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F3BF6" w14:textId="11223DFB" w:rsidR="00831BC7" w:rsidRPr="00831BC7" w:rsidRDefault="00CA64E5" w:rsidP="00831BC7">
      <w:pPr>
        <w:tabs>
          <w:tab w:val="left" w:pos="567"/>
          <w:tab w:val="center" w:pos="4153"/>
          <w:tab w:val="right" w:pos="8306"/>
        </w:tabs>
        <w:spacing w:after="0" w:line="480" w:lineRule="auto"/>
        <w:jc w:val="center"/>
        <w:rPr>
          <w:b/>
          <w:szCs w:val="24"/>
        </w:rPr>
      </w:pPr>
      <w:r w:rsidRPr="00AA3480">
        <w:rPr>
          <w:b/>
          <w:szCs w:val="24"/>
        </w:rPr>
        <w:t>Έκθεση τ</w:t>
      </w:r>
      <w:r w:rsidR="00D70F24" w:rsidRPr="00AA3480">
        <w:rPr>
          <w:b/>
          <w:szCs w:val="24"/>
        </w:rPr>
        <w:t>ης</w:t>
      </w:r>
      <w:r w:rsidRPr="00AA3480">
        <w:rPr>
          <w:b/>
          <w:szCs w:val="24"/>
        </w:rPr>
        <w:t xml:space="preserve"> Κοινοβουλευτικ</w:t>
      </w:r>
      <w:r w:rsidR="00D70F24" w:rsidRPr="00AA3480">
        <w:rPr>
          <w:b/>
          <w:szCs w:val="24"/>
        </w:rPr>
        <w:t>ής</w:t>
      </w:r>
      <w:r w:rsidRPr="00AA3480">
        <w:rPr>
          <w:b/>
          <w:szCs w:val="24"/>
        </w:rPr>
        <w:t xml:space="preserve"> Επιτροπ</w:t>
      </w:r>
      <w:r w:rsidR="00D70F24" w:rsidRPr="00AA3480">
        <w:rPr>
          <w:b/>
          <w:szCs w:val="24"/>
        </w:rPr>
        <w:t>ής</w:t>
      </w:r>
      <w:r w:rsidR="0076296B" w:rsidRPr="00AA3480">
        <w:rPr>
          <w:b/>
          <w:szCs w:val="24"/>
        </w:rPr>
        <w:t xml:space="preserve"> Εσωτερικών</w:t>
      </w:r>
      <w:r w:rsidRPr="00AA3480">
        <w:rPr>
          <w:b/>
          <w:szCs w:val="24"/>
        </w:rPr>
        <w:t xml:space="preserve"> για τ</w:t>
      </w:r>
      <w:r w:rsidR="00D70F24" w:rsidRPr="00AA3480">
        <w:rPr>
          <w:b/>
          <w:szCs w:val="24"/>
        </w:rPr>
        <w:t>α</w:t>
      </w:r>
      <w:r w:rsidRPr="00AA3480">
        <w:rPr>
          <w:b/>
          <w:szCs w:val="24"/>
        </w:rPr>
        <w:t xml:space="preserve"> θέμα</w:t>
      </w:r>
      <w:r w:rsidR="00D70F24" w:rsidRPr="00AA3480">
        <w:rPr>
          <w:b/>
          <w:szCs w:val="24"/>
        </w:rPr>
        <w:t>τα</w:t>
      </w:r>
      <w:r w:rsidRPr="00AA3480">
        <w:rPr>
          <w:b/>
          <w:szCs w:val="24"/>
        </w:rPr>
        <w:t xml:space="preserve"> </w:t>
      </w:r>
      <w:r w:rsidR="0076296B" w:rsidRPr="00BA0BAD">
        <w:rPr>
          <w:b/>
          <w:szCs w:val="24"/>
        </w:rPr>
        <w:t>«</w:t>
      </w:r>
      <w:r w:rsidR="00AA3480" w:rsidRPr="00BA0BAD">
        <w:rPr>
          <w:b/>
          <w:szCs w:val="24"/>
        </w:rPr>
        <w:t>Η πολιτική διαχείρισης των μεταναστευτικών ροών</w:t>
      </w:r>
      <w:r w:rsidR="0076296B" w:rsidRPr="00BA0BAD">
        <w:rPr>
          <w:b/>
          <w:szCs w:val="24"/>
        </w:rPr>
        <w:t>»</w:t>
      </w:r>
      <w:r w:rsidR="005213BB">
        <w:rPr>
          <w:b/>
          <w:szCs w:val="24"/>
        </w:rPr>
        <w:t xml:space="preserve"> και </w:t>
      </w:r>
      <w:r w:rsidR="00D70F24" w:rsidRPr="00BA0BAD">
        <w:rPr>
          <w:b/>
          <w:szCs w:val="24"/>
        </w:rPr>
        <w:t>«</w:t>
      </w:r>
      <w:r w:rsidR="00AA3480" w:rsidRPr="00BA0BAD">
        <w:rPr>
          <w:b/>
          <w:szCs w:val="24"/>
        </w:rPr>
        <w:t>Η τοποθέτηση συρματοπλέγματος μήκους έντεκα χιλιομέτρων στη γραμμή κατάπαυσης του πυρός και τα προβλήματα που δημιουργούνται</w:t>
      </w:r>
    </w:p>
    <w:p w14:paraId="31564546" w14:textId="48BC0C6E" w:rsidR="00312BBD" w:rsidRPr="00BA0BAD" w:rsidRDefault="00AA3480" w:rsidP="00831BC7">
      <w:pPr>
        <w:tabs>
          <w:tab w:val="left" w:pos="567"/>
          <w:tab w:val="center" w:pos="4153"/>
          <w:tab w:val="right" w:pos="8306"/>
        </w:tabs>
        <w:spacing w:after="0" w:line="480" w:lineRule="auto"/>
        <w:jc w:val="center"/>
        <w:rPr>
          <w:b/>
          <w:szCs w:val="24"/>
        </w:rPr>
      </w:pPr>
      <w:r w:rsidRPr="00BA0BAD">
        <w:rPr>
          <w:b/>
          <w:szCs w:val="24"/>
        </w:rPr>
        <w:t>στις γύρω κοινότητες</w:t>
      </w:r>
      <w:r w:rsidR="00D70F24" w:rsidRPr="00BA0BAD">
        <w:rPr>
          <w:b/>
          <w:szCs w:val="24"/>
        </w:rPr>
        <w:t>»</w:t>
      </w:r>
      <w:r w:rsidR="00312BBD" w:rsidRPr="00BA0BAD">
        <w:rPr>
          <w:b/>
          <w:szCs w:val="24"/>
        </w:rPr>
        <w:t xml:space="preserve"> </w:t>
      </w:r>
    </w:p>
    <w:p w14:paraId="3A9AEBEF" w14:textId="670C1FE4" w:rsidR="00CA64E5" w:rsidRPr="00AA3480" w:rsidRDefault="00CA64E5" w:rsidP="00831BC7">
      <w:pPr>
        <w:tabs>
          <w:tab w:val="left" w:pos="567"/>
          <w:tab w:val="center" w:pos="4153"/>
          <w:tab w:val="left" w:pos="4961"/>
          <w:tab w:val="right" w:pos="8306"/>
        </w:tabs>
        <w:spacing w:after="0" w:line="480" w:lineRule="auto"/>
        <w:rPr>
          <w:rFonts w:cs="Arial"/>
          <w:b/>
          <w:szCs w:val="24"/>
        </w:rPr>
      </w:pPr>
      <w:r w:rsidRPr="00AA3480">
        <w:rPr>
          <w:rFonts w:cs="Arial"/>
          <w:b/>
          <w:szCs w:val="24"/>
        </w:rPr>
        <w:t>Παρόντες:</w:t>
      </w:r>
    </w:p>
    <w:p w14:paraId="7FBF2788" w14:textId="7298B1C7" w:rsidR="004F3389" w:rsidRPr="00AA3480" w:rsidRDefault="00C26B8F" w:rsidP="00372FBF">
      <w:pPr>
        <w:tabs>
          <w:tab w:val="left" w:pos="426"/>
          <w:tab w:val="left" w:pos="567"/>
          <w:tab w:val="left" w:pos="4961"/>
          <w:tab w:val="left" w:pos="6465"/>
          <w:tab w:val="right" w:pos="8306"/>
        </w:tabs>
        <w:spacing w:after="0" w:line="480" w:lineRule="auto"/>
        <w:ind w:left="426" w:firstLine="141"/>
        <w:rPr>
          <w:color w:val="FF0000"/>
        </w:rPr>
      </w:pPr>
      <w:r w:rsidRPr="00AA3480">
        <w:t xml:space="preserve">Άριστος Δαμιανού, </w:t>
      </w:r>
      <w:r w:rsidR="001676E5" w:rsidRPr="00AA3480">
        <w:t>π</w:t>
      </w:r>
      <w:r w:rsidRPr="00AA3480">
        <w:t>ρόεδρος</w:t>
      </w:r>
      <w:r w:rsidR="00286B87">
        <w:tab/>
      </w:r>
      <w:proofErr w:type="spellStart"/>
      <w:r w:rsidR="00E514CB" w:rsidRPr="00AA3480">
        <w:t>Πανίκος</w:t>
      </w:r>
      <w:proofErr w:type="spellEnd"/>
      <w:r w:rsidR="00E514CB" w:rsidRPr="00AA3480">
        <w:t xml:space="preserve"> </w:t>
      </w:r>
      <w:proofErr w:type="spellStart"/>
      <w:r w:rsidR="00E514CB" w:rsidRPr="00AA3480">
        <w:t>Λεωνίδου</w:t>
      </w:r>
      <w:proofErr w:type="spellEnd"/>
    </w:p>
    <w:p w14:paraId="13FE90D6" w14:textId="059138C5" w:rsidR="004F3389" w:rsidRPr="00AA3480" w:rsidRDefault="00C26B8F" w:rsidP="00372FBF">
      <w:pPr>
        <w:tabs>
          <w:tab w:val="left" w:pos="426"/>
          <w:tab w:val="left" w:pos="567"/>
          <w:tab w:val="left" w:pos="4962"/>
        </w:tabs>
        <w:spacing w:after="0" w:line="480" w:lineRule="auto"/>
        <w:ind w:left="426" w:firstLine="141"/>
        <w:rPr>
          <w:color w:val="FF0000"/>
        </w:rPr>
      </w:pPr>
      <w:r w:rsidRPr="00AA3480">
        <w:rPr>
          <w:rFonts w:cs="Arial"/>
          <w:szCs w:val="24"/>
        </w:rPr>
        <w:t>Μαρίνα Νικολάου</w:t>
      </w:r>
      <w:r w:rsidR="00286B87">
        <w:rPr>
          <w:rFonts w:cs="Arial"/>
          <w:szCs w:val="24"/>
        </w:rPr>
        <w:tab/>
      </w:r>
      <w:r w:rsidR="00E514CB">
        <w:t xml:space="preserve">Μαρίνος </w:t>
      </w:r>
      <w:proofErr w:type="spellStart"/>
      <w:r w:rsidR="00E514CB">
        <w:t>Σιζόπουλος</w:t>
      </w:r>
      <w:proofErr w:type="spellEnd"/>
    </w:p>
    <w:p w14:paraId="1E80A90B" w14:textId="50B037CB" w:rsidR="004F3389" w:rsidRPr="00AA3480" w:rsidRDefault="00C26B8F" w:rsidP="00372FBF">
      <w:pPr>
        <w:tabs>
          <w:tab w:val="left" w:pos="426"/>
          <w:tab w:val="left" w:pos="567"/>
          <w:tab w:val="left" w:pos="4820"/>
          <w:tab w:val="left" w:pos="4962"/>
          <w:tab w:val="left" w:pos="6420"/>
        </w:tabs>
        <w:spacing w:after="0" w:line="480" w:lineRule="auto"/>
        <w:ind w:left="426" w:firstLine="141"/>
        <w:rPr>
          <w:color w:val="FF0000"/>
        </w:rPr>
      </w:pPr>
      <w:r w:rsidRPr="00AA3480">
        <w:rPr>
          <w:rFonts w:cs="Arial"/>
          <w:szCs w:val="24"/>
        </w:rPr>
        <w:t xml:space="preserve">Βαλεντίνος </w:t>
      </w:r>
      <w:proofErr w:type="spellStart"/>
      <w:r w:rsidRPr="00AA3480">
        <w:rPr>
          <w:rFonts w:cs="Arial"/>
          <w:szCs w:val="24"/>
        </w:rPr>
        <w:t>Φακοντής</w:t>
      </w:r>
      <w:proofErr w:type="spellEnd"/>
      <w:r w:rsidR="00286B87" w:rsidRPr="00316D9C">
        <w:rPr>
          <w:rFonts w:cs="Arial"/>
          <w:szCs w:val="24"/>
        </w:rPr>
        <w:t xml:space="preserve"> </w:t>
      </w:r>
      <w:r w:rsidR="00286B87" w:rsidRPr="00316D9C">
        <w:rPr>
          <w:rFonts w:cs="Arial"/>
          <w:szCs w:val="24"/>
        </w:rPr>
        <w:tab/>
      </w:r>
      <w:r w:rsidR="00372FBF">
        <w:rPr>
          <w:rFonts w:cs="Arial"/>
          <w:szCs w:val="24"/>
        </w:rPr>
        <w:tab/>
      </w:r>
      <w:r w:rsidR="00E514CB" w:rsidRPr="00AA3480">
        <w:t xml:space="preserve">Μαρίνος </w:t>
      </w:r>
      <w:proofErr w:type="spellStart"/>
      <w:r w:rsidR="00E514CB" w:rsidRPr="00AA3480">
        <w:t>Μουσιούττας</w:t>
      </w:r>
      <w:proofErr w:type="spellEnd"/>
      <w:r w:rsidR="00E514CB">
        <w:tab/>
      </w:r>
    </w:p>
    <w:p w14:paraId="51FFD7CD" w14:textId="13593F9D" w:rsidR="004F3389" w:rsidRPr="00AA3480" w:rsidRDefault="00C26B8F" w:rsidP="00831BC7">
      <w:pPr>
        <w:tabs>
          <w:tab w:val="left" w:pos="426"/>
          <w:tab w:val="left" w:pos="567"/>
          <w:tab w:val="left" w:pos="4820"/>
          <w:tab w:val="left" w:pos="4961"/>
          <w:tab w:val="left" w:pos="6465"/>
          <w:tab w:val="right" w:pos="8306"/>
        </w:tabs>
        <w:spacing w:after="0" w:line="480" w:lineRule="auto"/>
        <w:ind w:left="426" w:firstLine="141"/>
        <w:rPr>
          <w:color w:val="FF0000"/>
        </w:rPr>
      </w:pPr>
      <w:r w:rsidRPr="00AA3480">
        <w:t xml:space="preserve">Νίκος </w:t>
      </w:r>
      <w:proofErr w:type="spellStart"/>
      <w:r w:rsidRPr="00AA3480">
        <w:t>Σύκας</w:t>
      </w:r>
      <w:proofErr w:type="spellEnd"/>
      <w:r w:rsidR="004F3389" w:rsidRPr="00AA3480">
        <w:rPr>
          <w:color w:val="FF0000"/>
        </w:rPr>
        <w:tab/>
      </w:r>
      <w:r w:rsidR="00372FBF">
        <w:rPr>
          <w:color w:val="FF0000"/>
        </w:rPr>
        <w:tab/>
      </w:r>
      <w:r w:rsidR="00E514CB">
        <w:t xml:space="preserve">Σταύρος </w:t>
      </w:r>
      <w:proofErr w:type="spellStart"/>
      <w:r w:rsidR="00E514CB">
        <w:t>Παπαδούρης</w:t>
      </w:r>
      <w:proofErr w:type="spellEnd"/>
      <w:r w:rsidR="00E514CB" w:rsidRPr="00286B87">
        <w:t xml:space="preserve"> </w:t>
      </w:r>
      <w:r w:rsidR="00E514CB" w:rsidRPr="00286B87">
        <w:tab/>
      </w:r>
    </w:p>
    <w:p w14:paraId="07CA9DC5" w14:textId="427009BC" w:rsidR="009951CC" w:rsidRDefault="00E514CB" w:rsidP="00E514CB">
      <w:pPr>
        <w:tabs>
          <w:tab w:val="left" w:pos="567"/>
          <w:tab w:val="left" w:pos="4820"/>
          <w:tab w:val="left" w:pos="4961"/>
          <w:tab w:val="left" w:pos="6465"/>
          <w:tab w:val="right" w:pos="8306"/>
        </w:tabs>
        <w:spacing w:after="0" w:line="480" w:lineRule="auto"/>
        <w:rPr>
          <w:rFonts w:cs="Arial"/>
          <w:szCs w:val="24"/>
        </w:rPr>
      </w:pPr>
      <w:r>
        <w:tab/>
      </w:r>
      <w:r w:rsidR="00DC4FE7">
        <w:rPr>
          <w:rFonts w:cs="Arial"/>
          <w:szCs w:val="24"/>
        </w:rPr>
        <w:t>Η</w:t>
      </w:r>
      <w:r w:rsidR="00AB4775" w:rsidRPr="006F66EF">
        <w:rPr>
          <w:rFonts w:cs="Arial"/>
          <w:szCs w:val="24"/>
        </w:rPr>
        <w:t xml:space="preserve"> Κοινοβουλευτική Επιτροπή Εσωτερικών </w:t>
      </w:r>
      <w:r w:rsidR="00225952" w:rsidRPr="006F66EF">
        <w:rPr>
          <w:rFonts w:cs="Arial"/>
          <w:szCs w:val="24"/>
        </w:rPr>
        <w:t>εξέτασ</w:t>
      </w:r>
      <w:r w:rsidR="004F3389" w:rsidRPr="006F66EF">
        <w:rPr>
          <w:rFonts w:cs="Arial"/>
          <w:szCs w:val="24"/>
        </w:rPr>
        <w:t>ε</w:t>
      </w:r>
      <w:r w:rsidR="00225952" w:rsidRPr="006F66EF">
        <w:rPr>
          <w:rFonts w:cs="Arial"/>
          <w:szCs w:val="24"/>
        </w:rPr>
        <w:t xml:space="preserve"> </w:t>
      </w:r>
      <w:r w:rsidR="00F66431">
        <w:rPr>
          <w:rFonts w:cs="Arial"/>
          <w:szCs w:val="24"/>
        </w:rPr>
        <w:t>με τη διαδικασία του αυτεπαγγέλτου το πρώτο υπό αναφορά θέμα</w:t>
      </w:r>
      <w:r w:rsidR="00B07158">
        <w:rPr>
          <w:rFonts w:cs="Arial"/>
          <w:szCs w:val="24"/>
        </w:rPr>
        <w:t xml:space="preserve">, το οποίο ενεγράφη από την ίδια, </w:t>
      </w:r>
      <w:r w:rsidR="00AB4775" w:rsidRPr="006F66EF">
        <w:rPr>
          <w:rFonts w:cs="Arial"/>
          <w:szCs w:val="24"/>
        </w:rPr>
        <w:t xml:space="preserve">σε </w:t>
      </w:r>
      <w:r w:rsidR="000E08E8">
        <w:rPr>
          <w:rFonts w:cs="Arial"/>
          <w:szCs w:val="24"/>
        </w:rPr>
        <w:t>έξι</w:t>
      </w:r>
      <w:r w:rsidR="009855B4" w:rsidRPr="006F66EF">
        <w:rPr>
          <w:rFonts w:cs="Arial"/>
          <w:szCs w:val="24"/>
        </w:rPr>
        <w:t xml:space="preserve"> </w:t>
      </w:r>
      <w:r w:rsidR="00AB4775" w:rsidRPr="006F66EF">
        <w:rPr>
          <w:rFonts w:cs="Arial"/>
          <w:szCs w:val="24"/>
        </w:rPr>
        <w:t>συνεδρίες τ</w:t>
      </w:r>
      <w:r w:rsidR="004F3389" w:rsidRPr="006F66EF">
        <w:rPr>
          <w:rFonts w:cs="Arial"/>
          <w:szCs w:val="24"/>
        </w:rPr>
        <w:t>η</w:t>
      </w:r>
      <w:r w:rsidR="00AB4775" w:rsidRPr="006F66EF">
        <w:rPr>
          <w:rFonts w:cs="Arial"/>
          <w:szCs w:val="24"/>
        </w:rPr>
        <w:t xml:space="preserve">ς, οι οποίες πραγματοποιήθηκαν </w:t>
      </w:r>
      <w:r w:rsidR="00173311" w:rsidRPr="00F66431">
        <w:rPr>
          <w:rFonts w:cs="Arial"/>
          <w:szCs w:val="24"/>
        </w:rPr>
        <w:t>την</w:t>
      </w:r>
      <w:r w:rsidR="00AB4775" w:rsidRPr="00F66431">
        <w:rPr>
          <w:rFonts w:cs="Arial"/>
          <w:szCs w:val="24"/>
        </w:rPr>
        <w:t xml:space="preserve"> </w:t>
      </w:r>
      <w:r w:rsidR="00AA3480" w:rsidRPr="00F66431">
        <w:rPr>
          <w:rFonts w:cs="Arial"/>
          <w:szCs w:val="24"/>
        </w:rPr>
        <w:t>31</w:t>
      </w:r>
      <w:r w:rsidR="00173311" w:rsidRPr="00F66431">
        <w:rPr>
          <w:rFonts w:cs="Arial"/>
          <w:szCs w:val="24"/>
          <w:vertAlign w:val="superscript"/>
        </w:rPr>
        <w:t>η</w:t>
      </w:r>
      <w:r w:rsidR="00AA3480" w:rsidRPr="00F66431">
        <w:rPr>
          <w:rFonts w:cs="Arial"/>
          <w:szCs w:val="24"/>
        </w:rPr>
        <w:t xml:space="preserve"> Μαρτίου</w:t>
      </w:r>
      <w:r w:rsidR="0087650A">
        <w:rPr>
          <w:rFonts w:cs="Arial"/>
          <w:szCs w:val="24"/>
        </w:rPr>
        <w:t xml:space="preserve"> και</w:t>
      </w:r>
      <w:r w:rsidR="00AA3480" w:rsidRPr="00F66431">
        <w:rPr>
          <w:rFonts w:cs="Arial"/>
          <w:szCs w:val="24"/>
        </w:rPr>
        <w:t xml:space="preserve"> </w:t>
      </w:r>
      <w:r w:rsidR="00B55B9B" w:rsidRPr="00F66431">
        <w:rPr>
          <w:rFonts w:cs="Arial"/>
          <w:szCs w:val="24"/>
        </w:rPr>
        <w:t xml:space="preserve">στις </w:t>
      </w:r>
      <w:r w:rsidR="00AA3480" w:rsidRPr="00F66431">
        <w:rPr>
          <w:rFonts w:cs="Arial"/>
          <w:szCs w:val="24"/>
        </w:rPr>
        <w:t>7 και 14 Απριλίου</w:t>
      </w:r>
      <w:r w:rsidR="0087650A">
        <w:rPr>
          <w:rFonts w:cs="Arial"/>
          <w:szCs w:val="24"/>
        </w:rPr>
        <w:t xml:space="preserve"> 2022</w:t>
      </w:r>
      <w:r w:rsidR="00B55B9B" w:rsidRPr="00F66431">
        <w:rPr>
          <w:rFonts w:cs="Arial"/>
          <w:szCs w:val="24"/>
        </w:rPr>
        <w:t>,</w:t>
      </w:r>
      <w:r w:rsidR="00AA3480" w:rsidRPr="00F66431">
        <w:rPr>
          <w:rFonts w:cs="Arial"/>
          <w:szCs w:val="24"/>
        </w:rPr>
        <w:t xml:space="preserve"> </w:t>
      </w:r>
      <w:r w:rsidR="006F66EF" w:rsidRPr="00F66431">
        <w:rPr>
          <w:rFonts w:cs="Arial"/>
          <w:szCs w:val="24"/>
        </w:rPr>
        <w:t>στις 7 και 14 Σεπτεμβρίου 2023</w:t>
      </w:r>
      <w:r w:rsidR="006F0BE4">
        <w:rPr>
          <w:rFonts w:cs="Arial"/>
          <w:szCs w:val="24"/>
        </w:rPr>
        <w:t>,</w:t>
      </w:r>
      <w:r w:rsidR="006F0BE4" w:rsidRPr="006F0BE4">
        <w:rPr>
          <w:rFonts w:cs="Arial"/>
          <w:szCs w:val="24"/>
        </w:rPr>
        <w:t xml:space="preserve"> </w:t>
      </w:r>
      <w:r w:rsidR="006F0BE4" w:rsidRPr="00F66431">
        <w:rPr>
          <w:rFonts w:cs="Arial"/>
          <w:szCs w:val="24"/>
        </w:rPr>
        <w:t>καθώς και</w:t>
      </w:r>
      <w:r w:rsidR="006F0BE4" w:rsidRPr="006F0BE4">
        <w:rPr>
          <w:rFonts w:cs="Arial"/>
          <w:szCs w:val="24"/>
        </w:rPr>
        <w:t xml:space="preserve"> </w:t>
      </w:r>
      <w:r w:rsidR="006F0BE4" w:rsidRPr="00F66431">
        <w:rPr>
          <w:rFonts w:cs="Arial"/>
          <w:szCs w:val="24"/>
        </w:rPr>
        <w:t>στις 18 Απριλίου 2024</w:t>
      </w:r>
      <w:r w:rsidR="00B07158">
        <w:rPr>
          <w:rFonts w:cs="Arial"/>
          <w:szCs w:val="24"/>
        </w:rPr>
        <w:t xml:space="preserve">. </w:t>
      </w:r>
      <w:r w:rsidR="00D338C2">
        <w:rPr>
          <w:rFonts w:cs="Arial"/>
          <w:szCs w:val="24"/>
        </w:rPr>
        <w:t xml:space="preserve"> </w:t>
      </w:r>
      <w:r w:rsidR="00B07158">
        <w:rPr>
          <w:rFonts w:cs="Arial"/>
          <w:szCs w:val="24"/>
        </w:rPr>
        <w:t xml:space="preserve">Επιπροσθέτως, </w:t>
      </w:r>
      <w:r w:rsidR="00B07158" w:rsidRPr="006F66EF">
        <w:rPr>
          <w:rFonts w:cs="Arial"/>
          <w:szCs w:val="24"/>
        </w:rPr>
        <w:t xml:space="preserve">εξέτασε </w:t>
      </w:r>
      <w:r w:rsidR="00B07158">
        <w:rPr>
          <w:rFonts w:cs="Arial"/>
          <w:szCs w:val="24"/>
        </w:rPr>
        <w:t>με τη διαδικασία του αυτεπαγγέλτου το δεύτερο υπό αναφορά θέμα, το οποίο ενεγράφη</w:t>
      </w:r>
      <w:r w:rsidR="003409F3" w:rsidRPr="00F66431">
        <w:rPr>
          <w:rFonts w:cs="Arial"/>
          <w:szCs w:val="24"/>
        </w:rPr>
        <w:t xml:space="preserve"> </w:t>
      </w:r>
      <w:r w:rsidR="006F0BE4">
        <w:rPr>
          <w:rFonts w:cs="Arial"/>
          <w:szCs w:val="24"/>
        </w:rPr>
        <w:t xml:space="preserve">έπειτα από εισήγηση των κ. Άριστου Δαμιανού, Μαρίνας Νικολάου και Βαλεντίνου </w:t>
      </w:r>
      <w:proofErr w:type="spellStart"/>
      <w:r w:rsidR="006F0BE4">
        <w:rPr>
          <w:rFonts w:cs="Arial"/>
          <w:szCs w:val="24"/>
        </w:rPr>
        <w:t>Φακοντή</w:t>
      </w:r>
      <w:proofErr w:type="spellEnd"/>
      <w:r w:rsidR="006F0BE4">
        <w:rPr>
          <w:rFonts w:cs="Arial"/>
          <w:szCs w:val="24"/>
        </w:rPr>
        <w:t>,</w:t>
      </w:r>
      <w:r w:rsidR="006F0BE4" w:rsidRPr="006F0BE4">
        <w:rPr>
          <w:rFonts w:cs="Arial"/>
          <w:szCs w:val="24"/>
        </w:rPr>
        <w:t xml:space="preserve"> </w:t>
      </w:r>
      <w:r w:rsidR="000E08E8" w:rsidRPr="006F66EF">
        <w:rPr>
          <w:rFonts w:cs="Arial"/>
          <w:szCs w:val="24"/>
        </w:rPr>
        <w:t xml:space="preserve">σε </w:t>
      </w:r>
      <w:r w:rsidR="000E08E8">
        <w:rPr>
          <w:rFonts w:cs="Arial"/>
          <w:szCs w:val="24"/>
        </w:rPr>
        <w:t>τρεις</w:t>
      </w:r>
      <w:r w:rsidR="000E08E8" w:rsidRPr="006F66EF">
        <w:rPr>
          <w:rFonts w:cs="Arial"/>
          <w:szCs w:val="24"/>
        </w:rPr>
        <w:t xml:space="preserve"> συνεδρίες της, οι οποίες πραγματοποιήθηκαν</w:t>
      </w:r>
      <w:r w:rsidR="000E08E8" w:rsidRPr="00F66431">
        <w:rPr>
          <w:rFonts w:cs="Arial"/>
          <w:szCs w:val="24"/>
        </w:rPr>
        <w:t xml:space="preserve"> </w:t>
      </w:r>
      <w:r w:rsidR="006F0BE4" w:rsidRPr="00F66431">
        <w:rPr>
          <w:rFonts w:cs="Arial"/>
          <w:szCs w:val="24"/>
        </w:rPr>
        <w:t xml:space="preserve">στις 7 Ιουλίου </w:t>
      </w:r>
      <w:bookmarkStart w:id="0" w:name="_Hlk124933666"/>
      <w:r w:rsidR="006F0BE4" w:rsidRPr="00F66431">
        <w:rPr>
          <w:rFonts w:cs="Arial"/>
          <w:szCs w:val="24"/>
        </w:rPr>
        <w:t xml:space="preserve">και στις 20 Οκτωβρίου </w:t>
      </w:r>
      <w:bookmarkEnd w:id="0"/>
      <w:r w:rsidR="006F0BE4" w:rsidRPr="00F66431">
        <w:rPr>
          <w:rFonts w:cs="Arial"/>
          <w:szCs w:val="24"/>
        </w:rPr>
        <w:t>2022,</w:t>
      </w:r>
      <w:r w:rsidR="006F0BE4">
        <w:rPr>
          <w:rFonts w:cs="Arial"/>
          <w:szCs w:val="24"/>
        </w:rPr>
        <w:t xml:space="preserve"> </w:t>
      </w:r>
      <w:r w:rsidR="006F0BE4" w:rsidRPr="00F66431">
        <w:rPr>
          <w:rFonts w:cs="Arial"/>
          <w:szCs w:val="24"/>
        </w:rPr>
        <w:t>καθώς και</w:t>
      </w:r>
      <w:r w:rsidR="006F0BE4" w:rsidRPr="006F0BE4">
        <w:rPr>
          <w:rFonts w:cs="Arial"/>
          <w:szCs w:val="24"/>
        </w:rPr>
        <w:t xml:space="preserve"> </w:t>
      </w:r>
      <w:r w:rsidR="006F0BE4" w:rsidRPr="00F66431">
        <w:rPr>
          <w:rFonts w:cs="Arial"/>
          <w:szCs w:val="24"/>
        </w:rPr>
        <w:t>στις 18 Απριλίου 2024</w:t>
      </w:r>
      <w:r w:rsidR="006F0BE4">
        <w:rPr>
          <w:rFonts w:cs="Arial"/>
          <w:szCs w:val="24"/>
        </w:rPr>
        <w:t>.</w:t>
      </w:r>
    </w:p>
    <w:p w14:paraId="3BE7F703" w14:textId="3083D33C" w:rsidR="001A7E4C" w:rsidRPr="000A290B" w:rsidRDefault="001A7E4C" w:rsidP="000715E2">
      <w:pPr>
        <w:tabs>
          <w:tab w:val="left" w:pos="567"/>
        </w:tabs>
        <w:spacing w:after="0" w:line="480" w:lineRule="auto"/>
        <w:rPr>
          <w:rFonts w:cs="Arial"/>
          <w:szCs w:val="24"/>
        </w:rPr>
      </w:pPr>
      <w:r w:rsidRPr="000A290B">
        <w:rPr>
          <w:rFonts w:cs="Arial"/>
          <w:szCs w:val="24"/>
        </w:rPr>
        <w:tab/>
        <w:t xml:space="preserve">Σημειώνεται ότι </w:t>
      </w:r>
      <w:r w:rsidR="005C0319" w:rsidRPr="000A290B">
        <w:rPr>
          <w:rFonts w:cs="Arial"/>
          <w:szCs w:val="24"/>
        </w:rPr>
        <w:t xml:space="preserve">στο στάδιο της εξέτασης των </w:t>
      </w:r>
      <w:r w:rsidRPr="000A290B">
        <w:rPr>
          <w:rFonts w:cs="Arial"/>
          <w:szCs w:val="24"/>
        </w:rPr>
        <w:t xml:space="preserve">υπό αναφορά </w:t>
      </w:r>
      <w:r w:rsidR="005C0319" w:rsidRPr="000A290B">
        <w:rPr>
          <w:rFonts w:cs="Arial"/>
          <w:szCs w:val="24"/>
        </w:rPr>
        <w:t xml:space="preserve">θεμάτων </w:t>
      </w:r>
      <w:r w:rsidRPr="000A290B">
        <w:rPr>
          <w:rFonts w:cs="Arial"/>
          <w:szCs w:val="24"/>
        </w:rPr>
        <w:t xml:space="preserve">παρευρέθηκαν επίσης τα μέλη της επιτροπής κ. Κυριάκος Χατζηγιάννης, Νίκος Γεωργίου και Χρίστος </w:t>
      </w:r>
      <w:proofErr w:type="spellStart"/>
      <w:r w:rsidRPr="000A290B">
        <w:rPr>
          <w:rFonts w:cs="Arial"/>
          <w:szCs w:val="24"/>
        </w:rPr>
        <w:t>Σενέκης</w:t>
      </w:r>
      <w:proofErr w:type="spellEnd"/>
      <w:r w:rsidR="00327DF6" w:rsidRPr="000A290B">
        <w:rPr>
          <w:rFonts w:cs="Arial"/>
          <w:szCs w:val="24"/>
        </w:rPr>
        <w:t xml:space="preserve"> και </w:t>
      </w:r>
      <w:r w:rsidR="00E514CB" w:rsidRPr="000A290B">
        <w:rPr>
          <w:rFonts w:cs="Arial"/>
          <w:szCs w:val="24"/>
        </w:rPr>
        <w:t xml:space="preserve">τα μη μέλη της κ. Ευθύμιος </w:t>
      </w:r>
      <w:proofErr w:type="spellStart"/>
      <w:r w:rsidR="00E514CB" w:rsidRPr="000A290B">
        <w:rPr>
          <w:rFonts w:cs="Arial"/>
          <w:szCs w:val="24"/>
        </w:rPr>
        <w:t>Δίπλαρος</w:t>
      </w:r>
      <w:proofErr w:type="spellEnd"/>
      <w:r w:rsidR="00E514CB" w:rsidRPr="000A290B">
        <w:rPr>
          <w:rFonts w:cs="Arial"/>
          <w:szCs w:val="24"/>
        </w:rPr>
        <w:t xml:space="preserve">, Μάριος Μαυρίδης, Ρίτα Θεοδώρου Σούπερμαν, Χρίστος Χριστοφίδης, Χρύσανθος Σαββίδης, Σωτήρης Ιωάννου, Κωστής Ευσταθίου και Αλεξάνδρα </w:t>
      </w:r>
      <w:proofErr w:type="spellStart"/>
      <w:r w:rsidR="00E514CB" w:rsidRPr="000A290B">
        <w:rPr>
          <w:rFonts w:cs="Arial"/>
          <w:szCs w:val="24"/>
        </w:rPr>
        <w:t>Ατταλίδου</w:t>
      </w:r>
      <w:proofErr w:type="spellEnd"/>
      <w:r w:rsidR="00E514CB" w:rsidRPr="000A290B">
        <w:rPr>
          <w:rFonts w:cs="Arial"/>
          <w:szCs w:val="24"/>
        </w:rPr>
        <w:t>.</w:t>
      </w:r>
    </w:p>
    <w:p w14:paraId="4B581F19" w14:textId="1A39310A" w:rsidR="00330C20" w:rsidRDefault="00161712" w:rsidP="000715E2">
      <w:pPr>
        <w:tabs>
          <w:tab w:val="left" w:pos="567"/>
        </w:tabs>
        <w:spacing w:after="0" w:line="480" w:lineRule="auto"/>
        <w:rPr>
          <w:rFonts w:cs="Arial"/>
          <w:szCs w:val="24"/>
        </w:rPr>
      </w:pPr>
      <w:r w:rsidRPr="00312BBD">
        <w:rPr>
          <w:rFonts w:eastAsia="Times New Roman" w:cs="Arial"/>
          <w:bCs/>
          <w:color w:val="FF0000"/>
          <w:szCs w:val="24"/>
          <w:lang w:eastAsia="el-GR"/>
        </w:rPr>
        <w:tab/>
      </w:r>
      <w:r w:rsidR="00B901E2" w:rsidRPr="0089712A">
        <w:rPr>
          <w:rFonts w:cs="Arial"/>
          <w:szCs w:val="24"/>
        </w:rPr>
        <w:t>Στ</w:t>
      </w:r>
      <w:r w:rsidR="00066459" w:rsidRPr="0089712A">
        <w:rPr>
          <w:rFonts w:cs="Arial"/>
          <w:szCs w:val="24"/>
        </w:rPr>
        <w:t>ο πλαίσιο των συνεδριάσεων</w:t>
      </w:r>
      <w:r w:rsidR="00CE5B99" w:rsidRPr="0089712A">
        <w:rPr>
          <w:rFonts w:cs="Arial"/>
          <w:szCs w:val="24"/>
        </w:rPr>
        <w:t xml:space="preserve"> που πραγματοποιήθηκαν για τη συζήτηση του πρώτου θέματος</w:t>
      </w:r>
      <w:r w:rsidR="00225952" w:rsidRPr="0089712A">
        <w:rPr>
          <w:rFonts w:cs="Arial"/>
          <w:szCs w:val="24"/>
        </w:rPr>
        <w:t xml:space="preserve"> </w:t>
      </w:r>
      <w:r w:rsidR="00933FAC" w:rsidRPr="0089712A">
        <w:rPr>
          <w:rFonts w:cs="Arial"/>
          <w:szCs w:val="24"/>
        </w:rPr>
        <w:t xml:space="preserve">κλήθηκαν και παρευρέθηκαν </w:t>
      </w:r>
      <w:r w:rsidR="000A2731" w:rsidRPr="0089712A">
        <w:rPr>
          <w:rFonts w:cs="Arial"/>
          <w:szCs w:val="24"/>
        </w:rPr>
        <w:t>ενώπι</w:t>
      </w:r>
      <w:r w:rsidR="00225952" w:rsidRPr="0089712A">
        <w:rPr>
          <w:rFonts w:cs="Arial"/>
          <w:szCs w:val="24"/>
        </w:rPr>
        <w:t xml:space="preserve">ον </w:t>
      </w:r>
      <w:r w:rsidR="000D2158" w:rsidRPr="0089712A">
        <w:rPr>
          <w:rFonts w:cs="Arial"/>
          <w:szCs w:val="24"/>
        </w:rPr>
        <w:t>τ</w:t>
      </w:r>
      <w:r w:rsidR="002C74FF" w:rsidRPr="0089712A">
        <w:rPr>
          <w:rFonts w:cs="Arial"/>
          <w:szCs w:val="24"/>
        </w:rPr>
        <w:t>ης</w:t>
      </w:r>
      <w:r w:rsidR="000D2158" w:rsidRPr="0089712A">
        <w:rPr>
          <w:rFonts w:cs="Arial"/>
          <w:szCs w:val="24"/>
        </w:rPr>
        <w:t xml:space="preserve"> επιτροπ</w:t>
      </w:r>
      <w:r w:rsidR="002C74FF" w:rsidRPr="0089712A">
        <w:rPr>
          <w:rFonts w:cs="Arial"/>
          <w:szCs w:val="24"/>
        </w:rPr>
        <w:t>ής</w:t>
      </w:r>
      <w:r w:rsidR="000C6260" w:rsidRPr="0089712A">
        <w:t xml:space="preserve"> </w:t>
      </w:r>
      <w:r w:rsidR="006F66EF" w:rsidRPr="00BA0BAD">
        <w:t xml:space="preserve">ο </w:t>
      </w:r>
      <w:r w:rsidR="00330C20">
        <w:t xml:space="preserve">νυν </w:t>
      </w:r>
      <w:r w:rsidR="006F66EF" w:rsidRPr="00BA0BAD">
        <w:t xml:space="preserve">Υπουργός </w:t>
      </w:r>
      <w:r w:rsidR="006F66EF" w:rsidRPr="00BA0BAD">
        <w:lastRenderedPageBreak/>
        <w:t>Εσωτερικών</w:t>
      </w:r>
      <w:r w:rsidR="0089712A" w:rsidRPr="00BA0BAD">
        <w:t xml:space="preserve">, </w:t>
      </w:r>
      <w:r w:rsidR="000C6260" w:rsidRPr="0089712A">
        <w:t xml:space="preserve">ο </w:t>
      </w:r>
      <w:r w:rsidR="00D660DC" w:rsidRPr="0089712A">
        <w:t xml:space="preserve">τέως </w:t>
      </w:r>
      <w:r w:rsidR="000C6260" w:rsidRPr="0089712A">
        <w:rPr>
          <w:rFonts w:cs="Arial"/>
          <w:szCs w:val="24"/>
        </w:rPr>
        <w:t>Υπουργός Εσωτερικών</w:t>
      </w:r>
      <w:r w:rsidR="00631C37" w:rsidRPr="0089712A">
        <w:rPr>
          <w:rFonts w:cs="Arial"/>
          <w:szCs w:val="24"/>
        </w:rPr>
        <w:t xml:space="preserve"> </w:t>
      </w:r>
      <w:r w:rsidR="000C6260" w:rsidRPr="0089712A">
        <w:rPr>
          <w:rFonts w:cs="Arial"/>
          <w:szCs w:val="24"/>
        </w:rPr>
        <w:t>και εκπρόσωποι του Υπουργείου Εσωτερικών</w:t>
      </w:r>
      <w:r w:rsidR="000B1584" w:rsidRPr="0089712A">
        <w:rPr>
          <w:rFonts w:cs="Arial"/>
          <w:szCs w:val="24"/>
        </w:rPr>
        <w:t xml:space="preserve"> και της Υπηρεσίας Ασύλου του ίδιου υπουργείου</w:t>
      </w:r>
      <w:r w:rsidR="000C6260" w:rsidRPr="0089712A">
        <w:rPr>
          <w:rFonts w:cs="Arial"/>
          <w:szCs w:val="24"/>
        </w:rPr>
        <w:t>,</w:t>
      </w:r>
      <w:r w:rsidR="0089712A">
        <w:rPr>
          <w:rFonts w:cs="Arial"/>
          <w:szCs w:val="24"/>
        </w:rPr>
        <w:t xml:space="preserve"> η τέως Υπουργός Δικαιοσύνης και Δημοσίας Τάξεως,</w:t>
      </w:r>
      <w:r w:rsidR="000D2158" w:rsidRPr="0089712A">
        <w:rPr>
          <w:rFonts w:cs="Arial"/>
          <w:szCs w:val="24"/>
        </w:rPr>
        <w:t xml:space="preserve"> </w:t>
      </w:r>
      <w:r w:rsidR="000C6260" w:rsidRPr="0089712A">
        <w:rPr>
          <w:rFonts w:cs="Arial"/>
          <w:szCs w:val="24"/>
        </w:rPr>
        <w:t xml:space="preserve">η </w:t>
      </w:r>
      <w:r w:rsidR="00330C20">
        <w:rPr>
          <w:rFonts w:cs="Arial"/>
          <w:szCs w:val="24"/>
        </w:rPr>
        <w:t xml:space="preserve">νυν </w:t>
      </w:r>
      <w:r w:rsidR="0089712A" w:rsidRPr="0089712A">
        <w:rPr>
          <w:rFonts w:cs="Arial"/>
          <w:szCs w:val="24"/>
        </w:rPr>
        <w:t>Υφυπουργός Κοινωνικής Πρόνοιας</w:t>
      </w:r>
      <w:r w:rsidR="0089712A">
        <w:rPr>
          <w:rFonts w:cs="Arial"/>
          <w:szCs w:val="24"/>
        </w:rPr>
        <w:t xml:space="preserve">, η </w:t>
      </w:r>
      <w:r w:rsidR="0089712A" w:rsidRPr="00BA0BAD">
        <w:rPr>
          <w:rFonts w:cs="Arial"/>
          <w:szCs w:val="24"/>
        </w:rPr>
        <w:t xml:space="preserve">τέως </w:t>
      </w:r>
      <w:r w:rsidR="000C6260" w:rsidRPr="0089712A">
        <w:rPr>
          <w:rFonts w:cs="Arial"/>
          <w:szCs w:val="24"/>
        </w:rPr>
        <w:t>Υφυπουργός Κοινωνικής Πρόνοιας</w:t>
      </w:r>
      <w:r w:rsidR="0089712A" w:rsidRPr="00BA0BAD">
        <w:rPr>
          <w:rFonts w:cs="Arial"/>
          <w:szCs w:val="24"/>
        </w:rPr>
        <w:t xml:space="preserve"> </w:t>
      </w:r>
      <w:r w:rsidR="0089712A">
        <w:rPr>
          <w:rFonts w:cs="Arial"/>
          <w:szCs w:val="24"/>
        </w:rPr>
        <w:t>και εκπρόσωποι του Υφυπουργείου Κοινωνικής Πρόνοιας</w:t>
      </w:r>
      <w:r w:rsidR="00570625" w:rsidRPr="0089712A">
        <w:rPr>
          <w:rFonts w:cs="Arial"/>
          <w:szCs w:val="24"/>
        </w:rPr>
        <w:t xml:space="preserve">, </w:t>
      </w:r>
      <w:r w:rsidR="000C6260" w:rsidRPr="0089712A">
        <w:rPr>
          <w:rFonts w:cs="Arial"/>
          <w:szCs w:val="24"/>
        </w:rPr>
        <w:t>η Επίτροπος Προστασίας των Δικαιωμάτων του Παιδιού</w:t>
      </w:r>
      <w:r w:rsidR="00570625" w:rsidRPr="0089712A">
        <w:rPr>
          <w:rFonts w:cs="Arial"/>
          <w:szCs w:val="24"/>
        </w:rPr>
        <w:t xml:space="preserve">, ο </w:t>
      </w:r>
      <w:r w:rsidR="00330C20">
        <w:rPr>
          <w:rFonts w:cs="Arial"/>
          <w:szCs w:val="24"/>
        </w:rPr>
        <w:t>ε</w:t>
      </w:r>
      <w:r w:rsidR="00570625" w:rsidRPr="0089712A">
        <w:rPr>
          <w:rFonts w:cs="Arial"/>
          <w:szCs w:val="24"/>
        </w:rPr>
        <w:t xml:space="preserve">πικεφαλής </w:t>
      </w:r>
      <w:r w:rsidR="00917036">
        <w:rPr>
          <w:rFonts w:cs="Arial"/>
          <w:szCs w:val="24"/>
        </w:rPr>
        <w:t>του</w:t>
      </w:r>
      <w:r w:rsidR="00570625" w:rsidRPr="0089712A">
        <w:rPr>
          <w:rFonts w:cs="Arial"/>
          <w:szCs w:val="24"/>
        </w:rPr>
        <w:t xml:space="preserve"> European Migration </w:t>
      </w:r>
      <w:proofErr w:type="spellStart"/>
      <w:r w:rsidR="00570625" w:rsidRPr="0089712A">
        <w:rPr>
          <w:rFonts w:cs="Arial"/>
          <w:szCs w:val="24"/>
        </w:rPr>
        <w:t>Network</w:t>
      </w:r>
      <w:proofErr w:type="spellEnd"/>
      <w:r w:rsidR="00570625" w:rsidRPr="0089712A">
        <w:rPr>
          <w:rFonts w:cs="Arial"/>
          <w:szCs w:val="24"/>
        </w:rPr>
        <w:t xml:space="preserve"> Κύπρου και </w:t>
      </w:r>
      <w:r w:rsidR="00330C20">
        <w:rPr>
          <w:rFonts w:cs="Arial"/>
          <w:szCs w:val="24"/>
        </w:rPr>
        <w:t>σ</w:t>
      </w:r>
      <w:r w:rsidR="00570625" w:rsidRPr="0089712A">
        <w:rPr>
          <w:rFonts w:cs="Arial"/>
          <w:szCs w:val="24"/>
        </w:rPr>
        <w:t xml:space="preserve">υντονιστής της Συμβουλευτικής Επιτροπής για την Ένταξη Μεταναστών, </w:t>
      </w:r>
      <w:r w:rsidR="0089712A" w:rsidRPr="00BA0BAD">
        <w:rPr>
          <w:rFonts w:cs="Arial"/>
          <w:szCs w:val="24"/>
        </w:rPr>
        <w:t xml:space="preserve">ο </w:t>
      </w:r>
      <w:r w:rsidR="00330C20">
        <w:rPr>
          <w:rFonts w:cs="Arial"/>
          <w:szCs w:val="24"/>
        </w:rPr>
        <w:t>κ</w:t>
      </w:r>
      <w:r w:rsidR="0089712A" w:rsidRPr="00BA0BAD">
        <w:rPr>
          <w:rFonts w:cs="Arial"/>
          <w:szCs w:val="24"/>
        </w:rPr>
        <w:t xml:space="preserve">οινοτάρχης </w:t>
      </w:r>
      <w:proofErr w:type="spellStart"/>
      <w:r w:rsidR="0089712A" w:rsidRPr="00BA0BAD">
        <w:rPr>
          <w:rFonts w:cs="Arial"/>
          <w:szCs w:val="24"/>
        </w:rPr>
        <w:t>Χλώρακα</w:t>
      </w:r>
      <w:proofErr w:type="spellEnd"/>
      <w:r w:rsidR="0089712A" w:rsidRPr="00BA0BAD">
        <w:rPr>
          <w:rFonts w:cs="Arial"/>
          <w:szCs w:val="24"/>
        </w:rPr>
        <w:t xml:space="preserve">, </w:t>
      </w:r>
      <w:r w:rsidR="00570625" w:rsidRPr="00FA6E90">
        <w:rPr>
          <w:rFonts w:cs="Arial"/>
          <w:szCs w:val="24"/>
        </w:rPr>
        <w:t xml:space="preserve">εκπρόσωποι του Διεθνούς Οργανισμού Μετανάστευσης, της </w:t>
      </w:r>
      <w:r w:rsidR="00570625" w:rsidRPr="00FA6E90">
        <w:rPr>
          <w:rFonts w:eastAsia="Times New Roman" w:cs="Arial"/>
          <w:lang w:eastAsia="en-GB"/>
        </w:rPr>
        <w:t xml:space="preserve">Κίνησης για Ισότητα, Στήριξη, </w:t>
      </w:r>
      <w:proofErr w:type="spellStart"/>
      <w:r w:rsidR="00570625" w:rsidRPr="00FA6E90">
        <w:rPr>
          <w:rFonts w:eastAsia="Times New Roman" w:cs="Arial"/>
          <w:lang w:eastAsia="en-GB"/>
        </w:rPr>
        <w:t>Αντιρατσισμό</w:t>
      </w:r>
      <w:proofErr w:type="spellEnd"/>
      <w:r w:rsidR="00570625" w:rsidRPr="00FA6E90">
        <w:rPr>
          <w:rFonts w:eastAsia="Times New Roman" w:cs="Arial"/>
          <w:lang w:eastAsia="en-GB"/>
        </w:rPr>
        <w:t xml:space="preserve"> (ΚΙΣΑ)</w:t>
      </w:r>
      <w:r w:rsidR="00570625" w:rsidRPr="00FA6E90">
        <w:rPr>
          <w:rFonts w:cs="Arial"/>
          <w:szCs w:val="24"/>
        </w:rPr>
        <w:t xml:space="preserve">, του Κυπριακού Συμβουλίου για τους Πρόσφυγες, του </w:t>
      </w:r>
      <w:r w:rsidR="001B64A2">
        <w:rPr>
          <w:rFonts w:cs="Arial"/>
          <w:szCs w:val="24"/>
        </w:rPr>
        <w:t>α</w:t>
      </w:r>
      <w:r w:rsidR="00570625" w:rsidRPr="00FA6E90">
        <w:rPr>
          <w:rFonts w:cs="Arial"/>
          <w:szCs w:val="24"/>
        </w:rPr>
        <w:t xml:space="preserve">νθρωπιστικού </w:t>
      </w:r>
      <w:r w:rsidR="001B64A2">
        <w:rPr>
          <w:rFonts w:cs="Arial"/>
          <w:szCs w:val="24"/>
        </w:rPr>
        <w:t>ο</w:t>
      </w:r>
      <w:r w:rsidR="00570625" w:rsidRPr="00FA6E90">
        <w:rPr>
          <w:rFonts w:cs="Arial"/>
          <w:szCs w:val="24"/>
        </w:rPr>
        <w:t xml:space="preserve">ργανισμού </w:t>
      </w:r>
      <w:r w:rsidR="00330C20">
        <w:rPr>
          <w:rFonts w:cs="Arial"/>
          <w:szCs w:val="24"/>
        </w:rPr>
        <w:t>«</w:t>
      </w:r>
      <w:proofErr w:type="spellStart"/>
      <w:r w:rsidR="00570625" w:rsidRPr="00FA6E90">
        <w:rPr>
          <w:rFonts w:cs="Arial"/>
          <w:szCs w:val="24"/>
        </w:rPr>
        <w:t>Hope</w:t>
      </w:r>
      <w:proofErr w:type="spellEnd"/>
      <w:r w:rsidR="00570625" w:rsidRPr="00FA6E90">
        <w:rPr>
          <w:rFonts w:cs="Arial"/>
          <w:szCs w:val="24"/>
        </w:rPr>
        <w:t xml:space="preserve"> For Children</w:t>
      </w:r>
      <w:r w:rsidR="00330C20">
        <w:rPr>
          <w:rFonts w:cs="Arial"/>
          <w:szCs w:val="24"/>
        </w:rPr>
        <w:t>»</w:t>
      </w:r>
      <w:r w:rsidR="00570625" w:rsidRPr="00FA6E90">
        <w:rPr>
          <w:rFonts w:cs="Arial"/>
          <w:szCs w:val="24"/>
        </w:rPr>
        <w:t xml:space="preserve"> CRC Policy </w:t>
      </w:r>
      <w:proofErr w:type="spellStart"/>
      <w:r w:rsidR="00570625" w:rsidRPr="00FA6E90">
        <w:rPr>
          <w:rFonts w:cs="Arial"/>
          <w:szCs w:val="24"/>
        </w:rPr>
        <w:t>Center</w:t>
      </w:r>
      <w:proofErr w:type="spellEnd"/>
      <w:r w:rsidR="00570625" w:rsidRPr="00FA6E90">
        <w:rPr>
          <w:rFonts w:cs="Arial"/>
          <w:szCs w:val="24"/>
        </w:rPr>
        <w:t>, του Ινστιτούτου Εργασίας Κύπρου (ΙΝΕΚ-ΠΕΟ) και των μη κυβερνητικών οργανώσεων «</w:t>
      </w:r>
      <w:proofErr w:type="spellStart"/>
      <w:r w:rsidR="00570625" w:rsidRPr="00FA6E90">
        <w:rPr>
          <w:rFonts w:cs="Arial"/>
          <w:szCs w:val="24"/>
        </w:rPr>
        <w:t>Caritas</w:t>
      </w:r>
      <w:proofErr w:type="spellEnd"/>
      <w:r w:rsidR="00570625" w:rsidRPr="00FA6E90">
        <w:rPr>
          <w:rFonts w:cs="Arial"/>
          <w:szCs w:val="24"/>
        </w:rPr>
        <w:t xml:space="preserve"> Cyprus», «OASIS», «</w:t>
      </w:r>
      <w:proofErr w:type="spellStart"/>
      <w:r w:rsidR="00570625" w:rsidRPr="00FA6E90">
        <w:rPr>
          <w:rFonts w:cs="Arial"/>
          <w:szCs w:val="24"/>
        </w:rPr>
        <w:t>Sistema</w:t>
      </w:r>
      <w:proofErr w:type="spellEnd"/>
      <w:r w:rsidR="00570625" w:rsidRPr="00FA6E90">
        <w:rPr>
          <w:rFonts w:cs="Arial"/>
          <w:szCs w:val="24"/>
        </w:rPr>
        <w:t xml:space="preserve"> Cyprus» και «</w:t>
      </w:r>
      <w:proofErr w:type="spellStart"/>
      <w:r w:rsidR="00570625" w:rsidRPr="00FA6E90">
        <w:rPr>
          <w:rFonts w:cs="Arial"/>
          <w:szCs w:val="24"/>
        </w:rPr>
        <w:t>Generation</w:t>
      </w:r>
      <w:proofErr w:type="spellEnd"/>
      <w:r w:rsidR="00570625" w:rsidRPr="00FA6E90">
        <w:rPr>
          <w:rFonts w:cs="Arial"/>
          <w:szCs w:val="24"/>
        </w:rPr>
        <w:t xml:space="preserve"> for </w:t>
      </w:r>
      <w:proofErr w:type="spellStart"/>
      <w:r w:rsidR="00570625" w:rsidRPr="00FA6E90">
        <w:rPr>
          <w:rFonts w:cs="Arial"/>
          <w:szCs w:val="24"/>
        </w:rPr>
        <w:t>Change</w:t>
      </w:r>
      <w:proofErr w:type="spellEnd"/>
      <w:r w:rsidR="00570625" w:rsidRPr="00FA6E90">
        <w:rPr>
          <w:rFonts w:cs="Arial"/>
          <w:szCs w:val="24"/>
        </w:rPr>
        <w:t xml:space="preserve"> CY». </w:t>
      </w:r>
      <w:r w:rsidR="00173F0C" w:rsidRPr="00FA6E90">
        <w:rPr>
          <w:rFonts w:cs="Arial"/>
          <w:szCs w:val="24"/>
        </w:rPr>
        <w:t xml:space="preserve"> </w:t>
      </w:r>
    </w:p>
    <w:p w14:paraId="6FBF7F85" w14:textId="0EADD6AE" w:rsidR="00570625" w:rsidRPr="00BA0BAD" w:rsidRDefault="00330C20" w:rsidP="000715E2">
      <w:pPr>
        <w:tabs>
          <w:tab w:val="left" w:pos="567"/>
        </w:tabs>
        <w:spacing w:after="0" w:line="480" w:lineRule="auto"/>
        <w:rPr>
          <w:rFonts w:cs="Arial"/>
          <w:color w:val="FF0000"/>
          <w:szCs w:val="24"/>
        </w:rPr>
      </w:pPr>
      <w:r>
        <w:rPr>
          <w:rFonts w:cs="Arial"/>
          <w:szCs w:val="24"/>
        </w:rPr>
        <w:tab/>
      </w:r>
      <w:r w:rsidR="00570625" w:rsidRPr="00FA6E90">
        <w:rPr>
          <w:rFonts w:cs="Arial"/>
          <w:szCs w:val="24"/>
        </w:rPr>
        <w:t xml:space="preserve">Η Νομική Υπηρεσία της Δημοκρατίας και οι μη κυβερνητικές οργανώσεις «Cyprus </w:t>
      </w:r>
      <w:proofErr w:type="spellStart"/>
      <w:r w:rsidR="00570625" w:rsidRPr="00FA6E90">
        <w:rPr>
          <w:rFonts w:cs="Arial"/>
          <w:szCs w:val="24"/>
        </w:rPr>
        <w:t>Stop</w:t>
      </w:r>
      <w:proofErr w:type="spellEnd"/>
      <w:r w:rsidR="00570625" w:rsidRPr="00FA6E90">
        <w:rPr>
          <w:rFonts w:cs="Arial"/>
          <w:szCs w:val="24"/>
        </w:rPr>
        <w:t xml:space="preserve"> </w:t>
      </w:r>
      <w:proofErr w:type="spellStart"/>
      <w:r w:rsidR="00570625" w:rsidRPr="00FA6E90">
        <w:rPr>
          <w:rFonts w:cs="Arial"/>
          <w:szCs w:val="24"/>
        </w:rPr>
        <w:t>Trafficking</w:t>
      </w:r>
      <w:proofErr w:type="spellEnd"/>
      <w:r w:rsidR="00570625" w:rsidRPr="00FA6E90">
        <w:rPr>
          <w:rFonts w:cs="Arial"/>
          <w:szCs w:val="24"/>
        </w:rPr>
        <w:t>», «STIGMA» και «DIGNITY», παρ’ όλο που κλήθηκαν, δεν εκπροσωπήθηκαν στις εν λόγω συνεδρ</w:t>
      </w:r>
      <w:r w:rsidR="00173F0C" w:rsidRPr="00FA6E90">
        <w:rPr>
          <w:rFonts w:cs="Arial"/>
          <w:szCs w:val="24"/>
        </w:rPr>
        <w:t>ίες της επιτροπής</w:t>
      </w:r>
      <w:r w:rsidR="00570625" w:rsidRPr="00FA6E90">
        <w:rPr>
          <w:rFonts w:cs="Arial"/>
          <w:szCs w:val="24"/>
        </w:rPr>
        <w:t>.</w:t>
      </w:r>
    </w:p>
    <w:p w14:paraId="418680D3" w14:textId="3C43930A" w:rsidR="00330C20" w:rsidRDefault="00570625" w:rsidP="000715E2">
      <w:pPr>
        <w:tabs>
          <w:tab w:val="left" w:pos="567"/>
        </w:tabs>
        <w:spacing w:after="0" w:line="480" w:lineRule="auto"/>
        <w:rPr>
          <w:rFonts w:cs="Arial"/>
          <w:szCs w:val="24"/>
        </w:rPr>
      </w:pPr>
      <w:r w:rsidRPr="00BA0BAD">
        <w:rPr>
          <w:rFonts w:cs="Arial"/>
          <w:color w:val="FF0000"/>
          <w:szCs w:val="24"/>
        </w:rPr>
        <w:tab/>
      </w:r>
      <w:r w:rsidRPr="00FA6E90">
        <w:rPr>
          <w:rFonts w:cs="Arial"/>
          <w:szCs w:val="24"/>
        </w:rPr>
        <w:t>Στο πλαίσιο των συνεδριάσεων της επιτροπής για το δεύτερο θέμα κλήθηκαν και παρευρέθηκαν ο</w:t>
      </w:r>
      <w:r w:rsidR="00AB6D63">
        <w:rPr>
          <w:rFonts w:cs="Arial"/>
          <w:szCs w:val="24"/>
        </w:rPr>
        <w:t xml:space="preserve"> τέως</w:t>
      </w:r>
      <w:r w:rsidRPr="00FA6E90">
        <w:rPr>
          <w:rFonts w:cs="Arial"/>
          <w:szCs w:val="24"/>
        </w:rPr>
        <w:t xml:space="preserve"> γενικός διευθυντής του Υπουργείου Εσωτερικών,</w:t>
      </w:r>
      <w:r w:rsidR="00AB6D63">
        <w:rPr>
          <w:rFonts w:cs="Arial"/>
          <w:szCs w:val="24"/>
        </w:rPr>
        <w:t xml:space="preserve"> </w:t>
      </w:r>
      <w:r w:rsidR="001062F7" w:rsidRPr="00FA6E90">
        <w:rPr>
          <w:rFonts w:cs="Arial"/>
          <w:szCs w:val="24"/>
        </w:rPr>
        <w:t xml:space="preserve">ο </w:t>
      </w:r>
      <w:r w:rsidR="00330C20">
        <w:rPr>
          <w:rFonts w:cs="Arial"/>
          <w:szCs w:val="24"/>
        </w:rPr>
        <w:t>έ</w:t>
      </w:r>
      <w:r w:rsidR="001062F7" w:rsidRPr="00FA6E90">
        <w:rPr>
          <w:rFonts w:cs="Arial"/>
          <w:szCs w:val="24"/>
        </w:rPr>
        <w:t xml:space="preserve">παρχος Λευκωσίας, </w:t>
      </w:r>
      <w:r w:rsidRPr="00FA6E90">
        <w:rPr>
          <w:rFonts w:cs="Arial"/>
          <w:szCs w:val="24"/>
        </w:rPr>
        <w:t>εκπρόσωποι της Ένωσης Κοινοτήτων Κύπρου, οι κοινοτάρχες και</w:t>
      </w:r>
      <w:r w:rsidR="00FD2472" w:rsidRPr="00FA6E90">
        <w:rPr>
          <w:rFonts w:cs="Arial"/>
          <w:szCs w:val="24"/>
        </w:rPr>
        <w:t xml:space="preserve"> τα</w:t>
      </w:r>
      <w:r w:rsidRPr="00FA6E90">
        <w:rPr>
          <w:rFonts w:cs="Arial"/>
          <w:szCs w:val="24"/>
        </w:rPr>
        <w:t xml:space="preserve"> μέλη των </w:t>
      </w:r>
      <w:r w:rsidR="00917036" w:rsidRPr="00FA6E90">
        <w:rPr>
          <w:rFonts w:cs="Arial"/>
          <w:szCs w:val="24"/>
        </w:rPr>
        <w:t xml:space="preserve">κοινοτικών συμβουλίων </w:t>
      </w:r>
      <w:r w:rsidRPr="00FA6E90">
        <w:rPr>
          <w:rFonts w:cs="Arial"/>
          <w:szCs w:val="24"/>
        </w:rPr>
        <w:t xml:space="preserve">Ακακίου, </w:t>
      </w:r>
      <w:proofErr w:type="spellStart"/>
      <w:r w:rsidRPr="00FA6E90">
        <w:rPr>
          <w:rFonts w:cs="Arial"/>
          <w:szCs w:val="24"/>
        </w:rPr>
        <w:t>Αστρομερίτη</w:t>
      </w:r>
      <w:proofErr w:type="spellEnd"/>
      <w:r w:rsidRPr="00FA6E90">
        <w:rPr>
          <w:rFonts w:cs="Arial"/>
          <w:szCs w:val="24"/>
        </w:rPr>
        <w:t xml:space="preserve">, Αυλώνας, </w:t>
      </w:r>
      <w:proofErr w:type="spellStart"/>
      <w:r w:rsidRPr="00FA6E90">
        <w:rPr>
          <w:rFonts w:cs="Arial"/>
          <w:szCs w:val="24"/>
        </w:rPr>
        <w:t>Δένειας</w:t>
      </w:r>
      <w:proofErr w:type="spellEnd"/>
      <w:r w:rsidRPr="00FA6E90">
        <w:rPr>
          <w:rFonts w:cs="Arial"/>
          <w:szCs w:val="24"/>
        </w:rPr>
        <w:t xml:space="preserve">, </w:t>
      </w:r>
      <w:proofErr w:type="spellStart"/>
      <w:r w:rsidRPr="00FA6E90">
        <w:rPr>
          <w:rFonts w:cs="Arial"/>
          <w:szCs w:val="24"/>
        </w:rPr>
        <w:t>Κοκκινοτριμιθιάς</w:t>
      </w:r>
      <w:proofErr w:type="spellEnd"/>
      <w:r w:rsidRPr="00FA6E90">
        <w:rPr>
          <w:rFonts w:cs="Arial"/>
          <w:szCs w:val="24"/>
        </w:rPr>
        <w:t xml:space="preserve">, </w:t>
      </w:r>
      <w:proofErr w:type="spellStart"/>
      <w:r w:rsidRPr="00FA6E90">
        <w:rPr>
          <w:rFonts w:cs="Arial"/>
          <w:szCs w:val="24"/>
        </w:rPr>
        <w:t>Μαμμάρων</w:t>
      </w:r>
      <w:proofErr w:type="spellEnd"/>
      <w:r w:rsidR="001062F7" w:rsidRPr="00FA6E90">
        <w:rPr>
          <w:rFonts w:cs="Arial"/>
          <w:szCs w:val="24"/>
        </w:rPr>
        <w:t>,</w:t>
      </w:r>
      <w:r w:rsidRPr="00FA6E90">
        <w:rPr>
          <w:rFonts w:cs="Arial"/>
          <w:szCs w:val="24"/>
        </w:rPr>
        <w:t xml:space="preserve"> Περιστερώνας</w:t>
      </w:r>
      <w:r w:rsidR="001062F7" w:rsidRPr="00FA6E90">
        <w:rPr>
          <w:rFonts w:cs="Arial"/>
          <w:szCs w:val="24"/>
        </w:rPr>
        <w:t xml:space="preserve"> και </w:t>
      </w:r>
      <w:proofErr w:type="spellStart"/>
      <w:r w:rsidR="001062F7" w:rsidRPr="00FA6E90">
        <w:rPr>
          <w:rFonts w:cs="Arial"/>
          <w:szCs w:val="24"/>
        </w:rPr>
        <w:t>Κατωκοπιάς</w:t>
      </w:r>
      <w:proofErr w:type="spellEnd"/>
      <w:r w:rsidRPr="00FA6E90">
        <w:rPr>
          <w:rFonts w:cs="Arial"/>
          <w:szCs w:val="24"/>
        </w:rPr>
        <w:t xml:space="preserve"> και εκπρόσωποι της</w:t>
      </w:r>
      <w:r w:rsidR="00DB04FA" w:rsidRPr="00DB04FA">
        <w:t xml:space="preserve"> </w:t>
      </w:r>
      <w:r w:rsidRPr="00FA6E90">
        <w:rPr>
          <w:rFonts w:cs="Arial"/>
          <w:szCs w:val="24"/>
        </w:rPr>
        <w:t xml:space="preserve">Ομάδας Πρωτοβουλίας κατά των Συρματοπλεγμάτων. </w:t>
      </w:r>
    </w:p>
    <w:p w14:paraId="77172B6A" w14:textId="6008F904" w:rsidR="00570625" w:rsidRDefault="00330C20" w:rsidP="000715E2">
      <w:pPr>
        <w:tabs>
          <w:tab w:val="left" w:pos="567"/>
        </w:tabs>
        <w:spacing w:after="0" w:line="480" w:lineRule="auto"/>
        <w:rPr>
          <w:rFonts w:cs="Arial"/>
          <w:szCs w:val="24"/>
        </w:rPr>
      </w:pPr>
      <w:r>
        <w:rPr>
          <w:rFonts w:cs="Arial"/>
          <w:szCs w:val="24"/>
        </w:rPr>
        <w:tab/>
      </w:r>
      <w:r w:rsidR="001062F7" w:rsidRPr="00FA6E90">
        <w:rPr>
          <w:rFonts w:cs="Arial"/>
          <w:szCs w:val="24"/>
        </w:rPr>
        <w:t>Το Υπουργείο Υγείας και η Νομική Υπηρεσία της Δημοκρατίας</w:t>
      </w:r>
      <w:r w:rsidR="00570625" w:rsidRPr="00FA6E90">
        <w:rPr>
          <w:rFonts w:cs="Arial"/>
          <w:szCs w:val="24"/>
        </w:rPr>
        <w:t xml:space="preserve">, παρ’ όλο που κλήθηκαν, δεν εκπροσωπήθηκαν στις </w:t>
      </w:r>
      <w:r w:rsidR="003439F5">
        <w:rPr>
          <w:rFonts w:cs="Arial"/>
          <w:szCs w:val="24"/>
        </w:rPr>
        <w:t>εν λόγω</w:t>
      </w:r>
      <w:r w:rsidR="00570625" w:rsidRPr="00FA6E90">
        <w:rPr>
          <w:rFonts w:cs="Arial"/>
          <w:szCs w:val="24"/>
        </w:rPr>
        <w:t xml:space="preserve"> συνεδριάσεις.</w:t>
      </w:r>
    </w:p>
    <w:p w14:paraId="59C70A96" w14:textId="6FE5FEDA" w:rsidR="000C6260" w:rsidRPr="00DB04FA" w:rsidRDefault="00FA6E90" w:rsidP="000715E2">
      <w:pPr>
        <w:tabs>
          <w:tab w:val="left" w:pos="567"/>
        </w:tabs>
        <w:spacing w:after="0" w:line="480" w:lineRule="auto"/>
        <w:rPr>
          <w:rFonts w:cs="Arial"/>
          <w:szCs w:val="24"/>
        </w:rPr>
      </w:pPr>
      <w:r>
        <w:rPr>
          <w:rFonts w:cs="Arial"/>
          <w:szCs w:val="24"/>
        </w:rPr>
        <w:tab/>
      </w:r>
      <w:r w:rsidR="00570625" w:rsidRPr="00DB04FA">
        <w:rPr>
          <w:rFonts w:cs="Arial"/>
          <w:szCs w:val="24"/>
        </w:rPr>
        <w:t>Σημειώνεται ότι το</w:t>
      </w:r>
      <w:r w:rsidR="004F7B6F" w:rsidRPr="00DB04FA">
        <w:rPr>
          <w:rFonts w:cs="Arial"/>
          <w:szCs w:val="24"/>
        </w:rPr>
        <w:t xml:space="preserve"> Υπουργείο Εξωτερικών, </w:t>
      </w:r>
      <w:r w:rsidR="000C6260" w:rsidRPr="00DB04FA">
        <w:rPr>
          <w:rFonts w:cs="Arial"/>
          <w:szCs w:val="24"/>
        </w:rPr>
        <w:t xml:space="preserve">το Υπουργείο Δικαιοσύνης και Δημοσίας Τάξεως, </w:t>
      </w:r>
      <w:r w:rsidR="00570625" w:rsidRPr="00DB04FA">
        <w:rPr>
          <w:rFonts w:cs="Arial"/>
          <w:szCs w:val="24"/>
        </w:rPr>
        <w:t>η</w:t>
      </w:r>
      <w:r w:rsidR="000C6260" w:rsidRPr="00DB04FA">
        <w:rPr>
          <w:rFonts w:cs="Arial"/>
          <w:szCs w:val="24"/>
        </w:rPr>
        <w:t xml:space="preserve"> Αστυνομία Κύπρου</w:t>
      </w:r>
      <w:r w:rsidR="00570625" w:rsidRPr="00DB04FA">
        <w:rPr>
          <w:rFonts w:cs="Arial"/>
          <w:szCs w:val="24"/>
        </w:rPr>
        <w:t xml:space="preserve"> και</w:t>
      </w:r>
      <w:r w:rsidR="000C6260" w:rsidRPr="00DB04FA">
        <w:rPr>
          <w:rFonts w:cs="Arial"/>
          <w:szCs w:val="24"/>
        </w:rPr>
        <w:t xml:space="preserve"> </w:t>
      </w:r>
      <w:r w:rsidR="00570625" w:rsidRPr="00DB04FA">
        <w:rPr>
          <w:rFonts w:cs="Arial"/>
          <w:szCs w:val="24"/>
        </w:rPr>
        <w:t>η</w:t>
      </w:r>
      <w:r w:rsidR="000C6260" w:rsidRPr="00DB04FA">
        <w:rPr>
          <w:rFonts w:cs="Arial"/>
          <w:szCs w:val="24"/>
        </w:rPr>
        <w:t xml:space="preserve"> </w:t>
      </w:r>
      <w:proofErr w:type="spellStart"/>
      <w:r w:rsidR="000C6260" w:rsidRPr="00DB04FA">
        <w:rPr>
          <w:rFonts w:cs="Arial"/>
          <w:szCs w:val="24"/>
        </w:rPr>
        <w:t>Υπάτη</w:t>
      </w:r>
      <w:proofErr w:type="spellEnd"/>
      <w:r w:rsidR="000C6260" w:rsidRPr="00DB04FA">
        <w:rPr>
          <w:rFonts w:cs="Arial"/>
          <w:szCs w:val="24"/>
        </w:rPr>
        <w:t xml:space="preserve"> Αρμοστεία των Ηνωμένων Εθνών για τους Πρόσφυγες</w:t>
      </w:r>
      <w:r w:rsidR="00472EF0">
        <w:rPr>
          <w:rFonts w:cs="Arial"/>
          <w:szCs w:val="24"/>
        </w:rPr>
        <w:t xml:space="preserve"> </w:t>
      </w:r>
      <w:r w:rsidR="00CE5B99" w:rsidRPr="00DB04FA">
        <w:rPr>
          <w:rFonts w:cs="Arial"/>
          <w:szCs w:val="24"/>
        </w:rPr>
        <w:t>παρευρέθηκαν στη συζήτηση</w:t>
      </w:r>
      <w:r w:rsidR="00570625" w:rsidRPr="00DB04FA">
        <w:rPr>
          <w:rFonts w:cs="Arial"/>
          <w:szCs w:val="24"/>
        </w:rPr>
        <w:t xml:space="preserve"> τόσο</w:t>
      </w:r>
      <w:r w:rsidR="00CE5B99" w:rsidRPr="00DB04FA">
        <w:rPr>
          <w:rFonts w:cs="Arial"/>
          <w:szCs w:val="24"/>
        </w:rPr>
        <w:t xml:space="preserve"> του πρώτου </w:t>
      </w:r>
      <w:r w:rsidR="00570625" w:rsidRPr="00DB04FA">
        <w:rPr>
          <w:rFonts w:cs="Arial"/>
          <w:szCs w:val="24"/>
        </w:rPr>
        <w:t>όσο και</w:t>
      </w:r>
      <w:r w:rsidR="00CE5B99" w:rsidRPr="00DB04FA">
        <w:rPr>
          <w:rFonts w:cs="Arial"/>
          <w:szCs w:val="24"/>
        </w:rPr>
        <w:t xml:space="preserve"> </w:t>
      </w:r>
      <w:r w:rsidR="00570625" w:rsidRPr="00DB04FA">
        <w:rPr>
          <w:rFonts w:cs="Arial"/>
          <w:szCs w:val="24"/>
        </w:rPr>
        <w:t xml:space="preserve">του </w:t>
      </w:r>
      <w:r w:rsidR="00CE5B99" w:rsidRPr="00DB04FA">
        <w:rPr>
          <w:rFonts w:cs="Arial"/>
          <w:szCs w:val="24"/>
        </w:rPr>
        <w:t xml:space="preserve">δεύτερου θέματος. </w:t>
      </w:r>
      <w:r w:rsidR="00B046AE" w:rsidRPr="00DB04FA">
        <w:rPr>
          <w:rFonts w:cs="Arial"/>
          <w:szCs w:val="24"/>
        </w:rPr>
        <w:t xml:space="preserve"> </w:t>
      </w:r>
      <w:r w:rsidRPr="00BA0BAD">
        <w:rPr>
          <w:rFonts w:cs="Arial"/>
          <w:szCs w:val="24"/>
        </w:rPr>
        <w:t xml:space="preserve"> </w:t>
      </w:r>
    </w:p>
    <w:p w14:paraId="139D51C3" w14:textId="7A0BF6CC" w:rsidR="002E759B" w:rsidRPr="00DB04FA" w:rsidRDefault="002E759B" w:rsidP="000715E2">
      <w:pPr>
        <w:tabs>
          <w:tab w:val="left" w:pos="567"/>
        </w:tabs>
        <w:spacing w:after="0" w:line="480" w:lineRule="auto"/>
        <w:rPr>
          <w:rFonts w:cs="Arial"/>
          <w:szCs w:val="24"/>
        </w:rPr>
      </w:pPr>
      <w:bookmarkStart w:id="1" w:name="_Hlk125101210"/>
      <w:r w:rsidRPr="00DB04FA">
        <w:rPr>
          <w:rFonts w:cs="Arial"/>
          <w:szCs w:val="24"/>
        </w:rPr>
        <w:tab/>
        <w:t>Η Επίτροπος Προστασίας Δεδομένων Προσωπικού Χαρακτήρα, παρ’ όλο που κλήθηκε για τη συζήτηση του δεύτερου θέματος, δεν παρευρέθηκε στη συζήτησ</w:t>
      </w:r>
      <w:r w:rsidR="00330C20">
        <w:rPr>
          <w:rFonts w:cs="Arial"/>
          <w:szCs w:val="24"/>
        </w:rPr>
        <w:t>ή</w:t>
      </w:r>
      <w:r w:rsidRPr="00DB04FA">
        <w:rPr>
          <w:rFonts w:cs="Arial"/>
          <w:szCs w:val="24"/>
        </w:rPr>
        <w:t xml:space="preserve"> ενώπιον της επιτροπής</w:t>
      </w:r>
      <w:r w:rsidR="00FD2472" w:rsidRPr="00DB04FA">
        <w:rPr>
          <w:rFonts w:cs="Arial"/>
          <w:szCs w:val="24"/>
        </w:rPr>
        <w:t>,</w:t>
      </w:r>
      <w:r w:rsidRPr="00DB04FA">
        <w:rPr>
          <w:rFonts w:cs="Arial"/>
          <w:szCs w:val="24"/>
        </w:rPr>
        <w:t xml:space="preserve"> αλλά απέστειλε</w:t>
      </w:r>
      <w:r w:rsidR="00F868AE" w:rsidRPr="00DB04FA">
        <w:rPr>
          <w:rFonts w:cs="Arial"/>
          <w:szCs w:val="24"/>
        </w:rPr>
        <w:t xml:space="preserve"> </w:t>
      </w:r>
      <w:r w:rsidRPr="00DB04FA">
        <w:rPr>
          <w:rFonts w:cs="Arial"/>
          <w:szCs w:val="24"/>
        </w:rPr>
        <w:t xml:space="preserve">γραπτό σημείωμα με τις θέσεις </w:t>
      </w:r>
      <w:r w:rsidR="00FD2472" w:rsidRPr="00DB04FA">
        <w:rPr>
          <w:rFonts w:cs="Arial"/>
          <w:szCs w:val="24"/>
        </w:rPr>
        <w:t>της επ’ αυτού</w:t>
      </w:r>
      <w:r w:rsidRPr="00DB04FA">
        <w:rPr>
          <w:rFonts w:cs="Arial"/>
          <w:szCs w:val="24"/>
        </w:rPr>
        <w:t xml:space="preserve">. </w:t>
      </w:r>
    </w:p>
    <w:bookmarkEnd w:id="1"/>
    <w:p w14:paraId="6F46EC8D" w14:textId="77777777" w:rsidR="00C92CE8" w:rsidRPr="00C257CE" w:rsidRDefault="002B1874" w:rsidP="00C92CE8">
      <w:pPr>
        <w:tabs>
          <w:tab w:val="left" w:pos="567"/>
          <w:tab w:val="center" w:pos="4153"/>
          <w:tab w:val="right" w:pos="8306"/>
        </w:tabs>
        <w:spacing w:after="0" w:line="480" w:lineRule="auto"/>
        <w:rPr>
          <w:rFonts w:cs="Arial"/>
          <w:b/>
          <w:szCs w:val="24"/>
        </w:rPr>
      </w:pPr>
      <w:r w:rsidRPr="008E3C69">
        <w:rPr>
          <w:rFonts w:cs="Arial"/>
          <w:b/>
          <w:szCs w:val="24"/>
        </w:rPr>
        <w:t>Α.</w:t>
      </w:r>
      <w:r w:rsidR="00C51860">
        <w:rPr>
          <w:rFonts w:cs="Arial"/>
          <w:b/>
          <w:szCs w:val="24"/>
        </w:rPr>
        <w:tab/>
      </w:r>
      <w:r w:rsidRPr="008E3C69">
        <w:rPr>
          <w:rFonts w:cs="Arial"/>
          <w:b/>
          <w:szCs w:val="24"/>
        </w:rPr>
        <w:t>ΕΙΣΑΓΩΓΗ</w:t>
      </w:r>
    </w:p>
    <w:p w14:paraId="6B115D6B" w14:textId="58A01163" w:rsidR="00866F9F" w:rsidRPr="00C257CE" w:rsidRDefault="00C92CE8" w:rsidP="00C92CE8">
      <w:pPr>
        <w:tabs>
          <w:tab w:val="left" w:pos="567"/>
          <w:tab w:val="center" w:pos="4153"/>
          <w:tab w:val="right" w:pos="8306"/>
        </w:tabs>
        <w:spacing w:after="0" w:line="480" w:lineRule="auto"/>
        <w:rPr>
          <w:rFonts w:cs="Arial"/>
          <w:b/>
          <w:szCs w:val="24"/>
        </w:rPr>
      </w:pPr>
      <w:r w:rsidRPr="00C257CE">
        <w:rPr>
          <w:rFonts w:cs="Arial"/>
          <w:b/>
          <w:szCs w:val="24"/>
        </w:rPr>
        <w:tab/>
      </w:r>
      <w:r w:rsidR="007B7B5C" w:rsidRPr="008E3C69">
        <w:rPr>
          <w:rFonts w:cs="Arial"/>
          <w:szCs w:val="24"/>
        </w:rPr>
        <w:t>Η Κοινοβουλευτική Επιτροπή Εσωτερικών</w:t>
      </w:r>
      <w:r w:rsidR="008A2F05" w:rsidRPr="008E3C69">
        <w:rPr>
          <w:rFonts w:cs="Arial"/>
          <w:szCs w:val="24"/>
        </w:rPr>
        <w:t>, στο πλαίσιο της άσκησης του δέοντος κοινοβουλευτικού ελέγχου</w:t>
      </w:r>
      <w:r w:rsidR="0087650A">
        <w:rPr>
          <w:rFonts w:cs="Arial"/>
          <w:szCs w:val="24"/>
        </w:rPr>
        <w:t>, αξιολογώντας έγκαιρα τη σημαντικότητα του ζητήματος</w:t>
      </w:r>
      <w:r w:rsidR="007B7B5C" w:rsidRPr="008E3C69">
        <w:rPr>
          <w:rFonts w:cs="Arial"/>
          <w:szCs w:val="24"/>
        </w:rPr>
        <w:t xml:space="preserve"> και εξ αφορμής </w:t>
      </w:r>
      <w:r w:rsidR="002D3F6C" w:rsidRPr="008E3C69">
        <w:rPr>
          <w:rFonts w:cs="Arial"/>
          <w:szCs w:val="24"/>
        </w:rPr>
        <w:t xml:space="preserve">των αυξημένων μεταναστευτικών ροών και σειράς μέτρων </w:t>
      </w:r>
      <w:r w:rsidR="004E40A6" w:rsidRPr="008E3C69">
        <w:rPr>
          <w:rFonts w:cs="Arial"/>
          <w:szCs w:val="24"/>
        </w:rPr>
        <w:t>τα οποία</w:t>
      </w:r>
      <w:r w:rsidR="002D3F6C" w:rsidRPr="008E3C69">
        <w:rPr>
          <w:rFonts w:cs="Arial"/>
          <w:szCs w:val="24"/>
        </w:rPr>
        <w:t xml:space="preserve"> λαμβάνονται από το κράτος για τη διαχείριση </w:t>
      </w:r>
      <w:r w:rsidR="00AE2005">
        <w:rPr>
          <w:rFonts w:cs="Arial"/>
          <w:szCs w:val="24"/>
        </w:rPr>
        <w:t>του μεταναστευτικού ζητήματος</w:t>
      </w:r>
      <w:r w:rsidR="001C6562" w:rsidRPr="008E3C69">
        <w:rPr>
          <w:rFonts w:cs="Arial"/>
          <w:szCs w:val="24"/>
        </w:rPr>
        <w:t xml:space="preserve">, συνήλθε </w:t>
      </w:r>
      <w:r w:rsidR="008A2F05" w:rsidRPr="008E3C69">
        <w:rPr>
          <w:rFonts w:cs="Arial"/>
          <w:szCs w:val="24"/>
        </w:rPr>
        <w:t xml:space="preserve">σε </w:t>
      </w:r>
      <w:r w:rsidR="008E3C69">
        <w:rPr>
          <w:rFonts w:cs="Arial"/>
          <w:szCs w:val="24"/>
        </w:rPr>
        <w:t>πέντε</w:t>
      </w:r>
      <w:r w:rsidR="00F753F7" w:rsidRPr="008E3C69">
        <w:rPr>
          <w:rFonts w:cs="Arial"/>
          <w:szCs w:val="24"/>
        </w:rPr>
        <w:t xml:space="preserve"> </w:t>
      </w:r>
      <w:r w:rsidR="008A2F05" w:rsidRPr="008E3C69">
        <w:rPr>
          <w:rFonts w:cs="Arial"/>
          <w:szCs w:val="24"/>
        </w:rPr>
        <w:t>συνεδρ</w:t>
      </w:r>
      <w:r w:rsidR="002D3F6C" w:rsidRPr="008E3C69">
        <w:rPr>
          <w:rFonts w:cs="Arial"/>
          <w:szCs w:val="24"/>
        </w:rPr>
        <w:t>ίες</w:t>
      </w:r>
      <w:r w:rsidR="008A2F05" w:rsidRPr="008E3C69">
        <w:rPr>
          <w:rFonts w:cs="Arial"/>
          <w:szCs w:val="24"/>
        </w:rPr>
        <w:t xml:space="preserve">, </w:t>
      </w:r>
      <w:r w:rsidR="002D3F6C" w:rsidRPr="008E3C69">
        <w:rPr>
          <w:rFonts w:cs="Arial"/>
          <w:szCs w:val="24"/>
        </w:rPr>
        <w:t>οι οποίες</w:t>
      </w:r>
      <w:r w:rsidR="008A2F05" w:rsidRPr="008E3C69">
        <w:rPr>
          <w:rFonts w:cs="Arial"/>
          <w:szCs w:val="24"/>
        </w:rPr>
        <w:t xml:space="preserve"> πραγματοποιήθηκ</w:t>
      </w:r>
      <w:r w:rsidR="002D3F6C" w:rsidRPr="008E3C69">
        <w:rPr>
          <w:rFonts w:cs="Arial"/>
          <w:szCs w:val="24"/>
        </w:rPr>
        <w:t>αν</w:t>
      </w:r>
      <w:r w:rsidR="008A2F05" w:rsidRPr="008E3C69">
        <w:rPr>
          <w:rFonts w:cs="Arial"/>
          <w:szCs w:val="24"/>
        </w:rPr>
        <w:t xml:space="preserve"> </w:t>
      </w:r>
      <w:r w:rsidR="001062F7" w:rsidRPr="008E3C69">
        <w:rPr>
          <w:rFonts w:cs="Arial"/>
          <w:szCs w:val="24"/>
        </w:rPr>
        <w:t>την</w:t>
      </w:r>
      <w:r w:rsidR="008A2F05" w:rsidRPr="008E3C69">
        <w:rPr>
          <w:rFonts w:cs="Arial"/>
          <w:szCs w:val="24"/>
        </w:rPr>
        <w:t xml:space="preserve"> </w:t>
      </w:r>
      <w:r w:rsidR="002D3F6C" w:rsidRPr="008E3C69">
        <w:rPr>
          <w:rFonts w:cs="Arial"/>
          <w:szCs w:val="24"/>
        </w:rPr>
        <w:t>31</w:t>
      </w:r>
      <w:r w:rsidR="001062F7" w:rsidRPr="008E3C69">
        <w:rPr>
          <w:rFonts w:cs="Arial"/>
          <w:szCs w:val="24"/>
          <w:vertAlign w:val="superscript"/>
        </w:rPr>
        <w:t>η</w:t>
      </w:r>
      <w:r w:rsidR="002D3F6C" w:rsidRPr="008E3C69">
        <w:rPr>
          <w:rFonts w:cs="Arial"/>
          <w:szCs w:val="24"/>
        </w:rPr>
        <w:t xml:space="preserve"> Μαρτίου και</w:t>
      </w:r>
      <w:r w:rsidR="001062F7" w:rsidRPr="008E3C69">
        <w:rPr>
          <w:rFonts w:cs="Arial"/>
          <w:szCs w:val="24"/>
        </w:rPr>
        <w:t xml:space="preserve"> στις</w:t>
      </w:r>
      <w:r w:rsidR="002D3F6C" w:rsidRPr="008E3C69">
        <w:rPr>
          <w:rFonts w:cs="Arial"/>
          <w:szCs w:val="24"/>
        </w:rPr>
        <w:t xml:space="preserve"> 7 και 14 Απριλίου 2022</w:t>
      </w:r>
      <w:r w:rsidR="00330C20">
        <w:rPr>
          <w:rFonts w:cs="Arial"/>
          <w:szCs w:val="24"/>
        </w:rPr>
        <w:t>, καθώς</w:t>
      </w:r>
      <w:r w:rsidR="008E3C69">
        <w:rPr>
          <w:rFonts w:cs="Arial"/>
          <w:szCs w:val="24"/>
        </w:rPr>
        <w:t xml:space="preserve"> και στις 7 και 14 Σεπτεμβρίου 2023</w:t>
      </w:r>
      <w:r w:rsidR="008A2F05" w:rsidRPr="008E3C69">
        <w:rPr>
          <w:rFonts w:cs="Arial"/>
          <w:szCs w:val="24"/>
        </w:rPr>
        <w:t>,</w:t>
      </w:r>
      <w:r w:rsidR="00B540C6" w:rsidRPr="008E3C69">
        <w:rPr>
          <w:rFonts w:cs="Arial"/>
          <w:szCs w:val="24"/>
        </w:rPr>
        <w:t xml:space="preserve"> </w:t>
      </w:r>
      <w:r w:rsidR="002D3F6C" w:rsidRPr="008E3C69">
        <w:rPr>
          <w:rFonts w:cs="Arial"/>
          <w:szCs w:val="24"/>
        </w:rPr>
        <w:t>για να ενημερωθεί επί του εν λόγω ιδιαίτερα σημαντικού θέματος.</w:t>
      </w:r>
      <w:r w:rsidR="00F753F7" w:rsidRPr="008E3C69">
        <w:rPr>
          <w:rFonts w:cs="Arial"/>
          <w:szCs w:val="24"/>
        </w:rPr>
        <w:t xml:space="preserve"> </w:t>
      </w:r>
      <w:r w:rsidR="002D3F6C" w:rsidRPr="008E3C69">
        <w:t xml:space="preserve"> </w:t>
      </w:r>
      <w:r w:rsidR="00917036">
        <w:t xml:space="preserve">Περαιτέρω, </w:t>
      </w:r>
      <w:r w:rsidR="00236FC3">
        <w:t>προέβη στην εξέταση</w:t>
      </w:r>
      <w:r w:rsidR="00917036">
        <w:t xml:space="preserve"> </w:t>
      </w:r>
      <w:r w:rsidR="00236FC3">
        <w:t>του δεύτερου θέματος</w:t>
      </w:r>
      <w:r w:rsidR="00917036">
        <w:rPr>
          <w:rFonts w:cs="Arial"/>
          <w:szCs w:val="24"/>
        </w:rPr>
        <w:t xml:space="preserve">, το οποίο </w:t>
      </w:r>
      <w:r w:rsidR="002D3F6C" w:rsidRPr="008E3C69">
        <w:rPr>
          <w:rFonts w:cs="Arial"/>
          <w:szCs w:val="24"/>
        </w:rPr>
        <w:t>εντάσσεται στη</w:t>
      </w:r>
      <w:r w:rsidR="00F753F7" w:rsidRPr="008E3C69">
        <w:rPr>
          <w:rFonts w:cs="Arial"/>
          <w:szCs w:val="24"/>
        </w:rPr>
        <w:t>ν επιμέρους συζήτηση αναφορικά με τη</w:t>
      </w:r>
      <w:r w:rsidR="0087650A">
        <w:rPr>
          <w:rFonts w:cs="Arial"/>
          <w:szCs w:val="24"/>
        </w:rPr>
        <w:t>ν</w:t>
      </w:r>
      <w:r w:rsidR="00F753F7" w:rsidRPr="008E3C69">
        <w:rPr>
          <w:rFonts w:cs="Arial"/>
          <w:szCs w:val="24"/>
        </w:rPr>
        <w:t xml:space="preserve"> </w:t>
      </w:r>
      <w:r w:rsidR="00407B44" w:rsidRPr="008E3C69">
        <w:rPr>
          <w:rFonts w:cs="Arial"/>
          <w:szCs w:val="24"/>
        </w:rPr>
        <w:t>αξιολόγηση</w:t>
      </w:r>
      <w:r w:rsidR="002D3F6C" w:rsidRPr="008E3C69">
        <w:rPr>
          <w:rFonts w:cs="Arial"/>
          <w:szCs w:val="24"/>
        </w:rPr>
        <w:t xml:space="preserve"> </w:t>
      </w:r>
      <w:r w:rsidR="0087650A">
        <w:rPr>
          <w:rFonts w:cs="Arial"/>
          <w:szCs w:val="24"/>
        </w:rPr>
        <w:t xml:space="preserve">της αποτελεσματικότητας </w:t>
      </w:r>
      <w:r w:rsidR="00407B44" w:rsidRPr="008E3C69">
        <w:rPr>
          <w:rFonts w:cs="Arial"/>
          <w:szCs w:val="24"/>
        </w:rPr>
        <w:t>των μέτρων που λαμβάνονται από το κράτος για τη διαχείριση των μεταναστευτικών ροών</w:t>
      </w:r>
      <w:r w:rsidR="00917036">
        <w:rPr>
          <w:rFonts w:cs="Arial"/>
          <w:szCs w:val="24"/>
        </w:rPr>
        <w:t xml:space="preserve">, </w:t>
      </w:r>
      <w:r w:rsidR="00532A50">
        <w:rPr>
          <w:rFonts w:cs="Arial"/>
          <w:szCs w:val="24"/>
        </w:rPr>
        <w:t>σε</w:t>
      </w:r>
      <w:r w:rsidR="00917036">
        <w:rPr>
          <w:rFonts w:cs="Arial"/>
          <w:szCs w:val="24"/>
        </w:rPr>
        <w:t xml:space="preserve"> </w:t>
      </w:r>
      <w:r w:rsidR="00330C20">
        <w:rPr>
          <w:rFonts w:cs="Arial"/>
          <w:szCs w:val="24"/>
        </w:rPr>
        <w:t xml:space="preserve">δύο </w:t>
      </w:r>
      <w:r w:rsidR="00917036">
        <w:rPr>
          <w:rFonts w:cs="Arial"/>
          <w:szCs w:val="24"/>
        </w:rPr>
        <w:t>συνεδρίες της</w:t>
      </w:r>
      <w:r w:rsidR="00F753F7" w:rsidRPr="008E3C69">
        <w:rPr>
          <w:rFonts w:cs="Arial"/>
          <w:szCs w:val="24"/>
        </w:rPr>
        <w:t xml:space="preserve">, </w:t>
      </w:r>
      <w:r w:rsidR="00917036">
        <w:rPr>
          <w:rFonts w:cs="Arial"/>
          <w:szCs w:val="24"/>
        </w:rPr>
        <w:t xml:space="preserve">που </w:t>
      </w:r>
      <w:r w:rsidR="00F753F7" w:rsidRPr="008E3C69">
        <w:rPr>
          <w:rFonts w:cs="Arial"/>
          <w:szCs w:val="24"/>
        </w:rPr>
        <w:t>πραγματοποιήθηκ</w:t>
      </w:r>
      <w:r w:rsidR="001062F7" w:rsidRPr="008E3C69">
        <w:rPr>
          <w:rFonts w:cs="Arial"/>
          <w:szCs w:val="24"/>
        </w:rPr>
        <w:t>αν</w:t>
      </w:r>
      <w:r w:rsidR="00407B44" w:rsidRPr="008E3C69">
        <w:rPr>
          <w:rFonts w:cs="Arial"/>
          <w:szCs w:val="24"/>
        </w:rPr>
        <w:t xml:space="preserve"> </w:t>
      </w:r>
      <w:r w:rsidR="002D3F6C" w:rsidRPr="008E3C69">
        <w:rPr>
          <w:rFonts w:cs="Arial"/>
          <w:szCs w:val="24"/>
        </w:rPr>
        <w:t>στις 7 Ιουλίου</w:t>
      </w:r>
      <w:r w:rsidR="001062F7" w:rsidRPr="008E3C69">
        <w:t xml:space="preserve"> </w:t>
      </w:r>
      <w:r w:rsidR="001062F7" w:rsidRPr="008E3C69">
        <w:rPr>
          <w:rFonts w:cs="Arial"/>
          <w:szCs w:val="24"/>
        </w:rPr>
        <w:t>και</w:t>
      </w:r>
      <w:r w:rsidR="00754A87" w:rsidRPr="008E3C69">
        <w:rPr>
          <w:rFonts w:cs="Arial"/>
          <w:szCs w:val="24"/>
        </w:rPr>
        <w:t xml:space="preserve"> στις</w:t>
      </w:r>
      <w:r w:rsidR="001062F7" w:rsidRPr="008E3C69">
        <w:rPr>
          <w:rFonts w:cs="Arial"/>
          <w:szCs w:val="24"/>
        </w:rPr>
        <w:t xml:space="preserve"> 20 Οκτωβρίου</w:t>
      </w:r>
      <w:r w:rsidR="002D3F6C" w:rsidRPr="008E3C69">
        <w:rPr>
          <w:rFonts w:cs="Arial"/>
          <w:szCs w:val="24"/>
        </w:rPr>
        <w:t xml:space="preserve"> 2022.</w:t>
      </w:r>
      <w:r w:rsidR="008E3C69">
        <w:rPr>
          <w:rFonts w:cs="Arial"/>
          <w:szCs w:val="24"/>
        </w:rPr>
        <w:t xml:space="preserve"> </w:t>
      </w:r>
    </w:p>
    <w:p w14:paraId="12EE58EF" w14:textId="0FC7DBD5" w:rsidR="008A2F05" w:rsidRDefault="00866F9F" w:rsidP="00C92CE8">
      <w:pPr>
        <w:tabs>
          <w:tab w:val="left" w:pos="567"/>
        </w:tabs>
        <w:spacing w:after="0" w:line="480" w:lineRule="auto"/>
        <w:rPr>
          <w:rFonts w:cs="Arial"/>
          <w:szCs w:val="24"/>
        </w:rPr>
      </w:pPr>
      <w:r>
        <w:rPr>
          <w:rFonts w:cs="Arial"/>
          <w:szCs w:val="24"/>
        </w:rPr>
        <w:tab/>
        <w:t xml:space="preserve">Σημειώνεται ότι </w:t>
      </w:r>
      <w:r w:rsidR="008E3C69">
        <w:rPr>
          <w:rFonts w:cs="Arial"/>
          <w:szCs w:val="24"/>
        </w:rPr>
        <w:t>η επιτροπή</w:t>
      </w:r>
      <w:r>
        <w:rPr>
          <w:rFonts w:cs="Arial"/>
          <w:szCs w:val="24"/>
        </w:rPr>
        <w:t>,</w:t>
      </w:r>
      <w:r w:rsidR="008E3C69">
        <w:rPr>
          <w:rFonts w:cs="Arial"/>
          <w:szCs w:val="24"/>
        </w:rPr>
        <w:t xml:space="preserve"> στο πλαίσιο της συζήτησης για τη διαχείριση των μεταναστευτικών </w:t>
      </w:r>
      <w:r w:rsidR="0087650A">
        <w:rPr>
          <w:rFonts w:cs="Arial"/>
          <w:szCs w:val="24"/>
        </w:rPr>
        <w:t xml:space="preserve">και προσφυγικών </w:t>
      </w:r>
      <w:r w:rsidR="008E3C69">
        <w:rPr>
          <w:rFonts w:cs="Arial"/>
          <w:szCs w:val="24"/>
        </w:rPr>
        <w:t xml:space="preserve">ροών και τις διαδικασίες </w:t>
      </w:r>
      <w:r>
        <w:rPr>
          <w:rFonts w:cs="Arial"/>
          <w:szCs w:val="24"/>
        </w:rPr>
        <w:t>ένταξης πολιτών τρίτων χωρών</w:t>
      </w:r>
      <w:r w:rsidR="008E3C69">
        <w:rPr>
          <w:rFonts w:cs="Arial"/>
          <w:szCs w:val="24"/>
        </w:rPr>
        <w:t xml:space="preserve"> στην κοινωνία, συζήτησε</w:t>
      </w:r>
      <w:r>
        <w:rPr>
          <w:rFonts w:cs="Arial"/>
          <w:szCs w:val="24"/>
        </w:rPr>
        <w:t xml:space="preserve"> </w:t>
      </w:r>
      <w:r w:rsidR="006E7FBB">
        <w:rPr>
          <w:rFonts w:cs="Arial"/>
          <w:szCs w:val="24"/>
        </w:rPr>
        <w:t>επίσης</w:t>
      </w:r>
      <w:r w:rsidR="008E3C69">
        <w:rPr>
          <w:rFonts w:cs="Arial"/>
          <w:szCs w:val="24"/>
        </w:rPr>
        <w:t xml:space="preserve"> </w:t>
      </w:r>
      <w:r>
        <w:rPr>
          <w:rFonts w:cs="Arial"/>
          <w:szCs w:val="24"/>
        </w:rPr>
        <w:t>συναφές</w:t>
      </w:r>
      <w:r w:rsidR="004E37A4">
        <w:rPr>
          <w:rFonts w:cs="Arial"/>
          <w:szCs w:val="24"/>
        </w:rPr>
        <w:t xml:space="preserve"> </w:t>
      </w:r>
      <w:r w:rsidR="008E3C69">
        <w:rPr>
          <w:rFonts w:cs="Arial"/>
          <w:szCs w:val="24"/>
        </w:rPr>
        <w:t>θέμα</w:t>
      </w:r>
      <w:r w:rsidR="004E37A4">
        <w:rPr>
          <w:rFonts w:cs="Arial"/>
          <w:szCs w:val="24"/>
        </w:rPr>
        <w:t xml:space="preserve">, </w:t>
      </w:r>
      <w:r>
        <w:rPr>
          <w:rFonts w:cs="Arial"/>
          <w:szCs w:val="24"/>
        </w:rPr>
        <w:t>εγγραφέν με τη διαδικασία του αυτεπαγγέλτου</w:t>
      </w:r>
      <w:r w:rsidR="004E37A4">
        <w:rPr>
          <w:rFonts w:cs="Arial"/>
          <w:szCs w:val="24"/>
        </w:rPr>
        <w:t>,</w:t>
      </w:r>
      <w:r w:rsidR="008E3C69">
        <w:rPr>
          <w:rFonts w:cs="Arial"/>
          <w:szCs w:val="24"/>
        </w:rPr>
        <w:t xml:space="preserve"> αναφορικά με την </w:t>
      </w:r>
      <w:r w:rsidR="008E3C69" w:rsidRPr="008E3C69">
        <w:rPr>
          <w:rFonts w:cs="Arial"/>
          <w:szCs w:val="24"/>
        </w:rPr>
        <w:t>εξεύρεση κατάλληλων χώρων για τη δημιουργία δομών εφηβικής προστασίας μεταναστών</w:t>
      </w:r>
      <w:r w:rsidR="006E7FBB">
        <w:rPr>
          <w:rFonts w:cs="Arial"/>
          <w:szCs w:val="24"/>
        </w:rPr>
        <w:t>,</w:t>
      </w:r>
      <w:r w:rsidR="008E3C69">
        <w:rPr>
          <w:rFonts w:cs="Arial"/>
          <w:szCs w:val="24"/>
        </w:rPr>
        <w:t xml:space="preserve"> σε συνεδρία της, που πραγματοποιήθηκε στις 23 Νοεμβρίου 2023.</w:t>
      </w:r>
    </w:p>
    <w:p w14:paraId="228BC015" w14:textId="0B592ABE" w:rsidR="00C92CE8" w:rsidRPr="00C257CE" w:rsidRDefault="00616535" w:rsidP="00C92CE8">
      <w:pPr>
        <w:tabs>
          <w:tab w:val="left" w:pos="567"/>
        </w:tabs>
        <w:spacing w:after="0" w:line="480" w:lineRule="auto"/>
        <w:rPr>
          <w:rFonts w:cs="Arial"/>
          <w:szCs w:val="24"/>
        </w:rPr>
      </w:pPr>
      <w:r>
        <w:rPr>
          <w:rFonts w:cs="Arial"/>
          <w:szCs w:val="24"/>
        </w:rPr>
        <w:tab/>
        <w:t>Εισάγοντας τα υπό αναφορά θέματα</w:t>
      </w:r>
      <w:r w:rsidR="00532A50">
        <w:rPr>
          <w:rFonts w:cs="Arial"/>
          <w:szCs w:val="24"/>
        </w:rPr>
        <w:t xml:space="preserve"> στην επιτροπή</w:t>
      </w:r>
      <w:r w:rsidR="008A2F05" w:rsidRPr="008E3C69">
        <w:rPr>
          <w:rFonts w:cs="Arial"/>
          <w:szCs w:val="24"/>
        </w:rPr>
        <w:t xml:space="preserve">, </w:t>
      </w:r>
      <w:r w:rsidR="005714E7" w:rsidRPr="008E3C69">
        <w:rPr>
          <w:rFonts w:cs="Arial"/>
          <w:szCs w:val="24"/>
        </w:rPr>
        <w:t xml:space="preserve">ο πρόεδρος και τα μέλη της </w:t>
      </w:r>
      <w:r>
        <w:rPr>
          <w:rFonts w:cs="Arial"/>
          <w:szCs w:val="24"/>
        </w:rPr>
        <w:t xml:space="preserve">τόνισαν ότι επιβάλλεται η </w:t>
      </w:r>
      <w:r w:rsidRPr="00616535">
        <w:rPr>
          <w:rFonts w:cs="Arial"/>
          <w:szCs w:val="24"/>
        </w:rPr>
        <w:t>αποτελεσματική διαχείριση του μεταναστευτικού ζητήματος μέσω ενός ολοκληρωμένου σχεδιασμού και μίας συγκροτημένης πολιτικής διαχείρισης</w:t>
      </w:r>
      <w:r>
        <w:rPr>
          <w:rFonts w:cs="Arial"/>
          <w:szCs w:val="24"/>
        </w:rPr>
        <w:t xml:space="preserve">, διασφαλίζοντας </w:t>
      </w:r>
      <w:r w:rsidR="00AE2005">
        <w:rPr>
          <w:rFonts w:cs="Arial"/>
          <w:szCs w:val="24"/>
        </w:rPr>
        <w:t xml:space="preserve">μεταξύ άλλων </w:t>
      </w:r>
      <w:r>
        <w:rPr>
          <w:rFonts w:cs="Arial"/>
          <w:szCs w:val="24"/>
        </w:rPr>
        <w:t>την τ</w:t>
      </w:r>
      <w:r w:rsidRPr="00616535">
        <w:rPr>
          <w:rFonts w:cs="Arial"/>
          <w:szCs w:val="24"/>
        </w:rPr>
        <w:t>αχεία και σύννομη εξέταση των αιτήσεων ασύλου</w:t>
      </w:r>
      <w:r>
        <w:rPr>
          <w:rFonts w:cs="Arial"/>
          <w:szCs w:val="24"/>
        </w:rPr>
        <w:t xml:space="preserve">, την εισαγωγή πολιτικών </w:t>
      </w:r>
      <w:r w:rsidRPr="00616535">
        <w:rPr>
          <w:rFonts w:cs="Arial"/>
          <w:szCs w:val="24"/>
        </w:rPr>
        <w:t>ένταξης για μετανάστες και πρόσφυγες</w:t>
      </w:r>
      <w:r>
        <w:rPr>
          <w:rFonts w:cs="Arial"/>
          <w:szCs w:val="24"/>
        </w:rPr>
        <w:t xml:space="preserve"> που</w:t>
      </w:r>
      <w:r w:rsidRPr="00616535">
        <w:rPr>
          <w:rFonts w:cs="Arial"/>
          <w:szCs w:val="24"/>
        </w:rPr>
        <w:t xml:space="preserve"> βρίσκονται νόμιμα </w:t>
      </w:r>
      <w:r>
        <w:rPr>
          <w:rFonts w:cs="Arial"/>
          <w:szCs w:val="24"/>
        </w:rPr>
        <w:t>στ</w:t>
      </w:r>
      <w:r w:rsidR="00EA7619">
        <w:rPr>
          <w:rFonts w:cs="Arial"/>
          <w:szCs w:val="24"/>
        </w:rPr>
        <w:t>ην Κυπριακή</w:t>
      </w:r>
      <w:r>
        <w:rPr>
          <w:rFonts w:cs="Arial"/>
          <w:szCs w:val="24"/>
        </w:rPr>
        <w:t xml:space="preserve"> Δημοκρατία</w:t>
      </w:r>
      <w:r w:rsidR="00AE2005">
        <w:rPr>
          <w:rFonts w:cs="Arial"/>
          <w:szCs w:val="24"/>
        </w:rPr>
        <w:t xml:space="preserve"> και</w:t>
      </w:r>
      <w:r>
        <w:rPr>
          <w:rFonts w:cs="Arial"/>
          <w:szCs w:val="24"/>
        </w:rPr>
        <w:t xml:space="preserve"> τη λειτουργία </w:t>
      </w:r>
      <w:r w:rsidR="00AE2005">
        <w:rPr>
          <w:rFonts w:cs="Arial"/>
          <w:szCs w:val="24"/>
        </w:rPr>
        <w:t>κατάλληλων</w:t>
      </w:r>
      <w:r w:rsidRPr="00616535">
        <w:rPr>
          <w:rFonts w:cs="Arial"/>
          <w:szCs w:val="24"/>
        </w:rPr>
        <w:t xml:space="preserve"> δομ</w:t>
      </w:r>
      <w:r w:rsidR="00AE2005">
        <w:rPr>
          <w:rFonts w:cs="Arial"/>
          <w:szCs w:val="24"/>
        </w:rPr>
        <w:t>ών</w:t>
      </w:r>
      <w:r w:rsidRPr="00616535">
        <w:rPr>
          <w:rFonts w:cs="Arial"/>
          <w:szCs w:val="24"/>
        </w:rPr>
        <w:t xml:space="preserve"> υποδοχής και φιλοξενίας</w:t>
      </w:r>
      <w:r w:rsidR="00AE2005">
        <w:rPr>
          <w:rFonts w:cs="Arial"/>
          <w:szCs w:val="24"/>
        </w:rPr>
        <w:t xml:space="preserve">.  Περαιτέρω, εκφράστηκαν απόψεις για </w:t>
      </w:r>
      <w:r w:rsidR="00532A50">
        <w:rPr>
          <w:rFonts w:cs="Arial"/>
          <w:szCs w:val="24"/>
        </w:rPr>
        <w:t xml:space="preserve">την </w:t>
      </w:r>
      <w:r w:rsidR="00AE2005">
        <w:rPr>
          <w:rFonts w:cs="Arial"/>
          <w:szCs w:val="24"/>
        </w:rPr>
        <w:t>ανάγκη αναθεώρησης των προνοιών του</w:t>
      </w:r>
      <w:r w:rsidRPr="00616535">
        <w:rPr>
          <w:rFonts w:cs="Arial"/>
          <w:szCs w:val="24"/>
        </w:rPr>
        <w:t xml:space="preserve"> ευρωπαϊκού Κανονισμού του Δουβλίνου</w:t>
      </w:r>
      <w:r w:rsidR="00AE2005">
        <w:rPr>
          <w:rFonts w:cs="Arial"/>
          <w:szCs w:val="24"/>
        </w:rPr>
        <w:t>, ώστε να προβλ</w:t>
      </w:r>
      <w:r w:rsidR="00E05F9E">
        <w:rPr>
          <w:rFonts w:cs="Arial"/>
          <w:szCs w:val="24"/>
        </w:rPr>
        <w:t>εφθεί</w:t>
      </w:r>
      <w:r w:rsidR="00AE2005">
        <w:rPr>
          <w:rFonts w:cs="Arial"/>
          <w:szCs w:val="24"/>
        </w:rPr>
        <w:t xml:space="preserve"> </w:t>
      </w:r>
      <w:r w:rsidRPr="00616535">
        <w:rPr>
          <w:rFonts w:cs="Arial"/>
          <w:szCs w:val="24"/>
        </w:rPr>
        <w:t xml:space="preserve">ένα σύστημα κατανομής </w:t>
      </w:r>
      <w:r w:rsidR="00AE2005">
        <w:rPr>
          <w:rFonts w:cs="Arial"/>
          <w:szCs w:val="24"/>
        </w:rPr>
        <w:t xml:space="preserve">των προσφύγων </w:t>
      </w:r>
      <w:r w:rsidRPr="00616535">
        <w:rPr>
          <w:rFonts w:cs="Arial"/>
          <w:szCs w:val="24"/>
        </w:rPr>
        <w:t>σε όλα ανεξαιρέτως τα κράτη</w:t>
      </w:r>
      <w:r w:rsidR="00AE2005">
        <w:rPr>
          <w:rFonts w:cs="Arial"/>
          <w:szCs w:val="24"/>
        </w:rPr>
        <w:t xml:space="preserve"> </w:t>
      </w:r>
      <w:r w:rsidRPr="00616535">
        <w:rPr>
          <w:rFonts w:cs="Arial"/>
          <w:szCs w:val="24"/>
        </w:rPr>
        <w:t>μέλη</w:t>
      </w:r>
      <w:r w:rsidR="00AE2005">
        <w:rPr>
          <w:rFonts w:cs="Arial"/>
          <w:szCs w:val="24"/>
        </w:rPr>
        <w:t>,</w:t>
      </w:r>
      <w:r w:rsidRPr="00616535">
        <w:rPr>
          <w:rFonts w:cs="Arial"/>
          <w:szCs w:val="24"/>
        </w:rPr>
        <w:t xml:space="preserve"> </w:t>
      </w:r>
      <w:r w:rsidR="00AE2005">
        <w:rPr>
          <w:rFonts w:cs="Arial"/>
          <w:szCs w:val="24"/>
        </w:rPr>
        <w:t xml:space="preserve">αναλόγως του </w:t>
      </w:r>
      <w:r w:rsidRPr="00616535">
        <w:rPr>
          <w:rFonts w:cs="Arial"/>
          <w:szCs w:val="24"/>
        </w:rPr>
        <w:t>πληθυσμ</w:t>
      </w:r>
      <w:r w:rsidR="00AE2005">
        <w:rPr>
          <w:rFonts w:cs="Arial"/>
          <w:szCs w:val="24"/>
        </w:rPr>
        <w:t>ού</w:t>
      </w:r>
      <w:r w:rsidRPr="00616535">
        <w:rPr>
          <w:rFonts w:cs="Arial"/>
          <w:szCs w:val="24"/>
        </w:rPr>
        <w:t xml:space="preserve"> και </w:t>
      </w:r>
      <w:r w:rsidR="00AE2005">
        <w:rPr>
          <w:rFonts w:cs="Arial"/>
          <w:szCs w:val="24"/>
        </w:rPr>
        <w:t>των</w:t>
      </w:r>
      <w:r w:rsidRPr="00616535">
        <w:rPr>
          <w:rFonts w:cs="Arial"/>
          <w:szCs w:val="24"/>
        </w:rPr>
        <w:t xml:space="preserve"> </w:t>
      </w:r>
      <w:r w:rsidR="00AE2005">
        <w:rPr>
          <w:rFonts w:cs="Arial"/>
          <w:szCs w:val="24"/>
        </w:rPr>
        <w:t>δυνατοτήτων</w:t>
      </w:r>
      <w:r w:rsidRPr="00616535">
        <w:rPr>
          <w:rFonts w:cs="Arial"/>
          <w:szCs w:val="24"/>
        </w:rPr>
        <w:t xml:space="preserve"> </w:t>
      </w:r>
      <w:r w:rsidR="00EA7619">
        <w:rPr>
          <w:rFonts w:cs="Arial"/>
          <w:szCs w:val="24"/>
        </w:rPr>
        <w:t>τους</w:t>
      </w:r>
      <w:r w:rsidR="00AE2005">
        <w:rPr>
          <w:rFonts w:cs="Arial"/>
          <w:szCs w:val="24"/>
        </w:rPr>
        <w:t>.</w:t>
      </w:r>
    </w:p>
    <w:p w14:paraId="4C3F1781" w14:textId="61647EB2" w:rsidR="00C92CE8" w:rsidRPr="00C92CE8" w:rsidRDefault="00C92CE8" w:rsidP="00C92CE8">
      <w:pPr>
        <w:tabs>
          <w:tab w:val="left" w:pos="567"/>
        </w:tabs>
        <w:spacing w:after="0" w:line="480" w:lineRule="auto"/>
        <w:rPr>
          <w:rFonts w:cs="Arial"/>
          <w:szCs w:val="24"/>
        </w:rPr>
      </w:pPr>
      <w:r w:rsidRPr="00C257CE">
        <w:rPr>
          <w:rFonts w:cs="Arial"/>
          <w:szCs w:val="24"/>
        </w:rPr>
        <w:tab/>
      </w:r>
      <w:r w:rsidR="00AE2005" w:rsidRPr="008E3C69">
        <w:rPr>
          <w:rFonts w:cs="Arial"/>
          <w:szCs w:val="24"/>
        </w:rPr>
        <w:t xml:space="preserve">Παράλληλα, ο πρόεδρος της επιτροπής επισήμανε ότι η Κυπριακή Δημοκρατία αντιμετωπίζει σημαντικά </w:t>
      </w:r>
      <w:proofErr w:type="spellStart"/>
      <w:r w:rsidR="00AE2005" w:rsidRPr="008E3C69">
        <w:rPr>
          <w:rFonts w:cs="Arial"/>
          <w:szCs w:val="24"/>
        </w:rPr>
        <w:t>διακυβεύματα</w:t>
      </w:r>
      <w:proofErr w:type="spellEnd"/>
      <w:r w:rsidR="00AE2005" w:rsidRPr="008E3C69">
        <w:rPr>
          <w:rFonts w:cs="Arial"/>
          <w:szCs w:val="24"/>
        </w:rPr>
        <w:t xml:space="preserve"> ως αποτέλεσμα των μεταναστευτικών ροών και της ανθρωπιστικής κρίσης που προήλθε λόγω του πολέμου στην Ουκρανία και, ως εκ τούτου, κρίνεται αναγκαία η αντιμετώπιση των ζητημάτων τα οποία προκύπτουν στη βάση </w:t>
      </w:r>
      <w:r w:rsidR="004E69E0">
        <w:rPr>
          <w:rFonts w:cs="Arial"/>
          <w:szCs w:val="24"/>
        </w:rPr>
        <w:t xml:space="preserve">του αναγκαίου </w:t>
      </w:r>
      <w:r w:rsidR="00AE2005" w:rsidRPr="008E3C69">
        <w:rPr>
          <w:rFonts w:cs="Arial"/>
          <w:szCs w:val="24"/>
        </w:rPr>
        <w:t xml:space="preserve">σχεδιασμού και </w:t>
      </w:r>
      <w:r w:rsidR="00400DD3">
        <w:rPr>
          <w:rFonts w:cs="Arial"/>
          <w:szCs w:val="24"/>
        </w:rPr>
        <w:t>της</w:t>
      </w:r>
      <w:r w:rsidR="00AE2005" w:rsidRPr="008E3C69">
        <w:rPr>
          <w:rFonts w:cs="Arial"/>
          <w:szCs w:val="24"/>
        </w:rPr>
        <w:t xml:space="preserve"> </w:t>
      </w:r>
      <w:r w:rsidR="004E69E0">
        <w:rPr>
          <w:rFonts w:cs="Arial"/>
          <w:szCs w:val="24"/>
        </w:rPr>
        <w:t>ορθής</w:t>
      </w:r>
      <w:r w:rsidR="00AE2005" w:rsidRPr="008E3C69">
        <w:rPr>
          <w:rFonts w:cs="Arial"/>
          <w:szCs w:val="24"/>
        </w:rPr>
        <w:t xml:space="preserve"> πολιτικής διαχείρισης</w:t>
      </w:r>
      <w:r w:rsidR="004E69E0">
        <w:rPr>
          <w:rFonts w:cs="Arial"/>
          <w:szCs w:val="24"/>
        </w:rPr>
        <w:t xml:space="preserve"> του μεταναστευτικού ζητήματος</w:t>
      </w:r>
      <w:r w:rsidR="00AE2005" w:rsidRPr="008E3C69">
        <w:rPr>
          <w:rFonts w:cs="Arial"/>
          <w:szCs w:val="24"/>
        </w:rPr>
        <w:t>.</w:t>
      </w:r>
    </w:p>
    <w:p w14:paraId="3864B176" w14:textId="79A93115" w:rsidR="005714E7" w:rsidRDefault="00C92CE8" w:rsidP="00C92CE8">
      <w:pPr>
        <w:tabs>
          <w:tab w:val="left" w:pos="567"/>
        </w:tabs>
        <w:spacing w:after="0" w:line="480" w:lineRule="auto"/>
        <w:rPr>
          <w:rFonts w:cs="Arial"/>
          <w:szCs w:val="24"/>
        </w:rPr>
      </w:pPr>
      <w:r w:rsidRPr="00C92CE8">
        <w:rPr>
          <w:rFonts w:cs="Arial"/>
          <w:szCs w:val="24"/>
        </w:rPr>
        <w:tab/>
      </w:r>
      <w:r w:rsidR="001611F0" w:rsidRPr="008E3C69">
        <w:rPr>
          <w:rFonts w:cs="Arial"/>
          <w:szCs w:val="24"/>
        </w:rPr>
        <w:t xml:space="preserve">Στο στάδιο της συζήτησης </w:t>
      </w:r>
      <w:r w:rsidR="00F5389C" w:rsidRPr="008E3C69">
        <w:rPr>
          <w:rFonts w:cs="Arial"/>
          <w:szCs w:val="24"/>
        </w:rPr>
        <w:t xml:space="preserve">των </w:t>
      </w:r>
      <w:r w:rsidR="002042E3" w:rsidRPr="008E3C69">
        <w:rPr>
          <w:rFonts w:cs="Arial"/>
          <w:szCs w:val="24"/>
        </w:rPr>
        <w:t xml:space="preserve">ως άνω </w:t>
      </w:r>
      <w:r w:rsidR="00F5389C" w:rsidRPr="008E3C69">
        <w:rPr>
          <w:rFonts w:cs="Arial"/>
          <w:szCs w:val="24"/>
        </w:rPr>
        <w:t>θεμάτων</w:t>
      </w:r>
      <w:r w:rsidR="001611F0" w:rsidRPr="008E3C69">
        <w:rPr>
          <w:rFonts w:cs="Arial"/>
          <w:szCs w:val="24"/>
        </w:rPr>
        <w:t xml:space="preserve"> τα μέλη της επιτροπής και άλλοι βουλευτές μη μέλη αυτής υπογράμμισαν την ανάγκη</w:t>
      </w:r>
      <w:r w:rsidR="00A1378A" w:rsidRPr="008E3C69">
        <w:rPr>
          <w:rFonts w:cs="Arial"/>
          <w:szCs w:val="24"/>
        </w:rPr>
        <w:t xml:space="preserve"> υιοθέτησης μέτρων για διαχείριση των αυξ</w:t>
      </w:r>
      <w:r w:rsidR="00145E8C" w:rsidRPr="008E3C69">
        <w:rPr>
          <w:rFonts w:cs="Arial"/>
          <w:szCs w:val="24"/>
        </w:rPr>
        <w:t>ημέ</w:t>
      </w:r>
      <w:r w:rsidR="00A1378A" w:rsidRPr="008E3C69">
        <w:rPr>
          <w:rFonts w:cs="Arial"/>
          <w:szCs w:val="24"/>
        </w:rPr>
        <w:t>νων μεταναστευτικών ροών, διασφαλίζοντας παράλληλα</w:t>
      </w:r>
      <w:r w:rsidR="005714E7" w:rsidRPr="008E3C69">
        <w:rPr>
          <w:rFonts w:cs="Arial"/>
          <w:szCs w:val="24"/>
        </w:rPr>
        <w:t xml:space="preserve"> </w:t>
      </w:r>
      <w:r w:rsidR="007C1C03" w:rsidRPr="008E3C69">
        <w:rPr>
          <w:rFonts w:cs="Arial"/>
          <w:szCs w:val="24"/>
        </w:rPr>
        <w:t>τ</w:t>
      </w:r>
      <w:r w:rsidR="00A1378A" w:rsidRPr="008E3C69">
        <w:rPr>
          <w:rFonts w:cs="Arial"/>
          <w:szCs w:val="24"/>
        </w:rPr>
        <w:t>α</w:t>
      </w:r>
      <w:r w:rsidR="007C1C03" w:rsidRPr="008E3C69">
        <w:rPr>
          <w:rFonts w:cs="Arial"/>
          <w:szCs w:val="24"/>
        </w:rPr>
        <w:t xml:space="preserve"> δικαι</w:t>
      </w:r>
      <w:r w:rsidR="00A1378A" w:rsidRPr="008E3C69">
        <w:rPr>
          <w:rFonts w:cs="Arial"/>
          <w:szCs w:val="24"/>
        </w:rPr>
        <w:t>ώματα</w:t>
      </w:r>
      <w:r w:rsidR="007C1C03" w:rsidRPr="008E3C69">
        <w:rPr>
          <w:rFonts w:cs="Arial"/>
          <w:szCs w:val="24"/>
        </w:rPr>
        <w:t xml:space="preserve"> τόσο των μεταναστών όσο και των κατοίκων της </w:t>
      </w:r>
      <w:r w:rsidR="006A71C6">
        <w:rPr>
          <w:rFonts w:cs="Arial"/>
          <w:szCs w:val="24"/>
        </w:rPr>
        <w:t xml:space="preserve">Κυπριακής </w:t>
      </w:r>
      <w:r w:rsidR="007C1C03" w:rsidRPr="008E3C69">
        <w:rPr>
          <w:rFonts w:cs="Arial"/>
          <w:szCs w:val="24"/>
        </w:rPr>
        <w:t>Δημοκρατίας</w:t>
      </w:r>
      <w:r w:rsidR="00AE2005">
        <w:rPr>
          <w:rFonts w:cs="Arial"/>
          <w:szCs w:val="24"/>
        </w:rPr>
        <w:t>. Συναφώς,</w:t>
      </w:r>
      <w:r w:rsidR="00AE2005" w:rsidRPr="00AE2005">
        <w:rPr>
          <w:rFonts w:cs="Arial"/>
          <w:szCs w:val="24"/>
        </w:rPr>
        <w:t xml:space="preserve"> </w:t>
      </w:r>
      <w:r w:rsidR="00AE2005" w:rsidRPr="008E3C69">
        <w:rPr>
          <w:rFonts w:cs="Arial"/>
          <w:szCs w:val="24"/>
        </w:rPr>
        <w:t>ζήτησαν από τους καθ’ ύλην αρμόδ</w:t>
      </w:r>
      <w:r w:rsidR="00AE2005">
        <w:rPr>
          <w:rFonts w:cs="Arial"/>
          <w:szCs w:val="24"/>
        </w:rPr>
        <w:t>ι</w:t>
      </w:r>
      <w:r w:rsidR="00AE2005" w:rsidRPr="008E3C69">
        <w:rPr>
          <w:rFonts w:cs="Arial"/>
          <w:szCs w:val="24"/>
        </w:rPr>
        <w:t>ους</w:t>
      </w:r>
      <w:r w:rsidR="00AE2005">
        <w:rPr>
          <w:rFonts w:cs="Arial"/>
          <w:szCs w:val="24"/>
        </w:rPr>
        <w:t xml:space="preserve"> υπουργούς και την καθ’ ύλην αρμόδια υφυπουργό</w:t>
      </w:r>
      <w:r w:rsidR="00AE2005" w:rsidRPr="008E3C69">
        <w:rPr>
          <w:rFonts w:cs="Arial"/>
          <w:szCs w:val="24"/>
        </w:rPr>
        <w:t xml:space="preserve">, </w:t>
      </w:r>
      <w:r w:rsidR="00AE2005">
        <w:rPr>
          <w:rFonts w:cs="Arial"/>
          <w:szCs w:val="24"/>
        </w:rPr>
        <w:t xml:space="preserve">την Αστυνομία Κύπρου, </w:t>
      </w:r>
      <w:r w:rsidR="00AE2005" w:rsidRPr="008E3C69">
        <w:rPr>
          <w:rFonts w:cs="Arial"/>
          <w:szCs w:val="24"/>
        </w:rPr>
        <w:t>τις αρμόδιες κρατικές αρχές και υπηρεσίες, αλλά και τους εκπροσώπους των εμπλεκόμενων φορέων, ενημέρωση αναφορικά με τις μεταναστευτικές ροές στη</w:t>
      </w:r>
      <w:r w:rsidR="006A71C6">
        <w:rPr>
          <w:rFonts w:cs="Arial"/>
          <w:szCs w:val="24"/>
        </w:rPr>
        <w:t>ν Κυπριακή</w:t>
      </w:r>
      <w:r w:rsidR="00AE2005" w:rsidRPr="008E3C69">
        <w:rPr>
          <w:rFonts w:cs="Arial"/>
          <w:szCs w:val="24"/>
        </w:rPr>
        <w:t xml:space="preserve"> Δημοκρατία, τον σχεδιασμό και τα μέτρα για την αντιμετώπιση και διαχείρισή τους, τις επιπτώσεις αυτών </w:t>
      </w:r>
      <w:r w:rsidR="0087650A">
        <w:rPr>
          <w:rFonts w:cs="Arial"/>
          <w:szCs w:val="24"/>
        </w:rPr>
        <w:t xml:space="preserve">των μέτρων </w:t>
      </w:r>
      <w:r w:rsidR="00AE2005" w:rsidRPr="008E3C69">
        <w:rPr>
          <w:rFonts w:cs="Arial"/>
          <w:szCs w:val="24"/>
        </w:rPr>
        <w:t xml:space="preserve">στους κατοίκους της </w:t>
      </w:r>
      <w:r w:rsidR="006A71C6">
        <w:rPr>
          <w:rFonts w:cs="Arial"/>
          <w:szCs w:val="24"/>
        </w:rPr>
        <w:t xml:space="preserve">Κυπριακής </w:t>
      </w:r>
      <w:r w:rsidR="00AE2005" w:rsidRPr="008E3C69">
        <w:rPr>
          <w:rFonts w:cs="Arial"/>
          <w:szCs w:val="24"/>
        </w:rPr>
        <w:t>Δημοκρατίας, αλλά και τις συνθήκες διαβίωσης των μεταναστών που εισέρχονται στη</w:t>
      </w:r>
      <w:r w:rsidR="006A71C6">
        <w:rPr>
          <w:rFonts w:cs="Arial"/>
          <w:szCs w:val="24"/>
        </w:rPr>
        <w:t>ν Κυπριακή</w:t>
      </w:r>
      <w:r w:rsidR="00AE2005" w:rsidRPr="008E3C69">
        <w:rPr>
          <w:rFonts w:cs="Arial"/>
          <w:szCs w:val="24"/>
        </w:rPr>
        <w:t xml:space="preserve"> Δημοκρατία.  </w:t>
      </w:r>
    </w:p>
    <w:p w14:paraId="735BB54E" w14:textId="27C01315" w:rsidR="00173D04" w:rsidRPr="008E3C69" w:rsidRDefault="00173D04" w:rsidP="00C92CE8">
      <w:pPr>
        <w:tabs>
          <w:tab w:val="left" w:pos="567"/>
        </w:tabs>
        <w:spacing w:after="0" w:line="480" w:lineRule="auto"/>
        <w:rPr>
          <w:rFonts w:cs="Arial"/>
          <w:szCs w:val="24"/>
        </w:rPr>
      </w:pPr>
      <w:r>
        <w:rPr>
          <w:rFonts w:cs="Arial"/>
          <w:szCs w:val="24"/>
        </w:rPr>
        <w:tab/>
        <w:t xml:space="preserve">Πέραν των πιο πάνω, </w:t>
      </w:r>
      <w:r w:rsidR="00616535">
        <w:rPr>
          <w:rFonts w:cs="Arial"/>
          <w:szCs w:val="24"/>
        </w:rPr>
        <w:t>την επιτροπή απασχόλησαν τα επεισό</w:t>
      </w:r>
      <w:r w:rsidR="00616535" w:rsidRPr="00616535">
        <w:rPr>
          <w:rFonts w:cs="Arial"/>
          <w:szCs w:val="24"/>
        </w:rPr>
        <w:t>δια βίας</w:t>
      </w:r>
      <w:r w:rsidR="00616535">
        <w:rPr>
          <w:rFonts w:cs="Arial"/>
          <w:szCs w:val="24"/>
        </w:rPr>
        <w:t xml:space="preserve"> που εκδηλώθηκαν στ</w:t>
      </w:r>
      <w:r w:rsidR="006A71C6">
        <w:rPr>
          <w:rFonts w:cs="Arial"/>
          <w:szCs w:val="24"/>
        </w:rPr>
        <w:t>ον</w:t>
      </w:r>
      <w:r w:rsidR="00616535">
        <w:rPr>
          <w:rFonts w:cs="Arial"/>
          <w:szCs w:val="24"/>
        </w:rPr>
        <w:t xml:space="preserve"> </w:t>
      </w:r>
      <w:proofErr w:type="spellStart"/>
      <w:r w:rsidR="00616535">
        <w:rPr>
          <w:rFonts w:cs="Arial"/>
          <w:szCs w:val="24"/>
        </w:rPr>
        <w:t>Χλώρακα</w:t>
      </w:r>
      <w:proofErr w:type="spellEnd"/>
      <w:r w:rsidR="00616535">
        <w:rPr>
          <w:rFonts w:cs="Arial"/>
          <w:szCs w:val="24"/>
        </w:rPr>
        <w:t xml:space="preserve"> και στη Λεμεσό και η ανάγκη όπως η </w:t>
      </w:r>
      <w:r w:rsidR="006A71C6">
        <w:rPr>
          <w:rFonts w:cs="Arial"/>
          <w:szCs w:val="24"/>
        </w:rPr>
        <w:t>κ</w:t>
      </w:r>
      <w:r w:rsidR="00616535" w:rsidRPr="00616535">
        <w:rPr>
          <w:rFonts w:cs="Arial"/>
          <w:szCs w:val="24"/>
        </w:rPr>
        <w:t xml:space="preserve">υβέρνηση διασφαλίσει έμπρακτα την ασφάλεια </w:t>
      </w:r>
      <w:r w:rsidR="00AE2005">
        <w:rPr>
          <w:rFonts w:cs="Arial"/>
          <w:szCs w:val="24"/>
        </w:rPr>
        <w:t>των πολιτών</w:t>
      </w:r>
      <w:r w:rsidR="0087650A">
        <w:rPr>
          <w:rFonts w:cs="Arial"/>
          <w:szCs w:val="24"/>
        </w:rPr>
        <w:t xml:space="preserve"> και την προστασία των ανθρ</w:t>
      </w:r>
      <w:r w:rsidR="003069DA">
        <w:rPr>
          <w:rFonts w:cs="Arial"/>
          <w:szCs w:val="24"/>
        </w:rPr>
        <w:t>ώπι</w:t>
      </w:r>
      <w:r w:rsidR="0087650A">
        <w:rPr>
          <w:rFonts w:cs="Arial"/>
          <w:szCs w:val="24"/>
        </w:rPr>
        <w:t>νων δικαιωμάτων.</w:t>
      </w:r>
    </w:p>
    <w:p w14:paraId="62B989DB" w14:textId="1DF19EE8" w:rsidR="006C2243" w:rsidRPr="008E3C69" w:rsidRDefault="00491A98" w:rsidP="00C92CE8">
      <w:pPr>
        <w:tabs>
          <w:tab w:val="left" w:pos="567"/>
        </w:tabs>
        <w:spacing w:after="0" w:line="480" w:lineRule="auto"/>
        <w:rPr>
          <w:rFonts w:cs="Arial"/>
          <w:szCs w:val="24"/>
        </w:rPr>
      </w:pPr>
      <w:r w:rsidRPr="008E3C69">
        <w:rPr>
          <w:rFonts w:cs="Arial"/>
          <w:szCs w:val="24"/>
        </w:rPr>
        <w:tab/>
      </w:r>
      <w:r w:rsidR="002D1AFC" w:rsidRPr="008E3C69">
        <w:rPr>
          <w:rFonts w:cs="Arial"/>
          <w:szCs w:val="24"/>
        </w:rPr>
        <w:t>Συναφώς</w:t>
      </w:r>
      <w:r w:rsidR="00453E37" w:rsidRPr="008E3C69">
        <w:rPr>
          <w:rFonts w:cs="Arial"/>
          <w:szCs w:val="24"/>
        </w:rPr>
        <w:t xml:space="preserve">, </w:t>
      </w:r>
      <w:r w:rsidR="002D1AFC" w:rsidRPr="008E3C69">
        <w:rPr>
          <w:rFonts w:cs="Arial"/>
          <w:szCs w:val="24"/>
        </w:rPr>
        <w:t xml:space="preserve">η επιτροπή </w:t>
      </w:r>
      <w:r w:rsidR="00453E37" w:rsidRPr="008E3C69">
        <w:rPr>
          <w:rFonts w:cs="Arial"/>
          <w:szCs w:val="24"/>
        </w:rPr>
        <w:t>αποφάσισ</w:t>
      </w:r>
      <w:r w:rsidR="002D1AFC" w:rsidRPr="008E3C69">
        <w:rPr>
          <w:rFonts w:cs="Arial"/>
          <w:szCs w:val="24"/>
        </w:rPr>
        <w:t>ε</w:t>
      </w:r>
      <w:r w:rsidR="00453E37" w:rsidRPr="008E3C69">
        <w:rPr>
          <w:rFonts w:cs="Arial"/>
          <w:szCs w:val="24"/>
        </w:rPr>
        <w:t xml:space="preserve"> τη σύνταξη έκθεσης προς την ολομέλεια του σώματος αναφορικά με τα διαμειφθέντα στο πλαίσιο των συνεδριάσεων </w:t>
      </w:r>
      <w:r w:rsidR="002D1AFC" w:rsidRPr="008E3C69">
        <w:rPr>
          <w:rFonts w:cs="Arial"/>
          <w:szCs w:val="24"/>
        </w:rPr>
        <w:t xml:space="preserve">της επιτροπής, </w:t>
      </w:r>
      <w:r w:rsidR="00453E37" w:rsidRPr="008E3C69">
        <w:rPr>
          <w:rFonts w:cs="Arial"/>
          <w:szCs w:val="24"/>
        </w:rPr>
        <w:t xml:space="preserve">οι οποίες πραγματοποιήθηκαν </w:t>
      </w:r>
      <w:r w:rsidR="002042E3" w:rsidRPr="008E3C69">
        <w:rPr>
          <w:rFonts w:cs="Arial"/>
          <w:szCs w:val="24"/>
        </w:rPr>
        <w:t>στο χρονικό διάστημα μεταξύ 31</w:t>
      </w:r>
      <w:r w:rsidR="002042E3" w:rsidRPr="008E3C69">
        <w:rPr>
          <w:rFonts w:cs="Arial"/>
          <w:szCs w:val="24"/>
          <w:vertAlign w:val="superscript"/>
        </w:rPr>
        <w:t>ης</w:t>
      </w:r>
      <w:r w:rsidR="002042E3" w:rsidRPr="008E3C69">
        <w:rPr>
          <w:rFonts w:cs="Arial"/>
          <w:szCs w:val="24"/>
        </w:rPr>
        <w:t xml:space="preserve"> Μαρτίου </w:t>
      </w:r>
      <w:r w:rsidR="008E3C69" w:rsidRPr="00BA0BAD">
        <w:rPr>
          <w:rFonts w:cs="Arial"/>
          <w:szCs w:val="24"/>
        </w:rPr>
        <w:t xml:space="preserve">2022 </w:t>
      </w:r>
      <w:r w:rsidR="00A1378A" w:rsidRPr="008E3C69">
        <w:rPr>
          <w:rFonts w:cs="Arial"/>
          <w:szCs w:val="24"/>
        </w:rPr>
        <w:t xml:space="preserve">και </w:t>
      </w:r>
      <w:r w:rsidR="00866F9F">
        <w:rPr>
          <w:rFonts w:cs="Arial"/>
          <w:szCs w:val="24"/>
        </w:rPr>
        <w:t>14</w:t>
      </w:r>
      <w:r w:rsidR="002042E3" w:rsidRPr="008E3C69">
        <w:rPr>
          <w:rFonts w:cs="Arial"/>
          <w:szCs w:val="24"/>
          <w:vertAlign w:val="superscript"/>
        </w:rPr>
        <w:t>ης</w:t>
      </w:r>
      <w:r w:rsidR="00453E37" w:rsidRPr="008E3C69">
        <w:rPr>
          <w:rFonts w:cs="Arial"/>
          <w:szCs w:val="24"/>
        </w:rPr>
        <w:t xml:space="preserve"> </w:t>
      </w:r>
      <w:r w:rsidR="00866F9F">
        <w:rPr>
          <w:rFonts w:cs="Arial"/>
          <w:szCs w:val="24"/>
        </w:rPr>
        <w:t>Σεπτεμβρίου</w:t>
      </w:r>
      <w:r w:rsidR="008E3C69" w:rsidRPr="00BA0BAD">
        <w:rPr>
          <w:rFonts w:cs="Arial"/>
          <w:szCs w:val="24"/>
        </w:rPr>
        <w:t xml:space="preserve"> 2023</w:t>
      </w:r>
      <w:r w:rsidR="00453E37" w:rsidRPr="008E3C69">
        <w:rPr>
          <w:rFonts w:cs="Arial"/>
          <w:szCs w:val="24"/>
        </w:rPr>
        <w:t>.</w:t>
      </w:r>
    </w:p>
    <w:p w14:paraId="0A8D3C4D" w14:textId="28347115" w:rsidR="001E5C4C" w:rsidRPr="008E3C69" w:rsidRDefault="001E5C4C" w:rsidP="00831BC7">
      <w:pPr>
        <w:tabs>
          <w:tab w:val="left" w:pos="567"/>
          <w:tab w:val="center" w:pos="4153"/>
          <w:tab w:val="right" w:pos="8306"/>
        </w:tabs>
        <w:spacing w:after="0" w:line="480" w:lineRule="auto"/>
        <w:rPr>
          <w:rFonts w:cs="Arial"/>
          <w:b/>
          <w:szCs w:val="24"/>
        </w:rPr>
      </w:pPr>
      <w:r w:rsidRPr="008E3C69">
        <w:rPr>
          <w:rFonts w:cs="Arial"/>
          <w:b/>
          <w:szCs w:val="24"/>
        </w:rPr>
        <w:t>Β.</w:t>
      </w:r>
      <w:r w:rsidR="00C51860">
        <w:rPr>
          <w:rFonts w:cs="Arial"/>
          <w:b/>
          <w:szCs w:val="24"/>
        </w:rPr>
        <w:tab/>
      </w:r>
      <w:r w:rsidRPr="008E3C69">
        <w:rPr>
          <w:rFonts w:cs="Arial"/>
          <w:b/>
          <w:szCs w:val="24"/>
        </w:rPr>
        <w:t>ΘΕΣΕΙΣ/ΑΠΟΨΕΙΣ ΕΜΠΛΕΚΟΜΕΝΩΝ ΜΕΡΩΝ</w:t>
      </w:r>
    </w:p>
    <w:p w14:paraId="4CD4CE18" w14:textId="7BB14A03" w:rsidR="00BA1E76" w:rsidRDefault="00BA1E76" w:rsidP="00C51860">
      <w:pPr>
        <w:pStyle w:val="ListParagraph"/>
        <w:numPr>
          <w:ilvl w:val="0"/>
          <w:numId w:val="5"/>
        </w:numPr>
        <w:tabs>
          <w:tab w:val="left" w:pos="1134"/>
          <w:tab w:val="center" w:pos="4153"/>
          <w:tab w:val="right" w:pos="8306"/>
        </w:tabs>
        <w:spacing w:after="0" w:line="480" w:lineRule="auto"/>
        <w:ind w:left="1134"/>
        <w:rPr>
          <w:rFonts w:cs="Arial"/>
          <w:b/>
          <w:szCs w:val="24"/>
        </w:rPr>
      </w:pPr>
      <w:bookmarkStart w:id="2" w:name="_Hlk106102856"/>
      <w:r>
        <w:rPr>
          <w:rFonts w:cs="Arial"/>
          <w:b/>
          <w:szCs w:val="24"/>
        </w:rPr>
        <w:t xml:space="preserve">Υπουργός Εσωτερικών </w:t>
      </w:r>
    </w:p>
    <w:p w14:paraId="2DB1E996" w14:textId="794A307D" w:rsidR="00BA1E76" w:rsidRDefault="00BA1E76" w:rsidP="00C51860">
      <w:pPr>
        <w:tabs>
          <w:tab w:val="left" w:pos="1134"/>
          <w:tab w:val="center" w:pos="4153"/>
          <w:tab w:val="right" w:pos="8306"/>
        </w:tabs>
        <w:spacing w:after="0" w:line="480" w:lineRule="auto"/>
        <w:ind w:left="1134"/>
        <w:rPr>
          <w:rFonts w:cs="Arial"/>
          <w:bCs/>
          <w:szCs w:val="24"/>
        </w:rPr>
      </w:pPr>
      <w:r>
        <w:rPr>
          <w:rFonts w:cs="Arial"/>
          <w:bCs/>
          <w:szCs w:val="24"/>
        </w:rPr>
        <w:tab/>
        <w:t>Ο</w:t>
      </w:r>
      <w:r w:rsidRPr="00BA0BAD">
        <w:rPr>
          <w:rFonts w:cs="Arial"/>
          <w:bCs/>
          <w:szCs w:val="24"/>
        </w:rPr>
        <w:t xml:space="preserve"> </w:t>
      </w:r>
      <w:r w:rsidR="003069DA">
        <w:rPr>
          <w:rFonts w:cs="Arial"/>
          <w:bCs/>
          <w:szCs w:val="24"/>
        </w:rPr>
        <w:t xml:space="preserve">νυν </w:t>
      </w:r>
      <w:r w:rsidRPr="00BA0BAD">
        <w:rPr>
          <w:rFonts w:cs="Arial"/>
          <w:bCs/>
          <w:szCs w:val="24"/>
        </w:rPr>
        <w:t>Υπουργός Εσωτερικών</w:t>
      </w:r>
      <w:r w:rsidR="001E6301">
        <w:rPr>
          <w:rFonts w:cs="Arial"/>
          <w:bCs/>
          <w:szCs w:val="24"/>
        </w:rPr>
        <w:t>,</w:t>
      </w:r>
      <w:r>
        <w:rPr>
          <w:rFonts w:cs="Arial"/>
          <w:bCs/>
          <w:szCs w:val="24"/>
        </w:rPr>
        <w:t xml:space="preserve"> κατά τις συνεδρίες της επιτροπής που πραγματοποιήθηκαν στις 7 και 14 Σεπτεμβρίου 2023,</w:t>
      </w:r>
      <w:r w:rsidRPr="00BA0BAD">
        <w:rPr>
          <w:rFonts w:cs="Arial"/>
          <w:bCs/>
          <w:szCs w:val="24"/>
        </w:rPr>
        <w:t xml:space="preserve"> δήλωσε ότι το μεταναστευτικό αποτελεί περίπλοκο και πολυδιάστατο θέμα. Παράλληλα, επισήμανε ότι η ασφυκτική πίεση των μεταναστευτικών ροών στο σύστημα υποδοχής και ένταξης των μεταναστών, ιδίως κατά τα τελευταία δύο έτη, είχε ως αποτέλεσμα η Κύπρος να έχει τον εξαπλάσιο αριθμό μεταναστών συγκριτικά με άλλες χώρες της πρώτης γραμμής κατ’ </w:t>
      </w:r>
      <w:proofErr w:type="spellStart"/>
      <w:r w:rsidRPr="00BA0BAD">
        <w:rPr>
          <w:rFonts w:cs="Arial"/>
          <w:bCs/>
          <w:szCs w:val="24"/>
        </w:rPr>
        <w:t>αναλογία</w:t>
      </w:r>
      <w:r w:rsidR="005C2579">
        <w:rPr>
          <w:rFonts w:cs="Arial"/>
          <w:bCs/>
          <w:szCs w:val="24"/>
        </w:rPr>
        <w:t>ν</w:t>
      </w:r>
      <w:proofErr w:type="spellEnd"/>
      <w:r w:rsidRPr="00BA0BAD">
        <w:rPr>
          <w:rFonts w:cs="Arial"/>
          <w:bCs/>
          <w:szCs w:val="24"/>
        </w:rPr>
        <w:t xml:space="preserve"> πληθυσμού, καθώς και ότι μέχρι τον Μάρτιο του 2023 εκκρεμούσε η εξέταση 30</w:t>
      </w:r>
      <w:r w:rsidR="004E37A4">
        <w:rPr>
          <w:rFonts w:cs="Arial"/>
          <w:bCs/>
          <w:szCs w:val="24"/>
        </w:rPr>
        <w:t xml:space="preserve"> </w:t>
      </w:r>
      <w:r w:rsidRPr="00BA0BAD">
        <w:rPr>
          <w:rFonts w:cs="Arial"/>
          <w:bCs/>
          <w:szCs w:val="24"/>
        </w:rPr>
        <w:t>000 αιτήσεων ασύλου.</w:t>
      </w:r>
    </w:p>
    <w:p w14:paraId="1B73F4AE" w14:textId="0FBE2922" w:rsidR="00E7577E" w:rsidRPr="00BA0BAD" w:rsidRDefault="00E7577E" w:rsidP="00C51860">
      <w:pPr>
        <w:tabs>
          <w:tab w:val="left" w:pos="1134"/>
          <w:tab w:val="center" w:pos="4153"/>
          <w:tab w:val="right" w:pos="8306"/>
        </w:tabs>
        <w:spacing w:after="0" w:line="480" w:lineRule="auto"/>
        <w:ind w:left="1134"/>
        <w:rPr>
          <w:rFonts w:cs="Arial"/>
          <w:bCs/>
          <w:szCs w:val="24"/>
        </w:rPr>
      </w:pPr>
      <w:r>
        <w:rPr>
          <w:rFonts w:cs="Arial"/>
          <w:bCs/>
          <w:szCs w:val="24"/>
        </w:rPr>
        <w:tab/>
      </w:r>
      <w:r w:rsidR="005C2579">
        <w:rPr>
          <w:rFonts w:cs="Arial"/>
          <w:bCs/>
          <w:szCs w:val="24"/>
        </w:rPr>
        <w:t>Επιπροσθέτως</w:t>
      </w:r>
      <w:r w:rsidRPr="00E7577E">
        <w:rPr>
          <w:rFonts w:cs="Arial"/>
          <w:bCs/>
          <w:szCs w:val="24"/>
        </w:rPr>
        <w:t xml:space="preserve">, αναφέρθηκε στην αύξηση των μεταναστευτικών </w:t>
      </w:r>
      <w:r w:rsidR="0087650A">
        <w:rPr>
          <w:rFonts w:cs="Arial"/>
          <w:bCs/>
          <w:szCs w:val="24"/>
        </w:rPr>
        <w:t xml:space="preserve">και προσφυγικών </w:t>
      </w:r>
      <w:r w:rsidRPr="00E7577E">
        <w:rPr>
          <w:rFonts w:cs="Arial"/>
          <w:bCs/>
          <w:szCs w:val="24"/>
        </w:rPr>
        <w:t xml:space="preserve">ροών από τη Συρία στον Λίβανο, στον οποίο επί του παρόντος διαμένουν περίπου 2 500 000 μετανάστες, επισημαίνοντας ότι έχει ήδη αποστείλει επιστολή </w:t>
      </w:r>
      <w:r w:rsidR="003069DA">
        <w:rPr>
          <w:rFonts w:cs="Arial"/>
          <w:bCs/>
          <w:szCs w:val="24"/>
        </w:rPr>
        <w:t>σ</w:t>
      </w:r>
      <w:r w:rsidRPr="00E7577E">
        <w:rPr>
          <w:rFonts w:cs="Arial"/>
          <w:bCs/>
          <w:szCs w:val="24"/>
        </w:rPr>
        <w:t xml:space="preserve">τον </w:t>
      </w:r>
      <w:r w:rsidR="003069DA">
        <w:rPr>
          <w:rFonts w:cs="Arial"/>
          <w:bCs/>
          <w:szCs w:val="24"/>
        </w:rPr>
        <w:t>Α</w:t>
      </w:r>
      <w:r w:rsidR="00DD1F5D" w:rsidRPr="00E7577E">
        <w:rPr>
          <w:rFonts w:cs="Arial"/>
          <w:bCs/>
          <w:szCs w:val="24"/>
        </w:rPr>
        <w:t xml:space="preserve">ντιπρόεδρο της Ευρωπαϊκής Επιτροπής </w:t>
      </w:r>
      <w:r w:rsidRPr="00E7577E">
        <w:rPr>
          <w:rFonts w:cs="Arial"/>
          <w:bCs/>
          <w:szCs w:val="24"/>
        </w:rPr>
        <w:t xml:space="preserve">κ. Μαργαρίτη Σχοινά, ώστε να ενημερωθούν τα υπόλοιπα κράτη μέλη για την ανάγκη αξιολόγησης της κατάστασης στον Λίβανο και </w:t>
      </w:r>
      <w:r w:rsidR="00DD1F5D">
        <w:rPr>
          <w:rFonts w:cs="Arial"/>
          <w:bCs/>
          <w:szCs w:val="24"/>
        </w:rPr>
        <w:t xml:space="preserve">έγκρισης </w:t>
      </w:r>
      <w:r w:rsidRPr="00E7577E">
        <w:rPr>
          <w:rFonts w:cs="Arial"/>
          <w:bCs/>
          <w:szCs w:val="24"/>
        </w:rPr>
        <w:t>χρηματοδότησης κατά τον ίδιο τρόπο που χρηματοδοτείται η Τουρκία</w:t>
      </w:r>
      <w:r w:rsidR="00A72F26">
        <w:rPr>
          <w:rFonts w:cs="Arial"/>
          <w:bCs/>
          <w:szCs w:val="24"/>
        </w:rPr>
        <w:t>.</w:t>
      </w:r>
    </w:p>
    <w:p w14:paraId="1D5AFB36" w14:textId="1B018818" w:rsidR="00BA1E76" w:rsidRDefault="001E6301" w:rsidP="00C51860">
      <w:pPr>
        <w:tabs>
          <w:tab w:val="left" w:pos="1134"/>
          <w:tab w:val="center" w:pos="4153"/>
          <w:tab w:val="right" w:pos="8306"/>
        </w:tabs>
        <w:spacing w:after="0" w:line="480" w:lineRule="auto"/>
        <w:ind w:left="1134"/>
        <w:rPr>
          <w:rFonts w:cs="Arial"/>
          <w:bCs/>
          <w:szCs w:val="24"/>
        </w:rPr>
      </w:pPr>
      <w:r>
        <w:rPr>
          <w:rFonts w:cs="Arial"/>
          <w:bCs/>
          <w:szCs w:val="24"/>
        </w:rPr>
        <w:tab/>
      </w:r>
      <w:r w:rsidR="00BA1E76" w:rsidRPr="00BA0BAD">
        <w:rPr>
          <w:rFonts w:cs="Arial"/>
          <w:bCs/>
          <w:szCs w:val="24"/>
        </w:rPr>
        <w:t xml:space="preserve">Περαιτέρω, ενημέρωσε την </w:t>
      </w:r>
      <w:r>
        <w:rPr>
          <w:rFonts w:cs="Arial"/>
          <w:bCs/>
          <w:szCs w:val="24"/>
        </w:rPr>
        <w:t>ε</w:t>
      </w:r>
      <w:r w:rsidR="00BA1E76" w:rsidRPr="00BA0BAD">
        <w:rPr>
          <w:rFonts w:cs="Arial"/>
          <w:bCs/>
          <w:szCs w:val="24"/>
        </w:rPr>
        <w:t xml:space="preserve">πιτροπή αναφορικά με τη μακροπρόθεσμη στρατηγική για </w:t>
      </w:r>
      <w:proofErr w:type="spellStart"/>
      <w:r w:rsidR="00BA1E76" w:rsidRPr="00BA0BAD">
        <w:rPr>
          <w:rFonts w:cs="Arial"/>
          <w:bCs/>
          <w:szCs w:val="24"/>
        </w:rPr>
        <w:t>απάμβλυνση</w:t>
      </w:r>
      <w:proofErr w:type="spellEnd"/>
      <w:r w:rsidR="00BA1E76" w:rsidRPr="00BA0BAD">
        <w:rPr>
          <w:rFonts w:cs="Arial"/>
          <w:bCs/>
          <w:szCs w:val="24"/>
        </w:rPr>
        <w:t xml:space="preserve"> του μεταναστευτικού ζητήματος, η οποία </w:t>
      </w:r>
      <w:r w:rsidR="000E2A32">
        <w:rPr>
          <w:rFonts w:cs="Arial"/>
          <w:bCs/>
          <w:szCs w:val="24"/>
        </w:rPr>
        <w:t>διαιρείται</w:t>
      </w:r>
      <w:r w:rsidR="00BA1E76" w:rsidRPr="00BA0BAD">
        <w:rPr>
          <w:rFonts w:cs="Arial"/>
          <w:bCs/>
          <w:szCs w:val="24"/>
        </w:rPr>
        <w:t xml:space="preserve"> στους ακόλουθους πυλώνες:</w:t>
      </w:r>
    </w:p>
    <w:p w14:paraId="4663F752" w14:textId="600DAB48" w:rsidR="00BA1E76" w:rsidRPr="001E6301" w:rsidRDefault="001E6301" w:rsidP="00C51860">
      <w:pPr>
        <w:pStyle w:val="ListParagraph"/>
        <w:tabs>
          <w:tab w:val="left" w:pos="1701"/>
          <w:tab w:val="center" w:pos="4153"/>
          <w:tab w:val="right" w:pos="8306"/>
        </w:tabs>
        <w:spacing w:after="0" w:line="480" w:lineRule="auto"/>
        <w:ind w:left="1134"/>
        <w:rPr>
          <w:b/>
          <w:bCs/>
        </w:rPr>
      </w:pPr>
      <w:r w:rsidRPr="008E3C69">
        <w:rPr>
          <w:b/>
          <w:bCs/>
        </w:rPr>
        <w:t>α.</w:t>
      </w:r>
      <w:r w:rsidRPr="008E3C69">
        <w:rPr>
          <w:b/>
          <w:bCs/>
        </w:rPr>
        <w:tab/>
      </w:r>
      <w:r w:rsidR="00BA1E76" w:rsidRPr="001E6301">
        <w:rPr>
          <w:rFonts w:cs="Arial"/>
          <w:b/>
          <w:szCs w:val="24"/>
        </w:rPr>
        <w:t>Αποτροπή και μείωση των μεταναστευτικών ροών</w:t>
      </w:r>
    </w:p>
    <w:p w14:paraId="0413E12E" w14:textId="62CF8B57" w:rsidR="00BA1E76" w:rsidRPr="00BA0BAD" w:rsidRDefault="001E6301" w:rsidP="00C51860">
      <w:pPr>
        <w:tabs>
          <w:tab w:val="left" w:pos="1701"/>
          <w:tab w:val="center" w:pos="4153"/>
          <w:tab w:val="right" w:pos="8306"/>
        </w:tabs>
        <w:spacing w:after="0" w:line="480" w:lineRule="auto"/>
        <w:ind w:left="1701"/>
        <w:rPr>
          <w:rFonts w:cs="Arial"/>
          <w:bCs/>
          <w:szCs w:val="24"/>
        </w:rPr>
      </w:pPr>
      <w:r>
        <w:rPr>
          <w:rFonts w:cs="Arial"/>
          <w:bCs/>
          <w:szCs w:val="24"/>
        </w:rPr>
        <w:tab/>
      </w:r>
      <w:r w:rsidR="00BA1E76" w:rsidRPr="00BA0BAD">
        <w:rPr>
          <w:rFonts w:cs="Arial"/>
          <w:bCs/>
          <w:szCs w:val="24"/>
        </w:rPr>
        <w:t>Για τον σκοπό αυτό επίκειται η υλοποίηση του Σχεδίου Δράσης Ανατολικής Μεσογείου</w:t>
      </w:r>
      <w:r w:rsidR="00532A50">
        <w:rPr>
          <w:rFonts w:cs="Arial"/>
          <w:bCs/>
          <w:szCs w:val="24"/>
        </w:rPr>
        <w:t xml:space="preserve"> και </w:t>
      </w:r>
      <w:r w:rsidR="00E7577E" w:rsidRPr="00E7577E">
        <w:rPr>
          <w:rFonts w:cs="Arial"/>
          <w:bCs/>
          <w:szCs w:val="24"/>
        </w:rPr>
        <w:t>η Κυπριακή Δημοκρατία, με πνεύμα συνεργασίας, στήριξε την προώθηση του Συμφώνου για τη Μετανάστευση και το Άσυλο</w:t>
      </w:r>
      <w:r w:rsidR="00BA1E76" w:rsidRPr="00BA0BAD">
        <w:rPr>
          <w:rFonts w:cs="Arial"/>
          <w:bCs/>
          <w:szCs w:val="24"/>
        </w:rPr>
        <w:t>. Παράλληλα, πραγματοποιείται διαδικτυακή ενημερωτική καμπάνια σε χώρες της Αφρικής, για να αντιμετωπιστεί η παραπλη</w:t>
      </w:r>
      <w:r w:rsidR="006B7757">
        <w:rPr>
          <w:rFonts w:cs="Arial"/>
          <w:bCs/>
          <w:szCs w:val="24"/>
        </w:rPr>
        <w:t>ροφόρηση</w:t>
      </w:r>
      <w:r w:rsidR="00BA1E76" w:rsidRPr="00BA0BAD">
        <w:rPr>
          <w:rFonts w:cs="Arial"/>
          <w:bCs/>
          <w:szCs w:val="24"/>
        </w:rPr>
        <w:t xml:space="preserve"> και να δοθεί ενημέρωση για τα πραγματικά δεδομένα και τις συνθήκες που ισχύουν στην Κύπρο για τους </w:t>
      </w:r>
      <w:proofErr w:type="spellStart"/>
      <w:r w:rsidR="00BA1E76" w:rsidRPr="00BA0BAD">
        <w:rPr>
          <w:rFonts w:cs="Arial"/>
          <w:bCs/>
          <w:szCs w:val="24"/>
        </w:rPr>
        <w:t>αιτητές</w:t>
      </w:r>
      <w:proofErr w:type="spellEnd"/>
      <w:r w:rsidR="00BA1E76" w:rsidRPr="00BA0BAD">
        <w:rPr>
          <w:rFonts w:cs="Arial"/>
          <w:bCs/>
          <w:szCs w:val="24"/>
        </w:rPr>
        <w:t xml:space="preserve"> ασύλου, ενώ ζητήθηκε και από την Ευρωπαϊκή Ένωση να προβεί σε αντίστοιχες ενημερωτικές καμπάνιες στις εν λόγω χώρες.</w:t>
      </w:r>
    </w:p>
    <w:p w14:paraId="09B253C4" w14:textId="47234F3E" w:rsidR="00BA1E76" w:rsidRDefault="001E6301" w:rsidP="00C51860">
      <w:pPr>
        <w:tabs>
          <w:tab w:val="left" w:pos="1701"/>
          <w:tab w:val="center" w:pos="4153"/>
          <w:tab w:val="right" w:pos="8306"/>
        </w:tabs>
        <w:spacing w:after="0" w:line="480" w:lineRule="auto"/>
        <w:ind w:left="1701"/>
        <w:rPr>
          <w:rFonts w:cs="Arial"/>
          <w:bCs/>
          <w:szCs w:val="24"/>
        </w:rPr>
      </w:pPr>
      <w:r>
        <w:rPr>
          <w:rFonts w:cs="Arial"/>
          <w:bCs/>
          <w:szCs w:val="24"/>
        </w:rPr>
        <w:tab/>
      </w:r>
      <w:r w:rsidR="00BA1E76" w:rsidRPr="00BA0BAD">
        <w:rPr>
          <w:rFonts w:cs="Arial"/>
          <w:bCs/>
          <w:szCs w:val="24"/>
        </w:rPr>
        <w:t xml:space="preserve">Με βάση τα πιο πάνω, αλλά και άλλους εξωγενείς παράγοντες, από τον Μάρτιο μέχρι τον Αύγουστο του 2023 σημειώθηκε μείωση κατά 51% στις αιτήσεις ασύλου.   </w:t>
      </w:r>
    </w:p>
    <w:p w14:paraId="36B1C2BE" w14:textId="70393F3B" w:rsidR="00E7577E" w:rsidRDefault="00E7577E" w:rsidP="00C51860">
      <w:pPr>
        <w:tabs>
          <w:tab w:val="left" w:pos="1701"/>
        </w:tabs>
        <w:spacing w:after="0" w:line="480" w:lineRule="auto"/>
        <w:ind w:left="1701"/>
        <w:rPr>
          <w:rFonts w:cs="Arial"/>
          <w:bCs/>
          <w:szCs w:val="24"/>
        </w:rPr>
      </w:pPr>
      <w:r w:rsidRPr="00E7577E">
        <w:rPr>
          <w:rFonts w:cs="Arial"/>
          <w:bCs/>
          <w:szCs w:val="24"/>
        </w:rPr>
        <w:t>Επιπροσθέτως, επήλθε μείωση στις μεταναστευτικές ροές από τη γραμμή κατάπαυσης του πυρός, λόγω των μέτρων που υιοθετήθηκαν</w:t>
      </w:r>
      <w:r w:rsidR="0087650A">
        <w:rPr>
          <w:rFonts w:cs="Arial"/>
          <w:bCs/>
          <w:szCs w:val="24"/>
        </w:rPr>
        <w:t xml:space="preserve"> σε σχέση με την Τουρκία</w:t>
      </w:r>
      <w:r w:rsidRPr="00E7577E">
        <w:rPr>
          <w:rFonts w:cs="Arial"/>
          <w:bCs/>
          <w:szCs w:val="24"/>
        </w:rPr>
        <w:t xml:space="preserve">, της ενημερωτικής εκστρατείας που πραγματοποιείται σε τρίτες χώρες και άλλων εξωγενών παραγόντων. </w:t>
      </w:r>
    </w:p>
    <w:p w14:paraId="52C3D3D5" w14:textId="194F5B85" w:rsidR="0087650A" w:rsidRPr="00E7577E" w:rsidRDefault="0087650A" w:rsidP="00C51860">
      <w:pPr>
        <w:tabs>
          <w:tab w:val="left" w:pos="1701"/>
        </w:tabs>
        <w:spacing w:after="0" w:line="480" w:lineRule="auto"/>
        <w:ind w:left="1701" w:hanging="1134"/>
        <w:rPr>
          <w:rFonts w:cs="Arial"/>
          <w:bCs/>
          <w:szCs w:val="24"/>
        </w:rPr>
      </w:pPr>
      <w:r>
        <w:rPr>
          <w:rFonts w:cs="Arial"/>
          <w:bCs/>
          <w:szCs w:val="24"/>
        </w:rPr>
        <w:tab/>
        <w:t xml:space="preserve">Σε σχέση με τις υποδείξεις αναφορικά με τα προβλήματα που προκύπτουν από την τοποθέτηση συρματοπλέγματος στη γραμμή κατάπαυσης του πυρός τερματίζεται η πολιτική τοποθέτησης των συρματοπλεγμάτων.  </w:t>
      </w:r>
    </w:p>
    <w:p w14:paraId="19444692" w14:textId="0ECFA177" w:rsidR="00BA1E76" w:rsidRPr="001E6301" w:rsidRDefault="001E6301" w:rsidP="00C51860">
      <w:pPr>
        <w:pStyle w:val="ListParagraph"/>
        <w:tabs>
          <w:tab w:val="left" w:pos="1701"/>
          <w:tab w:val="center" w:pos="4153"/>
          <w:tab w:val="right" w:pos="8306"/>
        </w:tabs>
        <w:spacing w:after="0" w:line="480" w:lineRule="auto"/>
        <w:ind w:left="1134"/>
        <w:rPr>
          <w:b/>
          <w:bCs/>
        </w:rPr>
      </w:pPr>
      <w:r w:rsidRPr="001E6301">
        <w:rPr>
          <w:b/>
          <w:bCs/>
        </w:rPr>
        <w:t>β.</w:t>
      </w:r>
      <w:r w:rsidRPr="001E6301">
        <w:rPr>
          <w:b/>
          <w:bCs/>
        </w:rPr>
        <w:tab/>
      </w:r>
      <w:r w:rsidR="00BA1E76" w:rsidRPr="001E6301">
        <w:rPr>
          <w:rFonts w:cs="Arial"/>
          <w:b/>
          <w:bCs/>
          <w:szCs w:val="24"/>
        </w:rPr>
        <w:t>Επιτάχυνση των διαδικασιών εξέτασης αιτήσεων ασύλου</w:t>
      </w:r>
    </w:p>
    <w:p w14:paraId="6B5403A3" w14:textId="1DACC0C0" w:rsidR="00BA1E76" w:rsidRPr="00BA0BAD" w:rsidRDefault="001E6301" w:rsidP="00C51860">
      <w:pPr>
        <w:tabs>
          <w:tab w:val="left" w:pos="1701"/>
          <w:tab w:val="center" w:pos="4153"/>
          <w:tab w:val="right" w:pos="8306"/>
        </w:tabs>
        <w:spacing w:after="0" w:line="480" w:lineRule="auto"/>
        <w:ind w:left="1701" w:hanging="567"/>
        <w:rPr>
          <w:rFonts w:cs="Arial"/>
          <w:bCs/>
          <w:szCs w:val="24"/>
        </w:rPr>
      </w:pPr>
      <w:r>
        <w:rPr>
          <w:rFonts w:cs="Arial"/>
          <w:bCs/>
          <w:szCs w:val="24"/>
        </w:rPr>
        <w:tab/>
      </w:r>
      <w:r w:rsidR="00BA1E76" w:rsidRPr="00BA0BAD">
        <w:rPr>
          <w:rFonts w:cs="Arial"/>
          <w:bCs/>
          <w:szCs w:val="24"/>
        </w:rPr>
        <w:t xml:space="preserve">Για τον σκοπό αυτό διπλασιάστηκε ο αριθμός των εξεταστών και υπάρχει πρόθεση για πρόσληψη επιπρόσθετων 25 ατόμων, ενώ έχουν ήδη απλοποιηθεί οι διαδικασίες αναφορικά με τις προσφυγές στο δικαστήριο. </w:t>
      </w:r>
      <w:r w:rsidR="00B15DD8">
        <w:rPr>
          <w:rFonts w:cs="Arial"/>
          <w:bCs/>
          <w:szCs w:val="24"/>
        </w:rPr>
        <w:t>Επιπλέον, σ</w:t>
      </w:r>
      <w:r w:rsidR="00B15DD8" w:rsidRPr="00B15DD8">
        <w:rPr>
          <w:rFonts w:cs="Arial"/>
          <w:bCs/>
          <w:szCs w:val="24"/>
        </w:rPr>
        <w:t>το παρόν στάδιο δεν κρίνεται απαραίτητη η πρόσληψη περαιτέρω προσωπικού στην Υπηρεσία Ασύλου</w:t>
      </w:r>
      <w:r w:rsidR="00DB309B">
        <w:rPr>
          <w:rFonts w:cs="Arial"/>
          <w:bCs/>
          <w:szCs w:val="24"/>
        </w:rPr>
        <w:t xml:space="preserve"> και </w:t>
      </w:r>
      <w:r w:rsidR="00B15DD8" w:rsidRPr="00B15DD8">
        <w:rPr>
          <w:rFonts w:cs="Arial"/>
          <w:bCs/>
          <w:szCs w:val="24"/>
        </w:rPr>
        <w:t xml:space="preserve">μελετάται το ενδεχόμενο συνεργασίας με τον </w:t>
      </w:r>
      <w:proofErr w:type="spellStart"/>
      <w:r w:rsidR="00B15DD8" w:rsidRPr="00B15DD8">
        <w:rPr>
          <w:rFonts w:cs="Arial"/>
          <w:bCs/>
          <w:szCs w:val="24"/>
        </w:rPr>
        <w:t>Παγκύπριο</w:t>
      </w:r>
      <w:proofErr w:type="spellEnd"/>
      <w:r w:rsidR="00B15DD8" w:rsidRPr="00B15DD8">
        <w:rPr>
          <w:rFonts w:cs="Arial"/>
          <w:bCs/>
          <w:szCs w:val="24"/>
        </w:rPr>
        <w:t xml:space="preserve"> Δικηγορικό Σύλλογο.</w:t>
      </w:r>
    </w:p>
    <w:p w14:paraId="111C71B0" w14:textId="2F62ED76" w:rsidR="00BA1E76" w:rsidRDefault="001E6301" w:rsidP="00C51860">
      <w:pPr>
        <w:tabs>
          <w:tab w:val="left" w:pos="1701"/>
          <w:tab w:val="center" w:pos="4153"/>
          <w:tab w:val="right" w:pos="8306"/>
        </w:tabs>
        <w:spacing w:after="0" w:line="480" w:lineRule="auto"/>
        <w:ind w:left="1701" w:hanging="567"/>
        <w:rPr>
          <w:rFonts w:cs="Arial"/>
          <w:bCs/>
          <w:szCs w:val="24"/>
        </w:rPr>
      </w:pPr>
      <w:r>
        <w:rPr>
          <w:rFonts w:cs="Arial"/>
          <w:bCs/>
          <w:szCs w:val="24"/>
        </w:rPr>
        <w:tab/>
      </w:r>
      <w:r w:rsidR="00BA1E76" w:rsidRPr="00BA0BAD">
        <w:rPr>
          <w:rFonts w:cs="Arial"/>
          <w:bCs/>
          <w:szCs w:val="24"/>
        </w:rPr>
        <w:t>Σε αντιδιαστολή με τις 1</w:t>
      </w:r>
      <w:r w:rsidR="004E37A4">
        <w:rPr>
          <w:rFonts w:cs="Arial"/>
          <w:bCs/>
          <w:szCs w:val="24"/>
        </w:rPr>
        <w:t xml:space="preserve"> </w:t>
      </w:r>
      <w:r w:rsidR="00BA1E76" w:rsidRPr="00BA0BAD">
        <w:rPr>
          <w:rFonts w:cs="Arial"/>
          <w:bCs/>
          <w:szCs w:val="24"/>
        </w:rPr>
        <w:t xml:space="preserve">000 αιτήσεις ασύλου που εξετάζονταν μηνιαίως στο παρελθόν, </w:t>
      </w:r>
      <w:r w:rsidR="00153B62" w:rsidRPr="00BA0BAD">
        <w:rPr>
          <w:rFonts w:cs="Arial"/>
          <w:bCs/>
          <w:szCs w:val="24"/>
        </w:rPr>
        <w:t xml:space="preserve">σήμερα </w:t>
      </w:r>
      <w:r w:rsidR="00BA1E76" w:rsidRPr="00BA0BAD">
        <w:rPr>
          <w:rFonts w:cs="Arial"/>
          <w:bCs/>
          <w:szCs w:val="24"/>
        </w:rPr>
        <w:t>εξετάζονται μηνιαίως μέχρι 2</w:t>
      </w:r>
      <w:r w:rsidR="004E37A4">
        <w:rPr>
          <w:rFonts w:cs="Arial"/>
          <w:bCs/>
          <w:szCs w:val="24"/>
        </w:rPr>
        <w:t xml:space="preserve"> </w:t>
      </w:r>
      <w:r w:rsidR="00BA1E76" w:rsidRPr="00BA0BAD">
        <w:rPr>
          <w:rFonts w:cs="Arial"/>
          <w:bCs/>
          <w:szCs w:val="24"/>
        </w:rPr>
        <w:t>000 αιτήσεις, ενώ τα χρονοδιαγράμματα ολοκλήρωσης της εξέτασης των αιτήσεων μειώθηκαν από 9 σε 3 μήνες</w:t>
      </w:r>
      <w:r w:rsidR="00DB309B">
        <w:rPr>
          <w:rFonts w:cs="Arial"/>
          <w:bCs/>
          <w:szCs w:val="24"/>
        </w:rPr>
        <w:t xml:space="preserve"> και </w:t>
      </w:r>
      <w:r w:rsidR="0089117C">
        <w:rPr>
          <w:rFonts w:cs="Arial"/>
          <w:bCs/>
          <w:szCs w:val="24"/>
        </w:rPr>
        <w:t xml:space="preserve">για πρόδηλα αβάσιμες αιτήσεις στον </w:t>
      </w:r>
      <w:r w:rsidR="00506BCA">
        <w:rPr>
          <w:rFonts w:cs="Arial"/>
          <w:bCs/>
          <w:szCs w:val="24"/>
        </w:rPr>
        <w:t>1</w:t>
      </w:r>
      <w:r w:rsidR="0089117C">
        <w:rPr>
          <w:rFonts w:cs="Arial"/>
          <w:bCs/>
          <w:szCs w:val="24"/>
        </w:rPr>
        <w:t xml:space="preserve"> μήνα</w:t>
      </w:r>
      <w:r w:rsidR="00BA1E76" w:rsidRPr="00BA0BAD">
        <w:rPr>
          <w:rFonts w:cs="Arial"/>
          <w:bCs/>
          <w:szCs w:val="24"/>
        </w:rPr>
        <w:t xml:space="preserve">.    </w:t>
      </w:r>
    </w:p>
    <w:p w14:paraId="0B422EF4" w14:textId="126A6FCC" w:rsidR="00BA1E76" w:rsidRPr="001E6301" w:rsidRDefault="001E6301" w:rsidP="00C51860">
      <w:pPr>
        <w:pStyle w:val="ListParagraph"/>
        <w:tabs>
          <w:tab w:val="left" w:pos="2268"/>
          <w:tab w:val="center" w:pos="4153"/>
          <w:tab w:val="right" w:pos="8306"/>
        </w:tabs>
        <w:spacing w:after="0" w:line="480" w:lineRule="auto"/>
        <w:ind w:left="1701" w:hanging="567"/>
        <w:rPr>
          <w:b/>
          <w:bCs/>
        </w:rPr>
      </w:pPr>
      <w:r>
        <w:rPr>
          <w:b/>
          <w:bCs/>
        </w:rPr>
        <w:t>γ</w:t>
      </w:r>
      <w:r w:rsidRPr="008E3C69">
        <w:rPr>
          <w:b/>
          <w:bCs/>
        </w:rPr>
        <w:t>.</w:t>
      </w:r>
      <w:r w:rsidRPr="001E6301">
        <w:rPr>
          <w:b/>
        </w:rPr>
        <w:tab/>
      </w:r>
      <w:r w:rsidR="00BA1E76" w:rsidRPr="001E6301">
        <w:rPr>
          <w:rFonts w:cs="Arial"/>
          <w:b/>
          <w:szCs w:val="24"/>
        </w:rPr>
        <w:t>Βελτίωση των υποδομών</w:t>
      </w:r>
    </w:p>
    <w:p w14:paraId="050FFB18" w14:textId="1DE60648" w:rsidR="00BA1E76" w:rsidRPr="00BA0BAD" w:rsidRDefault="00BA1E76" w:rsidP="00C51860">
      <w:pPr>
        <w:tabs>
          <w:tab w:val="left" w:pos="2268"/>
          <w:tab w:val="center" w:pos="4153"/>
          <w:tab w:val="right" w:pos="8306"/>
        </w:tabs>
        <w:spacing w:after="0" w:line="480" w:lineRule="auto"/>
        <w:ind w:left="1701"/>
        <w:rPr>
          <w:rFonts w:cs="Arial"/>
          <w:bCs/>
          <w:szCs w:val="24"/>
        </w:rPr>
      </w:pPr>
      <w:r w:rsidRPr="00BA0BAD">
        <w:rPr>
          <w:rFonts w:cs="Arial"/>
          <w:bCs/>
          <w:szCs w:val="24"/>
        </w:rPr>
        <w:t>Αναφορικά με το Κέντρο Πρώτης Υποδοχής «Πουρνάρα», παρατηρήθηκε μείωση των διαμενόντων σε αυτό, ήτοι από 3</w:t>
      </w:r>
      <w:r w:rsidR="004E37A4">
        <w:rPr>
          <w:rFonts w:cs="Arial"/>
          <w:bCs/>
          <w:szCs w:val="24"/>
        </w:rPr>
        <w:t xml:space="preserve"> </w:t>
      </w:r>
      <w:r w:rsidRPr="00BA0BAD">
        <w:rPr>
          <w:rFonts w:cs="Arial"/>
          <w:bCs/>
          <w:szCs w:val="24"/>
        </w:rPr>
        <w:t xml:space="preserve">000 άτομα που διέμεναν </w:t>
      </w:r>
      <w:r w:rsidR="001E6301" w:rsidRPr="001E6301">
        <w:rPr>
          <w:rFonts w:cs="Arial"/>
          <w:bCs/>
          <w:szCs w:val="24"/>
        </w:rPr>
        <w:t>το 2021</w:t>
      </w:r>
      <w:r w:rsidRPr="00BA0BAD">
        <w:rPr>
          <w:rFonts w:cs="Arial"/>
          <w:bCs/>
          <w:szCs w:val="24"/>
        </w:rPr>
        <w:t xml:space="preserve"> διαμένουν πλέον μέχρι 900 άτομα. Επιπροσθέτως, πραγματοποιούνται βελτιωτικά έργα, με κόστος</w:t>
      </w:r>
      <w:r w:rsidR="00DB309B">
        <w:rPr>
          <w:rFonts w:cs="Arial"/>
          <w:bCs/>
          <w:szCs w:val="24"/>
        </w:rPr>
        <w:t xml:space="preserve"> </w:t>
      </w:r>
      <w:r w:rsidRPr="00BA0BAD">
        <w:rPr>
          <w:rFonts w:cs="Arial"/>
          <w:bCs/>
          <w:szCs w:val="24"/>
        </w:rPr>
        <w:t>€25</w:t>
      </w:r>
      <w:r w:rsidR="00DB309B">
        <w:rPr>
          <w:rFonts w:cs="Arial"/>
          <w:bCs/>
          <w:szCs w:val="24"/>
        </w:rPr>
        <w:t xml:space="preserve"> </w:t>
      </w:r>
      <w:proofErr w:type="spellStart"/>
      <w:r w:rsidR="00DB309B">
        <w:rPr>
          <w:rFonts w:cs="Arial"/>
          <w:bCs/>
          <w:szCs w:val="24"/>
        </w:rPr>
        <w:t>εκατομ</w:t>
      </w:r>
      <w:proofErr w:type="spellEnd"/>
      <w:r w:rsidR="00DB309B">
        <w:rPr>
          <w:rFonts w:cs="Arial"/>
          <w:bCs/>
          <w:szCs w:val="24"/>
        </w:rPr>
        <w:t>.</w:t>
      </w:r>
      <w:r w:rsidRPr="00BA0BAD">
        <w:rPr>
          <w:rFonts w:cs="Arial"/>
          <w:bCs/>
          <w:szCs w:val="24"/>
        </w:rPr>
        <w:t xml:space="preserve">, το οποίο </w:t>
      </w:r>
      <w:r w:rsidR="00DB309B">
        <w:rPr>
          <w:rFonts w:cs="Arial"/>
          <w:bCs/>
          <w:szCs w:val="24"/>
        </w:rPr>
        <w:t>αναμένεται να</w:t>
      </w:r>
      <w:r w:rsidRPr="00BA0BAD">
        <w:rPr>
          <w:rFonts w:cs="Arial"/>
          <w:bCs/>
          <w:szCs w:val="24"/>
        </w:rPr>
        <w:t xml:space="preserve"> καλυφθεί από κονδύλια της Ευρωπαϊκής Ένωσης. </w:t>
      </w:r>
    </w:p>
    <w:p w14:paraId="33032CDE" w14:textId="6928385D" w:rsidR="00DB309B" w:rsidRDefault="00BA1E76" w:rsidP="00C51860">
      <w:pPr>
        <w:tabs>
          <w:tab w:val="left" w:pos="2268"/>
          <w:tab w:val="center" w:pos="4153"/>
          <w:tab w:val="right" w:pos="8306"/>
        </w:tabs>
        <w:spacing w:after="0" w:line="480" w:lineRule="auto"/>
        <w:ind w:left="1701"/>
        <w:rPr>
          <w:rFonts w:cs="Arial"/>
          <w:bCs/>
          <w:szCs w:val="24"/>
        </w:rPr>
      </w:pPr>
      <w:r w:rsidRPr="00BA0BAD">
        <w:rPr>
          <w:rFonts w:cs="Arial"/>
          <w:bCs/>
          <w:szCs w:val="24"/>
        </w:rPr>
        <w:t xml:space="preserve">Όσον αφορά το Κέντρο Φιλοξενίας </w:t>
      </w:r>
      <w:proofErr w:type="spellStart"/>
      <w:r w:rsidRPr="00BA0BAD">
        <w:rPr>
          <w:rFonts w:cs="Arial"/>
          <w:bCs/>
          <w:szCs w:val="24"/>
        </w:rPr>
        <w:t>Αιτητών</w:t>
      </w:r>
      <w:proofErr w:type="spellEnd"/>
      <w:r w:rsidRPr="00BA0BAD">
        <w:rPr>
          <w:rFonts w:cs="Arial"/>
          <w:bCs/>
          <w:szCs w:val="24"/>
        </w:rPr>
        <w:t xml:space="preserve"> Διεθνούς Προστασίας «Λίμνες» και την κατασκευή </w:t>
      </w:r>
      <w:proofErr w:type="spellStart"/>
      <w:r w:rsidRPr="00BA0BAD">
        <w:rPr>
          <w:rFonts w:cs="Arial"/>
          <w:bCs/>
          <w:szCs w:val="24"/>
        </w:rPr>
        <w:t>προαναχωρησιακού</w:t>
      </w:r>
      <w:proofErr w:type="spellEnd"/>
      <w:r w:rsidRPr="00BA0BAD">
        <w:rPr>
          <w:rFonts w:cs="Arial"/>
          <w:bCs/>
          <w:szCs w:val="24"/>
        </w:rPr>
        <w:t xml:space="preserve"> κέντρου στις Λίμνες, το οποίο κρίνεται απολύτως αναγκαίο, εφόσον δεν υπάρχει ικανοποιητικός αριθμός χώρων κράτησης των προσώπων των οποίων η αίτηση ασύλου απορρίφθηκε, </w:t>
      </w:r>
      <w:r w:rsidR="006F2CA1">
        <w:rPr>
          <w:rFonts w:cs="Arial"/>
          <w:bCs/>
          <w:szCs w:val="24"/>
        </w:rPr>
        <w:t>έχουν αρχίσει</w:t>
      </w:r>
      <w:r w:rsidRPr="00BA0BAD">
        <w:rPr>
          <w:rFonts w:cs="Arial"/>
          <w:bCs/>
          <w:szCs w:val="24"/>
        </w:rPr>
        <w:t xml:space="preserve"> οι απαιτούμενες εργασίες</w:t>
      </w:r>
      <w:r w:rsidR="004E0E14">
        <w:rPr>
          <w:rFonts w:cs="Arial"/>
          <w:bCs/>
          <w:szCs w:val="24"/>
        </w:rPr>
        <w:t>. Η</w:t>
      </w:r>
      <w:r w:rsidR="004E0E14" w:rsidRPr="00A07E90">
        <w:rPr>
          <w:rFonts w:cs="Arial"/>
          <w:bCs/>
          <w:szCs w:val="24"/>
        </w:rPr>
        <w:t xml:space="preserve"> αποπεράτωση του έργου αναμένεται να ολοκληρωθεί </w:t>
      </w:r>
      <w:r w:rsidR="004E0E14">
        <w:rPr>
          <w:rFonts w:cs="Arial"/>
          <w:bCs/>
          <w:szCs w:val="24"/>
        </w:rPr>
        <w:t>εντός</w:t>
      </w:r>
      <w:r w:rsidR="004E0E14" w:rsidRPr="00A07E90">
        <w:rPr>
          <w:rFonts w:cs="Arial"/>
          <w:bCs/>
          <w:szCs w:val="24"/>
        </w:rPr>
        <w:t xml:space="preserve"> δύο </w:t>
      </w:r>
      <w:r w:rsidR="004E0E14">
        <w:rPr>
          <w:rFonts w:cs="Arial"/>
          <w:bCs/>
          <w:szCs w:val="24"/>
        </w:rPr>
        <w:t xml:space="preserve">ετών και το κόστος ανέρχεται σε </w:t>
      </w:r>
      <w:r w:rsidRPr="00BA0BAD">
        <w:rPr>
          <w:rFonts w:cs="Arial"/>
          <w:bCs/>
          <w:szCs w:val="24"/>
        </w:rPr>
        <w:t>€80</w:t>
      </w:r>
      <w:r w:rsidR="00DB309B">
        <w:rPr>
          <w:rFonts w:cs="Arial"/>
          <w:bCs/>
          <w:szCs w:val="24"/>
        </w:rPr>
        <w:t xml:space="preserve"> </w:t>
      </w:r>
      <w:proofErr w:type="spellStart"/>
      <w:r w:rsidR="00DB309B">
        <w:rPr>
          <w:rFonts w:cs="Arial"/>
          <w:bCs/>
          <w:szCs w:val="24"/>
        </w:rPr>
        <w:t>εκατομ</w:t>
      </w:r>
      <w:proofErr w:type="spellEnd"/>
      <w:r w:rsidR="00DB309B">
        <w:rPr>
          <w:rFonts w:cs="Arial"/>
          <w:bCs/>
          <w:szCs w:val="24"/>
        </w:rPr>
        <w:t>.</w:t>
      </w:r>
      <w:r w:rsidRPr="00BA0BAD">
        <w:rPr>
          <w:rFonts w:cs="Arial"/>
          <w:bCs/>
          <w:szCs w:val="24"/>
        </w:rPr>
        <w:t>, εκ των οποίων ποσό €67</w:t>
      </w:r>
      <w:r w:rsidR="00DB309B">
        <w:rPr>
          <w:rFonts w:cs="Arial"/>
          <w:bCs/>
          <w:szCs w:val="24"/>
        </w:rPr>
        <w:t xml:space="preserve"> </w:t>
      </w:r>
      <w:proofErr w:type="spellStart"/>
      <w:r w:rsidR="00DB309B">
        <w:rPr>
          <w:rFonts w:cs="Arial"/>
          <w:bCs/>
          <w:szCs w:val="24"/>
        </w:rPr>
        <w:t>εκατομ</w:t>
      </w:r>
      <w:proofErr w:type="spellEnd"/>
      <w:r w:rsidR="00DB309B">
        <w:rPr>
          <w:rFonts w:cs="Arial"/>
          <w:bCs/>
          <w:szCs w:val="24"/>
        </w:rPr>
        <w:t>.</w:t>
      </w:r>
      <w:r w:rsidRPr="00BA0BAD">
        <w:rPr>
          <w:rFonts w:cs="Arial"/>
          <w:bCs/>
          <w:szCs w:val="24"/>
        </w:rPr>
        <w:t xml:space="preserve"> θα παραχωρηθεί από την Ευρωπαϊκή Ένωση</w:t>
      </w:r>
      <w:r w:rsidR="00DB309B">
        <w:rPr>
          <w:rFonts w:cs="Arial"/>
          <w:bCs/>
          <w:szCs w:val="24"/>
        </w:rPr>
        <w:t>.</w:t>
      </w:r>
    </w:p>
    <w:p w14:paraId="512080E3" w14:textId="4EC6D67C" w:rsidR="00BA1E76" w:rsidRDefault="00DB309B" w:rsidP="00C51860">
      <w:pPr>
        <w:tabs>
          <w:tab w:val="left" w:pos="2268"/>
          <w:tab w:val="center" w:pos="4153"/>
          <w:tab w:val="right" w:pos="8306"/>
        </w:tabs>
        <w:spacing w:after="0" w:line="480" w:lineRule="auto"/>
        <w:ind w:left="1701"/>
        <w:rPr>
          <w:rFonts w:cs="Arial"/>
          <w:bCs/>
          <w:szCs w:val="24"/>
        </w:rPr>
      </w:pPr>
      <w:r>
        <w:rPr>
          <w:rFonts w:cs="Arial"/>
          <w:bCs/>
          <w:szCs w:val="24"/>
        </w:rPr>
        <w:t xml:space="preserve">Τέλος,  </w:t>
      </w:r>
      <w:r w:rsidR="00BA1E76" w:rsidRPr="00BA0BAD">
        <w:rPr>
          <w:rFonts w:cs="Arial"/>
          <w:bCs/>
          <w:szCs w:val="24"/>
        </w:rPr>
        <w:t xml:space="preserve">οι εργασίες αναβάθμισης του Κέντρου Υποδοχής και Φιλοξενίας </w:t>
      </w:r>
      <w:proofErr w:type="spellStart"/>
      <w:r w:rsidR="00BA1E76" w:rsidRPr="00BA0BAD">
        <w:rPr>
          <w:rFonts w:cs="Arial"/>
          <w:bCs/>
          <w:szCs w:val="24"/>
        </w:rPr>
        <w:t>Αιτητών</w:t>
      </w:r>
      <w:proofErr w:type="spellEnd"/>
      <w:r w:rsidR="00BA1E76" w:rsidRPr="00BA0BAD">
        <w:rPr>
          <w:rFonts w:cs="Arial"/>
          <w:bCs/>
          <w:szCs w:val="24"/>
        </w:rPr>
        <w:t xml:space="preserve"> Διεθνούς Προστασίας στην Κοφίνου </w:t>
      </w:r>
      <w:r w:rsidR="00153B62" w:rsidRPr="00BA0BAD">
        <w:rPr>
          <w:rFonts w:cs="Arial"/>
          <w:bCs/>
          <w:szCs w:val="24"/>
        </w:rPr>
        <w:t xml:space="preserve">ολοκληρώθηκαν </w:t>
      </w:r>
      <w:r w:rsidR="00BA1E76" w:rsidRPr="00BA0BAD">
        <w:rPr>
          <w:rFonts w:cs="Arial"/>
          <w:bCs/>
          <w:szCs w:val="24"/>
        </w:rPr>
        <w:t>προσφάτως.</w:t>
      </w:r>
    </w:p>
    <w:p w14:paraId="66FD7501" w14:textId="4932D891" w:rsidR="00BA1E76" w:rsidRPr="001E6301" w:rsidRDefault="001E6301" w:rsidP="00C51860">
      <w:pPr>
        <w:pStyle w:val="ListParagraph"/>
        <w:tabs>
          <w:tab w:val="left" w:pos="1701"/>
          <w:tab w:val="center" w:pos="4153"/>
          <w:tab w:val="right" w:pos="8306"/>
        </w:tabs>
        <w:spacing w:after="0" w:line="480" w:lineRule="auto"/>
        <w:ind w:left="1134"/>
        <w:rPr>
          <w:b/>
          <w:bCs/>
        </w:rPr>
      </w:pPr>
      <w:r>
        <w:rPr>
          <w:b/>
          <w:bCs/>
        </w:rPr>
        <w:t>δ</w:t>
      </w:r>
      <w:r w:rsidRPr="008E3C69">
        <w:rPr>
          <w:b/>
          <w:bCs/>
        </w:rPr>
        <w:t>.</w:t>
      </w:r>
      <w:r w:rsidRPr="008E3C69">
        <w:rPr>
          <w:b/>
          <w:bCs/>
        </w:rPr>
        <w:tab/>
      </w:r>
      <w:r w:rsidR="00BA1E76" w:rsidRPr="001E6301">
        <w:rPr>
          <w:rFonts w:cs="Arial"/>
          <w:b/>
          <w:szCs w:val="24"/>
        </w:rPr>
        <w:t>Επιστροφές</w:t>
      </w:r>
    </w:p>
    <w:p w14:paraId="247EA0D3" w14:textId="7FF7D53A" w:rsidR="00BA1E76" w:rsidRPr="00BA0BAD" w:rsidRDefault="00BA1E76" w:rsidP="00C51860">
      <w:pPr>
        <w:tabs>
          <w:tab w:val="left" w:pos="2268"/>
          <w:tab w:val="center" w:pos="4153"/>
          <w:tab w:val="right" w:pos="8306"/>
        </w:tabs>
        <w:spacing w:after="0" w:line="480" w:lineRule="auto"/>
        <w:ind w:left="1701"/>
        <w:rPr>
          <w:rFonts w:cs="Arial"/>
          <w:bCs/>
          <w:szCs w:val="24"/>
        </w:rPr>
      </w:pPr>
      <w:r w:rsidRPr="00BA0BAD">
        <w:rPr>
          <w:rFonts w:cs="Arial"/>
          <w:bCs/>
          <w:szCs w:val="24"/>
        </w:rPr>
        <w:t>Κατά το τετράμηνο</w:t>
      </w:r>
      <w:r w:rsidR="001E6301">
        <w:rPr>
          <w:rFonts w:cs="Arial"/>
          <w:bCs/>
          <w:szCs w:val="24"/>
        </w:rPr>
        <w:t xml:space="preserve"> πριν</w:t>
      </w:r>
      <w:r w:rsidR="00DB309B">
        <w:rPr>
          <w:rFonts w:cs="Arial"/>
          <w:bCs/>
          <w:szCs w:val="24"/>
        </w:rPr>
        <w:t xml:space="preserve"> από</w:t>
      </w:r>
      <w:r w:rsidR="001E6301">
        <w:rPr>
          <w:rFonts w:cs="Arial"/>
          <w:bCs/>
          <w:szCs w:val="24"/>
        </w:rPr>
        <w:t xml:space="preserve"> </w:t>
      </w:r>
      <w:r w:rsidR="004E0E14">
        <w:rPr>
          <w:rFonts w:cs="Arial"/>
          <w:bCs/>
          <w:szCs w:val="24"/>
        </w:rPr>
        <w:t>τις</w:t>
      </w:r>
      <w:r w:rsidR="001E6301">
        <w:rPr>
          <w:rFonts w:cs="Arial"/>
          <w:bCs/>
          <w:szCs w:val="24"/>
        </w:rPr>
        <w:t xml:space="preserve"> 7 Σεπτεμβρίου 2023</w:t>
      </w:r>
      <w:r w:rsidRPr="00BA0BAD">
        <w:rPr>
          <w:rFonts w:cs="Arial"/>
          <w:bCs/>
          <w:szCs w:val="24"/>
        </w:rPr>
        <w:t xml:space="preserve"> </w:t>
      </w:r>
      <w:proofErr w:type="spellStart"/>
      <w:r w:rsidRPr="00BA0BAD">
        <w:rPr>
          <w:rFonts w:cs="Arial"/>
          <w:bCs/>
          <w:szCs w:val="24"/>
        </w:rPr>
        <w:t>αφίχθησαν</w:t>
      </w:r>
      <w:proofErr w:type="spellEnd"/>
      <w:r w:rsidRPr="00BA0BAD">
        <w:rPr>
          <w:rFonts w:cs="Arial"/>
          <w:bCs/>
          <w:szCs w:val="24"/>
        </w:rPr>
        <w:t xml:space="preserve"> στην Κύπρο 4</w:t>
      </w:r>
      <w:r w:rsidR="004E37A4">
        <w:rPr>
          <w:rFonts w:cs="Arial"/>
          <w:bCs/>
          <w:szCs w:val="24"/>
        </w:rPr>
        <w:t xml:space="preserve"> </w:t>
      </w:r>
      <w:r w:rsidRPr="00BA0BAD">
        <w:rPr>
          <w:rFonts w:cs="Arial"/>
          <w:bCs/>
          <w:szCs w:val="24"/>
        </w:rPr>
        <w:t xml:space="preserve">100 </w:t>
      </w:r>
      <w:proofErr w:type="spellStart"/>
      <w:r w:rsidRPr="00BA0BAD">
        <w:rPr>
          <w:rFonts w:cs="Arial"/>
          <w:bCs/>
          <w:szCs w:val="24"/>
        </w:rPr>
        <w:t>αιτητές</w:t>
      </w:r>
      <w:proofErr w:type="spellEnd"/>
      <w:r w:rsidRPr="00BA0BAD">
        <w:rPr>
          <w:rFonts w:cs="Arial"/>
          <w:bCs/>
          <w:szCs w:val="24"/>
        </w:rPr>
        <w:t xml:space="preserve"> ασύλου και αποχώρησαν 4</w:t>
      </w:r>
      <w:r w:rsidR="004E37A4">
        <w:rPr>
          <w:rFonts w:cs="Arial"/>
          <w:bCs/>
          <w:szCs w:val="24"/>
        </w:rPr>
        <w:t xml:space="preserve"> </w:t>
      </w:r>
      <w:r w:rsidRPr="00BA0BAD">
        <w:rPr>
          <w:rFonts w:cs="Arial"/>
          <w:bCs/>
          <w:szCs w:val="24"/>
        </w:rPr>
        <w:t xml:space="preserve">700. </w:t>
      </w:r>
    </w:p>
    <w:p w14:paraId="28EC82FD" w14:textId="33D6FB0F" w:rsidR="00BA1E76" w:rsidRPr="00BA0BAD" w:rsidRDefault="00DB309B" w:rsidP="00C51860">
      <w:pPr>
        <w:tabs>
          <w:tab w:val="left" w:pos="2268"/>
          <w:tab w:val="center" w:pos="4153"/>
          <w:tab w:val="right" w:pos="8306"/>
        </w:tabs>
        <w:spacing w:after="0" w:line="480" w:lineRule="auto"/>
        <w:ind w:left="1701"/>
        <w:rPr>
          <w:rFonts w:cs="Arial"/>
          <w:bCs/>
          <w:szCs w:val="24"/>
        </w:rPr>
      </w:pPr>
      <w:r>
        <w:rPr>
          <w:rFonts w:cs="Arial"/>
          <w:bCs/>
          <w:szCs w:val="24"/>
        </w:rPr>
        <w:t>Τ</w:t>
      </w:r>
      <w:r w:rsidR="00BA1E76" w:rsidRPr="00BA0BAD">
        <w:rPr>
          <w:rFonts w:cs="Arial"/>
          <w:bCs/>
          <w:szCs w:val="24"/>
        </w:rPr>
        <w:t xml:space="preserve">ο γραφείο επιστροφών </w:t>
      </w:r>
      <w:r>
        <w:rPr>
          <w:rFonts w:cs="Arial"/>
          <w:bCs/>
          <w:szCs w:val="24"/>
        </w:rPr>
        <w:t xml:space="preserve">ενισχύθηκε </w:t>
      </w:r>
      <w:r w:rsidR="00BA1E76" w:rsidRPr="00BA0BAD">
        <w:rPr>
          <w:rFonts w:cs="Arial"/>
          <w:bCs/>
          <w:szCs w:val="24"/>
        </w:rPr>
        <w:t xml:space="preserve">και </w:t>
      </w:r>
      <w:r w:rsidR="004E37A4">
        <w:rPr>
          <w:rFonts w:cs="Arial"/>
          <w:bCs/>
          <w:szCs w:val="24"/>
        </w:rPr>
        <w:t>πραγματοποιούνται</w:t>
      </w:r>
      <w:r w:rsidR="00BA1E76" w:rsidRPr="00BA0BAD">
        <w:rPr>
          <w:rFonts w:cs="Arial"/>
          <w:bCs/>
          <w:szCs w:val="24"/>
        </w:rPr>
        <w:t xml:space="preserve"> ενημερωτικές καμπάνιες στα πρόσωπα των οποίων η αίτηση ασύλου απορρίφθηκε, με αποτέλεσμα οι επιστροφές να έχουν αυξηθεί κατά 50%.</w:t>
      </w:r>
    </w:p>
    <w:p w14:paraId="1469F091" w14:textId="22BB4025" w:rsidR="00BA1E76" w:rsidRPr="00BA0BAD" w:rsidRDefault="00BA1E76" w:rsidP="00C51860">
      <w:pPr>
        <w:tabs>
          <w:tab w:val="left" w:pos="2268"/>
          <w:tab w:val="center" w:pos="4153"/>
          <w:tab w:val="right" w:pos="8306"/>
        </w:tabs>
        <w:spacing w:after="0" w:line="480" w:lineRule="auto"/>
        <w:ind w:left="1701"/>
        <w:rPr>
          <w:rFonts w:cs="Arial"/>
          <w:bCs/>
          <w:szCs w:val="24"/>
        </w:rPr>
      </w:pPr>
      <w:r w:rsidRPr="00BA0BAD">
        <w:rPr>
          <w:rFonts w:cs="Arial"/>
          <w:bCs/>
          <w:szCs w:val="24"/>
        </w:rPr>
        <w:t xml:space="preserve">Για σκοπούς εθελούσιων επιστροφών, παρέχεται το κίνητρο της καταβολής χρηματικού ποσού από </w:t>
      </w:r>
      <w:r w:rsidR="00581C06" w:rsidRPr="00BA0BAD">
        <w:rPr>
          <w:rFonts w:cs="Arial"/>
          <w:bCs/>
          <w:szCs w:val="24"/>
        </w:rPr>
        <w:t>€</w:t>
      </w:r>
      <w:r w:rsidRPr="00BA0BAD">
        <w:rPr>
          <w:rFonts w:cs="Arial"/>
          <w:bCs/>
          <w:szCs w:val="24"/>
        </w:rPr>
        <w:t xml:space="preserve">1.000 μέχρι €1.500, το οποίο προέρχεται από κονδύλια της Ευρωπαϊκής Ένωσης, καθώς και αεροπορικό εισιτήριο για την επιστροφή του ενδιαφερόμενου προσώπου.   </w:t>
      </w:r>
    </w:p>
    <w:p w14:paraId="3F3E972F" w14:textId="1964438A" w:rsidR="00BA1E76" w:rsidRPr="00BA0BAD" w:rsidRDefault="004F379E" w:rsidP="00C51860">
      <w:pPr>
        <w:tabs>
          <w:tab w:val="left" w:pos="2268"/>
          <w:tab w:val="center" w:pos="4153"/>
          <w:tab w:val="right" w:pos="8306"/>
        </w:tabs>
        <w:spacing w:after="0" w:line="480" w:lineRule="auto"/>
        <w:ind w:left="1701"/>
        <w:rPr>
          <w:rFonts w:cs="Arial"/>
          <w:bCs/>
          <w:szCs w:val="24"/>
        </w:rPr>
      </w:pPr>
      <w:r>
        <w:rPr>
          <w:rFonts w:cs="Arial"/>
          <w:bCs/>
          <w:szCs w:val="24"/>
        </w:rPr>
        <w:t>Δ</w:t>
      </w:r>
      <w:r w:rsidR="00BA1E76" w:rsidRPr="00BA0BAD">
        <w:rPr>
          <w:rFonts w:cs="Arial"/>
          <w:bCs/>
          <w:szCs w:val="24"/>
        </w:rPr>
        <w:t>ιευκρ</w:t>
      </w:r>
      <w:r>
        <w:rPr>
          <w:rFonts w:cs="Arial"/>
          <w:bCs/>
          <w:szCs w:val="24"/>
        </w:rPr>
        <w:t>ινίστηκε</w:t>
      </w:r>
      <w:r w:rsidR="00BA1E76" w:rsidRPr="00BA0BAD">
        <w:rPr>
          <w:rFonts w:cs="Arial"/>
          <w:bCs/>
          <w:szCs w:val="24"/>
        </w:rPr>
        <w:t xml:space="preserve"> ότι η υπό αναφορά στρατηγική δεν είναι στατική, αλλά μεταβάλλεται και εμπλουτίζεται στη βάση των εξελίξεων στο μεταναστευτικό.</w:t>
      </w:r>
    </w:p>
    <w:p w14:paraId="37A897F3" w14:textId="0AAEA06A" w:rsidR="00A72F26" w:rsidRDefault="00BA1E76" w:rsidP="00C51860">
      <w:pPr>
        <w:tabs>
          <w:tab w:val="left" w:pos="2268"/>
          <w:tab w:val="center" w:pos="4153"/>
          <w:tab w:val="right" w:pos="8306"/>
        </w:tabs>
        <w:spacing w:after="0" w:line="480" w:lineRule="auto"/>
        <w:ind w:left="1701"/>
        <w:rPr>
          <w:rFonts w:cs="Arial"/>
          <w:bCs/>
          <w:szCs w:val="24"/>
        </w:rPr>
      </w:pPr>
      <w:r w:rsidRPr="00BA0BAD">
        <w:rPr>
          <w:rFonts w:cs="Arial"/>
          <w:bCs/>
          <w:szCs w:val="24"/>
        </w:rPr>
        <w:t xml:space="preserve">Πέραν των πιο πάνω, για σκοπούς πάταξης της παράνομης εργασίας, σε συνεργασία με το Υπουργείο Εργασίας και Κοινωνικών Ασφαλίσεων, διεξάγεται εντατική εκστρατεία για εντοπισμό τέτοιων φαινομένων και προώθηση των εθελούσιων επιστροφών. </w:t>
      </w:r>
      <w:r w:rsidR="0022674E">
        <w:rPr>
          <w:rFonts w:cs="Arial"/>
          <w:bCs/>
          <w:szCs w:val="24"/>
        </w:rPr>
        <w:t xml:space="preserve">Όπως </w:t>
      </w:r>
      <w:r w:rsidR="00B40CDE">
        <w:rPr>
          <w:rFonts w:cs="Arial"/>
          <w:bCs/>
          <w:szCs w:val="24"/>
        </w:rPr>
        <w:t>αναφέρθηκε</w:t>
      </w:r>
      <w:r w:rsidR="00A72F26">
        <w:rPr>
          <w:rFonts w:cs="Arial"/>
          <w:bCs/>
          <w:szCs w:val="24"/>
        </w:rPr>
        <w:t>, ο</w:t>
      </w:r>
      <w:r w:rsidR="00A72F26" w:rsidRPr="00A72F26">
        <w:rPr>
          <w:rFonts w:cs="Arial"/>
          <w:bCs/>
          <w:szCs w:val="24"/>
        </w:rPr>
        <w:t xml:space="preserve"> αριθμός των μεταναστών που προέρχονται από το Νεπάλ και την Ινδία και εργάζονται στην Κύπρο μειώθηκε, αλλά παρατηρείται</w:t>
      </w:r>
      <w:r w:rsidR="00153B62">
        <w:rPr>
          <w:rFonts w:cs="Arial"/>
          <w:bCs/>
          <w:szCs w:val="24"/>
        </w:rPr>
        <w:t xml:space="preserve"> το φαινόμενο μετά</w:t>
      </w:r>
      <w:r w:rsidR="00A72F26" w:rsidRPr="00A72F26">
        <w:rPr>
          <w:rFonts w:cs="Arial"/>
          <w:bCs/>
          <w:szCs w:val="24"/>
        </w:rPr>
        <w:t xml:space="preserve"> την ολοκλήρωση ή τη διακοπή της περιόδου </w:t>
      </w:r>
      <w:proofErr w:type="spellStart"/>
      <w:r w:rsidR="00A72F26" w:rsidRPr="00A72F26">
        <w:rPr>
          <w:rFonts w:cs="Arial"/>
          <w:bCs/>
          <w:szCs w:val="24"/>
        </w:rPr>
        <w:t>εργοδότησής</w:t>
      </w:r>
      <w:proofErr w:type="spellEnd"/>
      <w:r w:rsidR="00A72F26" w:rsidRPr="00A72F26">
        <w:rPr>
          <w:rFonts w:cs="Arial"/>
          <w:bCs/>
          <w:szCs w:val="24"/>
        </w:rPr>
        <w:t xml:space="preserve"> </w:t>
      </w:r>
      <w:r w:rsidR="00153B62">
        <w:rPr>
          <w:rFonts w:cs="Arial"/>
          <w:bCs/>
          <w:szCs w:val="24"/>
        </w:rPr>
        <w:t>τους να</w:t>
      </w:r>
      <w:r w:rsidR="00A72F26" w:rsidRPr="00A72F26">
        <w:rPr>
          <w:rFonts w:cs="Arial"/>
          <w:bCs/>
          <w:szCs w:val="24"/>
        </w:rPr>
        <w:t xml:space="preserve"> </w:t>
      </w:r>
      <w:r w:rsidR="0022674E">
        <w:rPr>
          <w:rFonts w:cs="Arial"/>
          <w:bCs/>
          <w:szCs w:val="24"/>
        </w:rPr>
        <w:t>προβαίνουν στην υποβολή αίτησης</w:t>
      </w:r>
      <w:r w:rsidR="00A72F26" w:rsidRPr="00A72F26">
        <w:rPr>
          <w:rFonts w:cs="Arial"/>
          <w:bCs/>
          <w:szCs w:val="24"/>
        </w:rPr>
        <w:t xml:space="preserve"> </w:t>
      </w:r>
      <w:r w:rsidR="0022674E">
        <w:rPr>
          <w:rFonts w:cs="Arial"/>
          <w:bCs/>
          <w:szCs w:val="24"/>
        </w:rPr>
        <w:t>ασύλου</w:t>
      </w:r>
      <w:r w:rsidR="00A72F26" w:rsidRPr="00A72F26">
        <w:rPr>
          <w:rFonts w:cs="Arial"/>
          <w:bCs/>
          <w:szCs w:val="24"/>
        </w:rPr>
        <w:t xml:space="preserve">. </w:t>
      </w:r>
      <w:r w:rsidR="0022674E">
        <w:rPr>
          <w:rFonts w:cs="Arial"/>
          <w:bCs/>
          <w:szCs w:val="24"/>
        </w:rPr>
        <w:t>Περαιτέρω</w:t>
      </w:r>
      <w:r w:rsidR="00A72F26">
        <w:rPr>
          <w:rFonts w:cs="Arial"/>
          <w:bCs/>
          <w:szCs w:val="24"/>
        </w:rPr>
        <w:t>, διευκρίνισε ότι οι</w:t>
      </w:r>
      <w:r w:rsidR="00A72F26" w:rsidRPr="00A72F26">
        <w:rPr>
          <w:rFonts w:cs="Arial"/>
          <w:bCs/>
          <w:szCs w:val="24"/>
        </w:rPr>
        <w:t xml:space="preserve"> </w:t>
      </w:r>
      <w:proofErr w:type="spellStart"/>
      <w:r w:rsidR="00A72F26" w:rsidRPr="00A72F26">
        <w:rPr>
          <w:rFonts w:cs="Arial"/>
          <w:bCs/>
          <w:szCs w:val="24"/>
        </w:rPr>
        <w:t>αιτητές</w:t>
      </w:r>
      <w:proofErr w:type="spellEnd"/>
      <w:r w:rsidR="00A72F26" w:rsidRPr="00A72F26">
        <w:rPr>
          <w:rFonts w:cs="Arial"/>
          <w:bCs/>
          <w:szCs w:val="24"/>
        </w:rPr>
        <w:t xml:space="preserve"> ασύλου των οποίων η αίτηση εκκρεμεί προς εξέταση δύνανται να εργάζονται ενόσω αυτή εκκρεμεί, αλλά</w:t>
      </w:r>
      <w:r w:rsidR="0022674E">
        <w:rPr>
          <w:rFonts w:cs="Arial"/>
          <w:bCs/>
          <w:szCs w:val="24"/>
        </w:rPr>
        <w:t>,</w:t>
      </w:r>
      <w:r w:rsidR="00A72F26" w:rsidRPr="00A72F26">
        <w:rPr>
          <w:rFonts w:cs="Arial"/>
          <w:bCs/>
          <w:szCs w:val="24"/>
        </w:rPr>
        <w:t xml:space="preserve"> σε περίπτωση κατά την οποία αυτή απορριφθεί, δεν δικαιούνται να εργάζονται ούτε να λαμβάνουν επιδόματα.</w:t>
      </w:r>
    </w:p>
    <w:p w14:paraId="0DD74D0A" w14:textId="4EA06F2E" w:rsidR="00A72F26" w:rsidRDefault="00BA1E76" w:rsidP="00C51860">
      <w:pPr>
        <w:tabs>
          <w:tab w:val="left" w:pos="2268"/>
          <w:tab w:val="center" w:pos="4153"/>
          <w:tab w:val="right" w:pos="8306"/>
        </w:tabs>
        <w:spacing w:after="0" w:line="480" w:lineRule="auto"/>
        <w:ind w:left="1701"/>
        <w:rPr>
          <w:rFonts w:cs="Arial"/>
          <w:bCs/>
          <w:szCs w:val="24"/>
        </w:rPr>
      </w:pPr>
      <w:r w:rsidRPr="00BA0BAD">
        <w:rPr>
          <w:rFonts w:cs="Arial"/>
          <w:bCs/>
          <w:szCs w:val="24"/>
        </w:rPr>
        <w:t>Επιπροσθέτως, αναφέρθηκε στις συναντήσεις που πραγματοποιούνται με άλλες εμπλεκόμενες υπηρεσίες αναφορικά με την ένταξη των μεταναστών στην κυπριακή κοινωνία και επισήμανε ότι, κατόπιν αξιολόγησης της υφιστάμενης κατάστασης και με γνώμονα τη διασφάλιση</w:t>
      </w:r>
      <w:r w:rsidR="000C26E9">
        <w:rPr>
          <w:rFonts w:cs="Arial"/>
          <w:bCs/>
          <w:szCs w:val="24"/>
        </w:rPr>
        <w:t xml:space="preserve"> των</w:t>
      </w:r>
      <w:r w:rsidRPr="00BA0BAD">
        <w:rPr>
          <w:rFonts w:cs="Arial"/>
          <w:bCs/>
          <w:szCs w:val="24"/>
        </w:rPr>
        <w:t xml:space="preserve"> </w:t>
      </w:r>
      <w:r w:rsidR="0048704A">
        <w:rPr>
          <w:rFonts w:cs="Arial"/>
          <w:bCs/>
          <w:szCs w:val="24"/>
        </w:rPr>
        <w:t>ανθρώπινων</w:t>
      </w:r>
      <w:r w:rsidRPr="00BA0BAD">
        <w:rPr>
          <w:rFonts w:cs="Arial"/>
          <w:bCs/>
          <w:szCs w:val="24"/>
        </w:rPr>
        <w:t xml:space="preserve"> δικαιωμάτων, το ποσό των παρεχόμενων επιδομάτων δεν δύναται να μειωθεί. </w:t>
      </w:r>
    </w:p>
    <w:p w14:paraId="1C67272C" w14:textId="29908B2F" w:rsidR="00BA1E76" w:rsidRDefault="00E7577E" w:rsidP="00C51860">
      <w:pPr>
        <w:tabs>
          <w:tab w:val="left" w:pos="2268"/>
          <w:tab w:val="center" w:pos="4153"/>
          <w:tab w:val="right" w:pos="8306"/>
        </w:tabs>
        <w:spacing w:after="0" w:line="480" w:lineRule="auto"/>
        <w:ind w:left="1701"/>
        <w:rPr>
          <w:rFonts w:cs="Arial"/>
          <w:bCs/>
          <w:szCs w:val="24"/>
        </w:rPr>
      </w:pPr>
      <w:r w:rsidRPr="00E7577E">
        <w:rPr>
          <w:rFonts w:cs="Arial"/>
          <w:bCs/>
          <w:szCs w:val="24"/>
        </w:rPr>
        <w:t xml:space="preserve">Παράλληλα, επισήμανε ότι η πλειοψηφία των μεταναστών που εισέρχονται στην Κυπριακή Δημοκρατία μέσω της γραμμής κατάπαυσης του πυρός είναι οικονομικοί μετανάστες και η πολιτική του υπουργείου </w:t>
      </w:r>
      <w:r w:rsidR="000C26E9">
        <w:rPr>
          <w:rFonts w:cs="Arial"/>
          <w:bCs/>
          <w:szCs w:val="24"/>
        </w:rPr>
        <w:t>επικεντρώνεται</w:t>
      </w:r>
      <w:r w:rsidRPr="00E7577E">
        <w:rPr>
          <w:rFonts w:cs="Arial"/>
          <w:bCs/>
          <w:szCs w:val="24"/>
        </w:rPr>
        <w:t xml:space="preserve"> στον περιορισμό των οικονομικών οφελών τα οποία θεωρούν οι εν λόγω μετανάστες ότι δύναται να παραχωρηθούν σε </w:t>
      </w:r>
      <w:r w:rsidR="00A72F26">
        <w:rPr>
          <w:rFonts w:cs="Arial"/>
          <w:bCs/>
          <w:szCs w:val="24"/>
        </w:rPr>
        <w:t xml:space="preserve">αυτούς, </w:t>
      </w:r>
      <w:r w:rsidR="00B37400">
        <w:rPr>
          <w:rFonts w:cs="Arial"/>
          <w:bCs/>
          <w:szCs w:val="24"/>
        </w:rPr>
        <w:t>σημειώνοντας</w:t>
      </w:r>
      <w:r w:rsidR="00A72F26">
        <w:rPr>
          <w:rFonts w:cs="Arial"/>
          <w:bCs/>
          <w:szCs w:val="24"/>
        </w:rPr>
        <w:t xml:space="preserve"> ότι έ</w:t>
      </w:r>
      <w:r w:rsidR="00A72F26" w:rsidRPr="00A72F26">
        <w:rPr>
          <w:rFonts w:cs="Arial"/>
          <w:bCs/>
          <w:szCs w:val="24"/>
        </w:rPr>
        <w:t xml:space="preserve">χουν ήδη εξαρθρωθεί δύο κυκλώματα διακίνησης μεταναστών και επίκειται </w:t>
      </w:r>
      <w:r w:rsidR="00B37400">
        <w:rPr>
          <w:rFonts w:cs="Arial"/>
          <w:bCs/>
          <w:szCs w:val="24"/>
        </w:rPr>
        <w:t xml:space="preserve">η διεξαγωγή </w:t>
      </w:r>
      <w:r w:rsidR="00A72F26" w:rsidRPr="00A72F26">
        <w:rPr>
          <w:rFonts w:cs="Arial"/>
          <w:bCs/>
          <w:szCs w:val="24"/>
        </w:rPr>
        <w:t>και άλλ</w:t>
      </w:r>
      <w:r w:rsidR="00B37400">
        <w:rPr>
          <w:rFonts w:cs="Arial"/>
          <w:bCs/>
          <w:szCs w:val="24"/>
        </w:rPr>
        <w:t>ων</w:t>
      </w:r>
      <w:r w:rsidR="00A72F26" w:rsidRPr="00A72F26">
        <w:rPr>
          <w:rFonts w:cs="Arial"/>
          <w:bCs/>
          <w:szCs w:val="24"/>
        </w:rPr>
        <w:t xml:space="preserve"> </w:t>
      </w:r>
      <w:r w:rsidR="00B37400">
        <w:rPr>
          <w:rFonts w:cs="Arial"/>
          <w:bCs/>
          <w:szCs w:val="24"/>
        </w:rPr>
        <w:t>επιχειρήσεων</w:t>
      </w:r>
      <w:r w:rsidR="00A72F26" w:rsidRPr="00A72F26">
        <w:rPr>
          <w:rFonts w:cs="Arial"/>
          <w:bCs/>
          <w:szCs w:val="24"/>
        </w:rPr>
        <w:t xml:space="preserve"> για τον σκοπό αυτό</w:t>
      </w:r>
      <w:r w:rsidR="00B37400">
        <w:rPr>
          <w:rFonts w:cs="Arial"/>
          <w:bCs/>
          <w:szCs w:val="24"/>
        </w:rPr>
        <w:t>.</w:t>
      </w:r>
    </w:p>
    <w:p w14:paraId="48E61EB3" w14:textId="4A3EF70A" w:rsidR="00B15DD8" w:rsidRDefault="00B37400" w:rsidP="00C51860">
      <w:pPr>
        <w:tabs>
          <w:tab w:val="left" w:pos="2268"/>
          <w:tab w:val="center" w:pos="4153"/>
          <w:tab w:val="right" w:pos="8306"/>
        </w:tabs>
        <w:spacing w:after="0" w:line="480" w:lineRule="auto"/>
        <w:ind w:left="1701"/>
        <w:rPr>
          <w:rFonts w:cs="Arial"/>
          <w:bCs/>
          <w:szCs w:val="24"/>
        </w:rPr>
      </w:pPr>
      <w:r>
        <w:rPr>
          <w:rFonts w:cs="Arial"/>
          <w:bCs/>
          <w:szCs w:val="24"/>
        </w:rPr>
        <w:t>Αναφορικά με</w:t>
      </w:r>
      <w:r w:rsidR="00B15DD8">
        <w:rPr>
          <w:rFonts w:cs="Arial"/>
          <w:bCs/>
          <w:szCs w:val="24"/>
        </w:rPr>
        <w:t xml:space="preserve"> τα επεισόδια που σημειώθηκαν κατά τον Αύγουστο και </w:t>
      </w:r>
      <w:r w:rsidR="00C2438D">
        <w:rPr>
          <w:rFonts w:cs="Arial"/>
          <w:bCs/>
          <w:szCs w:val="24"/>
        </w:rPr>
        <w:t xml:space="preserve">τον </w:t>
      </w:r>
      <w:r w:rsidR="00B15DD8">
        <w:rPr>
          <w:rFonts w:cs="Arial"/>
          <w:bCs/>
          <w:szCs w:val="24"/>
        </w:rPr>
        <w:t xml:space="preserve">Σεπτέμβριο του 2023 στην κοινότητα </w:t>
      </w:r>
      <w:proofErr w:type="spellStart"/>
      <w:r w:rsidR="00B15DD8">
        <w:rPr>
          <w:rFonts w:cs="Arial"/>
          <w:bCs/>
          <w:szCs w:val="24"/>
        </w:rPr>
        <w:t>Χλώρακα</w:t>
      </w:r>
      <w:proofErr w:type="spellEnd"/>
      <w:r w:rsidR="00B15DD8">
        <w:rPr>
          <w:rFonts w:cs="Arial"/>
          <w:bCs/>
          <w:szCs w:val="24"/>
        </w:rPr>
        <w:t xml:space="preserve"> και </w:t>
      </w:r>
      <w:r w:rsidR="00C2438D">
        <w:rPr>
          <w:rFonts w:cs="Arial"/>
          <w:bCs/>
          <w:szCs w:val="24"/>
        </w:rPr>
        <w:t>σ</w:t>
      </w:r>
      <w:r w:rsidR="00B15DD8">
        <w:rPr>
          <w:rFonts w:cs="Arial"/>
          <w:bCs/>
          <w:szCs w:val="24"/>
        </w:rPr>
        <w:t xml:space="preserve">τον δήμο Λεμεσού με επίκεντρο το μεταναστευτικό, η επιτροπή </w:t>
      </w:r>
      <w:r w:rsidR="003A6AD8">
        <w:rPr>
          <w:rFonts w:cs="Arial"/>
          <w:bCs/>
          <w:szCs w:val="24"/>
        </w:rPr>
        <w:t xml:space="preserve">ενημερώθηκε </w:t>
      </w:r>
      <w:r w:rsidR="00B15DD8">
        <w:rPr>
          <w:rFonts w:cs="Arial"/>
          <w:bCs/>
          <w:szCs w:val="24"/>
        </w:rPr>
        <w:t xml:space="preserve">ότι </w:t>
      </w:r>
      <w:r w:rsidRPr="00B15DD8">
        <w:rPr>
          <w:rFonts w:cs="Arial"/>
          <w:bCs/>
          <w:szCs w:val="24"/>
        </w:rPr>
        <w:t>θα καταβληθούν αποζημιώσεις</w:t>
      </w:r>
      <w:r>
        <w:rPr>
          <w:rFonts w:cs="Arial"/>
          <w:bCs/>
          <w:szCs w:val="24"/>
        </w:rPr>
        <w:t xml:space="preserve"> </w:t>
      </w:r>
      <w:r w:rsidR="00B15DD8">
        <w:rPr>
          <w:rFonts w:cs="Arial"/>
          <w:bCs/>
          <w:szCs w:val="24"/>
        </w:rPr>
        <w:t>ό</w:t>
      </w:r>
      <w:r w:rsidR="00B15DD8" w:rsidRPr="00B15DD8">
        <w:rPr>
          <w:rFonts w:cs="Arial"/>
          <w:bCs/>
          <w:szCs w:val="24"/>
        </w:rPr>
        <w:t xml:space="preserve">σον αφορά στις ζημιές που προκλήθηκαν </w:t>
      </w:r>
      <w:r>
        <w:rPr>
          <w:rFonts w:cs="Arial"/>
          <w:bCs/>
          <w:szCs w:val="24"/>
        </w:rPr>
        <w:t>και εμπίπτουν στην</w:t>
      </w:r>
      <w:r w:rsidR="00B15DD8" w:rsidRPr="00B15DD8">
        <w:rPr>
          <w:rFonts w:cs="Arial"/>
          <w:bCs/>
          <w:szCs w:val="24"/>
        </w:rPr>
        <w:t xml:space="preserve"> αρμοδιότητα του Υπουργείου Εσωτερικών</w:t>
      </w:r>
      <w:r w:rsidR="00B15DD8">
        <w:rPr>
          <w:rFonts w:cs="Arial"/>
          <w:bCs/>
          <w:szCs w:val="24"/>
        </w:rPr>
        <w:t>.</w:t>
      </w:r>
    </w:p>
    <w:p w14:paraId="790D56CD" w14:textId="2CFBD8E3" w:rsidR="00A72F26" w:rsidRPr="00BA0BAD" w:rsidRDefault="003A6AD8" w:rsidP="00C51860">
      <w:pPr>
        <w:tabs>
          <w:tab w:val="left" w:pos="2268"/>
          <w:tab w:val="center" w:pos="4153"/>
          <w:tab w:val="right" w:pos="8306"/>
        </w:tabs>
        <w:spacing w:after="0" w:line="480" w:lineRule="auto"/>
        <w:ind w:left="1701"/>
        <w:rPr>
          <w:rFonts w:cs="Arial"/>
          <w:bCs/>
          <w:szCs w:val="24"/>
        </w:rPr>
      </w:pPr>
      <w:r>
        <w:rPr>
          <w:rFonts w:cs="Arial"/>
          <w:bCs/>
          <w:szCs w:val="24"/>
        </w:rPr>
        <w:t>Τ</w:t>
      </w:r>
      <w:r w:rsidR="00A72F26" w:rsidRPr="00A72F26">
        <w:rPr>
          <w:rFonts w:cs="Arial"/>
          <w:bCs/>
          <w:szCs w:val="24"/>
        </w:rPr>
        <w:t>ο Υπουργείο Εσωτερικών παραμένει συγκρατημένα αισιόδοξο, εφόσον έχουν βελτιωθεί τα αριθμητικά δεδομένα των μεταναστών που καταφθάνουν στην Κύπρο</w:t>
      </w:r>
      <w:r>
        <w:rPr>
          <w:rFonts w:cs="Arial"/>
          <w:bCs/>
          <w:szCs w:val="24"/>
        </w:rPr>
        <w:t xml:space="preserve">. Σημειώνεται </w:t>
      </w:r>
      <w:r w:rsidR="00A72F26" w:rsidRPr="00A72F26">
        <w:rPr>
          <w:rFonts w:cs="Arial"/>
          <w:bCs/>
          <w:szCs w:val="24"/>
        </w:rPr>
        <w:t>ότι το μεταναστευτικό ζήτημα εξαρτάται από αστάθμ</w:t>
      </w:r>
      <w:r>
        <w:rPr>
          <w:rFonts w:cs="Arial"/>
          <w:bCs/>
          <w:szCs w:val="24"/>
        </w:rPr>
        <w:t>ισ</w:t>
      </w:r>
      <w:r w:rsidR="00A72F26" w:rsidRPr="00A72F26">
        <w:rPr>
          <w:rFonts w:cs="Arial"/>
          <w:bCs/>
          <w:szCs w:val="24"/>
        </w:rPr>
        <w:t xml:space="preserve">τους και εξωγενείς παράγοντες.  </w:t>
      </w:r>
    </w:p>
    <w:p w14:paraId="37246874" w14:textId="499CEECA" w:rsidR="00353241" w:rsidRPr="008E3C69" w:rsidRDefault="00554172" w:rsidP="00C51860">
      <w:pPr>
        <w:pStyle w:val="ListParagraph"/>
        <w:numPr>
          <w:ilvl w:val="0"/>
          <w:numId w:val="5"/>
        </w:numPr>
        <w:tabs>
          <w:tab w:val="left" w:pos="1134"/>
          <w:tab w:val="center" w:pos="4153"/>
          <w:tab w:val="right" w:pos="8306"/>
        </w:tabs>
        <w:spacing w:after="0" w:line="480" w:lineRule="auto"/>
        <w:ind w:left="1134"/>
        <w:rPr>
          <w:rFonts w:cs="Arial"/>
          <w:b/>
          <w:szCs w:val="24"/>
        </w:rPr>
      </w:pPr>
      <w:r>
        <w:rPr>
          <w:rFonts w:cs="Arial"/>
          <w:b/>
          <w:szCs w:val="24"/>
        </w:rPr>
        <w:t>Τέως</w:t>
      </w:r>
      <w:r w:rsidR="00BA1E76">
        <w:rPr>
          <w:rFonts w:cs="Arial"/>
          <w:b/>
          <w:szCs w:val="24"/>
        </w:rPr>
        <w:t xml:space="preserve"> </w:t>
      </w:r>
      <w:r w:rsidR="00353241" w:rsidRPr="008E3C69">
        <w:rPr>
          <w:rFonts w:cs="Arial"/>
          <w:b/>
          <w:szCs w:val="24"/>
        </w:rPr>
        <w:t>Υπουργ</w:t>
      </w:r>
      <w:r w:rsidR="00A1378A" w:rsidRPr="008E3C69">
        <w:rPr>
          <w:rFonts w:cs="Arial"/>
          <w:b/>
          <w:szCs w:val="24"/>
        </w:rPr>
        <w:t>ός</w:t>
      </w:r>
      <w:r w:rsidR="00353241" w:rsidRPr="008E3C69">
        <w:rPr>
          <w:rFonts w:cs="Arial"/>
          <w:b/>
          <w:szCs w:val="24"/>
        </w:rPr>
        <w:t xml:space="preserve"> Εσωτερικών</w:t>
      </w:r>
      <w:r w:rsidR="00BA1E76" w:rsidRPr="00BA1E76">
        <w:t xml:space="preserve"> </w:t>
      </w:r>
    </w:p>
    <w:p w14:paraId="5B8BBD1B" w14:textId="0914E596" w:rsidR="00A1378A" w:rsidRPr="008E3C69" w:rsidRDefault="00353241" w:rsidP="00C51860">
      <w:pPr>
        <w:tabs>
          <w:tab w:val="left" w:pos="1134"/>
          <w:tab w:val="center" w:pos="4153"/>
          <w:tab w:val="right" w:pos="8306"/>
        </w:tabs>
        <w:spacing w:after="0" w:line="480" w:lineRule="auto"/>
        <w:ind w:left="1134"/>
      </w:pPr>
      <w:bookmarkStart w:id="3" w:name="_Hlk115869658"/>
      <w:r w:rsidRPr="008E3C69">
        <w:tab/>
      </w:r>
      <w:r w:rsidR="00A1378A" w:rsidRPr="008E3C69">
        <w:t xml:space="preserve">Ο </w:t>
      </w:r>
      <w:r w:rsidR="00462D02">
        <w:t>τέως</w:t>
      </w:r>
      <w:r w:rsidR="00462D02" w:rsidRPr="008E3C69">
        <w:t xml:space="preserve"> </w:t>
      </w:r>
      <w:r w:rsidR="00A1378A" w:rsidRPr="008E3C69">
        <w:t>Υπουργός Εσωτερικών</w:t>
      </w:r>
      <w:r w:rsidR="00173311" w:rsidRPr="008E3C69">
        <w:t>,</w:t>
      </w:r>
      <w:r w:rsidR="007848C0" w:rsidRPr="008E3C69">
        <w:t xml:space="preserve"> κατά τη συνεδρία </w:t>
      </w:r>
      <w:r w:rsidR="00173311" w:rsidRPr="008E3C69">
        <w:t>η οποία πραγματοποιήθηκε την 31</w:t>
      </w:r>
      <w:r w:rsidR="00173311" w:rsidRPr="008E3C69">
        <w:rPr>
          <w:vertAlign w:val="superscript"/>
        </w:rPr>
        <w:t>η</w:t>
      </w:r>
      <w:r w:rsidR="007848C0" w:rsidRPr="008E3C69">
        <w:t xml:space="preserve"> </w:t>
      </w:r>
      <w:r w:rsidR="00173311" w:rsidRPr="008E3C69">
        <w:t>Μαρτίου</w:t>
      </w:r>
      <w:r w:rsidR="007848C0" w:rsidRPr="008E3C69">
        <w:t xml:space="preserve"> 2022</w:t>
      </w:r>
      <w:r w:rsidR="00173311" w:rsidRPr="008E3C69">
        <w:t>,</w:t>
      </w:r>
      <w:r w:rsidR="00A1378A" w:rsidRPr="008E3C69">
        <w:t xml:space="preserve"> ενημέρωσε την επιτροπή ως προς τα ακόλουθα:</w:t>
      </w:r>
    </w:p>
    <w:bookmarkEnd w:id="3"/>
    <w:p w14:paraId="039804AD" w14:textId="5A7EA3EE" w:rsidR="00A1378A" w:rsidRPr="008E3C69" w:rsidRDefault="003E3B93" w:rsidP="00A6449E">
      <w:pPr>
        <w:pStyle w:val="ListParagraph"/>
        <w:tabs>
          <w:tab w:val="left" w:pos="1701"/>
        </w:tabs>
        <w:spacing w:after="0" w:line="480" w:lineRule="auto"/>
        <w:ind w:left="1701" w:hanging="567"/>
        <w:rPr>
          <w:b/>
          <w:bCs/>
        </w:rPr>
      </w:pPr>
      <w:r w:rsidRPr="008E3C69">
        <w:rPr>
          <w:b/>
          <w:bCs/>
        </w:rPr>
        <w:t>α.</w:t>
      </w:r>
      <w:r w:rsidRPr="008E3C69">
        <w:rPr>
          <w:b/>
          <w:bCs/>
        </w:rPr>
        <w:tab/>
      </w:r>
      <w:r w:rsidR="00A1378A" w:rsidRPr="008E3C69">
        <w:rPr>
          <w:b/>
          <w:bCs/>
        </w:rPr>
        <w:t>Προσφυγική κρίση ως αποτέλεσμα της ρωσικής επίθεσης στην Ουκρανία</w:t>
      </w:r>
    </w:p>
    <w:p w14:paraId="53732C04" w14:textId="18784F15" w:rsidR="00A1378A" w:rsidRPr="008E3C69" w:rsidRDefault="00A1378A" w:rsidP="00A6449E">
      <w:pPr>
        <w:spacing w:after="0" w:line="480" w:lineRule="auto"/>
        <w:ind w:left="1701"/>
      </w:pPr>
      <w:r w:rsidRPr="008E3C69">
        <w:t xml:space="preserve">Η ανθρωπιστική κρίση στην Ουκρανία </w:t>
      </w:r>
      <w:r w:rsidR="00D41201" w:rsidRPr="008E3C69">
        <w:t>επηρέασε</w:t>
      </w:r>
      <w:r w:rsidRPr="008E3C69">
        <w:t xml:space="preserve"> δυσμενώς την αποτελεσματικότητα των ενεργειών που αναλαμβάνονται από την κυβέρνηση στον τομέα της διαχείρισης των μεταναστευτικών ροών.</w:t>
      </w:r>
    </w:p>
    <w:p w14:paraId="03F53A09" w14:textId="765538A4" w:rsidR="00A1378A" w:rsidRPr="008E3C69" w:rsidRDefault="00A1378A" w:rsidP="00A6449E">
      <w:pPr>
        <w:spacing w:after="0" w:line="480" w:lineRule="auto"/>
        <w:ind w:left="1701"/>
      </w:pPr>
      <w:r w:rsidRPr="008E3C69">
        <w:t xml:space="preserve">Μέχρι τον Μάρτιο του 2022 </w:t>
      </w:r>
      <w:r w:rsidR="00C65979" w:rsidRPr="008E3C69">
        <w:t>διήλθαν</w:t>
      </w:r>
      <w:r w:rsidRPr="008E3C69">
        <w:t xml:space="preserve"> των συνόρων της Ουκρανίας 4 000 000 πρόσφυγες και σε περίπτωση συνέχισης των εχθροπραξιών ο αριθμός τους </w:t>
      </w:r>
      <w:r w:rsidR="006D645C" w:rsidRPr="008E3C69">
        <w:t>αναμένεται</w:t>
      </w:r>
      <w:r w:rsidRPr="008E3C69">
        <w:t xml:space="preserve"> να αυξηθεί </w:t>
      </w:r>
      <w:r w:rsidR="00A912AE" w:rsidRPr="008E3C69">
        <w:t>σημαντικά</w:t>
      </w:r>
      <w:r w:rsidRPr="008E3C69">
        <w:t xml:space="preserve">. Ειδικότερα, </w:t>
      </w:r>
      <w:r w:rsidR="007848C0" w:rsidRPr="008E3C69">
        <w:t>τον Μάρτιο του 2022</w:t>
      </w:r>
      <w:r w:rsidRPr="008E3C69">
        <w:t xml:space="preserve"> </w:t>
      </w:r>
      <w:r w:rsidR="006D645C" w:rsidRPr="008E3C69">
        <w:t>διέμεναν στη</w:t>
      </w:r>
      <w:r w:rsidR="009C64AF">
        <w:t>ν Κυπριακή</w:t>
      </w:r>
      <w:r w:rsidR="006D645C" w:rsidRPr="008E3C69">
        <w:t xml:space="preserve"> Δημοκρατία </w:t>
      </w:r>
      <w:r w:rsidRPr="008E3C69">
        <w:t xml:space="preserve"> περίπου 10 000 </w:t>
      </w:r>
      <w:r w:rsidR="00123F1C" w:rsidRPr="008E3C69">
        <w:t xml:space="preserve">Ουκρανοί </w:t>
      </w:r>
      <w:r w:rsidRPr="008E3C69">
        <w:t>πρόσφυγες.</w:t>
      </w:r>
      <w:r w:rsidR="008D102C" w:rsidRPr="008E3C69">
        <w:t xml:space="preserve"> </w:t>
      </w:r>
      <w:r w:rsidR="006D645C" w:rsidRPr="008E3C69">
        <w:t xml:space="preserve"> </w:t>
      </w:r>
      <w:r w:rsidRPr="008E3C69">
        <w:t xml:space="preserve">Σε επίπεδο Ευρωπαϊκής Ένωσης, για σκοπούς διαχείρισης των ροών προσφύγων, </w:t>
      </w:r>
      <w:r w:rsidR="006D645C" w:rsidRPr="008E3C69">
        <w:t>δεσμεύθηκαν</w:t>
      </w:r>
      <w:r w:rsidRPr="008E3C69">
        <w:t xml:space="preserve"> </w:t>
      </w:r>
      <w:r w:rsidR="006D645C" w:rsidRPr="008E3C69">
        <w:t xml:space="preserve">από την Ευρωπαϊκή Επιτροπή μέχρι τον Μάρτιο του 2022 </w:t>
      </w:r>
      <w:r w:rsidRPr="008E3C69">
        <w:t xml:space="preserve">κονδύλια για θέματα μετανάστευσης </w:t>
      </w:r>
      <w:r w:rsidR="006D645C" w:rsidRPr="008E3C69">
        <w:t>ύψους</w:t>
      </w:r>
      <w:r w:rsidRPr="008E3C69">
        <w:t xml:space="preserve"> €17 δις.</w:t>
      </w:r>
    </w:p>
    <w:p w14:paraId="71C02603" w14:textId="2C06D7B2" w:rsidR="00A1378A" w:rsidRPr="008E3C69" w:rsidRDefault="00A1378A" w:rsidP="00A6449E">
      <w:pPr>
        <w:spacing w:after="0" w:line="480" w:lineRule="auto"/>
        <w:ind w:left="1701"/>
      </w:pPr>
      <w:r w:rsidRPr="008E3C69">
        <w:t xml:space="preserve">Τα επιμέρους μέτρα </w:t>
      </w:r>
      <w:r w:rsidR="006D645C" w:rsidRPr="008E3C69">
        <w:t>τα οποία</w:t>
      </w:r>
      <w:r w:rsidRPr="008E3C69">
        <w:t xml:space="preserve"> </w:t>
      </w:r>
      <w:r w:rsidR="007848C0" w:rsidRPr="008E3C69">
        <w:t>λήφθηκαν από το κράτος</w:t>
      </w:r>
      <w:r w:rsidR="00A912AE" w:rsidRPr="008E3C69">
        <w:t xml:space="preserve"> μέχρι τον </w:t>
      </w:r>
      <w:r w:rsidR="00342F8F" w:rsidRPr="008E3C69">
        <w:t>Μάρτιο του 2022</w:t>
      </w:r>
      <w:r w:rsidRPr="008E3C69">
        <w:t xml:space="preserve"> για τους Ουκρανούς πρόσφυγες αφορού</w:t>
      </w:r>
      <w:r w:rsidR="007848C0" w:rsidRPr="008E3C69">
        <w:t>σαν</w:t>
      </w:r>
      <w:r w:rsidRPr="008E3C69">
        <w:t xml:space="preserve"> τα ακόλουθα:</w:t>
      </w:r>
    </w:p>
    <w:p w14:paraId="737F2A83" w14:textId="53667879" w:rsidR="00A1378A" w:rsidRPr="008E3C69" w:rsidRDefault="00A6449E" w:rsidP="00A6449E">
      <w:pPr>
        <w:spacing w:after="0" w:line="480" w:lineRule="auto"/>
        <w:ind w:left="2268" w:hanging="567"/>
      </w:pPr>
      <w:proofErr w:type="spellStart"/>
      <w:r w:rsidRPr="00A6449E">
        <w:rPr>
          <w:lang w:val="en-US"/>
        </w:rPr>
        <w:t>i</w:t>
      </w:r>
      <w:proofErr w:type="spellEnd"/>
      <w:r>
        <w:t>.</w:t>
      </w:r>
      <w:r w:rsidRPr="00A6449E">
        <w:tab/>
      </w:r>
      <w:r w:rsidR="00C17A81">
        <w:t>Η λ</w:t>
      </w:r>
      <w:r w:rsidR="00A1378A" w:rsidRPr="008E3C69">
        <w:t xml:space="preserve">ειτουργία ειδικής τηλεφωνικής γραμμής επικοινωνίας και </w:t>
      </w:r>
      <w:r w:rsidR="00C17A81">
        <w:t xml:space="preserve">η </w:t>
      </w:r>
      <w:r w:rsidR="00A1378A" w:rsidRPr="008E3C69">
        <w:t>δυνατότητα ηλεκτρονικής συμπλήρωσης στοιχείων για απόκτηση καθεστώτος προσωρινής προστασίας με φυσική παρουσία να απαιτείται μόνο για σκοπούς λήψης βιομετρικών χαρακτηριστικών και φωτογραφίας.</w:t>
      </w:r>
    </w:p>
    <w:p w14:paraId="708ED34E" w14:textId="24512A3C" w:rsidR="00A1378A" w:rsidRPr="008E3C69" w:rsidRDefault="00A6449E" w:rsidP="00A6449E">
      <w:pPr>
        <w:pStyle w:val="ListParagraph"/>
        <w:spacing w:after="0" w:line="480" w:lineRule="auto"/>
        <w:ind w:left="2268" w:hanging="567"/>
      </w:pPr>
      <w:r>
        <w:rPr>
          <w:lang w:val="en-US"/>
        </w:rPr>
        <w:t>ii</w:t>
      </w:r>
      <w:r w:rsidRPr="00A6449E">
        <w:t>.</w:t>
      </w:r>
      <w:r w:rsidRPr="00A6449E">
        <w:tab/>
      </w:r>
      <w:r w:rsidR="00A1378A" w:rsidRPr="008E3C69">
        <w:t xml:space="preserve">Παροχή συγκεκριμένων χαλαρώσεων σε θέματα ταξιδιωτικών εγγράφων και διευθετήσεις για το συγκεκριμένο θέμα μέσω της </w:t>
      </w:r>
      <w:r w:rsidR="001268BF">
        <w:t>ο</w:t>
      </w:r>
      <w:r w:rsidR="00A1378A" w:rsidRPr="008E3C69">
        <w:t xml:space="preserve">υκρανικής </w:t>
      </w:r>
      <w:r w:rsidR="001268BF">
        <w:t>π</w:t>
      </w:r>
      <w:r w:rsidR="00A1378A" w:rsidRPr="008E3C69">
        <w:t>ρεσβείας στην Κύπρο.</w:t>
      </w:r>
    </w:p>
    <w:p w14:paraId="324D50F2" w14:textId="011FD896" w:rsidR="00A1378A" w:rsidRPr="008E3C69" w:rsidRDefault="00A6449E" w:rsidP="00A6449E">
      <w:pPr>
        <w:tabs>
          <w:tab w:val="left" w:pos="2835"/>
          <w:tab w:val="center" w:pos="4153"/>
        </w:tabs>
        <w:spacing w:after="0" w:line="480" w:lineRule="auto"/>
        <w:ind w:left="2268" w:hanging="567"/>
      </w:pPr>
      <w:r w:rsidRPr="00A6449E">
        <w:rPr>
          <w:lang w:val="en-US"/>
        </w:rPr>
        <w:t>iii</w:t>
      </w:r>
      <w:r w:rsidRPr="00A6449E">
        <w:t>.</w:t>
      </w:r>
      <w:r>
        <w:tab/>
      </w:r>
      <w:r w:rsidR="00A1378A" w:rsidRPr="008E3C69">
        <w:t>Δέσμευση από το Υφυπουργείο Τουρισμού 3 000 δωματίων σε ξενοδοχειακά καταλύματα μέχρι το τέλος του μηνός Απριλίου.</w:t>
      </w:r>
    </w:p>
    <w:p w14:paraId="5B272642" w14:textId="263CDC36" w:rsidR="00A1378A" w:rsidRPr="008E3C69" w:rsidRDefault="00A6449E" w:rsidP="00A6449E">
      <w:pPr>
        <w:tabs>
          <w:tab w:val="left" w:pos="2835"/>
          <w:tab w:val="center" w:pos="4153"/>
        </w:tabs>
        <w:spacing w:after="0" w:line="480" w:lineRule="auto"/>
        <w:ind w:left="2268" w:hanging="567"/>
      </w:pPr>
      <w:r w:rsidRPr="00A6449E">
        <w:rPr>
          <w:lang w:val="en-US"/>
        </w:rPr>
        <w:t>iv</w:t>
      </w:r>
      <w:r w:rsidRPr="00A6449E">
        <w:t>.</w:t>
      </w:r>
      <w:r>
        <w:tab/>
      </w:r>
      <w:r w:rsidR="00A1378A" w:rsidRPr="008E3C69">
        <w:t xml:space="preserve">Παροχή ειδικής κάρτας, με ισχύ για χρονικό διάστημα 12 μηνών, </w:t>
      </w:r>
      <w:r w:rsidR="00C65979" w:rsidRPr="008E3C69">
        <w:t>για σκοπούς</w:t>
      </w:r>
      <w:r w:rsidR="00A1378A" w:rsidRPr="008E3C69">
        <w:t xml:space="preserve"> πρόσβαση</w:t>
      </w:r>
      <w:r w:rsidR="00C65979" w:rsidRPr="008E3C69">
        <w:t>ς</w:t>
      </w:r>
      <w:r w:rsidR="00A1378A" w:rsidRPr="008E3C69">
        <w:t xml:space="preserve"> σε διαμονή και σίτιση, ιατροφαρμακευτική περίθαλψη</w:t>
      </w:r>
      <w:r w:rsidR="001268BF">
        <w:t xml:space="preserve">, </w:t>
      </w:r>
      <w:r w:rsidR="00A1378A" w:rsidRPr="008E3C69">
        <w:t xml:space="preserve">εκπαίδευση για τα παιδιά που φοιτούν σε σχολεία και </w:t>
      </w:r>
      <w:proofErr w:type="spellStart"/>
      <w:r w:rsidR="00A1378A" w:rsidRPr="008E3C69">
        <w:t>εργοδότηση</w:t>
      </w:r>
      <w:proofErr w:type="spellEnd"/>
      <w:r w:rsidR="00A1378A" w:rsidRPr="008E3C69">
        <w:t>.</w:t>
      </w:r>
    </w:p>
    <w:p w14:paraId="07F3A3B9" w14:textId="0D9E1376" w:rsidR="00A1378A" w:rsidRPr="00BA1E76" w:rsidRDefault="00A1378A" w:rsidP="00A6449E">
      <w:pPr>
        <w:tabs>
          <w:tab w:val="left" w:pos="426"/>
          <w:tab w:val="left" w:pos="2835"/>
          <w:tab w:val="center" w:pos="4153"/>
        </w:tabs>
        <w:spacing w:after="0" w:line="480" w:lineRule="auto"/>
        <w:ind w:left="1701"/>
      </w:pPr>
      <w:r w:rsidRPr="008E3C69">
        <w:t xml:space="preserve">Σημειώνεται ότι οι κρατικές αρχές </w:t>
      </w:r>
      <w:r w:rsidR="00E2644B" w:rsidRPr="008E3C69">
        <w:t>επέδειξαν</w:t>
      </w:r>
      <w:r w:rsidRPr="008E3C69">
        <w:t xml:space="preserve"> </w:t>
      </w:r>
      <w:r w:rsidR="00E2644B" w:rsidRPr="008E3C69">
        <w:t>τη δέουσα</w:t>
      </w:r>
      <w:r w:rsidRPr="008E3C69">
        <w:t xml:space="preserve"> προσοχή για την αποφυγή </w:t>
      </w:r>
      <w:r w:rsidRPr="00BA1E76">
        <w:t>περιπτώσεων εκμετάλλευσης και εμπορίας προσώπων από την Ουκρανία.</w:t>
      </w:r>
    </w:p>
    <w:p w14:paraId="31F39418" w14:textId="4B6D7F2C" w:rsidR="00A1378A" w:rsidRPr="00BA1E76" w:rsidRDefault="0040383E" w:rsidP="00A6449E">
      <w:pPr>
        <w:tabs>
          <w:tab w:val="left" w:pos="1701"/>
          <w:tab w:val="center" w:pos="4153"/>
        </w:tabs>
        <w:spacing w:after="0" w:line="480" w:lineRule="auto"/>
        <w:ind w:left="1701" w:hanging="567"/>
        <w:rPr>
          <w:b/>
          <w:bCs/>
        </w:rPr>
      </w:pPr>
      <w:r w:rsidRPr="00BA1E76">
        <w:rPr>
          <w:b/>
          <w:bCs/>
        </w:rPr>
        <w:t>β.</w:t>
      </w:r>
      <w:r w:rsidRPr="00BA1E76">
        <w:rPr>
          <w:b/>
          <w:bCs/>
        </w:rPr>
        <w:tab/>
      </w:r>
      <w:r w:rsidR="00A1378A" w:rsidRPr="00BA1E76">
        <w:rPr>
          <w:b/>
          <w:bCs/>
        </w:rPr>
        <w:t>Θέματα μετανάστευσης</w:t>
      </w:r>
    </w:p>
    <w:p w14:paraId="5559E066" w14:textId="12487751" w:rsidR="001264E6" w:rsidRPr="00BA1E76" w:rsidRDefault="00A1378A" w:rsidP="00A6449E">
      <w:pPr>
        <w:spacing w:after="0" w:line="480" w:lineRule="auto"/>
        <w:ind w:left="1701"/>
      </w:pPr>
      <w:r w:rsidRPr="00BA1E76">
        <w:t>Οι αυξανόμενες αφίξεις μεταναστών</w:t>
      </w:r>
      <w:r w:rsidR="00F61A07" w:rsidRPr="00BA1E76">
        <w:t xml:space="preserve"> και η </w:t>
      </w:r>
      <w:proofErr w:type="spellStart"/>
      <w:r w:rsidR="00F61A07" w:rsidRPr="00BA1E76">
        <w:t>εργαλειοποίηση</w:t>
      </w:r>
      <w:proofErr w:type="spellEnd"/>
      <w:r w:rsidR="00F61A07" w:rsidRPr="00BA1E76">
        <w:t xml:space="preserve"> του</w:t>
      </w:r>
      <w:r w:rsidR="00BD2BAE" w:rsidRPr="00BA1E76">
        <w:t xml:space="preserve"> </w:t>
      </w:r>
      <w:r w:rsidR="00F61A07" w:rsidRPr="00BA1E76">
        <w:t>θέματος από την Τουρκία</w:t>
      </w:r>
      <w:r w:rsidR="00494A9A" w:rsidRPr="00BA1E76">
        <w:t xml:space="preserve"> </w:t>
      </w:r>
      <w:r w:rsidRPr="00BA1E76">
        <w:t>επιδε</w:t>
      </w:r>
      <w:r w:rsidR="002B10C2" w:rsidRPr="00BA1E76">
        <w:t>ίνωσαν</w:t>
      </w:r>
      <w:r w:rsidRPr="00BA1E76">
        <w:t xml:space="preserve"> την κατάσταση</w:t>
      </w:r>
      <w:r w:rsidR="00AA5BB3">
        <w:t xml:space="preserve"> μέχρι τον Μάρτιο του 2022</w:t>
      </w:r>
      <w:r w:rsidRPr="00BA1E76">
        <w:t>, παρά τον δραστικό περιορισμό των αφίξεων αλλοδαπών φοιτητών, παράνομων μεταναστών διά θαλάσσης και προσώπων που τελούν εικονικό γάμο με σκοπό την είσοδο ή παραμονή στη</w:t>
      </w:r>
      <w:r w:rsidR="001268BF">
        <w:t>ν Κυπριακή</w:t>
      </w:r>
      <w:r w:rsidRPr="00BA1E76">
        <w:t xml:space="preserve"> Δημοκρατία.</w:t>
      </w:r>
    </w:p>
    <w:p w14:paraId="4DDDE25A" w14:textId="54BF4553" w:rsidR="004B2B2D" w:rsidRPr="00BA1E76" w:rsidRDefault="009C1E52" w:rsidP="00A6449E">
      <w:pPr>
        <w:spacing w:after="0" w:line="480" w:lineRule="auto"/>
        <w:ind w:left="1701"/>
      </w:pPr>
      <w:r w:rsidRPr="00BA1E76">
        <w:t>Περαιτέρω, η</w:t>
      </w:r>
      <w:r w:rsidR="00A1378A" w:rsidRPr="00BA1E76">
        <w:t xml:space="preserve"> </w:t>
      </w:r>
      <w:r w:rsidR="00AA5BB3">
        <w:t xml:space="preserve">τότε </w:t>
      </w:r>
      <w:r w:rsidR="00A1378A" w:rsidRPr="00BA1E76">
        <w:t>εφαρμογή νέας μεταναστευτικής πολιτικής</w:t>
      </w:r>
      <w:r w:rsidR="00A918D7">
        <w:t>,</w:t>
      </w:r>
      <w:r w:rsidR="00AA5BB3">
        <w:t xml:space="preserve"> μέχρι τον Μάρτιο του 2022</w:t>
      </w:r>
      <w:r w:rsidR="00A1378A" w:rsidRPr="00BA1E76">
        <w:t xml:space="preserve">, με ταχύρρυθμες διαδικασίες εξέτασης αιτήσεων ασύλου, δεν </w:t>
      </w:r>
      <w:r w:rsidRPr="00BA1E76">
        <w:t>επέφερε</w:t>
      </w:r>
      <w:r w:rsidR="00E84304" w:rsidRPr="00BA1E76">
        <w:t xml:space="preserve"> </w:t>
      </w:r>
      <w:r w:rsidR="00A1378A" w:rsidRPr="00BA1E76">
        <w:t xml:space="preserve">μείωση στον αριθμό των </w:t>
      </w:r>
      <w:proofErr w:type="spellStart"/>
      <w:r w:rsidR="00A1378A" w:rsidRPr="00BA1E76">
        <w:t>αιτητών</w:t>
      </w:r>
      <w:proofErr w:type="spellEnd"/>
      <w:r w:rsidR="00A1378A" w:rsidRPr="00BA1E76">
        <w:t xml:space="preserve"> διεθνούς προστασίας</w:t>
      </w:r>
      <w:r w:rsidRPr="00BA1E76">
        <w:t xml:space="preserve"> κυρίως ένεκα των ολοένα αυξανόμενων μεταναστευτικών ροών</w:t>
      </w:r>
      <w:r w:rsidR="00A1378A" w:rsidRPr="00BA1E76">
        <w:t xml:space="preserve">. Ειδικότερα, ενώ το έτος 2021 οι εκκρεμούσες αιτήσεις ασύλου ήταν περίπου 18 000, εκ των οποίων </w:t>
      </w:r>
      <w:r w:rsidR="00052EE5" w:rsidRPr="00BA1E76">
        <w:t>εξετάσθηκαν</w:t>
      </w:r>
      <w:r w:rsidR="00A1378A" w:rsidRPr="00BA1E76">
        <w:t xml:space="preserve"> 16 500 και 14 400</w:t>
      </w:r>
      <w:r w:rsidR="00052EE5">
        <w:t xml:space="preserve"> από αυτές</w:t>
      </w:r>
      <w:r w:rsidR="00A1378A" w:rsidRPr="00BA1E76">
        <w:t xml:space="preserve"> απορρίφθηκαν, </w:t>
      </w:r>
      <w:r w:rsidR="00D10438" w:rsidRPr="00BA1E76">
        <w:t xml:space="preserve">τον Μάρτιο του 2022 </w:t>
      </w:r>
      <w:r w:rsidR="00A1378A" w:rsidRPr="00BA1E76">
        <w:t>εκκρεμ</w:t>
      </w:r>
      <w:r w:rsidR="00D10438" w:rsidRPr="00BA1E76">
        <w:t>ούσε</w:t>
      </w:r>
      <w:r w:rsidR="00A1378A" w:rsidRPr="00BA1E76">
        <w:t xml:space="preserve"> η εξέταση 20 900 αιτήσεων.</w:t>
      </w:r>
      <w:r w:rsidR="004B2B2D" w:rsidRPr="00BA1E76">
        <w:t xml:space="preserve">  Όσον αφορά την πολιτική διαχείρισης των </w:t>
      </w:r>
      <w:proofErr w:type="spellStart"/>
      <w:r w:rsidR="003A3451">
        <w:t>Συρίων</w:t>
      </w:r>
      <w:proofErr w:type="spellEnd"/>
      <w:r w:rsidR="004B2B2D" w:rsidRPr="00BA1E76">
        <w:t xml:space="preserve"> </w:t>
      </w:r>
      <w:proofErr w:type="spellStart"/>
      <w:r w:rsidR="004B2B2D" w:rsidRPr="00BA1E76">
        <w:t>αιτητών</w:t>
      </w:r>
      <w:proofErr w:type="spellEnd"/>
      <w:r w:rsidR="004B2B2D" w:rsidRPr="00BA1E76">
        <w:t xml:space="preserve"> ασύλου, αυτή χρήζει επαναξιολόγησης εν ευθέτω </w:t>
      </w:r>
      <w:proofErr w:type="spellStart"/>
      <w:r w:rsidR="004B2B2D" w:rsidRPr="00BA1E76">
        <w:t>χρόνω</w:t>
      </w:r>
      <w:proofErr w:type="spellEnd"/>
      <w:r w:rsidR="004B2B2D" w:rsidRPr="00BA1E76">
        <w:t>.</w:t>
      </w:r>
    </w:p>
    <w:p w14:paraId="64FD40A5" w14:textId="788BA711" w:rsidR="00A1378A" w:rsidRPr="00BA1E76" w:rsidRDefault="00B57184" w:rsidP="00A6449E">
      <w:pPr>
        <w:spacing w:after="0" w:line="480" w:lineRule="auto"/>
        <w:ind w:left="1701"/>
      </w:pPr>
      <w:r w:rsidRPr="00BA1E76">
        <w:t>Επιπροσθέτως, ο</w:t>
      </w:r>
      <w:r w:rsidR="00494A9A" w:rsidRPr="00BA1E76">
        <w:t xml:space="preserve"> αριθμός των επιστροφών που πραγματοποιήθηκαν από το έτος 2021</w:t>
      </w:r>
      <w:r w:rsidR="00E84304" w:rsidRPr="00BA1E76">
        <w:t>,</w:t>
      </w:r>
      <w:r w:rsidR="00494A9A" w:rsidRPr="00BA1E76">
        <w:t xml:space="preserve"> </w:t>
      </w:r>
      <w:r w:rsidR="00E84304" w:rsidRPr="00BA1E76">
        <w:t xml:space="preserve">με βάση τη διαδικασία για την επιστροφή παράνομων μεταναστών σε ασφαλείς τρίτες χώρες, </w:t>
      </w:r>
      <w:r w:rsidR="00494A9A" w:rsidRPr="00BA1E76">
        <w:t>αυξήθηκε σημαντικά</w:t>
      </w:r>
      <w:r w:rsidR="00E84304" w:rsidRPr="00BA1E76">
        <w:t xml:space="preserve">. </w:t>
      </w:r>
      <w:r w:rsidR="00A1378A" w:rsidRPr="00BA1E76">
        <w:t xml:space="preserve"> </w:t>
      </w:r>
    </w:p>
    <w:p w14:paraId="62A5F0ED" w14:textId="4D299766" w:rsidR="00A1378A" w:rsidRPr="00BA1E76" w:rsidRDefault="00A1378A" w:rsidP="00A6449E">
      <w:pPr>
        <w:spacing w:after="0" w:line="480" w:lineRule="auto"/>
        <w:ind w:left="1701"/>
      </w:pPr>
      <w:r w:rsidRPr="00BA1E76">
        <w:t xml:space="preserve">Όσον αφορά τη </w:t>
      </w:r>
      <w:bookmarkStart w:id="4" w:name="_Hlk116033104"/>
      <w:r w:rsidRPr="00BA1E76">
        <w:t xml:space="preserve">συνεχή και συστηματική διέλευση από την </w:t>
      </w:r>
      <w:r w:rsidR="001268BF">
        <w:t>Π</w:t>
      </w:r>
      <w:r w:rsidRPr="00BA1E76">
        <w:t xml:space="preserve">ράσινη </w:t>
      </w:r>
      <w:r w:rsidR="001268BF">
        <w:t>Γ</w:t>
      </w:r>
      <w:r w:rsidRPr="00BA1E76">
        <w:t>ραμμή αριθμού μεταναστών</w:t>
      </w:r>
      <w:bookmarkEnd w:id="4"/>
      <w:r w:rsidRPr="00BA1E76">
        <w:t>, υπήρξε ραγδαία αύξηση</w:t>
      </w:r>
      <w:r w:rsidR="00AA5BB3">
        <w:t xml:space="preserve"> μέχρι τον Μάρτιο του 2022</w:t>
      </w:r>
      <w:r w:rsidRPr="00BA1E76">
        <w:t xml:space="preserve">. Οι </w:t>
      </w:r>
      <w:r w:rsidR="00257D27" w:rsidRPr="00BA1E76">
        <w:t xml:space="preserve">εν λόγω </w:t>
      </w:r>
      <w:r w:rsidRPr="00BA1E76">
        <w:t xml:space="preserve">μετανάστες προέρχονται κυρίως από χώρες της </w:t>
      </w:r>
      <w:proofErr w:type="spellStart"/>
      <w:r w:rsidRPr="00BA1E76">
        <w:t>υποσαχάριας</w:t>
      </w:r>
      <w:proofErr w:type="spellEnd"/>
      <w:r w:rsidRPr="00BA1E76">
        <w:t xml:space="preserve"> Αφρικής και ταξιδεύουν από το αεροδρόμιο της Κωνσταντινούπολης προς το αεροδρόμιο της Τύμβου, λαμβάνουν «προσωρινή άδεια παραμονής» από τα κατεχόμενα και </w:t>
      </w:r>
      <w:r w:rsidR="00123F1C" w:rsidRPr="00BA1E76">
        <w:t>ακολούθως</w:t>
      </w:r>
      <w:r w:rsidRPr="00BA1E76">
        <w:t xml:space="preserve"> καταφεύγουν στις ελεύθερες περιοχές.</w:t>
      </w:r>
      <w:r w:rsidR="00494A9A" w:rsidRPr="00BA1E76">
        <w:t xml:space="preserve"> </w:t>
      </w:r>
      <w:r w:rsidR="00B57184" w:rsidRPr="00BA1E76">
        <w:t>Συναφώς, με στόχο την πάταξη</w:t>
      </w:r>
      <w:r w:rsidR="00494A9A" w:rsidRPr="00BA1E76">
        <w:t xml:space="preserve"> το</w:t>
      </w:r>
      <w:r w:rsidR="00B57184" w:rsidRPr="00BA1E76">
        <w:t>υ</w:t>
      </w:r>
      <w:r w:rsidR="00494A9A" w:rsidRPr="00BA1E76">
        <w:t xml:space="preserve"> </w:t>
      </w:r>
      <w:r w:rsidR="00B57184" w:rsidRPr="00BA1E76">
        <w:t xml:space="preserve">προβλήματος </w:t>
      </w:r>
      <w:r w:rsidR="00494A9A" w:rsidRPr="00BA1E76">
        <w:t>των μεταναστευτικών ροών από τα κατεχόμενα</w:t>
      </w:r>
      <w:r w:rsidR="00B57184" w:rsidRPr="00BA1E76">
        <w:t xml:space="preserve">, κρίθηκε απαραίτητη η λήψη μέτρων για ενίσχυση του μηχανισμού φύλαξης της </w:t>
      </w:r>
      <w:r w:rsidR="001268BF">
        <w:t>Π</w:t>
      </w:r>
      <w:r w:rsidR="00B57184" w:rsidRPr="00BA1E76">
        <w:t xml:space="preserve">ράσινης </w:t>
      </w:r>
      <w:r w:rsidR="001268BF">
        <w:t>Γ</w:t>
      </w:r>
      <w:r w:rsidR="00B57184" w:rsidRPr="00BA1E76">
        <w:t>ραμμής.</w:t>
      </w:r>
    </w:p>
    <w:p w14:paraId="20A1E718" w14:textId="5589A9A7" w:rsidR="001264E6" w:rsidRPr="00BA1E76" w:rsidRDefault="00494A9A" w:rsidP="00A6449E">
      <w:pPr>
        <w:spacing w:after="0" w:line="480" w:lineRule="auto"/>
        <w:ind w:left="1701"/>
      </w:pPr>
      <w:r w:rsidRPr="00BA1E76">
        <w:t>Παράλληλα</w:t>
      </w:r>
      <w:r w:rsidR="00732BDD" w:rsidRPr="00BA1E76">
        <w:t>,</w:t>
      </w:r>
      <w:r w:rsidRPr="00BA1E76">
        <w:t xml:space="preserve"> η</w:t>
      </w:r>
      <w:r w:rsidR="001264E6" w:rsidRPr="00BA1E76">
        <w:t xml:space="preserve"> διαδικασία </w:t>
      </w:r>
      <w:r w:rsidR="00732BDD" w:rsidRPr="00BA1E76">
        <w:t>εισδοχής</w:t>
      </w:r>
      <w:r w:rsidR="001264E6" w:rsidRPr="00BA1E76">
        <w:t xml:space="preserve"> ξένων φοιτητών</w:t>
      </w:r>
      <w:r w:rsidRPr="00BA1E76">
        <w:t xml:space="preserve"> </w:t>
      </w:r>
      <w:r w:rsidR="00732BDD" w:rsidRPr="00BA1E76">
        <w:t>στις σχολές που λειτουργούν στην</w:t>
      </w:r>
      <w:r w:rsidRPr="00BA1E76">
        <w:t xml:space="preserve"> Κύπρο</w:t>
      </w:r>
      <w:r w:rsidR="001264E6" w:rsidRPr="00BA1E76">
        <w:t xml:space="preserve"> επαναξιολογήθηκε και διαφοροποιήθηκε, με απώτερο στόχο την αντιμετώπιση της παράνομης εισόδου και διαμονής στη</w:t>
      </w:r>
      <w:r w:rsidR="00E14287">
        <w:t>ν Κυπριακή</w:t>
      </w:r>
      <w:r w:rsidR="001264E6" w:rsidRPr="00BA1E76">
        <w:t xml:space="preserve"> Δημοκρατία εικονικών φοιτητών. Ως εκ τούτου, ο αριθμός των ξένων φοιτητών μειώθηκε περίπου κατά 2 500 με 3 000 φοιτητές.</w:t>
      </w:r>
    </w:p>
    <w:p w14:paraId="2CAE7443" w14:textId="5ACAAC71" w:rsidR="0017662F" w:rsidRPr="00BA1E76" w:rsidRDefault="004B2B2D" w:rsidP="00A6449E">
      <w:pPr>
        <w:spacing w:after="0" w:line="480" w:lineRule="auto"/>
        <w:ind w:left="1701"/>
      </w:pPr>
      <w:r w:rsidRPr="00BA1E76">
        <w:t>Περαιτέρω, σ</w:t>
      </w:r>
      <w:r w:rsidR="001264E6" w:rsidRPr="00BA1E76">
        <w:t xml:space="preserve">το πλαίσιο της εφαρμογής των ισχυουσών νομοθετικών ρυθμίσεων για την αντιμετώπιση του φαινομένου τέλεσης εικονικών γάμων, </w:t>
      </w:r>
      <w:r w:rsidRPr="00BA1E76">
        <w:t>αφαιρέθηκε</w:t>
      </w:r>
      <w:r w:rsidR="001264E6" w:rsidRPr="00BA1E76">
        <w:t xml:space="preserve"> από δύο πρόσωπα το δικαίωμα τέλεσης γάμων.</w:t>
      </w:r>
    </w:p>
    <w:p w14:paraId="2DED0EC1" w14:textId="2072725E" w:rsidR="0020758C" w:rsidRPr="00BA1E76" w:rsidRDefault="00A1378A" w:rsidP="00A6449E">
      <w:pPr>
        <w:spacing w:after="0" w:line="480" w:lineRule="auto"/>
        <w:ind w:left="1701"/>
      </w:pPr>
      <w:r w:rsidRPr="00BA1E76">
        <w:t xml:space="preserve">Πέραν των πιο πάνω, </w:t>
      </w:r>
      <w:r w:rsidR="00E14287">
        <w:t>σημειώνεται η</w:t>
      </w:r>
      <w:r w:rsidRPr="00BA1E76">
        <w:t xml:space="preserve"> ανάγκη τοποθέτησης εκπροσώπου του Ευρωπαϊκού Οργανισμού </w:t>
      </w:r>
      <w:proofErr w:type="spellStart"/>
      <w:r w:rsidRPr="00BA1E76">
        <w:t>Συνοριοφυλακής</w:t>
      </w:r>
      <w:proofErr w:type="spellEnd"/>
      <w:r w:rsidRPr="00BA1E76">
        <w:t xml:space="preserve"> και Ακτοφυλακής (FRONTEX) στο αεροδρόμιο της Κωνσταντινούπολης για έλεγχο </w:t>
      </w:r>
      <w:r w:rsidR="008041EA" w:rsidRPr="00BA1E76">
        <w:t xml:space="preserve">και </w:t>
      </w:r>
      <w:r w:rsidR="000821D3" w:rsidRPr="00BA1E76">
        <w:t>ενδεχομένως</w:t>
      </w:r>
      <w:r w:rsidR="008041EA" w:rsidRPr="00BA1E76">
        <w:t xml:space="preserve"> αποτροπή</w:t>
      </w:r>
      <w:r w:rsidR="000821D3" w:rsidRPr="00BA1E76">
        <w:t xml:space="preserve"> της</w:t>
      </w:r>
      <w:r w:rsidR="008041EA" w:rsidRPr="00BA1E76">
        <w:t xml:space="preserve"> επιβίβασης </w:t>
      </w:r>
      <w:r w:rsidRPr="00BA1E76">
        <w:t>των επιβαινόντων προς τα κατεχόμενα, καθώς και επιτήρησης των λιμανιών της Αττάλειας και της Μερσίνης μέσω των οποίων σκάφη καταφθάνουν στις κατεχόμενες περιοχές</w:t>
      </w:r>
      <w:r w:rsidR="004B2B2D" w:rsidRPr="00BA1E76">
        <w:t>.</w:t>
      </w:r>
    </w:p>
    <w:p w14:paraId="0B4B47C5" w14:textId="1FF2E350" w:rsidR="001264E6" w:rsidRPr="00BA1E76" w:rsidRDefault="004B2B2D" w:rsidP="00A6449E">
      <w:pPr>
        <w:spacing w:after="0" w:line="480" w:lineRule="auto"/>
        <w:ind w:left="1701"/>
      </w:pPr>
      <w:r w:rsidRPr="00BA1E76">
        <w:t>Τέλος</w:t>
      </w:r>
      <w:r w:rsidR="00A1378A" w:rsidRPr="00BA1E76">
        <w:t xml:space="preserve">, </w:t>
      </w:r>
      <w:r w:rsidRPr="00BA1E76">
        <w:t>λήφθηκε απόφαση για</w:t>
      </w:r>
      <w:r w:rsidR="00A1378A" w:rsidRPr="00BA1E76">
        <w:t xml:space="preserve"> μετάκληση δικαστή από την Ελλάδα, ώστε να συνδράμει στην επιτάχυνση των διαδικασιών εξέτασης αιτήσεων ασύλου στο Διοικητικό Δικαστήριο Διεθνούς Προστασίας, καθώς και για αναθεώρηση της ισχύουσας νομοθεσίας</w:t>
      </w:r>
      <w:r w:rsidR="00B8678D" w:rsidRPr="00BA1E76">
        <w:t>,</w:t>
      </w:r>
      <w:r w:rsidR="00A1378A" w:rsidRPr="00BA1E76">
        <w:t xml:space="preserve"> με την υιοθέτηση επιπρόσθετων νομοθετικών ρυθμίσεων στον περί Προσφύγων Νόμο.</w:t>
      </w:r>
    </w:p>
    <w:p w14:paraId="1152EF86" w14:textId="0A9E119B" w:rsidR="00A1378A" w:rsidRPr="007B6792" w:rsidRDefault="004110B7" w:rsidP="00A6449E">
      <w:pPr>
        <w:tabs>
          <w:tab w:val="left" w:pos="1701"/>
          <w:tab w:val="center" w:pos="4153"/>
          <w:tab w:val="right" w:pos="8306"/>
        </w:tabs>
        <w:spacing w:after="0" w:line="480" w:lineRule="auto"/>
        <w:ind w:left="1701" w:hanging="567"/>
        <w:rPr>
          <w:b/>
          <w:bCs/>
        </w:rPr>
      </w:pPr>
      <w:r w:rsidRPr="007B6792">
        <w:rPr>
          <w:b/>
          <w:bCs/>
        </w:rPr>
        <w:t>γ.</w:t>
      </w:r>
      <w:r w:rsidRPr="007B6792">
        <w:rPr>
          <w:b/>
          <w:bCs/>
        </w:rPr>
        <w:tab/>
      </w:r>
      <w:r w:rsidR="00A1378A" w:rsidRPr="007B6792">
        <w:rPr>
          <w:b/>
          <w:bCs/>
        </w:rPr>
        <w:t>Κέντρο Πρώτης Υποδοχής «Πουρνάρα»</w:t>
      </w:r>
    </w:p>
    <w:p w14:paraId="5DC388DF" w14:textId="7F234550" w:rsidR="001264E6" w:rsidRPr="007B6792" w:rsidRDefault="00A1378A" w:rsidP="00A6449E">
      <w:pPr>
        <w:spacing w:after="0" w:line="480" w:lineRule="auto"/>
        <w:ind w:left="1701"/>
      </w:pPr>
      <w:r w:rsidRPr="007B6792">
        <w:t>Από τον Σεπτέμβριο</w:t>
      </w:r>
      <w:r w:rsidR="0020758C" w:rsidRPr="007B6792">
        <w:t xml:space="preserve"> του 2021</w:t>
      </w:r>
      <w:r w:rsidRPr="007B6792">
        <w:t xml:space="preserve"> μέχρι </w:t>
      </w:r>
      <w:r w:rsidR="00C06DA4" w:rsidRPr="007B6792">
        <w:t>τον Μάρτιο του 2022</w:t>
      </w:r>
      <w:r w:rsidRPr="007B6792">
        <w:t xml:space="preserve"> δι</w:t>
      </w:r>
      <w:r w:rsidR="00B04147" w:rsidRPr="007B6792">
        <w:t>έμειναν</w:t>
      </w:r>
      <w:r w:rsidRPr="007B6792">
        <w:t xml:space="preserve"> στο υπό αναφορά κέντρο </w:t>
      </w:r>
      <w:r w:rsidR="00B04147" w:rsidRPr="007B6792">
        <w:t xml:space="preserve">πέραν των </w:t>
      </w:r>
      <w:r w:rsidRPr="007B6792">
        <w:t>3 0</w:t>
      </w:r>
      <w:r w:rsidR="00B04147" w:rsidRPr="007B6792">
        <w:t>00</w:t>
      </w:r>
      <w:r w:rsidRPr="007B6792">
        <w:t xml:space="preserve"> </w:t>
      </w:r>
      <w:proofErr w:type="spellStart"/>
      <w:r w:rsidRPr="007B6792">
        <w:t>αιτητ</w:t>
      </w:r>
      <w:r w:rsidR="00B04147" w:rsidRPr="007B6792">
        <w:t>ών</w:t>
      </w:r>
      <w:proofErr w:type="spellEnd"/>
      <w:r w:rsidRPr="007B6792">
        <w:t xml:space="preserve"> ασύλου, οι οποίοι προέρχοντα</w:t>
      </w:r>
      <w:r w:rsidR="002B10C2" w:rsidRPr="007B6792">
        <w:t>ν</w:t>
      </w:r>
      <w:r w:rsidR="00B04147" w:rsidRPr="007B6792">
        <w:t xml:space="preserve"> κυρίως</w:t>
      </w:r>
      <w:r w:rsidRPr="007B6792">
        <w:t xml:space="preserve"> από τη Νιγηρία, το Κονγκό, το Πακιστάν, τη Σομαλία, τη Συρία, το Μπαγκλαντές, το Καμερούν και το Αφγανιστάν.</w:t>
      </w:r>
      <w:r w:rsidR="001264E6" w:rsidRPr="007B6792">
        <w:t xml:space="preserve"> Ο διαχωρισμός </w:t>
      </w:r>
      <w:r w:rsidR="00BD10AF" w:rsidRPr="007B6792">
        <w:t xml:space="preserve">αυτών </w:t>
      </w:r>
      <w:r w:rsidR="001264E6" w:rsidRPr="007B6792">
        <w:t>βάσει εθνικότητας μελετάται σε υπηρεσιακό επίπεδο, με απώτερο στόχο τη μείωση των κρουσμάτων εγκληματικότητας.</w:t>
      </w:r>
    </w:p>
    <w:p w14:paraId="7F344421" w14:textId="3F9819D9" w:rsidR="00097A43" w:rsidRPr="007B6792" w:rsidRDefault="00A1378A" w:rsidP="00A6449E">
      <w:pPr>
        <w:spacing w:after="0" w:line="480" w:lineRule="auto"/>
        <w:ind w:left="1701"/>
      </w:pPr>
      <w:r w:rsidRPr="007B6792">
        <w:t xml:space="preserve">Όσον αφορά τους ασυνόδευτους ανηλίκους, οι οποίοι κατά την επίσκεψη του </w:t>
      </w:r>
      <w:r w:rsidR="00462D02">
        <w:t>τέως</w:t>
      </w:r>
      <w:r w:rsidR="00462D02" w:rsidRPr="007B6792">
        <w:t xml:space="preserve"> </w:t>
      </w:r>
      <w:r w:rsidRPr="007B6792">
        <w:t xml:space="preserve">Προέδρου της </w:t>
      </w:r>
      <w:r w:rsidR="00F01213">
        <w:t xml:space="preserve">Κυπριακής </w:t>
      </w:r>
      <w:r w:rsidRPr="007B6792">
        <w:t>Δημοκρατίας</w:t>
      </w:r>
      <w:r w:rsidR="00BD10AF" w:rsidRPr="007B6792">
        <w:t xml:space="preserve"> </w:t>
      </w:r>
      <w:r w:rsidRPr="007B6792">
        <w:t xml:space="preserve">στο εν λόγω κέντρο ήταν περίπου 350, </w:t>
      </w:r>
      <w:r w:rsidR="00BD10AF" w:rsidRPr="007B6792">
        <w:t>κρίθηκε αναγκαία</w:t>
      </w:r>
      <w:r w:rsidRPr="007B6792">
        <w:t xml:space="preserve"> </w:t>
      </w:r>
      <w:r w:rsidR="00BD10AF" w:rsidRPr="007B6792">
        <w:t>η</w:t>
      </w:r>
      <w:r w:rsidRPr="007B6792">
        <w:t xml:space="preserve"> μεταφορά τους σε κατάλληλες δομές και </w:t>
      </w:r>
      <w:r w:rsidR="004F41C6" w:rsidRPr="007B6792">
        <w:t xml:space="preserve">συναφώς </w:t>
      </w:r>
      <w:r w:rsidRPr="007B6792">
        <w:t xml:space="preserve">αριθμός αυτών </w:t>
      </w:r>
      <w:r w:rsidR="004F41C6" w:rsidRPr="007B6792">
        <w:t>μεταφέρθηκε</w:t>
      </w:r>
      <w:r w:rsidRPr="007B6792">
        <w:t xml:space="preserve"> σε ξενοδοχειακές μονάδες στη Λάρνακα και στην Πάφο. </w:t>
      </w:r>
      <w:r w:rsidR="00F01213">
        <w:t>Παρά</w:t>
      </w:r>
      <w:r w:rsidRPr="007B6792">
        <w:t xml:space="preserve"> ταύτα, ο αριθμός των ασυνόδευτων ανηλίκων </w:t>
      </w:r>
      <w:r w:rsidR="00C06DA4" w:rsidRPr="007B6792">
        <w:t>κατά τον Μάρτιο του 2022 παρέμενε</w:t>
      </w:r>
      <w:r w:rsidRPr="007B6792">
        <w:t xml:space="preserve"> υψηλός λόγω των ολοένα αυξανόμενων μεταναστευτικών ροών.</w:t>
      </w:r>
      <w:r w:rsidR="000D2B51" w:rsidRPr="007B6792">
        <w:t xml:space="preserve"> </w:t>
      </w:r>
      <w:r w:rsidR="00834B9A" w:rsidRPr="007B6792">
        <w:t xml:space="preserve">Επ’ αυτού </w:t>
      </w:r>
      <w:r w:rsidR="008B2113">
        <w:t>σημειώθηκε</w:t>
      </w:r>
      <w:r w:rsidR="00834B9A" w:rsidRPr="007B6792">
        <w:t xml:space="preserve"> ότι το θέμα της διαχείρισης των ασυνόδευτων ανηλίκων έχει πλέον αναλάβει το Υφυπουργείο Κοινωνικής Πρόνοιας, αλλά και ότι</w:t>
      </w:r>
      <w:r w:rsidR="000D2B51" w:rsidRPr="007B6792">
        <w:t xml:space="preserve"> αρκετοί ασυνόδευτοι ανήλικοι </w:t>
      </w:r>
      <w:r w:rsidR="004F41C6" w:rsidRPr="007B6792">
        <w:t>αρνήθηκαν</w:t>
      </w:r>
      <w:r w:rsidR="000D2B51" w:rsidRPr="007B6792">
        <w:t xml:space="preserve"> να υποβληθούν σε εξετάσεις εκτίμησης της ηλικίας </w:t>
      </w:r>
      <w:r w:rsidR="00F01213">
        <w:t>τους</w:t>
      </w:r>
      <w:r w:rsidR="000D2B51" w:rsidRPr="007B6792">
        <w:t xml:space="preserve"> και </w:t>
      </w:r>
      <w:r w:rsidR="004F41C6" w:rsidRPr="007B6792">
        <w:t>ως εκ τούτου</w:t>
      </w:r>
      <w:r w:rsidR="000D2B51" w:rsidRPr="007B6792">
        <w:t xml:space="preserve"> </w:t>
      </w:r>
      <w:r w:rsidR="004F41C6" w:rsidRPr="007B6792">
        <w:t>απαιτείται</w:t>
      </w:r>
      <w:r w:rsidR="000D2B51" w:rsidRPr="007B6792">
        <w:t xml:space="preserve"> η λήψη μέτρων για αντιμετώπιση του</w:t>
      </w:r>
      <w:r w:rsidR="00834B9A" w:rsidRPr="007B6792">
        <w:t xml:space="preserve"> εν λόγω</w:t>
      </w:r>
      <w:r w:rsidR="000D2B51" w:rsidRPr="007B6792">
        <w:t xml:space="preserve"> ζητήματο</w:t>
      </w:r>
      <w:r w:rsidR="00834B9A" w:rsidRPr="007B6792">
        <w:t>ς.</w:t>
      </w:r>
    </w:p>
    <w:p w14:paraId="40B6E4A3" w14:textId="6165B096" w:rsidR="00A1378A" w:rsidRPr="007B6792" w:rsidRDefault="00097A43" w:rsidP="00A6449E">
      <w:pPr>
        <w:tabs>
          <w:tab w:val="right" w:pos="9354"/>
        </w:tabs>
        <w:spacing w:after="0" w:line="480" w:lineRule="auto"/>
        <w:ind w:left="1701"/>
      </w:pPr>
      <w:r w:rsidRPr="007B6792">
        <w:t>Επιπροσθέτως,</w:t>
      </w:r>
      <w:r w:rsidR="007B6792" w:rsidRPr="00BA0BAD">
        <w:t xml:space="preserve"> </w:t>
      </w:r>
      <w:r w:rsidR="00F01213">
        <w:t xml:space="preserve">κατά την εν λόγω συνεδρία αναφέρθηκε </w:t>
      </w:r>
      <w:r w:rsidR="007B6792" w:rsidRPr="00BA0BAD">
        <w:t>ότι</w:t>
      </w:r>
      <w:r w:rsidR="00A1378A" w:rsidRPr="007B6792">
        <w:t xml:space="preserve"> καταβάλλοντα</w:t>
      </w:r>
      <w:r w:rsidR="007B6792" w:rsidRPr="00BA0BAD">
        <w:t xml:space="preserve">ν </w:t>
      </w:r>
      <w:r w:rsidR="00A1378A" w:rsidRPr="007B6792">
        <w:t xml:space="preserve">προσπάθειες για αναβάθμιση του </w:t>
      </w:r>
      <w:r w:rsidR="00F01213">
        <w:t>Κ</w:t>
      </w:r>
      <w:r w:rsidR="00A1378A" w:rsidRPr="007B6792">
        <w:t xml:space="preserve">έντρου </w:t>
      </w:r>
      <w:r w:rsidR="00F01213">
        <w:t xml:space="preserve">Πρώτης Υποδοχής </w:t>
      </w:r>
      <w:r w:rsidRPr="007B6792">
        <w:t>«Πουρνάρα»</w:t>
      </w:r>
      <w:r w:rsidR="00B04147" w:rsidRPr="007B6792">
        <w:t xml:space="preserve"> και </w:t>
      </w:r>
      <w:r w:rsidR="00834B9A" w:rsidRPr="007B6792">
        <w:t>για τον σκοπό αυτό</w:t>
      </w:r>
      <w:r w:rsidR="00B04147" w:rsidRPr="007B6792">
        <w:t xml:space="preserve"> </w:t>
      </w:r>
      <w:r w:rsidR="00A1378A" w:rsidRPr="007B6792">
        <w:t>θα αξιοποι</w:t>
      </w:r>
      <w:r w:rsidR="007B6792" w:rsidRPr="00BA0BAD">
        <w:t>ούνταν</w:t>
      </w:r>
      <w:r w:rsidR="00A1378A" w:rsidRPr="007B6792">
        <w:t xml:space="preserve"> ευρωπαϊκά κονδύλια.</w:t>
      </w:r>
      <w:r w:rsidR="00834B9A" w:rsidRPr="007B6792">
        <w:t xml:space="preserve">  </w:t>
      </w:r>
      <w:r w:rsidR="00A1378A" w:rsidRPr="007B6792">
        <w:t xml:space="preserve">Ειδικότερα, το προτεινόμενο έργο περιλαμβάνει τη δημιουργία εξωτερικού χώρου αναμονής, </w:t>
      </w:r>
      <w:r w:rsidR="00F01213">
        <w:t xml:space="preserve">την </w:t>
      </w:r>
      <w:r w:rsidR="00A1378A" w:rsidRPr="007B6792">
        <w:t xml:space="preserve">αύξηση των χώρων ταυτοποίησης, εγγραφής και λήψης δακτυλικών αποτυπωμάτων και διενέργειας ανακριτικών ελέγχων, </w:t>
      </w:r>
      <w:r w:rsidR="00F01213">
        <w:t xml:space="preserve">την </w:t>
      </w:r>
      <w:r w:rsidR="00A1378A" w:rsidRPr="007B6792">
        <w:t xml:space="preserve">αναδιαμόρφωση και αναβάθμιση των χώρων καραντίνας για μεταδιδόμενα νοσήματα, </w:t>
      </w:r>
      <w:r w:rsidR="00F01213">
        <w:t xml:space="preserve">την </w:t>
      </w:r>
      <w:r w:rsidR="00A1378A" w:rsidRPr="007B6792">
        <w:t xml:space="preserve">επέκταση του </w:t>
      </w:r>
      <w:r w:rsidR="00F01213">
        <w:t>«</w:t>
      </w:r>
      <w:proofErr w:type="spellStart"/>
      <w:r w:rsidR="00A1378A" w:rsidRPr="007B6792">
        <w:t>safe</w:t>
      </w:r>
      <w:proofErr w:type="spellEnd"/>
      <w:r w:rsidR="00A1378A" w:rsidRPr="007B6792">
        <w:t xml:space="preserve"> </w:t>
      </w:r>
      <w:proofErr w:type="spellStart"/>
      <w:r w:rsidR="00A1378A" w:rsidRPr="007B6792">
        <w:t>zone</w:t>
      </w:r>
      <w:proofErr w:type="spellEnd"/>
      <w:r w:rsidR="00F01213">
        <w:t>»</w:t>
      </w:r>
      <w:r w:rsidR="00A1378A" w:rsidRPr="007B6792">
        <w:t xml:space="preserve"> για παιδιά, </w:t>
      </w:r>
      <w:r w:rsidR="00F01213">
        <w:t xml:space="preserve">την </w:t>
      </w:r>
      <w:r w:rsidR="00A1378A" w:rsidRPr="007B6792">
        <w:t xml:space="preserve">αύξηση των γραφειακών χώρων και των χώρων που λειτουργούν ως εξεταστικά κέντρα, </w:t>
      </w:r>
      <w:r w:rsidR="00F01213">
        <w:t xml:space="preserve">τη </w:t>
      </w:r>
      <w:r w:rsidR="00A1378A" w:rsidRPr="007B6792">
        <w:t xml:space="preserve">βελτίωση της περίφραξης και προσθήκη δεύτερης περίφραξης, δημιουργώντας έναν περιμετρικό δρόμο στον οποίο η Αστυνομία θα πραγματοποιεί περιπολίες, βελτίωση φωτισμού και συστήματος ασφαλείας, </w:t>
      </w:r>
      <w:r w:rsidR="00F01213">
        <w:t xml:space="preserve">τη </w:t>
      </w:r>
      <w:r w:rsidR="00A1378A" w:rsidRPr="007B6792">
        <w:t xml:space="preserve">βελτίωση της αποχέτευσης, της </w:t>
      </w:r>
      <w:r w:rsidR="00834B9A" w:rsidRPr="007B6792">
        <w:t>ύδρευσης</w:t>
      </w:r>
      <w:r w:rsidR="00A1378A" w:rsidRPr="007B6792">
        <w:t xml:space="preserve"> και των ηλεκτρολογικών εγκαταστάσεων και </w:t>
      </w:r>
      <w:r w:rsidR="00F01213">
        <w:t xml:space="preserve">την </w:t>
      </w:r>
      <w:r w:rsidR="00A1378A" w:rsidRPr="007B6792">
        <w:t>αναβάθμιση των κοινόχρηστων χώρων.</w:t>
      </w:r>
    </w:p>
    <w:p w14:paraId="436E1223" w14:textId="3DECD414" w:rsidR="00A1378A" w:rsidRPr="007B6792" w:rsidRDefault="008B2113" w:rsidP="00A6449E">
      <w:pPr>
        <w:spacing w:after="0" w:line="480" w:lineRule="auto"/>
        <w:ind w:left="1701"/>
      </w:pPr>
      <w:r>
        <w:t>Παράλληλα</w:t>
      </w:r>
      <w:r w:rsidR="00A1378A" w:rsidRPr="007B6792">
        <w:t>, προκηρύχθηκε διαγωνισμός για τη σίτιση</w:t>
      </w:r>
      <w:r w:rsidR="00095126" w:rsidRPr="007B6792">
        <w:t xml:space="preserve"> </w:t>
      </w:r>
      <w:r w:rsidR="00A1378A" w:rsidRPr="007B6792">
        <w:t xml:space="preserve">τόσο στο Κέντρο Πρώτης Υποδοχής «Πουρνάρα» όσο και στο </w:t>
      </w:r>
      <w:r w:rsidR="00F01213">
        <w:t>κ</w:t>
      </w:r>
      <w:r w:rsidR="00A1378A" w:rsidRPr="007B6792">
        <w:t xml:space="preserve">έντρο </w:t>
      </w:r>
      <w:r w:rsidR="00F01213">
        <w:t>φ</w:t>
      </w:r>
      <w:r w:rsidR="00A1378A" w:rsidRPr="007B6792">
        <w:t xml:space="preserve">ιλοξενίας «Λίμνες» στη </w:t>
      </w:r>
      <w:proofErr w:type="spellStart"/>
      <w:r w:rsidR="00A1378A" w:rsidRPr="007B6792">
        <w:t>Μενόγεια</w:t>
      </w:r>
      <w:proofErr w:type="spellEnd"/>
      <w:r w:rsidR="00A1378A" w:rsidRPr="007B6792">
        <w:t xml:space="preserve"> και στο Κέντρο Υποδοχής και Φιλοξενίας </w:t>
      </w:r>
      <w:proofErr w:type="spellStart"/>
      <w:r w:rsidR="00A1378A" w:rsidRPr="007B6792">
        <w:t>Αιτητών</w:t>
      </w:r>
      <w:proofErr w:type="spellEnd"/>
      <w:r w:rsidR="00A1378A" w:rsidRPr="007B6792">
        <w:t xml:space="preserve"> Διεθνούς Προστασίας στην Κοφίνου</w:t>
      </w:r>
      <w:r>
        <w:t xml:space="preserve">, με δαπάνη ύψους </w:t>
      </w:r>
      <w:r w:rsidR="00A1378A" w:rsidRPr="007B6792">
        <w:t xml:space="preserve">€33.960.000, χωρίς ΦΠΑ, </w:t>
      </w:r>
      <w:r>
        <w:t xml:space="preserve">αφενός </w:t>
      </w:r>
      <w:r w:rsidRPr="007B6792">
        <w:t xml:space="preserve">με </w:t>
      </w:r>
      <w:r w:rsidR="00852A11">
        <w:t>συγ</w:t>
      </w:r>
      <w:r w:rsidRPr="007B6792">
        <w:t>χρηματοδότηση από την Ευρωπαϊκή Ένωση</w:t>
      </w:r>
      <w:r>
        <w:t xml:space="preserve"> και αφετέρου </w:t>
      </w:r>
      <w:r w:rsidR="0082428E">
        <w:t xml:space="preserve">με </w:t>
      </w:r>
      <w:r>
        <w:t>κάλυψη κατά</w:t>
      </w:r>
      <w:r w:rsidRPr="007B6792">
        <w:t xml:space="preserve"> €30</w:t>
      </w:r>
      <w:r>
        <w:t xml:space="preserve"> </w:t>
      </w:r>
      <w:proofErr w:type="spellStart"/>
      <w:r>
        <w:t>εκατομ</w:t>
      </w:r>
      <w:proofErr w:type="spellEnd"/>
      <w:r>
        <w:t xml:space="preserve">. </w:t>
      </w:r>
      <w:r w:rsidR="008C6CC2">
        <w:t>α</w:t>
      </w:r>
      <w:r w:rsidRPr="007B6792">
        <w:t>πό τη</w:t>
      </w:r>
      <w:r w:rsidR="00F01213">
        <w:t>ν Κυπριακή</w:t>
      </w:r>
      <w:r w:rsidRPr="007B6792">
        <w:t xml:space="preserve"> Δημοκρατία</w:t>
      </w:r>
      <w:r>
        <w:t xml:space="preserve">. </w:t>
      </w:r>
    </w:p>
    <w:p w14:paraId="70BAA925" w14:textId="220DA09C" w:rsidR="00A1378A" w:rsidRPr="007B6792" w:rsidRDefault="0039098F" w:rsidP="00A6449E">
      <w:pPr>
        <w:tabs>
          <w:tab w:val="left" w:pos="1701"/>
        </w:tabs>
        <w:spacing w:after="0" w:line="480" w:lineRule="auto"/>
        <w:ind w:left="1701" w:hanging="567"/>
        <w:rPr>
          <w:b/>
          <w:bCs/>
        </w:rPr>
      </w:pPr>
      <w:r>
        <w:rPr>
          <w:b/>
          <w:bCs/>
        </w:rPr>
        <w:t>δ</w:t>
      </w:r>
      <w:r w:rsidR="00F6012B" w:rsidRPr="007B6792">
        <w:rPr>
          <w:b/>
          <w:bCs/>
        </w:rPr>
        <w:t>.</w:t>
      </w:r>
      <w:r w:rsidR="00F6012B" w:rsidRPr="007B6792">
        <w:rPr>
          <w:b/>
          <w:bCs/>
        </w:rPr>
        <w:tab/>
      </w:r>
      <w:r w:rsidR="00A1378A" w:rsidRPr="007B6792">
        <w:rPr>
          <w:b/>
          <w:bCs/>
        </w:rPr>
        <w:t xml:space="preserve">Κέντρο Φιλοξενίας </w:t>
      </w:r>
      <w:proofErr w:type="spellStart"/>
      <w:r w:rsidR="00A1378A" w:rsidRPr="007B6792">
        <w:rPr>
          <w:b/>
          <w:bCs/>
        </w:rPr>
        <w:t>Αιτητών</w:t>
      </w:r>
      <w:proofErr w:type="spellEnd"/>
      <w:r w:rsidR="00A1378A" w:rsidRPr="007B6792">
        <w:rPr>
          <w:b/>
          <w:bCs/>
        </w:rPr>
        <w:t xml:space="preserve"> Διεθνούς Προστασίας «Λίμνες»</w:t>
      </w:r>
    </w:p>
    <w:p w14:paraId="15EB9B29" w14:textId="27DF9C69" w:rsidR="00C06DA4" w:rsidRPr="007B6792" w:rsidRDefault="00A1378A" w:rsidP="000715E2">
      <w:pPr>
        <w:spacing w:after="0" w:line="480" w:lineRule="auto"/>
        <w:ind w:left="1701"/>
      </w:pPr>
      <w:r w:rsidRPr="007B6792">
        <w:t xml:space="preserve">Το υπό αναφορά κέντρο λειτουργεί ως κέντρο φιλοξενίας και τα πρόσωπα που φιλοξενούνται σε αυτό έχουν δικαίωμα εισόδου και εξόδου. Μέχρι </w:t>
      </w:r>
      <w:r w:rsidR="00C06DA4" w:rsidRPr="007B6792">
        <w:t>τον Μάρτιο του 2022</w:t>
      </w:r>
      <w:r w:rsidRPr="007B6792">
        <w:t xml:space="preserve"> μεταφέρθηκαν στο εν λόγω κέντρο 700 άτομα, αλλά μόνο 80 </w:t>
      </w:r>
      <w:r w:rsidR="00C06DA4" w:rsidRPr="007B6792">
        <w:t>παρέμειναν</w:t>
      </w:r>
      <w:r w:rsidRPr="007B6792">
        <w:t xml:space="preserve"> σε αυτό. Τα άτομα που</w:t>
      </w:r>
      <w:r w:rsidR="00C06DA4" w:rsidRPr="007B6792">
        <w:t xml:space="preserve"> </w:t>
      </w:r>
      <w:r w:rsidRPr="007B6792">
        <w:t xml:space="preserve">εγκαταλείπουν το κέντρο στερούνται οποιωνδήποτε επιδομάτων και ενδεχομένως να απασχολούνται παράνομα. </w:t>
      </w:r>
    </w:p>
    <w:p w14:paraId="1E1CA9F6" w14:textId="6DE21FE4" w:rsidR="00A1378A" w:rsidRPr="007B6792" w:rsidRDefault="00A1378A" w:rsidP="000715E2">
      <w:pPr>
        <w:spacing w:after="0" w:line="480" w:lineRule="auto"/>
        <w:ind w:left="1701"/>
      </w:pPr>
      <w:r w:rsidRPr="007B6792">
        <w:t>Το Υπουργείο Εσωτερικών προτίθεται να προβεί στην</w:t>
      </w:r>
      <w:r w:rsidR="00A0457D" w:rsidRPr="007B6792">
        <w:t xml:space="preserve"> </w:t>
      </w:r>
      <w:r w:rsidRPr="007B6792">
        <w:t xml:space="preserve">υλοποίηση βελτιωτικών έργων, ώστε να αποφορτισθεί το κέντρο «Πουρνάρα». Επ’ αυτού σημειώνεται ότι, παρά την καθυστέρηση από πλευράς </w:t>
      </w:r>
      <w:r w:rsidR="0039098F">
        <w:t>της</w:t>
      </w:r>
      <w:r w:rsidRPr="007B6792">
        <w:t xml:space="preserve"> Ευρωπαϊκής Επιτροπής να ανταποκριθεί όσον αφορά τυχόν συνδρομή </w:t>
      </w:r>
      <w:r w:rsidR="0039098F">
        <w:t>της</w:t>
      </w:r>
      <w:r w:rsidRPr="007B6792">
        <w:t xml:space="preserve"> στην προσπάθεια αυτή, ήδη πραγματοποιούνται εργασίες για αναβάθμιση των υφιστάμενων δομών για σκοπούς βελτίωσης των συνθηκών διαμονής και μεταφορά ατόμων από το κέντρο «Πουρνάρα».</w:t>
      </w:r>
    </w:p>
    <w:p w14:paraId="4CB102E1" w14:textId="342F552C" w:rsidR="00A1378A" w:rsidRPr="007B6792" w:rsidRDefault="00831BC7" w:rsidP="000715E2">
      <w:pPr>
        <w:tabs>
          <w:tab w:val="left" w:pos="1701"/>
        </w:tabs>
        <w:spacing w:after="0" w:line="480" w:lineRule="auto"/>
        <w:ind w:left="1701" w:hanging="567"/>
        <w:rPr>
          <w:b/>
          <w:bCs/>
        </w:rPr>
      </w:pPr>
      <w:r>
        <w:rPr>
          <w:b/>
          <w:bCs/>
        </w:rPr>
        <w:t>ε</w:t>
      </w:r>
      <w:r w:rsidR="00F6012B" w:rsidRPr="007B6792">
        <w:rPr>
          <w:b/>
          <w:bCs/>
        </w:rPr>
        <w:t>.</w:t>
      </w:r>
      <w:r w:rsidRPr="0087650A">
        <w:rPr>
          <w:b/>
          <w:bCs/>
        </w:rPr>
        <w:tab/>
      </w:r>
      <w:proofErr w:type="spellStart"/>
      <w:r w:rsidR="00A1378A" w:rsidRPr="007B6792">
        <w:rPr>
          <w:b/>
          <w:bCs/>
        </w:rPr>
        <w:t>Προαναχωρησιακό</w:t>
      </w:r>
      <w:proofErr w:type="spellEnd"/>
      <w:r w:rsidR="00A1378A" w:rsidRPr="007B6792">
        <w:rPr>
          <w:b/>
          <w:bCs/>
        </w:rPr>
        <w:t xml:space="preserve"> κέντρο</w:t>
      </w:r>
    </w:p>
    <w:p w14:paraId="3DC85AA3" w14:textId="4C220481" w:rsidR="00A1378A" w:rsidRPr="007B6792" w:rsidRDefault="00A1378A" w:rsidP="000715E2">
      <w:pPr>
        <w:spacing w:after="0" w:line="480" w:lineRule="auto"/>
        <w:ind w:left="1701"/>
      </w:pPr>
      <w:r w:rsidRPr="007B6792">
        <w:t xml:space="preserve">Το Κέντρο Υποδοχής και Φιλοξενίας </w:t>
      </w:r>
      <w:proofErr w:type="spellStart"/>
      <w:r w:rsidRPr="007B6792">
        <w:t>Αιτητών</w:t>
      </w:r>
      <w:proofErr w:type="spellEnd"/>
      <w:r w:rsidRPr="007B6792">
        <w:t xml:space="preserve"> Διεθνούς Προστασίας που βρίσκεται στην Κοφίνου λειτουργεί ως </w:t>
      </w:r>
      <w:proofErr w:type="spellStart"/>
      <w:r w:rsidRPr="007B6792">
        <w:t>προαναχωρησιακό</w:t>
      </w:r>
      <w:proofErr w:type="spellEnd"/>
      <w:r w:rsidRPr="007B6792">
        <w:t xml:space="preserve"> κέντρο και είναι </w:t>
      </w:r>
      <w:proofErr w:type="spellStart"/>
      <w:r w:rsidRPr="007B6792">
        <w:t>υπερπλήρες</w:t>
      </w:r>
      <w:proofErr w:type="spellEnd"/>
      <w:r w:rsidRPr="007B6792">
        <w:t>. Συναφώς, το Υπουργείο Εσωτερικών προτίθετ</w:t>
      </w:r>
      <w:r w:rsidR="000C0B2E" w:rsidRPr="007B6792">
        <w:t>αι</w:t>
      </w:r>
      <w:r w:rsidRPr="007B6792">
        <w:t xml:space="preserve"> να προβεί στην υλοποίηση έργου για τη δημιουργία νέου </w:t>
      </w:r>
      <w:proofErr w:type="spellStart"/>
      <w:r w:rsidRPr="007B6792">
        <w:t>προαναχωρησιακού</w:t>
      </w:r>
      <w:proofErr w:type="spellEnd"/>
      <w:r w:rsidRPr="007B6792">
        <w:t xml:space="preserve"> κέντρου δίπλα από το κέντρο «Λίμνες», με </w:t>
      </w:r>
      <w:r w:rsidR="000C0B2E" w:rsidRPr="007B6792">
        <w:t>συγχρηματοδότηση</w:t>
      </w:r>
      <w:r w:rsidRPr="007B6792">
        <w:t xml:space="preserve"> από την Ευρωπαϊκή Ένωση</w:t>
      </w:r>
      <w:r w:rsidR="000C0B2E" w:rsidRPr="007B6792">
        <w:t>.</w:t>
      </w:r>
    </w:p>
    <w:p w14:paraId="4A4A0471" w14:textId="72E2A626" w:rsidR="00A1378A" w:rsidRPr="007B6792" w:rsidRDefault="00A1378A" w:rsidP="000715E2">
      <w:pPr>
        <w:spacing w:after="0" w:line="480" w:lineRule="auto"/>
        <w:ind w:left="1701"/>
      </w:pPr>
      <w:r w:rsidRPr="007B6792">
        <w:t>Το ως άνω</w:t>
      </w:r>
      <w:r w:rsidR="0039098F" w:rsidRPr="007B6792">
        <w:t xml:space="preserve"> </w:t>
      </w:r>
      <w:r w:rsidRPr="007B6792">
        <w:t>κέντρο θα</w:t>
      </w:r>
      <w:r w:rsidR="0039098F" w:rsidRPr="007B6792">
        <w:t xml:space="preserve"> </w:t>
      </w:r>
      <w:r w:rsidRPr="007B6792">
        <w:t xml:space="preserve">λειτουργεί για σκοπούς φιλοξενίας ατόμων των οποίων οι αιτήσεις διεθνούς προστασίας έχουν απορριφθεί δευτεροβάθμια από το Διοικητικό Δικαστήριο Διεθνούς Προστασίας, μέχρι την απέλαση και επιστροφή </w:t>
      </w:r>
      <w:r w:rsidR="0039098F">
        <w:t>τ</w:t>
      </w:r>
      <w:r w:rsidR="00231787">
        <w:t>ου</w:t>
      </w:r>
      <w:r w:rsidR="0039098F">
        <w:t>ς</w:t>
      </w:r>
      <w:r w:rsidRPr="007B6792">
        <w:t>, χωρίς δικαίωμα εξόδου.</w:t>
      </w:r>
    </w:p>
    <w:p w14:paraId="14994C1A" w14:textId="225D9EDF" w:rsidR="00A1378A" w:rsidRPr="007B6792" w:rsidRDefault="0039098F" w:rsidP="000715E2">
      <w:pPr>
        <w:tabs>
          <w:tab w:val="left" w:pos="1701"/>
        </w:tabs>
        <w:spacing w:after="0" w:line="480" w:lineRule="auto"/>
        <w:ind w:left="1701" w:hanging="567"/>
        <w:rPr>
          <w:b/>
          <w:bCs/>
        </w:rPr>
      </w:pPr>
      <w:proofErr w:type="spellStart"/>
      <w:r>
        <w:rPr>
          <w:b/>
          <w:bCs/>
        </w:rPr>
        <w:t>στ</w:t>
      </w:r>
      <w:proofErr w:type="spellEnd"/>
      <w:r w:rsidR="00397C7D" w:rsidRPr="007B6792">
        <w:rPr>
          <w:b/>
          <w:bCs/>
        </w:rPr>
        <w:t>.</w:t>
      </w:r>
      <w:r w:rsidR="00397C7D" w:rsidRPr="007B6792">
        <w:rPr>
          <w:b/>
          <w:bCs/>
        </w:rPr>
        <w:tab/>
      </w:r>
      <w:r w:rsidR="00A1378A" w:rsidRPr="007B6792">
        <w:rPr>
          <w:b/>
          <w:bCs/>
        </w:rPr>
        <w:t>Επιπρόσθετες ενέργειες</w:t>
      </w:r>
    </w:p>
    <w:p w14:paraId="58094E3F" w14:textId="7C4C011D" w:rsidR="00A1378A" w:rsidRPr="007B6792" w:rsidRDefault="00397C7D" w:rsidP="000715E2">
      <w:pPr>
        <w:spacing w:after="0" w:line="480" w:lineRule="auto"/>
        <w:ind w:left="1701"/>
      </w:pPr>
      <w:r w:rsidRPr="007B6792">
        <w:t>Πέραν των ως άνω, η</w:t>
      </w:r>
      <w:r w:rsidR="00A1378A" w:rsidRPr="007B6792">
        <w:t xml:space="preserve"> </w:t>
      </w:r>
      <w:r w:rsidR="00DE2D43">
        <w:t xml:space="preserve">Κυπριακή </w:t>
      </w:r>
      <w:r w:rsidR="00A1378A" w:rsidRPr="007B6792">
        <w:t xml:space="preserve">Δημοκρατία </w:t>
      </w:r>
      <w:r w:rsidR="008413E2" w:rsidRPr="007B6792">
        <w:t xml:space="preserve">μέχρι τον Μάρτιο του 2022 </w:t>
      </w:r>
      <w:r w:rsidR="00C06DA4" w:rsidRPr="007B6792">
        <w:t>προέβη</w:t>
      </w:r>
      <w:r w:rsidR="00A1378A" w:rsidRPr="007B6792">
        <w:t xml:space="preserve"> </w:t>
      </w:r>
      <w:r w:rsidR="00231787">
        <w:t>στις</w:t>
      </w:r>
      <w:r w:rsidR="00A1378A" w:rsidRPr="007B6792">
        <w:t xml:space="preserve"> ακόλουθες ενέργειες:</w:t>
      </w:r>
    </w:p>
    <w:p w14:paraId="780BA7B1" w14:textId="49221946" w:rsidR="00A1378A" w:rsidRPr="007B6792" w:rsidRDefault="000715E2" w:rsidP="000715E2">
      <w:pPr>
        <w:pStyle w:val="ListParagraph"/>
        <w:tabs>
          <w:tab w:val="left" w:pos="2268"/>
          <w:tab w:val="center" w:pos="4153"/>
          <w:tab w:val="right" w:pos="8306"/>
        </w:tabs>
        <w:spacing w:after="0" w:line="480" w:lineRule="auto"/>
        <w:ind w:left="2268" w:hanging="567"/>
      </w:pPr>
      <w:proofErr w:type="spellStart"/>
      <w:r>
        <w:rPr>
          <w:lang w:val="en-US"/>
        </w:rPr>
        <w:t>i</w:t>
      </w:r>
      <w:proofErr w:type="spellEnd"/>
      <w:r w:rsidRPr="000715E2">
        <w:t>.</w:t>
      </w:r>
      <w:r w:rsidRPr="00C257CE">
        <w:tab/>
      </w:r>
      <w:r w:rsidR="00A1378A" w:rsidRPr="007B6792">
        <w:t xml:space="preserve">Σύναψη μνημονίου </w:t>
      </w:r>
      <w:proofErr w:type="spellStart"/>
      <w:r w:rsidR="00A1378A" w:rsidRPr="007B6792">
        <w:t>συναντίληψης</w:t>
      </w:r>
      <w:proofErr w:type="spellEnd"/>
      <w:r w:rsidR="00A1378A" w:rsidRPr="007B6792">
        <w:t xml:space="preserve"> με την Ευρωπαϊκή Επιτροπή για την αποτελεσματική και συλλογική αντιμετώπιση του μεταναστευτικού ζητήματος.</w:t>
      </w:r>
    </w:p>
    <w:p w14:paraId="722D2536" w14:textId="034C59F6" w:rsidR="00A1378A" w:rsidRPr="007B6792" w:rsidRDefault="000715E2" w:rsidP="000715E2">
      <w:pPr>
        <w:pStyle w:val="ListParagraph"/>
        <w:tabs>
          <w:tab w:val="left" w:pos="2268"/>
          <w:tab w:val="center" w:pos="4153"/>
          <w:tab w:val="right" w:pos="8306"/>
        </w:tabs>
        <w:spacing w:after="0" w:line="480" w:lineRule="auto"/>
        <w:ind w:left="2268" w:hanging="567"/>
      </w:pPr>
      <w:r>
        <w:rPr>
          <w:lang w:val="en-US"/>
        </w:rPr>
        <w:t>ii</w:t>
      </w:r>
      <w:r w:rsidRPr="000715E2">
        <w:t>.</w:t>
      </w:r>
      <w:r w:rsidRPr="000715E2">
        <w:tab/>
      </w:r>
      <w:r w:rsidR="00A1378A" w:rsidRPr="007B6792">
        <w:t>Σύναψη συμφωνίας με την Ευρωπαϊκή Υπηρεσία Υποστήριξης για το Άσυλο (EASO) για το επιχειρησιακό πρόγραμμα υποστήριξης που προ</w:t>
      </w:r>
      <w:r w:rsidR="00B17701" w:rsidRPr="007B6792">
        <w:t>σ</w:t>
      </w:r>
      <w:r w:rsidR="00A1378A" w:rsidRPr="007B6792">
        <w:t>φέρεται στην Κύπρο.</w:t>
      </w:r>
    </w:p>
    <w:p w14:paraId="48F988D2" w14:textId="1D5A93B2" w:rsidR="00A1378A" w:rsidRPr="007B6792" w:rsidRDefault="000715E2" w:rsidP="000715E2">
      <w:pPr>
        <w:pStyle w:val="ListParagraph"/>
        <w:tabs>
          <w:tab w:val="left" w:pos="2268"/>
          <w:tab w:val="center" w:pos="4153"/>
          <w:tab w:val="right" w:pos="8306"/>
        </w:tabs>
        <w:spacing w:after="0" w:line="480" w:lineRule="auto"/>
        <w:ind w:left="2268" w:hanging="567"/>
      </w:pPr>
      <w:r>
        <w:rPr>
          <w:lang w:val="en-US"/>
        </w:rPr>
        <w:t>iii</w:t>
      </w:r>
      <w:r w:rsidRPr="000715E2">
        <w:t>.</w:t>
      </w:r>
      <w:r w:rsidRPr="00C257CE">
        <w:tab/>
      </w:r>
      <w:r w:rsidR="00A1378A" w:rsidRPr="007B6792">
        <w:t xml:space="preserve">Εκπόνηση επιχειρησιακού σχεδίου δράσης για τις επιστροφές με τον FRONTEX </w:t>
      </w:r>
      <w:r w:rsidR="00316D9C" w:rsidRPr="007B6792">
        <w:t>προς</w:t>
      </w:r>
      <w:r w:rsidR="00A1378A" w:rsidRPr="007B6792">
        <w:t xml:space="preserve"> ενίσχυση </w:t>
      </w:r>
      <w:r w:rsidR="0039098F">
        <w:t>της</w:t>
      </w:r>
      <w:r w:rsidR="00A1378A" w:rsidRPr="007B6792">
        <w:t xml:space="preserve"> συνδρομής αυτού </w:t>
      </w:r>
      <w:r w:rsidR="00316D9C" w:rsidRPr="007B6792">
        <w:t>σ</w:t>
      </w:r>
      <w:r w:rsidR="00A1378A" w:rsidRPr="007B6792">
        <w:t>τη</w:t>
      </w:r>
      <w:r w:rsidR="00AC06E2">
        <w:t>ν Κυπριακή</w:t>
      </w:r>
      <w:r w:rsidR="00A1378A" w:rsidRPr="007B6792">
        <w:t xml:space="preserve"> Δημοκρατία.</w:t>
      </w:r>
    </w:p>
    <w:p w14:paraId="395017D6" w14:textId="7CC807A2" w:rsidR="00353241" w:rsidRPr="007B6792" w:rsidRDefault="000715E2" w:rsidP="000715E2">
      <w:pPr>
        <w:pStyle w:val="ListParagraph"/>
        <w:tabs>
          <w:tab w:val="left" w:pos="2268"/>
        </w:tabs>
        <w:spacing w:after="0" w:line="480" w:lineRule="auto"/>
        <w:ind w:left="2268" w:hanging="567"/>
      </w:pPr>
      <w:r>
        <w:rPr>
          <w:lang w:val="en-US"/>
        </w:rPr>
        <w:t>iv</w:t>
      </w:r>
      <w:r w:rsidRPr="000715E2">
        <w:t>.</w:t>
      </w:r>
      <w:r w:rsidRPr="000715E2">
        <w:tab/>
      </w:r>
      <w:r w:rsidR="00A1378A" w:rsidRPr="007B6792">
        <w:t xml:space="preserve">Σύναψη συμφωνίας με την Ευρωπαϊκή Επιτροπή για ενίσχυση </w:t>
      </w:r>
      <w:r w:rsidR="0039098F">
        <w:t>της</w:t>
      </w:r>
      <w:r w:rsidR="00A1378A" w:rsidRPr="007B6792">
        <w:t xml:space="preserve"> Κύπρου σε θέματα επιστροφών.</w:t>
      </w:r>
    </w:p>
    <w:p w14:paraId="08019DC6" w14:textId="51868B50" w:rsidR="001E5C4C" w:rsidRPr="00BA0BAD" w:rsidRDefault="00462D02" w:rsidP="000715E2">
      <w:pPr>
        <w:pStyle w:val="ListParagraph"/>
        <w:numPr>
          <w:ilvl w:val="0"/>
          <w:numId w:val="5"/>
        </w:numPr>
        <w:tabs>
          <w:tab w:val="left" w:pos="1134"/>
        </w:tabs>
        <w:spacing w:after="0" w:line="480" w:lineRule="auto"/>
        <w:ind w:left="1134"/>
        <w:rPr>
          <w:rFonts w:cs="Arial"/>
          <w:b/>
          <w:szCs w:val="24"/>
        </w:rPr>
      </w:pPr>
      <w:r>
        <w:rPr>
          <w:rFonts w:cs="Arial"/>
          <w:b/>
          <w:szCs w:val="24"/>
        </w:rPr>
        <w:t>Τέως</w:t>
      </w:r>
      <w:r w:rsidR="00217A0B" w:rsidRPr="00BA0BAD">
        <w:rPr>
          <w:rFonts w:cs="Arial"/>
          <w:b/>
          <w:szCs w:val="24"/>
        </w:rPr>
        <w:t xml:space="preserve"> Υπουργός Δικαιοσύνης και Δημοσίας Τάξεως</w:t>
      </w:r>
    </w:p>
    <w:bookmarkEnd w:id="2"/>
    <w:p w14:paraId="2AB53CBF" w14:textId="2F38D17E" w:rsidR="00A475F7" w:rsidRPr="00C257CE" w:rsidRDefault="00742B62" w:rsidP="000715E2">
      <w:pPr>
        <w:spacing w:after="0" w:line="480" w:lineRule="auto"/>
        <w:ind w:left="1134"/>
      </w:pPr>
      <w:r w:rsidRPr="00217A0B">
        <w:t xml:space="preserve">Η </w:t>
      </w:r>
      <w:r w:rsidR="00462D02">
        <w:t>τέως</w:t>
      </w:r>
      <w:r w:rsidR="00462D02" w:rsidRPr="00217A0B">
        <w:t xml:space="preserve"> </w:t>
      </w:r>
      <w:r w:rsidR="00217A0B" w:rsidRPr="00BA0BAD">
        <w:t>Υπουργός Δικαιοσύνης και Δημοσίας Τάξεως</w:t>
      </w:r>
      <w:r w:rsidR="00F5726E" w:rsidRPr="00217A0B">
        <w:t xml:space="preserve">, κατά τις συνεδριάσεις </w:t>
      </w:r>
      <w:r w:rsidR="00A475F7">
        <w:t xml:space="preserve">της επιτροπής </w:t>
      </w:r>
      <w:r w:rsidR="00F5726E" w:rsidRPr="00217A0B">
        <w:t xml:space="preserve">οι οποίες πραγματοποιήθηκαν στις 7 και 14 </w:t>
      </w:r>
      <w:r w:rsidR="00217A0B" w:rsidRPr="00BA0BAD">
        <w:t>Σεπτεμβρίου 2023</w:t>
      </w:r>
      <w:r w:rsidR="00F5726E" w:rsidRPr="00217A0B">
        <w:t xml:space="preserve">, </w:t>
      </w:r>
      <w:r w:rsidR="002E64EC">
        <w:t>δήλωσε</w:t>
      </w:r>
      <w:r w:rsidR="00A475F7" w:rsidRPr="00A475F7">
        <w:t xml:space="preserve"> ότι</w:t>
      </w:r>
      <w:r w:rsidR="002E64EC">
        <w:t>,</w:t>
      </w:r>
      <w:r w:rsidR="00A475F7" w:rsidRPr="00A475F7">
        <w:t xml:space="preserve"> στο πλαίσιο της πρόληψης και σε συνεργασία με την Αστυνομία Κύπρου, </w:t>
      </w:r>
      <w:r w:rsidR="002E64EC">
        <w:t>προωθείται προς υλοποίηση</w:t>
      </w:r>
      <w:r w:rsidR="00A475F7" w:rsidRPr="00A475F7">
        <w:t xml:space="preserve"> </w:t>
      </w:r>
      <w:r w:rsidR="002E64EC">
        <w:t>ο</w:t>
      </w:r>
      <w:r w:rsidR="00A475F7" w:rsidRPr="00A475F7">
        <w:t xml:space="preserve"> θεσμό</w:t>
      </w:r>
      <w:r w:rsidR="002E64EC">
        <w:t>ς</w:t>
      </w:r>
      <w:r w:rsidR="00A475F7" w:rsidRPr="00A475F7">
        <w:t xml:space="preserve"> της κοινοτικής αστυνόμευσης, με πιλοτική εφαρμογή στη Λεμεσό και στ</w:t>
      </w:r>
      <w:r w:rsidR="00C257CE">
        <w:t>ον</w:t>
      </w:r>
      <w:r w:rsidR="00A475F7" w:rsidRPr="00A475F7">
        <w:t xml:space="preserve"> </w:t>
      </w:r>
      <w:proofErr w:type="spellStart"/>
      <w:r w:rsidR="00A475F7" w:rsidRPr="00A475F7">
        <w:t>Χλώρακα</w:t>
      </w:r>
      <w:proofErr w:type="spellEnd"/>
      <w:r w:rsidR="00052EE5" w:rsidRPr="00052EE5">
        <w:t xml:space="preserve"> </w:t>
      </w:r>
      <w:r w:rsidR="00052EE5" w:rsidRPr="00A475F7">
        <w:t>εντός 2 μηνών</w:t>
      </w:r>
      <w:r w:rsidR="00A475F7" w:rsidRPr="00A475F7">
        <w:t xml:space="preserve">.  Ειδικότερα, ο εν λόγω θεσμός αφορά στη δημιουργία τοπικών συμβουλίων πρόληψης της παραβατικότητας, στα οποία θα συμμετέχουν η Αστυνομία Κύπρου, οι Υπηρεσίες Κοινωνικής Ευημερίας, οι Υπηρεσίες Ψυχικής Υγείας, το Υπουργείο Παιδείας, Αθλητισμού και Νεολαίας, οι τοπικές αρχές και εκπρόσωποι της τοπικής κοινωνίας. </w:t>
      </w:r>
    </w:p>
    <w:p w14:paraId="13AEC665" w14:textId="4C5F5C59" w:rsidR="00A475F7" w:rsidRDefault="00A475F7" w:rsidP="000715E2">
      <w:pPr>
        <w:spacing w:after="0" w:line="480" w:lineRule="auto"/>
        <w:ind w:left="1134"/>
      </w:pPr>
      <w:r w:rsidRPr="00A475F7">
        <w:t xml:space="preserve">Επιπροσθέτως, αναφέρθηκε στην </w:t>
      </w:r>
      <w:r>
        <w:t>εκπόνηση και εφαρμογή της</w:t>
      </w:r>
      <w:r w:rsidRPr="00A475F7">
        <w:t xml:space="preserve"> Εθνική</w:t>
      </w:r>
      <w:r>
        <w:t>ς</w:t>
      </w:r>
      <w:r w:rsidRPr="00A475F7">
        <w:t xml:space="preserve"> Στρατηγική</w:t>
      </w:r>
      <w:r>
        <w:t>ς</w:t>
      </w:r>
      <w:r w:rsidRPr="00A475F7">
        <w:t xml:space="preserve"> για την Προστασία και Προαγωγή των Ανθρ</w:t>
      </w:r>
      <w:r w:rsidR="00C257CE">
        <w:t>ώ</w:t>
      </w:r>
      <w:r w:rsidRPr="00A475F7">
        <w:t>π</w:t>
      </w:r>
      <w:r w:rsidR="00C257CE">
        <w:t>ι</w:t>
      </w:r>
      <w:r w:rsidRPr="00A475F7">
        <w:t>νων Δικαιωμάτων</w:t>
      </w:r>
      <w:r w:rsidR="00735D62" w:rsidRPr="00BA0BAD">
        <w:t xml:space="preserve"> </w:t>
      </w:r>
      <w:r w:rsidR="00735D62">
        <w:t>και</w:t>
      </w:r>
      <w:r w:rsidR="0089117C" w:rsidRPr="0089117C">
        <w:t xml:space="preserve"> </w:t>
      </w:r>
      <w:r w:rsidR="00735D62">
        <w:t>σ</w:t>
      </w:r>
      <w:r w:rsidR="0089117C" w:rsidRPr="0089117C">
        <w:t xml:space="preserve">την ανάγκη προώθησης και ψήφισης νομοσχεδίου </w:t>
      </w:r>
      <w:r w:rsidR="00735D62">
        <w:t>υπό τον τίτλο</w:t>
      </w:r>
      <w:r w:rsidR="0089117C" w:rsidRPr="0089117C">
        <w:t xml:space="preserve"> «Ο περί του Πρόσθετου Πρωτοκόλλου στη Σύμβαση κατά του Εγκλήματος μέσω Διαδικτύου, αναφορικά με την Ποινικοποίηση Πράξεων Ρατσιστικής και </w:t>
      </w:r>
      <w:proofErr w:type="spellStart"/>
      <w:r w:rsidR="0089117C" w:rsidRPr="0089117C">
        <w:t>Ξενοφοβικής</w:t>
      </w:r>
      <w:proofErr w:type="spellEnd"/>
      <w:r w:rsidR="0089117C" w:rsidRPr="0089117C">
        <w:t xml:space="preserve"> Φύσης που Διαπράττονται μέσω Συστημάτων Ηλεκτρονικών Υπολογιστών (Κυρωτικός) (Τροποποιητικός) Νόμος του 2019», το οποίο εκκρεμεί ενώπιον της Κοινοβουλευτικής Επιτροπής Εξωτερικών και Ευρωπαϊκών Υποθέσεων, καθώς και νομοσχεδίου αναφορικά με τη διασπορά ψευδών ειδήσεων, το οποίο εκκρεμεί ενώπιον της Κοινοβουλευτικής Επιτροπής Νομικών, Δικαιοσύνης και Δημοσίας Τάξεως. </w:t>
      </w:r>
    </w:p>
    <w:p w14:paraId="15B72BC4" w14:textId="26399D50" w:rsidR="00A475F7" w:rsidRDefault="00A475F7" w:rsidP="000715E2">
      <w:pPr>
        <w:spacing w:after="0" w:line="480" w:lineRule="auto"/>
        <w:ind w:left="1134"/>
      </w:pPr>
      <w:r>
        <w:t>Πέραν των πιο πάνω, η ίδια αξιωματούχος</w:t>
      </w:r>
      <w:r w:rsidRPr="00A475F7">
        <w:t xml:space="preserve"> </w:t>
      </w:r>
      <w:r w:rsidR="001D44E5">
        <w:t>ενημέρωσε την επιτροπή</w:t>
      </w:r>
      <w:r>
        <w:t xml:space="preserve"> ότι</w:t>
      </w:r>
      <w:r w:rsidR="001D44E5">
        <w:t>,</w:t>
      </w:r>
      <w:r>
        <w:t xml:space="preserve"> ό</w:t>
      </w:r>
      <w:r w:rsidRPr="00A475F7">
        <w:t xml:space="preserve">σον αφορά στα περιστατικά </w:t>
      </w:r>
      <w:r w:rsidRPr="00BA0BAD">
        <w:t xml:space="preserve">που σημειώθηκαν κατά τον Αύγουστο και </w:t>
      </w:r>
      <w:r w:rsidR="00805CC7">
        <w:t xml:space="preserve">τον </w:t>
      </w:r>
      <w:r w:rsidRPr="00BA0BAD">
        <w:t>Σεπτέμβριο του 2023 στ</w:t>
      </w:r>
      <w:r w:rsidR="00C257CE">
        <w:t>ον</w:t>
      </w:r>
      <w:r w:rsidR="0039098F">
        <w:t xml:space="preserve"> </w:t>
      </w:r>
      <w:proofErr w:type="spellStart"/>
      <w:r w:rsidRPr="00BA0BAD">
        <w:t>Χλώρακα</w:t>
      </w:r>
      <w:proofErr w:type="spellEnd"/>
      <w:r w:rsidRPr="00BA0BAD">
        <w:t xml:space="preserve"> και </w:t>
      </w:r>
      <w:r w:rsidR="001D44E5">
        <w:t>στη</w:t>
      </w:r>
      <w:r w:rsidR="0039098F">
        <w:t xml:space="preserve"> </w:t>
      </w:r>
      <w:r w:rsidRPr="00BA0BAD">
        <w:t>Λεμεσ</w:t>
      </w:r>
      <w:r w:rsidR="001D44E5">
        <w:t>ό,</w:t>
      </w:r>
      <w:r w:rsidRPr="00A475F7">
        <w:t xml:space="preserve"> τα οποία </w:t>
      </w:r>
      <w:r>
        <w:t xml:space="preserve">σχετίζονταν με το μεταναστευτικό και </w:t>
      </w:r>
      <w:proofErr w:type="spellStart"/>
      <w:r w:rsidRPr="00A475F7">
        <w:t>δι</w:t>
      </w:r>
      <w:r w:rsidR="00C578B2">
        <w:t>ε</w:t>
      </w:r>
      <w:r w:rsidRPr="00A475F7">
        <w:t>λάμβαναν</w:t>
      </w:r>
      <w:proofErr w:type="spellEnd"/>
      <w:r w:rsidRPr="00A475F7">
        <w:t xml:space="preserve"> ρητορική μίσους, η Αστυνομία Κύπρου έχει προβεί στις απαραίτητες ενέργειες για διερεύνηση των υποθέσεων, ώστε να οδηγηθούν οι υπαίτιοι στο δικαστήριο.</w:t>
      </w:r>
    </w:p>
    <w:p w14:paraId="2373EADF" w14:textId="2E63EAA7" w:rsidR="0089117C" w:rsidRDefault="0089117C" w:rsidP="000715E2">
      <w:pPr>
        <w:spacing w:after="0" w:line="480" w:lineRule="auto"/>
        <w:ind w:left="1134"/>
      </w:pPr>
      <w:r w:rsidRPr="0089117C">
        <w:t>Αναφορικά με τα επεισόδια που σημειώθηκαν στ</w:t>
      </w:r>
      <w:r w:rsidR="00C578B2">
        <w:t>ον</w:t>
      </w:r>
      <w:r w:rsidRPr="0089117C">
        <w:t xml:space="preserve"> </w:t>
      </w:r>
      <w:proofErr w:type="spellStart"/>
      <w:r w:rsidRPr="0089117C">
        <w:t>Χλώρακα</w:t>
      </w:r>
      <w:proofErr w:type="spellEnd"/>
      <w:r w:rsidRPr="0089117C">
        <w:t xml:space="preserve"> και στη Λεμεσό κατά τη διάρκεια διαμαρτυριών, ενημέρωσε την </w:t>
      </w:r>
      <w:r>
        <w:t>ε</w:t>
      </w:r>
      <w:r w:rsidRPr="0089117C">
        <w:t xml:space="preserve">πιτροπή ότι με δικές της εντολές </w:t>
      </w:r>
      <w:r>
        <w:t>άρχισαν</w:t>
      </w:r>
      <w:r w:rsidRPr="0089117C">
        <w:t xml:space="preserve"> διαδικασίες διερεύνησης και, ως εκ τούτου, δεν </w:t>
      </w:r>
      <w:r>
        <w:t>μπορούσε</w:t>
      </w:r>
      <w:r w:rsidRPr="0089117C">
        <w:t xml:space="preserve"> να τοποθετηθεί εκτενώς επ’ αυτών. </w:t>
      </w:r>
      <w:r w:rsidR="00317293">
        <w:t xml:space="preserve"> </w:t>
      </w:r>
      <w:r w:rsidRPr="0089117C">
        <w:t xml:space="preserve">Επιπλέον, δήλωσε ότι έγιναν συστάσεις με τον αυστηρότερο τρόπο προς την Αστυνομία Κύπρου από την ίδια, για να επιτευχθεί η αποστολή της Αστυνομίας Κύπρου ως προς τη διασφάλιση της δημόσιας τάξης και τη διατήρηση του νόμου. </w:t>
      </w:r>
      <w:r w:rsidR="00317293">
        <w:t xml:space="preserve"> </w:t>
      </w:r>
      <w:r w:rsidRPr="0089117C">
        <w:t xml:space="preserve">Ταυτόχρονα, διασαφήνισε ότι το υπουργείο ενημερώνεται από την Αστυνομία Κύπρου ως προς </w:t>
      </w:r>
      <w:r w:rsidR="001D44E5">
        <w:t>τους επιδιωκόμενους</w:t>
      </w:r>
      <w:r w:rsidRPr="0089117C">
        <w:t xml:space="preserve"> στόχους, </w:t>
      </w:r>
      <w:r w:rsidR="001D44E5">
        <w:t>αλλά</w:t>
      </w:r>
      <w:r w:rsidRPr="0089117C">
        <w:t xml:space="preserve"> δεν εμπλέκεται στα επιχειρησιακά πλάνα και τον τρόπο εφαρμογής της πολιτικής, καθότι δεν </w:t>
      </w:r>
      <w:r w:rsidR="001D44E5">
        <w:t>εμπίπτει</w:t>
      </w:r>
      <w:r w:rsidRPr="0089117C">
        <w:t xml:space="preserve"> η δυνατότητα </w:t>
      </w:r>
      <w:r w:rsidR="001D44E5" w:rsidRPr="0089117C">
        <w:t xml:space="preserve">αυτή </w:t>
      </w:r>
      <w:r w:rsidR="001D44E5">
        <w:t>στις</w:t>
      </w:r>
      <w:r w:rsidRPr="0089117C">
        <w:t xml:space="preserve"> </w:t>
      </w:r>
      <w:r w:rsidR="001D44E5">
        <w:t>αρμοδιότητες</w:t>
      </w:r>
      <w:r w:rsidRPr="0089117C">
        <w:t xml:space="preserve"> του υπουργείου. </w:t>
      </w:r>
      <w:r w:rsidR="00317293">
        <w:t xml:space="preserve"> </w:t>
      </w:r>
      <w:r w:rsidRPr="0089117C">
        <w:t xml:space="preserve">Επιπροσθέτως, διευκρίνισε ότι, σε περίπτωση αποτυχίας διασφάλισης της δημόσιας τάξης από την Αστυνομία Κύπρου, </w:t>
      </w:r>
      <w:r w:rsidR="001D44E5">
        <w:t xml:space="preserve">ο εκάστοτε Υπουργός </w:t>
      </w:r>
      <w:r w:rsidR="001D44E5" w:rsidRPr="007825A0">
        <w:t>Δικαιοσύνης και Δημοσίας Τάξεως</w:t>
      </w:r>
      <w:r w:rsidR="001D44E5">
        <w:t xml:space="preserve"> οφείλει</w:t>
      </w:r>
      <w:r w:rsidRPr="0089117C">
        <w:t xml:space="preserve"> να προβεί στις απαραίτητες συστάσεις, προκειμένου να δύναται η Αστυνομία Κύπρου να επιτελέσει τον ρόλο της.</w:t>
      </w:r>
    </w:p>
    <w:p w14:paraId="6353851A" w14:textId="622BCCFB" w:rsidR="00217A0B" w:rsidRPr="0089117C" w:rsidRDefault="0039098F" w:rsidP="000715E2">
      <w:pPr>
        <w:spacing w:after="0" w:line="480" w:lineRule="auto"/>
        <w:ind w:left="1134"/>
      </w:pPr>
      <w:r>
        <w:t>Τέλος</w:t>
      </w:r>
      <w:r w:rsidR="00F21375">
        <w:t>, επισήμανε ότι</w:t>
      </w:r>
      <w:r w:rsidR="003C5166">
        <w:t xml:space="preserve"> κρίνεται αναγκαία </w:t>
      </w:r>
      <w:r w:rsidR="00F21375">
        <w:t>η</w:t>
      </w:r>
      <w:r w:rsidR="00F21375" w:rsidRPr="00F21375">
        <w:t xml:space="preserve"> </w:t>
      </w:r>
      <w:r w:rsidR="003C5166">
        <w:t xml:space="preserve">διασφάλιση της </w:t>
      </w:r>
      <w:r w:rsidR="00F21375" w:rsidRPr="00F21375">
        <w:t>ισορροπία</w:t>
      </w:r>
      <w:r w:rsidR="003C5166">
        <w:t>ς</w:t>
      </w:r>
      <w:r w:rsidR="00F21375" w:rsidRPr="00F21375">
        <w:t xml:space="preserve"> μεταξύ της ευνομίας</w:t>
      </w:r>
      <w:r w:rsidR="003C5166">
        <w:t xml:space="preserve"> και</w:t>
      </w:r>
      <w:r w:rsidR="00F21375" w:rsidRPr="00F21375">
        <w:t xml:space="preserve"> της διατήρησης</w:t>
      </w:r>
      <w:r w:rsidR="00F21375">
        <w:t xml:space="preserve"> της</w:t>
      </w:r>
      <w:r w:rsidR="00F21375" w:rsidRPr="00F21375">
        <w:t xml:space="preserve"> τάξης και</w:t>
      </w:r>
      <w:r w:rsidR="00F21375">
        <w:t xml:space="preserve"> της</w:t>
      </w:r>
      <w:r w:rsidR="00F21375" w:rsidRPr="00F21375">
        <w:t xml:space="preserve"> ασφάλειας, χωρίς </w:t>
      </w:r>
      <w:r w:rsidR="00A475F7">
        <w:t>τη δημιουργία συνθηκών ανασφάλειας για τους</w:t>
      </w:r>
      <w:r w:rsidR="00F21375" w:rsidRPr="00F21375">
        <w:t xml:space="preserve"> </w:t>
      </w:r>
      <w:r w:rsidR="003C5166">
        <w:t>πολίτες</w:t>
      </w:r>
      <w:r w:rsidR="00F21375" w:rsidRPr="00F21375">
        <w:t xml:space="preserve"> </w:t>
      </w:r>
      <w:r w:rsidR="00A475F7">
        <w:t>και</w:t>
      </w:r>
      <w:r w:rsidR="00F21375" w:rsidRPr="00F21375">
        <w:t xml:space="preserve"> χωρίς</w:t>
      </w:r>
      <w:r w:rsidR="00A475F7">
        <w:t xml:space="preserve"> την ύπαρξη εξάρσεων και εντάσεων προς άτομα με </w:t>
      </w:r>
      <w:r w:rsidR="00A475F7" w:rsidRPr="00F21375">
        <w:t>μεταναστευτικ</w:t>
      </w:r>
      <w:r>
        <w:t>ή</w:t>
      </w:r>
      <w:r w:rsidR="00A475F7" w:rsidRPr="00F21375">
        <w:t xml:space="preserve"> </w:t>
      </w:r>
      <w:r>
        <w:t>βιογραφία</w:t>
      </w:r>
      <w:r w:rsidR="00E76B39">
        <w:t xml:space="preserve">, </w:t>
      </w:r>
      <w:r w:rsidR="003C5166">
        <w:t>διαβεβα</w:t>
      </w:r>
      <w:r w:rsidR="006B6FA9">
        <w:t>ιώνοντας</w:t>
      </w:r>
      <w:r w:rsidR="00E76B39" w:rsidRPr="00E76B39">
        <w:t xml:space="preserve"> ότι μέλημα είναι η ασφάλεια των πολιτών και η εφαρμογή της πολιτικής της </w:t>
      </w:r>
      <w:r w:rsidR="00C578B2">
        <w:t>κ</w:t>
      </w:r>
      <w:r w:rsidR="00E76B39" w:rsidRPr="00E76B39">
        <w:t>υβέρνησης από την Αστυνομία Κύπρου.</w:t>
      </w:r>
    </w:p>
    <w:p w14:paraId="7BFD05DB" w14:textId="7BDBE4CB" w:rsidR="009F0188" w:rsidRPr="00BA0BAD" w:rsidRDefault="009F0188" w:rsidP="000715E2">
      <w:pPr>
        <w:pStyle w:val="ListParagraph"/>
        <w:numPr>
          <w:ilvl w:val="0"/>
          <w:numId w:val="5"/>
        </w:numPr>
        <w:tabs>
          <w:tab w:val="left" w:pos="1134"/>
          <w:tab w:val="center" w:pos="4153"/>
          <w:tab w:val="right" w:pos="8306"/>
        </w:tabs>
        <w:spacing w:after="0" w:line="480" w:lineRule="auto"/>
        <w:ind w:left="1134"/>
        <w:rPr>
          <w:rFonts w:cs="Arial"/>
          <w:b/>
          <w:szCs w:val="24"/>
        </w:rPr>
      </w:pPr>
      <w:r w:rsidRPr="00BA0BAD">
        <w:rPr>
          <w:rFonts w:cs="Arial"/>
          <w:b/>
          <w:szCs w:val="24"/>
        </w:rPr>
        <w:t>Υφυπουργός Κοινωνικής Πρόνοιας</w:t>
      </w:r>
    </w:p>
    <w:p w14:paraId="1DA8F614" w14:textId="2778DB65" w:rsidR="009F0188" w:rsidRPr="009F0188" w:rsidRDefault="009F0188" w:rsidP="000715E2">
      <w:pPr>
        <w:tabs>
          <w:tab w:val="left" w:pos="567"/>
          <w:tab w:val="center" w:pos="4153"/>
          <w:tab w:val="right" w:pos="8306"/>
        </w:tabs>
        <w:spacing w:after="0" w:line="480" w:lineRule="auto"/>
        <w:ind w:left="1134"/>
        <w:rPr>
          <w:rFonts w:cs="Arial"/>
          <w:bCs/>
          <w:szCs w:val="24"/>
        </w:rPr>
      </w:pPr>
      <w:r w:rsidRPr="00BA0BAD">
        <w:rPr>
          <w:rFonts w:cs="Arial"/>
          <w:bCs/>
          <w:szCs w:val="24"/>
        </w:rPr>
        <w:t>Η Υφυπουργός Κοινωνικής Πρόνοιας, στο πλαίσιο των συνεδριάσεων της επιτροπής που πραγματοποιήθηκαν στις 7 και 14 Σεπτεμβρίου 2023</w:t>
      </w:r>
      <w:r>
        <w:rPr>
          <w:rFonts w:cs="Arial"/>
          <w:bCs/>
          <w:szCs w:val="24"/>
        </w:rPr>
        <w:t>,</w:t>
      </w:r>
      <w:r w:rsidR="00ED7AE7">
        <w:rPr>
          <w:rFonts w:cs="Arial"/>
          <w:bCs/>
          <w:szCs w:val="24"/>
        </w:rPr>
        <w:t xml:space="preserve"> επισήμανε την ανάγκη να επιτευχθεί </w:t>
      </w:r>
      <w:r w:rsidRPr="009F0188">
        <w:rPr>
          <w:rFonts w:cs="Arial"/>
          <w:bCs/>
          <w:szCs w:val="24"/>
        </w:rPr>
        <w:t>ολιστική αντιμετώπιση του μεταναστευτικού</w:t>
      </w:r>
      <w:r w:rsidR="0039098F">
        <w:rPr>
          <w:rFonts w:cs="Arial"/>
          <w:bCs/>
          <w:szCs w:val="24"/>
        </w:rPr>
        <w:t xml:space="preserve">, όπως </w:t>
      </w:r>
      <w:r w:rsidR="00ED7AE7">
        <w:rPr>
          <w:rFonts w:cs="Arial"/>
          <w:bCs/>
          <w:szCs w:val="24"/>
        </w:rPr>
        <w:t xml:space="preserve">και </w:t>
      </w:r>
      <w:r w:rsidR="0039098F">
        <w:rPr>
          <w:rFonts w:cs="Arial"/>
          <w:bCs/>
          <w:szCs w:val="24"/>
        </w:rPr>
        <w:t>να</w:t>
      </w:r>
      <w:r w:rsidR="00ED7AE7">
        <w:rPr>
          <w:rFonts w:cs="Arial"/>
          <w:bCs/>
          <w:szCs w:val="24"/>
        </w:rPr>
        <w:t xml:space="preserve"> </w:t>
      </w:r>
      <w:r w:rsidR="0039098F">
        <w:rPr>
          <w:rFonts w:cs="Arial"/>
          <w:bCs/>
          <w:szCs w:val="24"/>
        </w:rPr>
        <w:t>θεσπισθούν οι απαιτούμενες νομοθετικές ρυθμίσεις για την ίδρυση</w:t>
      </w:r>
      <w:r w:rsidR="00ED7AE7">
        <w:rPr>
          <w:rFonts w:cs="Arial"/>
          <w:bCs/>
          <w:szCs w:val="24"/>
        </w:rPr>
        <w:t xml:space="preserve"> </w:t>
      </w:r>
      <w:r w:rsidR="0039098F">
        <w:rPr>
          <w:rFonts w:cs="Arial"/>
          <w:bCs/>
          <w:szCs w:val="24"/>
        </w:rPr>
        <w:t>το συντομότερο δυνατόν</w:t>
      </w:r>
      <w:r w:rsidR="0039098F" w:rsidRPr="009F0188">
        <w:rPr>
          <w:rFonts w:cs="Arial"/>
          <w:bCs/>
          <w:szCs w:val="24"/>
        </w:rPr>
        <w:t xml:space="preserve"> </w:t>
      </w:r>
      <w:r w:rsidRPr="009F0188">
        <w:rPr>
          <w:rFonts w:cs="Arial"/>
          <w:bCs/>
          <w:szCs w:val="24"/>
        </w:rPr>
        <w:t>Υφυπουργείο</w:t>
      </w:r>
      <w:r w:rsidR="0039098F">
        <w:rPr>
          <w:rFonts w:cs="Arial"/>
          <w:bCs/>
          <w:szCs w:val="24"/>
        </w:rPr>
        <w:t>υ</w:t>
      </w:r>
      <w:r w:rsidRPr="009F0188">
        <w:rPr>
          <w:rFonts w:cs="Arial"/>
          <w:bCs/>
          <w:szCs w:val="24"/>
        </w:rPr>
        <w:t xml:space="preserve"> Μετανάστευσης και Ασύλου. </w:t>
      </w:r>
    </w:p>
    <w:p w14:paraId="75F52CB0" w14:textId="77FB0209" w:rsidR="009F0188" w:rsidRPr="009F0188" w:rsidRDefault="009F0188" w:rsidP="000715E2">
      <w:pPr>
        <w:tabs>
          <w:tab w:val="left" w:pos="567"/>
          <w:tab w:val="center" w:pos="4153"/>
          <w:tab w:val="right" w:pos="8306"/>
        </w:tabs>
        <w:spacing w:after="0" w:line="480" w:lineRule="auto"/>
        <w:ind w:left="1134"/>
        <w:rPr>
          <w:rFonts w:cs="Arial"/>
          <w:bCs/>
          <w:szCs w:val="24"/>
        </w:rPr>
      </w:pPr>
      <w:r w:rsidRPr="009F0188">
        <w:rPr>
          <w:rFonts w:cs="Arial"/>
          <w:bCs/>
          <w:szCs w:val="24"/>
        </w:rPr>
        <w:t xml:space="preserve">Παράλληλα, ενημέρωσε την </w:t>
      </w:r>
      <w:r>
        <w:rPr>
          <w:rFonts w:cs="Arial"/>
          <w:bCs/>
          <w:szCs w:val="24"/>
        </w:rPr>
        <w:t>ε</w:t>
      </w:r>
      <w:r w:rsidRPr="009F0188">
        <w:rPr>
          <w:rFonts w:cs="Arial"/>
          <w:bCs/>
          <w:szCs w:val="24"/>
        </w:rPr>
        <w:t xml:space="preserve">πιτροπή ότι </w:t>
      </w:r>
      <w:r>
        <w:rPr>
          <w:rFonts w:cs="Arial"/>
          <w:bCs/>
          <w:szCs w:val="24"/>
        </w:rPr>
        <w:t>μέχρι τις 7 Σεπτεμβρίου 2023</w:t>
      </w:r>
      <w:r w:rsidRPr="009F0188">
        <w:rPr>
          <w:rFonts w:cs="Arial"/>
          <w:bCs/>
          <w:szCs w:val="24"/>
        </w:rPr>
        <w:t xml:space="preserve"> </w:t>
      </w:r>
      <w:r>
        <w:rPr>
          <w:rFonts w:cs="Arial"/>
          <w:bCs/>
          <w:szCs w:val="24"/>
        </w:rPr>
        <w:t>ήταν</w:t>
      </w:r>
      <w:r w:rsidRPr="009F0188">
        <w:rPr>
          <w:rFonts w:cs="Arial"/>
          <w:bCs/>
          <w:szCs w:val="24"/>
        </w:rPr>
        <w:t xml:space="preserve"> υπό την αρμοδιότητα των Υπηρεσιών Κοινωνικής Ευημερίας </w:t>
      </w:r>
      <w:r w:rsidR="00734F6C" w:rsidRPr="009F0188">
        <w:rPr>
          <w:rFonts w:cs="Arial"/>
          <w:bCs/>
          <w:szCs w:val="24"/>
        </w:rPr>
        <w:t xml:space="preserve">ευάλωτοι μετανάστες </w:t>
      </w:r>
      <w:r w:rsidR="00734F6C">
        <w:rPr>
          <w:rFonts w:cs="Arial"/>
          <w:bCs/>
          <w:szCs w:val="24"/>
        </w:rPr>
        <w:t xml:space="preserve">και </w:t>
      </w:r>
      <w:r w:rsidRPr="009F0188">
        <w:rPr>
          <w:rFonts w:cs="Arial"/>
          <w:bCs/>
          <w:szCs w:val="24"/>
        </w:rPr>
        <w:t>1</w:t>
      </w:r>
      <w:r w:rsidR="00C578B2">
        <w:rPr>
          <w:rFonts w:cs="Arial"/>
          <w:bCs/>
          <w:szCs w:val="24"/>
        </w:rPr>
        <w:t xml:space="preserve"> </w:t>
      </w:r>
      <w:r w:rsidRPr="009F0188">
        <w:rPr>
          <w:rFonts w:cs="Arial"/>
          <w:bCs/>
          <w:szCs w:val="24"/>
        </w:rPr>
        <w:t xml:space="preserve">071 ασυνόδευτοι ανήλικοι. </w:t>
      </w:r>
      <w:r w:rsidR="00317293">
        <w:rPr>
          <w:rFonts w:cs="Arial"/>
          <w:bCs/>
          <w:szCs w:val="24"/>
        </w:rPr>
        <w:t xml:space="preserve"> </w:t>
      </w:r>
      <w:r w:rsidRPr="009F0188">
        <w:rPr>
          <w:rFonts w:cs="Arial"/>
          <w:bCs/>
          <w:szCs w:val="24"/>
        </w:rPr>
        <w:t xml:space="preserve">Ως αποτέλεσμα δε των μεγάλων μεταναστευτικών ροών, κρίνεται απαραίτητη η αύξηση των δομών φιλοξενίας και ιδίως η δημιουργία μικρών δομών εντός της κοινότητας σε όλες τις επαρχίες, για αποφυγή </w:t>
      </w:r>
      <w:proofErr w:type="spellStart"/>
      <w:r w:rsidRPr="009F0188">
        <w:rPr>
          <w:rFonts w:cs="Arial"/>
          <w:bCs/>
          <w:szCs w:val="24"/>
        </w:rPr>
        <w:t>γκετοποίησης</w:t>
      </w:r>
      <w:proofErr w:type="spellEnd"/>
      <w:r w:rsidRPr="009F0188">
        <w:rPr>
          <w:rFonts w:cs="Arial"/>
          <w:bCs/>
          <w:szCs w:val="24"/>
        </w:rPr>
        <w:t xml:space="preserve"> και για σκοπούς κοινωνικής ενσωμάτωσης.  Επ’ αυτού δήλωσε ότι βρίσκεται σε εξέλιξη προσπάθεια για τη δημιουργία ενδιάμεσης δομής φιλοξενίας. </w:t>
      </w:r>
    </w:p>
    <w:p w14:paraId="59C04A75" w14:textId="5C92D3C4" w:rsidR="009F0188" w:rsidRPr="009F0188" w:rsidRDefault="009F0188" w:rsidP="000715E2">
      <w:pPr>
        <w:tabs>
          <w:tab w:val="left" w:pos="567"/>
          <w:tab w:val="center" w:pos="4153"/>
          <w:tab w:val="right" w:pos="8306"/>
        </w:tabs>
        <w:spacing w:after="0" w:line="480" w:lineRule="auto"/>
        <w:ind w:left="1134"/>
        <w:rPr>
          <w:rFonts w:cs="Arial"/>
          <w:bCs/>
          <w:szCs w:val="24"/>
        </w:rPr>
      </w:pPr>
      <w:r w:rsidRPr="009F0188">
        <w:rPr>
          <w:rFonts w:cs="Arial"/>
          <w:bCs/>
          <w:szCs w:val="24"/>
        </w:rPr>
        <w:t xml:space="preserve">Επιπροσθέτως, αναφέρθηκε στα προγράμματα που προσφέρονται εντός των δομών φιλοξενίας για σκοπούς ενσωμάτωσης και συμπερίληψης στην κυπριακή κοινωνία, στην ανάγκη ενίσχυσης αυτών και στην πρόθεση συμπερίληψης προγράμματος για εκμάθηση της ελληνικής γλώσσας, καθώς και στην ετοιμασία σχεδίου δράσης, σε συνεργασία με συναρμόδιους φορείς και μη κυβερνητικές οργανώσεις, για την ετοιμασία προγραμμάτων εντός των δομών φιλοξενίας. </w:t>
      </w:r>
    </w:p>
    <w:p w14:paraId="40F54159" w14:textId="71272581" w:rsidR="009F0188" w:rsidRPr="009F0188" w:rsidRDefault="009F0188" w:rsidP="000715E2">
      <w:pPr>
        <w:tabs>
          <w:tab w:val="left" w:pos="567"/>
          <w:tab w:val="center" w:pos="4153"/>
          <w:tab w:val="right" w:pos="8306"/>
        </w:tabs>
        <w:spacing w:after="0" w:line="480" w:lineRule="auto"/>
        <w:ind w:left="1134"/>
        <w:rPr>
          <w:rFonts w:cs="Arial"/>
          <w:bCs/>
          <w:szCs w:val="24"/>
        </w:rPr>
      </w:pPr>
      <w:r w:rsidRPr="009F0188">
        <w:rPr>
          <w:rFonts w:cs="Arial"/>
          <w:bCs/>
          <w:szCs w:val="24"/>
        </w:rPr>
        <w:t>Όσον αφορά τα επιδόματα, διασαφήνισε ότι αυτά δεν καταβάλλονται σε πρόσωπα των οποίων η αίτηση ασύλου έχει ήδη απορριφθεί</w:t>
      </w:r>
      <w:r w:rsidR="00A627AB">
        <w:rPr>
          <w:rFonts w:cs="Arial"/>
          <w:bCs/>
          <w:szCs w:val="24"/>
        </w:rPr>
        <w:t xml:space="preserve">, όπως </w:t>
      </w:r>
      <w:r w:rsidR="00ED7AE7" w:rsidRPr="009F0188">
        <w:rPr>
          <w:rFonts w:cs="Arial"/>
          <w:bCs/>
          <w:szCs w:val="24"/>
        </w:rPr>
        <w:t xml:space="preserve">ούτε </w:t>
      </w:r>
      <w:r w:rsidR="00A627AB">
        <w:rPr>
          <w:rFonts w:cs="Arial"/>
          <w:bCs/>
          <w:szCs w:val="24"/>
        </w:rPr>
        <w:t xml:space="preserve">και </w:t>
      </w:r>
      <w:r w:rsidR="00ED7AE7" w:rsidRPr="009F0188">
        <w:rPr>
          <w:rFonts w:cs="Arial"/>
          <w:bCs/>
          <w:szCs w:val="24"/>
        </w:rPr>
        <w:t>σε πρόσωπα υπό καθεστώς διεθνούς προστασίας ή συμπληρωματικής προστασίας</w:t>
      </w:r>
      <w:r w:rsidRPr="009F0188">
        <w:rPr>
          <w:rFonts w:cs="Arial"/>
          <w:bCs/>
          <w:szCs w:val="24"/>
        </w:rPr>
        <w:t>, δεδομένου ότι δύνα</w:t>
      </w:r>
      <w:r w:rsidR="00941ABD">
        <w:rPr>
          <w:rFonts w:cs="Arial"/>
          <w:bCs/>
          <w:szCs w:val="24"/>
        </w:rPr>
        <w:t>ν</w:t>
      </w:r>
      <w:r w:rsidRPr="009F0188">
        <w:rPr>
          <w:rFonts w:cs="Arial"/>
          <w:bCs/>
          <w:szCs w:val="24"/>
        </w:rPr>
        <w:t xml:space="preserve">ται πλέον να εργαστούν. </w:t>
      </w:r>
      <w:r w:rsidR="00941ABD">
        <w:rPr>
          <w:rFonts w:cs="Arial"/>
          <w:bCs/>
          <w:szCs w:val="24"/>
        </w:rPr>
        <w:t xml:space="preserve"> </w:t>
      </w:r>
      <w:r w:rsidRPr="009F0188">
        <w:rPr>
          <w:rFonts w:cs="Arial"/>
          <w:bCs/>
          <w:szCs w:val="24"/>
        </w:rPr>
        <w:t xml:space="preserve">Ωστόσο, οι </w:t>
      </w:r>
      <w:proofErr w:type="spellStart"/>
      <w:r w:rsidRPr="009F0188">
        <w:rPr>
          <w:rFonts w:cs="Arial"/>
          <w:bCs/>
          <w:szCs w:val="24"/>
        </w:rPr>
        <w:t>αιτητές</w:t>
      </w:r>
      <w:proofErr w:type="spellEnd"/>
      <w:r w:rsidRPr="009F0188">
        <w:rPr>
          <w:rFonts w:cs="Arial"/>
          <w:bCs/>
          <w:szCs w:val="24"/>
        </w:rPr>
        <w:t xml:space="preserve"> ασύλου λαμβάνουν επιδόματα για υλικές συνθήκες υποδοχής, ήτοι για κάλυψη πρώτων αναγκών, ενοικίαση χώρου διαμονής, για τον οποίο το αντίστοιχο ποσό καταβάλλεται απευθείας στον ιδιοκτήτη του υποστατικού και υπό τον όρο ότι παρουσιάστηκε ενοικιαστήριο έγγραφο, καθώς και εξόφληση λογαριασμών ηλεκτρικού ρεύματος και νερού. </w:t>
      </w:r>
      <w:r w:rsidR="00941ABD">
        <w:rPr>
          <w:rFonts w:cs="Arial"/>
          <w:bCs/>
          <w:szCs w:val="24"/>
        </w:rPr>
        <w:t xml:space="preserve"> </w:t>
      </w:r>
      <w:r w:rsidRPr="009F0188">
        <w:rPr>
          <w:rFonts w:cs="Arial"/>
          <w:bCs/>
          <w:szCs w:val="24"/>
        </w:rPr>
        <w:t xml:space="preserve">Συναφώς, ενημέρωσε ενδεικτικά την </w:t>
      </w:r>
      <w:r>
        <w:rPr>
          <w:rFonts w:cs="Arial"/>
          <w:bCs/>
          <w:szCs w:val="24"/>
        </w:rPr>
        <w:t>ε</w:t>
      </w:r>
      <w:r w:rsidRPr="009F0188">
        <w:rPr>
          <w:rFonts w:cs="Arial"/>
          <w:bCs/>
          <w:szCs w:val="24"/>
        </w:rPr>
        <w:t>πιτροπή ότι για μονήρες άτομο καταβάλλεται για τροφή και ρουχισμό το ποσό των</w:t>
      </w:r>
      <w:r w:rsidR="0067390B">
        <w:rPr>
          <w:rFonts w:cs="Arial"/>
          <w:bCs/>
          <w:szCs w:val="24"/>
        </w:rPr>
        <w:t xml:space="preserve"> </w:t>
      </w:r>
      <w:r w:rsidRPr="009F0188">
        <w:rPr>
          <w:rFonts w:cs="Arial"/>
          <w:bCs/>
          <w:szCs w:val="24"/>
        </w:rPr>
        <w:t xml:space="preserve">€186, για κατανάλωση ηλεκτρισμού και νερού το ποσό των €75 και για σκοπούς ενοικίου το ποσό των €100, </w:t>
      </w:r>
      <w:r w:rsidR="00A627AB">
        <w:rPr>
          <w:rFonts w:cs="Arial"/>
          <w:bCs/>
          <w:szCs w:val="24"/>
        </w:rPr>
        <w:t>ανεξαρτήτως</w:t>
      </w:r>
      <w:r w:rsidRPr="009F0188">
        <w:rPr>
          <w:rFonts w:cs="Arial"/>
          <w:bCs/>
          <w:szCs w:val="24"/>
        </w:rPr>
        <w:t xml:space="preserve"> </w:t>
      </w:r>
      <w:r w:rsidR="00A627AB">
        <w:rPr>
          <w:rFonts w:cs="Arial"/>
          <w:bCs/>
          <w:szCs w:val="24"/>
        </w:rPr>
        <w:t>της</w:t>
      </w:r>
      <w:r w:rsidRPr="009F0188">
        <w:rPr>
          <w:rFonts w:cs="Arial"/>
          <w:bCs/>
          <w:szCs w:val="24"/>
        </w:rPr>
        <w:t xml:space="preserve"> επαρχία</w:t>
      </w:r>
      <w:r w:rsidR="00A627AB">
        <w:rPr>
          <w:rFonts w:cs="Arial"/>
          <w:bCs/>
          <w:szCs w:val="24"/>
        </w:rPr>
        <w:t>ς</w:t>
      </w:r>
      <w:r w:rsidRPr="009F0188">
        <w:rPr>
          <w:rFonts w:cs="Arial"/>
          <w:bCs/>
          <w:szCs w:val="24"/>
        </w:rPr>
        <w:t xml:space="preserve"> στην οποία διαμένει. </w:t>
      </w:r>
      <w:r w:rsidR="0067390B">
        <w:rPr>
          <w:rFonts w:cs="Arial"/>
          <w:bCs/>
          <w:szCs w:val="24"/>
        </w:rPr>
        <w:t xml:space="preserve"> </w:t>
      </w:r>
      <w:r w:rsidRPr="009F0188">
        <w:rPr>
          <w:rFonts w:cs="Arial"/>
          <w:bCs/>
          <w:szCs w:val="24"/>
        </w:rPr>
        <w:t xml:space="preserve">Περαιτέρω, αναφορικά με τον </w:t>
      </w:r>
      <w:proofErr w:type="spellStart"/>
      <w:r w:rsidRPr="009F0188">
        <w:rPr>
          <w:rFonts w:cs="Arial"/>
          <w:bCs/>
          <w:szCs w:val="24"/>
        </w:rPr>
        <w:t>εξορθολογισμό</w:t>
      </w:r>
      <w:proofErr w:type="spellEnd"/>
      <w:r w:rsidRPr="009F0188">
        <w:rPr>
          <w:rFonts w:cs="Arial"/>
          <w:bCs/>
          <w:szCs w:val="24"/>
        </w:rPr>
        <w:t xml:space="preserve"> των επιδομάτων, δήλωσε ότι το θέμα μελετάται </w:t>
      </w:r>
      <w:proofErr w:type="spellStart"/>
      <w:r w:rsidRPr="009F0188">
        <w:rPr>
          <w:rFonts w:cs="Arial"/>
          <w:bCs/>
          <w:szCs w:val="24"/>
        </w:rPr>
        <w:t>ενδοϋπηρεσιακά</w:t>
      </w:r>
      <w:proofErr w:type="spellEnd"/>
      <w:r w:rsidRPr="009F0188">
        <w:rPr>
          <w:rFonts w:cs="Arial"/>
          <w:bCs/>
          <w:szCs w:val="24"/>
        </w:rPr>
        <w:t xml:space="preserve"> και ακολούθως θα τεθεί σε διυπουργική σύσκεψη, ώστε οι αποφάσεις που αφορούν τις μεταναστευτικές ροές να λαμβάνονται πιο συντονισμένα.</w:t>
      </w:r>
    </w:p>
    <w:p w14:paraId="5AC149E6" w14:textId="7409B73E" w:rsidR="009F0188" w:rsidRPr="00C66CDE" w:rsidRDefault="009F0188" w:rsidP="000715E2">
      <w:pPr>
        <w:tabs>
          <w:tab w:val="left" w:pos="567"/>
          <w:tab w:val="center" w:pos="4153"/>
          <w:tab w:val="right" w:pos="8306"/>
        </w:tabs>
        <w:spacing w:after="0" w:line="480" w:lineRule="auto"/>
        <w:ind w:left="1134"/>
        <w:rPr>
          <w:rFonts w:cs="Arial"/>
          <w:bCs/>
          <w:szCs w:val="24"/>
        </w:rPr>
      </w:pPr>
      <w:r w:rsidRPr="009F0188">
        <w:rPr>
          <w:rFonts w:cs="Arial"/>
          <w:bCs/>
          <w:szCs w:val="24"/>
        </w:rPr>
        <w:t>Καταλήγοντας, όσον αφορά το συγκρότημα στ</w:t>
      </w:r>
      <w:r w:rsidR="0067390B">
        <w:rPr>
          <w:rFonts w:cs="Arial"/>
          <w:bCs/>
          <w:szCs w:val="24"/>
        </w:rPr>
        <w:t>ον</w:t>
      </w:r>
      <w:r w:rsidRPr="009F0188">
        <w:rPr>
          <w:rFonts w:cs="Arial"/>
          <w:bCs/>
          <w:szCs w:val="24"/>
        </w:rPr>
        <w:t xml:space="preserve"> </w:t>
      </w:r>
      <w:proofErr w:type="spellStart"/>
      <w:r w:rsidRPr="009F0188">
        <w:rPr>
          <w:rFonts w:cs="Arial"/>
          <w:bCs/>
          <w:szCs w:val="24"/>
        </w:rPr>
        <w:t>Χλώρακα</w:t>
      </w:r>
      <w:proofErr w:type="spellEnd"/>
      <w:r w:rsidRPr="009F0188">
        <w:rPr>
          <w:rFonts w:cs="Arial"/>
          <w:bCs/>
          <w:szCs w:val="24"/>
        </w:rPr>
        <w:t xml:space="preserve"> και τα επεισόδια που πραγματοποιήθηκαν, δήλωσε ότι η καταβολή επιδομάτων στους μετανάστες που διέμεναν εκεί είχε διακοπεί, δεδομένου ότι εκδόθηκε απαγορευτικό διάταγμα, καθώς και ότι κοινωνικοί λειτουργοί πραγματοποιούσαν επισκέψεις και συμβούλευαν τους εκεί διαμένοντες να μετακινηθούν από την εν λόγω περιοχή.  Ειδικότερα, ύστερα από τα επεισόδια που σημειώθηκαν στην περιοχή, λειτουργοί των Υπηρεσιών Κοινωνικής Ευημερίας έσπευσαν για να διαπιστώσουν</w:t>
      </w:r>
      <w:r w:rsidR="0075779F">
        <w:rPr>
          <w:rFonts w:cs="Arial"/>
          <w:bCs/>
          <w:szCs w:val="24"/>
        </w:rPr>
        <w:t>,</w:t>
      </w:r>
      <w:r w:rsidRPr="009F0188">
        <w:rPr>
          <w:rFonts w:cs="Arial"/>
          <w:bCs/>
          <w:szCs w:val="24"/>
        </w:rPr>
        <w:t xml:space="preserve"> στο πλαίσιο των αρμοδιοτήτων </w:t>
      </w:r>
      <w:r w:rsidR="0075779F">
        <w:rPr>
          <w:rFonts w:cs="Arial"/>
          <w:bCs/>
          <w:szCs w:val="24"/>
        </w:rPr>
        <w:t>τους,</w:t>
      </w:r>
      <w:r w:rsidRPr="009F0188">
        <w:rPr>
          <w:rFonts w:cs="Arial"/>
          <w:bCs/>
          <w:szCs w:val="24"/>
        </w:rPr>
        <w:t xml:space="preserve"> κατά πόσο υπήρχαν οικογένειες με παιδιά ή ευάλωτοι που επηρεάστηκαν και τις άμεσες ανάγκες τους.</w:t>
      </w:r>
      <w:r w:rsidR="0067390B">
        <w:rPr>
          <w:rFonts w:cs="Arial"/>
          <w:bCs/>
          <w:szCs w:val="24"/>
        </w:rPr>
        <w:t xml:space="preserve"> </w:t>
      </w:r>
      <w:r w:rsidRPr="009F0188">
        <w:rPr>
          <w:rFonts w:cs="Arial"/>
          <w:bCs/>
          <w:szCs w:val="24"/>
        </w:rPr>
        <w:t xml:space="preserve"> Ακολούθως, απομακρύνθηκαν οι οικογένειες με παιδιά και </w:t>
      </w:r>
      <w:r w:rsidR="00ED7595">
        <w:rPr>
          <w:rFonts w:cs="Arial"/>
          <w:bCs/>
          <w:szCs w:val="24"/>
        </w:rPr>
        <w:t>εγκύους</w:t>
      </w:r>
      <w:r w:rsidRPr="009F0188">
        <w:rPr>
          <w:rFonts w:cs="Arial"/>
          <w:bCs/>
          <w:szCs w:val="24"/>
        </w:rPr>
        <w:t xml:space="preserve">, </w:t>
      </w:r>
      <w:r w:rsidR="0075779F">
        <w:rPr>
          <w:rFonts w:cs="Arial"/>
          <w:bCs/>
          <w:szCs w:val="24"/>
        </w:rPr>
        <w:t xml:space="preserve">οι οποίες </w:t>
      </w:r>
      <w:r w:rsidRPr="009F0188">
        <w:rPr>
          <w:rFonts w:cs="Arial"/>
          <w:bCs/>
          <w:szCs w:val="24"/>
        </w:rPr>
        <w:t xml:space="preserve">μεταφέρθηκαν σε ασφαλείς χώρους διαμονής και καταβάλλεται προσπάθεια για να </w:t>
      </w:r>
      <w:r w:rsidRPr="00C66CDE">
        <w:rPr>
          <w:rFonts w:cs="Arial"/>
          <w:bCs/>
          <w:szCs w:val="24"/>
        </w:rPr>
        <w:t xml:space="preserve">εξευρεθεί </w:t>
      </w:r>
      <w:r w:rsidR="006D6A94">
        <w:rPr>
          <w:rFonts w:cs="Arial"/>
          <w:bCs/>
          <w:szCs w:val="24"/>
        </w:rPr>
        <w:t>μονιμότερη</w:t>
      </w:r>
      <w:r w:rsidRPr="00C66CDE">
        <w:rPr>
          <w:rFonts w:cs="Arial"/>
          <w:bCs/>
          <w:szCs w:val="24"/>
        </w:rPr>
        <w:t xml:space="preserve"> διαμονή.</w:t>
      </w:r>
    </w:p>
    <w:p w14:paraId="39FA0B9E" w14:textId="70E3A051" w:rsidR="00217A0B" w:rsidRPr="00BA0BAD" w:rsidRDefault="00462D02" w:rsidP="000715E2">
      <w:pPr>
        <w:pStyle w:val="ListParagraph"/>
        <w:numPr>
          <w:ilvl w:val="0"/>
          <w:numId w:val="5"/>
        </w:numPr>
        <w:tabs>
          <w:tab w:val="left" w:pos="1134"/>
          <w:tab w:val="center" w:pos="4153"/>
          <w:tab w:val="right" w:pos="8306"/>
        </w:tabs>
        <w:spacing w:after="0" w:line="480" w:lineRule="auto"/>
        <w:ind w:left="1134" w:hanging="567"/>
        <w:rPr>
          <w:rFonts w:cs="Arial"/>
          <w:b/>
          <w:szCs w:val="24"/>
        </w:rPr>
      </w:pPr>
      <w:r>
        <w:rPr>
          <w:rFonts w:cs="Arial"/>
          <w:b/>
          <w:szCs w:val="24"/>
        </w:rPr>
        <w:t>Τέως</w:t>
      </w:r>
      <w:r w:rsidR="009F0188" w:rsidRPr="00BA0BAD">
        <w:rPr>
          <w:rFonts w:cs="Arial"/>
          <w:b/>
          <w:szCs w:val="24"/>
        </w:rPr>
        <w:t xml:space="preserve"> </w:t>
      </w:r>
      <w:r w:rsidR="00217A0B" w:rsidRPr="00BA0BAD">
        <w:rPr>
          <w:rFonts w:cs="Arial"/>
          <w:b/>
          <w:szCs w:val="24"/>
        </w:rPr>
        <w:t>Υφυπουργός Κοινωνικής Πρόνοιας</w:t>
      </w:r>
    </w:p>
    <w:p w14:paraId="489C7B13" w14:textId="3FB194EB" w:rsidR="00217A0B" w:rsidRPr="00BA0BAD" w:rsidRDefault="00217A0B" w:rsidP="000715E2">
      <w:pPr>
        <w:tabs>
          <w:tab w:val="center" w:pos="4153"/>
          <w:tab w:val="right" w:pos="8306"/>
        </w:tabs>
        <w:spacing w:after="0" w:line="480" w:lineRule="auto"/>
        <w:ind w:left="1134"/>
      </w:pPr>
      <w:r w:rsidRPr="00BA0BAD">
        <w:t xml:space="preserve">Η </w:t>
      </w:r>
      <w:r w:rsidR="00462D02">
        <w:t>τέως</w:t>
      </w:r>
      <w:r w:rsidRPr="00BA0BAD">
        <w:t xml:space="preserve"> Υφυπουργός Κοινωνικής Πρόνοιας, κατά τις συνεδριάσεις οι οποίες πραγματοποιήθηκαν στις 7 και 14 Απριλίου 2022, ενημέρωσε την επιτροπή αναφορικά με τις αρμοδιότητες του υφυπουργείου σε θέματα που εμπίπτουν στον τομέα της μεταναστευτικής πολιτικής και της πολιτικής χορήγησης ασύλου.</w:t>
      </w:r>
    </w:p>
    <w:p w14:paraId="14F50264" w14:textId="73AB1F39" w:rsidR="00742B62" w:rsidRPr="00A54239" w:rsidRDefault="00742B62" w:rsidP="000715E2">
      <w:pPr>
        <w:tabs>
          <w:tab w:val="center" w:pos="4153"/>
          <w:tab w:val="right" w:pos="8306"/>
        </w:tabs>
        <w:spacing w:after="0" w:line="480" w:lineRule="auto"/>
        <w:ind w:left="1134"/>
      </w:pPr>
      <w:r w:rsidRPr="00A54239">
        <w:t xml:space="preserve">Ειδικότερα, οι αρμοδιότητες αυτές αφορούν τη στήριξη των μεταναστών στο Κέντρο Πρώτης Υποδοχής «Πουρνάρα», την παροχή υλικών συνθηκών υποδοχής υπό τη μορφή οικονομικού βοηθήματος και τον καθορισμό κηδεμόνα για τους ασυνόδευτους ανήλικους </w:t>
      </w:r>
      <w:proofErr w:type="spellStart"/>
      <w:r w:rsidRPr="00A54239">
        <w:t>αιτητές</w:t>
      </w:r>
      <w:proofErr w:type="spellEnd"/>
      <w:r w:rsidRPr="00A54239">
        <w:t xml:space="preserve"> ασύλου. </w:t>
      </w:r>
      <w:r w:rsidR="00AD3E9B">
        <w:t xml:space="preserve"> </w:t>
      </w:r>
      <w:r w:rsidRPr="00A54239">
        <w:t xml:space="preserve">Συναφώς, ενημέρωσε για τη διαδικασία καταβολής των επιδομάτων και την προσπάθεια συντονισμού των αρμόδιων κρατικών αρχών για εγγραφή των </w:t>
      </w:r>
      <w:proofErr w:type="spellStart"/>
      <w:r w:rsidRPr="00A54239">
        <w:t>αιτητών</w:t>
      </w:r>
      <w:proofErr w:type="spellEnd"/>
      <w:r w:rsidRPr="00A54239">
        <w:t xml:space="preserve"> ασύλου στο Τμήμα Εργασίας.</w:t>
      </w:r>
    </w:p>
    <w:p w14:paraId="2540A327" w14:textId="0D082D77" w:rsidR="00B50536" w:rsidRPr="00BA0BAD" w:rsidRDefault="00742B62" w:rsidP="000715E2">
      <w:pPr>
        <w:tabs>
          <w:tab w:val="center" w:pos="4153"/>
          <w:tab w:val="right" w:pos="8306"/>
        </w:tabs>
        <w:spacing w:after="0" w:line="480" w:lineRule="auto"/>
        <w:ind w:left="1134"/>
      </w:pPr>
      <w:r w:rsidRPr="00A54239">
        <w:t xml:space="preserve">Όσον αφορά τους ασυνόδευτους ανήλικους </w:t>
      </w:r>
      <w:proofErr w:type="spellStart"/>
      <w:r w:rsidRPr="00A54239">
        <w:t>αιτητές</w:t>
      </w:r>
      <w:proofErr w:type="spellEnd"/>
      <w:r w:rsidRPr="00A54239">
        <w:t xml:space="preserve"> ασύλου, η ίδια αξιωματούχος επισήμανε τα προβλήματα διαχείρισης που προκύπτουν από τον μεγάλο αριθμό αυτών και τις προσπάθειες του υφυπουργείου για εξεύρεση κατάλληλων υποδομών για στέγαση των ανηλίκων των οποίων οι διαδικασίες αξιολόγησης στο κέντρο «Πουρνάρα» έχουν ολοκληρωθεί.</w:t>
      </w:r>
      <w:r w:rsidR="006F40B2" w:rsidRPr="00BA0BAD">
        <w:t xml:space="preserve"> </w:t>
      </w:r>
      <w:r w:rsidR="00AD3E9B">
        <w:t xml:space="preserve"> </w:t>
      </w:r>
      <w:r w:rsidR="00B50536" w:rsidRPr="00A54239">
        <w:t>Παράλληλα</w:t>
      </w:r>
      <w:r w:rsidR="005C3347" w:rsidRPr="00A54239">
        <w:t xml:space="preserve">, </w:t>
      </w:r>
      <w:r w:rsidR="000B4B53" w:rsidRPr="00A54239">
        <w:t>δήλωσε</w:t>
      </w:r>
      <w:r w:rsidR="005C3347" w:rsidRPr="00A54239">
        <w:t xml:space="preserve"> ότι,</w:t>
      </w:r>
      <w:r w:rsidR="00B50536" w:rsidRPr="00A54239">
        <w:t xml:space="preserve"> λόγω υπερπληθυσμού στο κέντρο «Πουρνάρα»</w:t>
      </w:r>
      <w:r w:rsidR="005C3347" w:rsidRPr="00A54239">
        <w:t>,</w:t>
      </w:r>
      <w:r w:rsidR="00B50536" w:rsidRPr="00A54239">
        <w:t xml:space="preserve"> παρέχεται κλειστή ενδιάμεση δομή </w:t>
      </w:r>
      <w:r w:rsidR="005C3347" w:rsidRPr="00A54239">
        <w:t>για τους</w:t>
      </w:r>
      <w:r w:rsidR="00B50536" w:rsidRPr="00A54239">
        <w:t xml:space="preserve"> ασυνόδευτους ανήλικους </w:t>
      </w:r>
      <w:proofErr w:type="spellStart"/>
      <w:r w:rsidR="00B50536" w:rsidRPr="00A54239">
        <w:t>αιτητές</w:t>
      </w:r>
      <w:proofErr w:type="spellEnd"/>
      <w:r w:rsidR="00B50536" w:rsidRPr="00A54239">
        <w:t xml:space="preserve"> ασύλου εκτός του εν λόγω κέντρου</w:t>
      </w:r>
      <w:r w:rsidR="005C3347" w:rsidRPr="00A54239">
        <w:t>,</w:t>
      </w:r>
      <w:r w:rsidR="00B50536" w:rsidRPr="00A54239">
        <w:t xml:space="preserve"> μέχρι την ολοκλήρωση των διαδικασιών αξιολόγησ</w:t>
      </w:r>
      <w:r w:rsidR="005C3347" w:rsidRPr="00A54239">
        <w:t>ή</w:t>
      </w:r>
      <w:r w:rsidR="00B50536" w:rsidRPr="00A54239">
        <w:t xml:space="preserve">ς </w:t>
      </w:r>
      <w:r w:rsidR="005C3347" w:rsidRPr="00A54239">
        <w:t>τους</w:t>
      </w:r>
      <w:r w:rsidR="00B50536" w:rsidRPr="00A54239">
        <w:t>.</w:t>
      </w:r>
    </w:p>
    <w:p w14:paraId="769C7E71" w14:textId="5A2D0AE7" w:rsidR="00AF0B09" w:rsidRPr="00BA0BAD" w:rsidRDefault="000B4B53" w:rsidP="000715E2">
      <w:pPr>
        <w:tabs>
          <w:tab w:val="center" w:pos="4153"/>
          <w:tab w:val="right" w:pos="8306"/>
        </w:tabs>
        <w:spacing w:after="0" w:line="480" w:lineRule="auto"/>
        <w:ind w:left="1134"/>
      </w:pPr>
      <w:r w:rsidRPr="00A54239">
        <w:t>Επιπροσθέτως, δήλωσε</w:t>
      </w:r>
      <w:r w:rsidR="006F40B2" w:rsidRPr="00A54239">
        <w:t xml:space="preserve"> ότι η αρμοδιότητα προσδιορισμού της ηλικίας των ανηλίκων πρέπει να μεταφερθεί από τις Υπηρεσίες Κοινωνικής Ευημερίας σε άλλη υπηρεσία του κράτους, σημειώνοντας ότι τ</w:t>
      </w:r>
      <w:r w:rsidR="00AF0B09" w:rsidRPr="00A54239">
        <w:t>ο 85% των προσώπων για τα οποία εφαρμόστηκαν οι ακολουθητέες διαδικασίες προσδιορισμού της ηλικίας ανηλίκων έχουν χαρακτηριστεί ως ενήλικες.</w:t>
      </w:r>
    </w:p>
    <w:p w14:paraId="64B8FE67" w14:textId="6EC5B1A0" w:rsidR="000715E2" w:rsidRPr="000715E2" w:rsidRDefault="006F40B2" w:rsidP="000715E2">
      <w:pPr>
        <w:tabs>
          <w:tab w:val="center" w:pos="4153"/>
          <w:tab w:val="right" w:pos="8306"/>
        </w:tabs>
        <w:spacing w:after="0" w:line="480" w:lineRule="auto"/>
        <w:ind w:left="1134"/>
      </w:pPr>
      <w:r w:rsidRPr="00A54239">
        <w:t>Αναφορικά με τα ελλείποντα παιδιά</w:t>
      </w:r>
      <w:r w:rsidR="000B4B53" w:rsidRPr="00A54239">
        <w:t>,</w:t>
      </w:r>
      <w:r w:rsidRPr="00A54239">
        <w:t xml:space="preserve"> δήλωσε ότι ενημερώθηκε η Αστυνομία Κύπρου και ενεργοποιήθηκε η απαιτούμενη διαδικασία για τον εντοπισμό τους. </w:t>
      </w:r>
      <w:r w:rsidR="00223B89">
        <w:t xml:space="preserve"> </w:t>
      </w:r>
      <w:r w:rsidRPr="00A54239">
        <w:t>Όσον αφορά τα παιδιά που βρίσκονταν στον χώρο εξωτερικά του κέντρου «Πουρνάρα», γίνονταν ενέργειες για μεταφορά τους και τους παρεχόταν τροφή και φροντίδα από εθελοντικές οργανώσεις.</w:t>
      </w:r>
    </w:p>
    <w:p w14:paraId="1F39B89C" w14:textId="7ACEA5BB" w:rsidR="00AF0B09" w:rsidRPr="00BA0BAD" w:rsidRDefault="000B4B53" w:rsidP="000715E2">
      <w:pPr>
        <w:tabs>
          <w:tab w:val="center" w:pos="4153"/>
          <w:tab w:val="right" w:pos="8306"/>
        </w:tabs>
        <w:spacing w:after="0" w:line="480" w:lineRule="auto"/>
        <w:ind w:left="1134"/>
      </w:pPr>
      <w:r w:rsidRPr="00A54239">
        <w:t>Πέραν των πιο πάνω, η</w:t>
      </w:r>
      <w:r w:rsidR="00AF0B09" w:rsidRPr="00A54239">
        <w:t xml:space="preserve"> ίδια αξιωματούχος ενημέρωσε την </w:t>
      </w:r>
      <w:r w:rsidR="00F65BCA" w:rsidRPr="00A54239">
        <w:t>ε</w:t>
      </w:r>
      <w:r w:rsidR="00AF0B09" w:rsidRPr="00A54239">
        <w:t xml:space="preserve">πιτροπή τόσο για τις υλικές συνθήκες υποδοχής που παρέχονται στους </w:t>
      </w:r>
      <w:proofErr w:type="spellStart"/>
      <w:r w:rsidR="00AF0B09" w:rsidRPr="00A54239">
        <w:t>αιτητές</w:t>
      </w:r>
      <w:proofErr w:type="spellEnd"/>
      <w:r w:rsidR="00AF0B09" w:rsidRPr="00A54239">
        <w:t xml:space="preserve"> ασύλου, οι οποίες προβλέπουν για τη διατροφή, τον ρουχισμό και τη στέγαση αυτών, </w:t>
      </w:r>
      <w:r w:rsidRPr="00A54239">
        <w:t xml:space="preserve">για την παροχή προγραμμάτων ψυχαγωγίας και εκπαίδευσης για τα παιδιά, </w:t>
      </w:r>
      <w:r w:rsidR="00AF0B09" w:rsidRPr="00A54239">
        <w:t>καθώς και για το επίδομα ενοικίου και τη διαδικασία και τις προϋποθέσεις παροχής αυτού και άλλων επιδομάτων, όσο και για τις αποφάσεις που έχουν ληφθεί για περαιτέρω στελέχωση των αρμόδιων υπηρεσιών.</w:t>
      </w:r>
      <w:r w:rsidR="006F40B2" w:rsidRPr="00A54239">
        <w:t xml:space="preserve"> </w:t>
      </w:r>
    </w:p>
    <w:p w14:paraId="6A33E36F" w14:textId="28049ED8" w:rsidR="00C21976" w:rsidRPr="00BA0BAD" w:rsidRDefault="000B4B53" w:rsidP="000715E2">
      <w:pPr>
        <w:tabs>
          <w:tab w:val="center" w:pos="4153"/>
          <w:tab w:val="right" w:pos="8306"/>
        </w:tabs>
        <w:spacing w:after="0" w:line="480" w:lineRule="auto"/>
        <w:ind w:left="1134"/>
      </w:pPr>
      <w:bookmarkStart w:id="5" w:name="_Hlk116463458"/>
      <w:r w:rsidRPr="00A54239">
        <w:t>Τέλος, η</w:t>
      </w:r>
      <w:r w:rsidR="00C21976" w:rsidRPr="00A54239">
        <w:t xml:space="preserve"> </w:t>
      </w:r>
      <w:r w:rsidR="00A54239" w:rsidRPr="00BA0BAD">
        <w:t xml:space="preserve">τέως </w:t>
      </w:r>
      <w:r w:rsidR="00C21976" w:rsidRPr="00A54239">
        <w:t xml:space="preserve">Υφυπουργός Κοινωνικής Πρόνοιας </w:t>
      </w:r>
      <w:r w:rsidR="006F40B2" w:rsidRPr="00A54239">
        <w:t xml:space="preserve">επισήμανε την αναγκαιότητα επίτευξης καλύτερου συντονισμού μεταξύ των αρμόδιων υπηρεσιών για θέματα μεταναστευτικού και </w:t>
      </w:r>
      <w:r w:rsidR="00C21976" w:rsidRPr="00A54239">
        <w:t xml:space="preserve">διαβεβαίωσε την </w:t>
      </w:r>
      <w:r w:rsidR="00F65BCA" w:rsidRPr="00A54239">
        <w:t>ε</w:t>
      </w:r>
      <w:r w:rsidR="00C21976" w:rsidRPr="00A54239">
        <w:t xml:space="preserve">πιτροπή ότι στόχος </w:t>
      </w:r>
      <w:bookmarkEnd w:id="5"/>
      <w:r w:rsidR="00C21976" w:rsidRPr="00A54239">
        <w:t xml:space="preserve">του υφυπουργείου είναι η διασφάλιση της αξιοπρεπούς διαβίωσης των </w:t>
      </w:r>
      <w:proofErr w:type="spellStart"/>
      <w:r w:rsidR="00C21976" w:rsidRPr="00A54239">
        <w:t>αιτητών</w:t>
      </w:r>
      <w:proofErr w:type="spellEnd"/>
      <w:r w:rsidR="00C21976" w:rsidRPr="00A54239">
        <w:t xml:space="preserve"> ασύλου και της μη εκμετάλλευσης αυτών.</w:t>
      </w:r>
    </w:p>
    <w:p w14:paraId="068C5AA0" w14:textId="120C4328" w:rsidR="00576F94" w:rsidRPr="009A6FFF" w:rsidRDefault="00576F94" w:rsidP="000715E2">
      <w:pPr>
        <w:pStyle w:val="ListParagraph"/>
        <w:numPr>
          <w:ilvl w:val="0"/>
          <w:numId w:val="5"/>
        </w:numPr>
        <w:tabs>
          <w:tab w:val="left" w:pos="1701"/>
          <w:tab w:val="center" w:pos="4153"/>
          <w:tab w:val="right" w:pos="8306"/>
        </w:tabs>
        <w:spacing w:after="0" w:line="480" w:lineRule="auto"/>
        <w:ind w:left="1134"/>
        <w:rPr>
          <w:b/>
        </w:rPr>
      </w:pPr>
      <w:r w:rsidRPr="009A6FFF">
        <w:rPr>
          <w:rFonts w:cs="Arial"/>
          <w:b/>
          <w:szCs w:val="24"/>
        </w:rPr>
        <w:t>Επίτροπος Προστασίας των Δικαιωμάτων του Παιδιού</w:t>
      </w:r>
    </w:p>
    <w:p w14:paraId="53FFC622" w14:textId="29A91A92" w:rsidR="00576F94" w:rsidRPr="00BA0BAD" w:rsidRDefault="00D10EF6" w:rsidP="000715E2">
      <w:pPr>
        <w:tabs>
          <w:tab w:val="left" w:pos="567"/>
          <w:tab w:val="center" w:pos="4153"/>
          <w:tab w:val="right" w:pos="8306"/>
        </w:tabs>
        <w:spacing w:after="0" w:line="480" w:lineRule="auto"/>
        <w:ind w:left="1134"/>
      </w:pPr>
      <w:r w:rsidRPr="009A6FFF">
        <w:t xml:space="preserve">Η </w:t>
      </w:r>
      <w:r w:rsidR="00576F94" w:rsidRPr="009A6FFF">
        <w:t>Επίτροπος Προστασίας των Δικαιωμάτων του Παιδιού</w:t>
      </w:r>
      <w:r w:rsidR="00A627AB">
        <w:t>,</w:t>
      </w:r>
      <w:r w:rsidR="009A6FFF" w:rsidRPr="00BA0BAD">
        <w:t xml:space="preserve"> κατά τη συνεδρίαση η οποία πραγματοποιήθηκε στις 14 Απριλίου 2022</w:t>
      </w:r>
      <w:r w:rsidR="00A627AB">
        <w:t>,</w:t>
      </w:r>
      <w:r w:rsidR="00576F94" w:rsidRPr="009A6FFF">
        <w:t xml:space="preserve"> δήλωσε μεταξύ άλλων ότι τα παιδιά, παρότι αποτελούν ευάλωτα πρόσωπα, δεν απολαύουν κατάλληλων υλικών συνθηκών υποδοχής. </w:t>
      </w:r>
      <w:r w:rsidR="00223B89">
        <w:t xml:space="preserve"> </w:t>
      </w:r>
      <w:r w:rsidR="00576F94" w:rsidRPr="009A6FFF">
        <w:t>Παράλληλα, προέβη στη διαπίστωση παραβιάσεων όσον αφορά την υποχρέωση ταχείας διεκπεραίωσης της ακολουθητέας διαδικασίας στις περιπτώσεις ασυνόδευτων ανηλίκων.</w:t>
      </w:r>
      <w:r w:rsidR="00223B89">
        <w:t xml:space="preserve"> </w:t>
      </w:r>
      <w:r w:rsidR="00576F94" w:rsidRPr="009A6FFF">
        <w:t xml:space="preserve"> Επιπροσθέτως, εξέφρασε προβληματισμούς και επιφυλάξεις αφενός όσον αφορά την κράτηση ανηλίκων σε κλειστές δομές και τον περιορισμό στη διακίνησή τους, που συνιστούν άτυπη μορφή περιορισμού του δικαιώματος των παιδιών στην εκπαίδευση και στην ψυχαγωγία, και αφετέρου όσον αφορά τον διορισμό κηδεμόνα και τη νομική εκπροσώπησή τους.</w:t>
      </w:r>
    </w:p>
    <w:p w14:paraId="3B5E4938" w14:textId="576D29E1" w:rsidR="00966196" w:rsidRPr="009A6FFF" w:rsidRDefault="00576F94" w:rsidP="000715E2">
      <w:pPr>
        <w:tabs>
          <w:tab w:val="left" w:pos="567"/>
          <w:tab w:val="center" w:pos="4153"/>
          <w:tab w:val="right" w:pos="8306"/>
        </w:tabs>
        <w:spacing w:after="0" w:line="480" w:lineRule="auto"/>
        <w:ind w:left="1134"/>
      </w:pPr>
      <w:r w:rsidRPr="009A6FFF">
        <w:t>Συναφώς, η ίδια αξιωματούχος σημείωσε την ανάγκη επαναξιολόγησης της νομοθετικής ρύθμισης σύμφωνα με την οποία ο ρόλος του κηδεμόνα και η εφαρμογή της διαδικασίας προσδιορισμού της ηλικίας ασυνόδευτων ανηλίκων ανατίθε</w:t>
      </w:r>
      <w:r w:rsidR="00F64DCE" w:rsidRPr="009A6FFF">
        <w:t>ν</w:t>
      </w:r>
      <w:r w:rsidRPr="009A6FFF">
        <w:t xml:space="preserve">ται στις Υπηρεσίες Κοινωνικής Ευημερίας, καθότι ενδέχεται να προκύπτει ζήτημα σύγκρουσης συμφέροντος, δεδομένου ότι οφείλουν ως κηδεμόνας να διασφαλίζουν τα δικαιώματα των ανηλίκων. </w:t>
      </w:r>
      <w:r w:rsidR="00223B89">
        <w:t xml:space="preserve"> </w:t>
      </w:r>
      <w:r w:rsidR="005C3DF2" w:rsidRPr="009A6FFF">
        <w:t xml:space="preserve">Περαιτέρω, ανέφερε τα προβληματικά σημεία που έχει εντοπίσει όσον αφορά την εφαρμογή </w:t>
      </w:r>
      <w:r w:rsidR="00415DF9" w:rsidRPr="009A6FFF">
        <w:t xml:space="preserve">της </w:t>
      </w:r>
      <w:r w:rsidR="005C3DF2" w:rsidRPr="009A6FFF">
        <w:t>διαδικασίας προσδιορισμού της ηλικίας των ασυνόδευτων ανηλίκων, ήτοι την ύπαρξη κενών και παραλείψεων μεταξύ άλλων ως προς τη δυνατότητα αμφισβήτησης της απόφασης, τον ρόλο του κηδεμόνα ή/και του νομικού εκπροσώπου και τη διασφάλιση της ανεξαρτησίας των επαγγελματιών που εμπλέκονται στη διαδικασία.</w:t>
      </w:r>
    </w:p>
    <w:p w14:paraId="5CC58D8E" w14:textId="1BFA1A1E" w:rsidR="00735A14" w:rsidRPr="009A6FFF" w:rsidRDefault="00576F94" w:rsidP="000715E2">
      <w:pPr>
        <w:tabs>
          <w:tab w:val="left" w:pos="567"/>
          <w:tab w:val="center" w:pos="4153"/>
          <w:tab w:val="right" w:pos="8306"/>
        </w:tabs>
        <w:spacing w:after="0" w:line="480" w:lineRule="auto"/>
        <w:ind w:left="1134"/>
      </w:pPr>
      <w:r w:rsidRPr="009A6FFF">
        <w:t>Επιπροσθέτως, επισήμανε το</w:t>
      </w:r>
      <w:r w:rsidR="00F64DCE" w:rsidRPr="009A6FFF">
        <w:t>ν</w:t>
      </w:r>
      <w:r w:rsidRPr="009A6FFF">
        <w:t xml:space="preserve"> φόρτο εργασίας των αρμόδιων υπηρεσιών, οι οποίες είναι </w:t>
      </w:r>
      <w:proofErr w:type="spellStart"/>
      <w:r w:rsidRPr="009A6FFF">
        <w:t>υποστελεχωμένες</w:t>
      </w:r>
      <w:proofErr w:type="spellEnd"/>
      <w:r w:rsidR="00966196" w:rsidRPr="009A6FFF">
        <w:t>,</w:t>
      </w:r>
      <w:r w:rsidRPr="009A6FFF">
        <w:t xml:space="preserve"> τον περιορισμένο αριθμό ιατρικών και ιδρυματικών λειτουργών που </w:t>
      </w:r>
      <w:proofErr w:type="spellStart"/>
      <w:r w:rsidRPr="009A6FFF">
        <w:t>εργοδοτούνται</w:t>
      </w:r>
      <w:proofErr w:type="spellEnd"/>
      <w:r w:rsidRPr="009A6FFF">
        <w:t xml:space="preserve"> στο Κέντρο Πρώτης Υποδοχής «Πουρνάρα»</w:t>
      </w:r>
      <w:r w:rsidR="00966196" w:rsidRPr="009A6FFF">
        <w:t xml:space="preserve"> και την αναγκαιότητα επίτευξης καλύτερου συντονισμού μεταξύ των αρμόδιων υπηρεσιών για θέματα διαχείρισης των ασυνόδευτων ανηλίκων</w:t>
      </w:r>
      <w:r w:rsidRPr="009A6FFF">
        <w:t xml:space="preserve">. </w:t>
      </w:r>
      <w:r w:rsidR="00735A14" w:rsidRPr="00534E59">
        <w:rPr>
          <w:rFonts w:cs="Arial"/>
          <w:szCs w:val="24"/>
        </w:rPr>
        <w:t xml:space="preserve"> </w:t>
      </w:r>
    </w:p>
    <w:p w14:paraId="06327D36" w14:textId="7B57C10E" w:rsidR="002C025B" w:rsidRPr="009A6FFF" w:rsidRDefault="00462D02" w:rsidP="000715E2">
      <w:pPr>
        <w:pStyle w:val="ListParagraph"/>
        <w:numPr>
          <w:ilvl w:val="0"/>
          <w:numId w:val="5"/>
        </w:numPr>
        <w:tabs>
          <w:tab w:val="left" w:pos="1134"/>
        </w:tabs>
        <w:spacing w:after="0" w:line="480" w:lineRule="auto"/>
        <w:ind w:left="1134" w:hanging="567"/>
        <w:rPr>
          <w:rFonts w:cs="Arial"/>
          <w:b/>
          <w:szCs w:val="24"/>
        </w:rPr>
      </w:pPr>
      <w:r>
        <w:rPr>
          <w:rFonts w:cs="Arial"/>
          <w:b/>
          <w:szCs w:val="24"/>
        </w:rPr>
        <w:t>Τέως</w:t>
      </w:r>
      <w:r w:rsidR="009409C2">
        <w:rPr>
          <w:rFonts w:cs="Arial"/>
          <w:b/>
          <w:szCs w:val="24"/>
        </w:rPr>
        <w:t xml:space="preserve"> </w:t>
      </w:r>
      <w:r w:rsidR="00A627AB">
        <w:rPr>
          <w:rFonts w:cs="Arial"/>
          <w:b/>
          <w:szCs w:val="24"/>
        </w:rPr>
        <w:t>γ</w:t>
      </w:r>
      <w:r w:rsidR="002C025B" w:rsidRPr="009A6FFF">
        <w:rPr>
          <w:rFonts w:cs="Arial"/>
          <w:b/>
          <w:szCs w:val="24"/>
        </w:rPr>
        <w:t>ενικός διευθυντής του Υπουργείου Εσωτερικών</w:t>
      </w:r>
    </w:p>
    <w:p w14:paraId="33DEEE13" w14:textId="26CCF9FF" w:rsidR="008C41AB" w:rsidRPr="009A6FFF" w:rsidRDefault="002C025B" w:rsidP="000715E2">
      <w:pPr>
        <w:tabs>
          <w:tab w:val="left" w:pos="1701"/>
          <w:tab w:val="center" w:pos="4153"/>
          <w:tab w:val="right" w:pos="8306"/>
        </w:tabs>
        <w:spacing w:after="0" w:line="480" w:lineRule="auto"/>
        <w:ind w:left="1134"/>
        <w:rPr>
          <w:rFonts w:cs="Arial"/>
          <w:bCs/>
          <w:szCs w:val="24"/>
        </w:rPr>
      </w:pPr>
      <w:r w:rsidRPr="009A6FFF">
        <w:rPr>
          <w:rFonts w:cs="Arial"/>
          <w:bCs/>
          <w:szCs w:val="24"/>
        </w:rPr>
        <w:t xml:space="preserve">Ο </w:t>
      </w:r>
      <w:r w:rsidR="009409C2">
        <w:rPr>
          <w:rFonts w:cs="Arial"/>
          <w:bCs/>
          <w:szCs w:val="24"/>
        </w:rPr>
        <w:t xml:space="preserve">τέως </w:t>
      </w:r>
      <w:r w:rsidRPr="009A6FFF">
        <w:rPr>
          <w:rFonts w:cs="Arial"/>
          <w:bCs/>
          <w:szCs w:val="24"/>
        </w:rPr>
        <w:t>γενικός διευθυντής του Υπουργείου Εσωτερικών</w:t>
      </w:r>
      <w:r w:rsidR="00364A0D" w:rsidRPr="009A6FFF">
        <w:rPr>
          <w:rFonts w:cs="Arial"/>
          <w:bCs/>
          <w:szCs w:val="24"/>
        </w:rPr>
        <w:t>,</w:t>
      </w:r>
      <w:r w:rsidRPr="009A6FFF">
        <w:rPr>
          <w:rFonts w:cs="Arial"/>
          <w:bCs/>
          <w:szCs w:val="24"/>
        </w:rPr>
        <w:t xml:space="preserve"> κατά τη συζήτηση του </w:t>
      </w:r>
      <w:r w:rsidR="00364A0D" w:rsidRPr="009A6FFF">
        <w:rPr>
          <w:rFonts w:cs="Arial"/>
          <w:bCs/>
          <w:szCs w:val="24"/>
        </w:rPr>
        <w:t>δεύτερου</w:t>
      </w:r>
      <w:r w:rsidRPr="009A6FFF">
        <w:rPr>
          <w:rFonts w:cs="Arial"/>
          <w:bCs/>
          <w:szCs w:val="24"/>
        </w:rPr>
        <w:t xml:space="preserve"> θέματος</w:t>
      </w:r>
      <w:r w:rsidR="009A6FFF" w:rsidRPr="00BA0BAD">
        <w:rPr>
          <w:rFonts w:cs="Arial"/>
          <w:bCs/>
          <w:szCs w:val="24"/>
        </w:rPr>
        <w:t xml:space="preserve"> στις 7 Ιουλίου και 20 Οκτωβρίου 2022</w:t>
      </w:r>
      <w:r w:rsidR="00927779" w:rsidRPr="009A6FFF">
        <w:rPr>
          <w:rFonts w:cs="Arial"/>
          <w:bCs/>
          <w:szCs w:val="24"/>
        </w:rPr>
        <w:t>,</w:t>
      </w:r>
      <w:r w:rsidRPr="009A6FFF">
        <w:rPr>
          <w:rFonts w:cs="Arial"/>
          <w:bCs/>
          <w:szCs w:val="24"/>
        </w:rPr>
        <w:t xml:space="preserve"> ενημέρωσε την </w:t>
      </w:r>
      <w:r w:rsidR="00C00B6A" w:rsidRPr="009A6FFF">
        <w:rPr>
          <w:rFonts w:cs="Arial"/>
          <w:bCs/>
          <w:szCs w:val="24"/>
        </w:rPr>
        <w:t>ε</w:t>
      </w:r>
      <w:r w:rsidRPr="009A6FFF">
        <w:rPr>
          <w:rFonts w:cs="Arial"/>
          <w:bCs/>
          <w:szCs w:val="24"/>
        </w:rPr>
        <w:t xml:space="preserve">πιτροπή </w:t>
      </w:r>
      <w:r w:rsidR="008C41AB" w:rsidRPr="009A6FFF">
        <w:rPr>
          <w:rFonts w:cs="Arial"/>
          <w:bCs/>
          <w:szCs w:val="24"/>
        </w:rPr>
        <w:t>ότι η κατάσταση αναφορικά με τις αυξημένες μεταναστευτικές ροές στην Κύπρο</w:t>
      </w:r>
      <w:r w:rsidR="0069041A">
        <w:rPr>
          <w:rFonts w:cs="Arial"/>
          <w:bCs/>
          <w:szCs w:val="24"/>
        </w:rPr>
        <w:t xml:space="preserve"> -</w:t>
      </w:r>
      <w:r w:rsidR="008C41AB" w:rsidRPr="009A6FFF">
        <w:rPr>
          <w:rFonts w:cs="Arial"/>
          <w:bCs/>
          <w:szCs w:val="24"/>
        </w:rPr>
        <w:t xml:space="preserve">πλέον σχεδόν εξ ολοκλήρου μέσω της γραμμής κατάπαυσης του πυρός, ως αποτέλεσμα της </w:t>
      </w:r>
      <w:proofErr w:type="spellStart"/>
      <w:r w:rsidR="008C41AB" w:rsidRPr="009A6FFF">
        <w:rPr>
          <w:rFonts w:cs="Arial"/>
          <w:bCs/>
          <w:szCs w:val="24"/>
        </w:rPr>
        <w:t>εργαλειοποίησης</w:t>
      </w:r>
      <w:proofErr w:type="spellEnd"/>
      <w:r w:rsidR="008C41AB" w:rsidRPr="009A6FFF">
        <w:rPr>
          <w:rFonts w:cs="Arial"/>
          <w:bCs/>
          <w:szCs w:val="24"/>
        </w:rPr>
        <w:t xml:space="preserve"> του μεταναστευτικού ζητήματος από την Τουρκία</w:t>
      </w:r>
      <w:r w:rsidR="0069041A">
        <w:rPr>
          <w:rFonts w:cs="Arial"/>
          <w:bCs/>
          <w:szCs w:val="24"/>
        </w:rPr>
        <w:t>-</w:t>
      </w:r>
      <w:r w:rsidR="008C41AB" w:rsidRPr="009A6FFF">
        <w:rPr>
          <w:rFonts w:cs="Arial"/>
          <w:bCs/>
          <w:szCs w:val="24"/>
        </w:rPr>
        <w:t xml:space="preserve"> έχει επιδεινωθεί και ως εκ τούτου οι αφίξεις μέχρι τον Οκτώβριο του 2022 είχαν ήδη υπερβεί τις αφίξεις του έτους 2021, με ιδιαίτερη αύξηση να παρουσιάζεται όσον αφορά τους ασυνόδευτους ανηλίκους.</w:t>
      </w:r>
      <w:r w:rsidR="0069041A">
        <w:rPr>
          <w:rFonts w:cs="Arial"/>
          <w:bCs/>
          <w:szCs w:val="24"/>
        </w:rPr>
        <w:t xml:space="preserve"> </w:t>
      </w:r>
      <w:r w:rsidR="008C41AB" w:rsidRPr="009A6FFF">
        <w:rPr>
          <w:rFonts w:cs="Arial"/>
          <w:bCs/>
          <w:szCs w:val="24"/>
        </w:rPr>
        <w:t xml:space="preserve"> </w:t>
      </w:r>
      <w:r w:rsidR="008563E3" w:rsidRPr="009A6FFF">
        <w:t xml:space="preserve">Συναφώς, </w:t>
      </w:r>
      <w:r w:rsidR="008563E3" w:rsidRPr="009A6FFF">
        <w:rPr>
          <w:rFonts w:cs="Arial"/>
          <w:bCs/>
          <w:szCs w:val="24"/>
        </w:rPr>
        <w:t xml:space="preserve">αναφέρθηκε στα μέτρα που λαμβάνονται στο πλαίσιο της μεταναστευτικής πολιτικής του κράτους για αντιμετώπιση των μεταναστευτικών ροών, διευκρινίζοντας ότι οι διαδικασίες που εφαρμόζονται για σκοπούς ένταξης πολιτών τρίτων χωρών στην κοινωνία δεν αφορούν </w:t>
      </w:r>
      <w:proofErr w:type="spellStart"/>
      <w:r w:rsidR="008563E3" w:rsidRPr="009A6FFF">
        <w:rPr>
          <w:rFonts w:cs="Arial"/>
          <w:bCs/>
          <w:szCs w:val="24"/>
        </w:rPr>
        <w:t>αιτητές</w:t>
      </w:r>
      <w:proofErr w:type="spellEnd"/>
      <w:r w:rsidR="008563E3" w:rsidRPr="009A6FFF">
        <w:rPr>
          <w:rFonts w:cs="Arial"/>
          <w:bCs/>
          <w:szCs w:val="24"/>
        </w:rPr>
        <w:t xml:space="preserve"> ασύλου.</w:t>
      </w:r>
    </w:p>
    <w:p w14:paraId="433C8891" w14:textId="72B5450A" w:rsidR="008C41AB" w:rsidRPr="009A6FFF" w:rsidRDefault="008C41AB" w:rsidP="000715E2">
      <w:pPr>
        <w:tabs>
          <w:tab w:val="left" w:pos="1701"/>
          <w:tab w:val="center" w:pos="4153"/>
          <w:tab w:val="right" w:pos="8306"/>
        </w:tabs>
        <w:spacing w:after="0" w:line="480" w:lineRule="auto"/>
        <w:ind w:left="1134"/>
        <w:rPr>
          <w:rFonts w:cs="Arial"/>
          <w:bCs/>
          <w:szCs w:val="24"/>
        </w:rPr>
      </w:pPr>
      <w:r w:rsidRPr="009A6FFF">
        <w:rPr>
          <w:rFonts w:cs="Arial"/>
          <w:bCs/>
          <w:szCs w:val="24"/>
        </w:rPr>
        <w:t xml:space="preserve">Επιπροσθέτως, αναφέρθηκε στην προκήρυξη διαγωνισμού για την ανέγερση δύο νέων κτιρίων στο Κέντρο Φιλοξενίας </w:t>
      </w:r>
      <w:proofErr w:type="spellStart"/>
      <w:r w:rsidRPr="009A6FFF">
        <w:rPr>
          <w:rFonts w:cs="Arial"/>
          <w:bCs/>
          <w:szCs w:val="24"/>
        </w:rPr>
        <w:t>Αιτητών</w:t>
      </w:r>
      <w:proofErr w:type="spellEnd"/>
      <w:r w:rsidRPr="009A6FFF">
        <w:rPr>
          <w:rFonts w:cs="Arial"/>
          <w:bCs/>
          <w:szCs w:val="24"/>
        </w:rPr>
        <w:t xml:space="preserve"> Διεθνούς Προστασίας «Λίμνες», </w:t>
      </w:r>
      <w:r w:rsidR="003E7DCF" w:rsidRPr="009A6FFF">
        <w:rPr>
          <w:rFonts w:cs="Arial"/>
          <w:bCs/>
          <w:szCs w:val="24"/>
        </w:rPr>
        <w:t xml:space="preserve">σημειώνοντας </w:t>
      </w:r>
      <w:r w:rsidR="00E453DD">
        <w:rPr>
          <w:rFonts w:cs="Arial"/>
          <w:bCs/>
          <w:szCs w:val="24"/>
        </w:rPr>
        <w:t xml:space="preserve">ότι </w:t>
      </w:r>
      <w:r w:rsidR="003E7DCF" w:rsidRPr="009A6FFF">
        <w:rPr>
          <w:rFonts w:cs="Arial"/>
          <w:bCs/>
          <w:szCs w:val="24"/>
        </w:rPr>
        <w:t xml:space="preserve">το κόστος του έργου αναμένεται να ανέλθει </w:t>
      </w:r>
      <w:r w:rsidRPr="009A6FFF">
        <w:rPr>
          <w:rFonts w:cs="Arial"/>
          <w:bCs/>
          <w:szCs w:val="24"/>
        </w:rPr>
        <w:t xml:space="preserve">σε €75 </w:t>
      </w:r>
      <w:proofErr w:type="spellStart"/>
      <w:r w:rsidRPr="009A6FFF">
        <w:rPr>
          <w:rFonts w:cs="Arial"/>
          <w:bCs/>
          <w:szCs w:val="24"/>
        </w:rPr>
        <w:t>εκατομ</w:t>
      </w:r>
      <w:proofErr w:type="spellEnd"/>
      <w:r w:rsidRPr="009A6FFF">
        <w:rPr>
          <w:rFonts w:cs="Arial"/>
          <w:bCs/>
          <w:szCs w:val="24"/>
        </w:rPr>
        <w:t xml:space="preserve">. και θα συγχρηματοδοτηθεί κατά €67 </w:t>
      </w:r>
      <w:proofErr w:type="spellStart"/>
      <w:r w:rsidRPr="009A6FFF">
        <w:rPr>
          <w:rFonts w:cs="Arial"/>
          <w:bCs/>
          <w:szCs w:val="24"/>
        </w:rPr>
        <w:t>εκατομ</w:t>
      </w:r>
      <w:proofErr w:type="spellEnd"/>
      <w:r w:rsidRPr="009A6FFF">
        <w:rPr>
          <w:rFonts w:cs="Arial"/>
          <w:bCs/>
          <w:szCs w:val="24"/>
        </w:rPr>
        <w:t xml:space="preserve">. από την Ευρωπαϊκή Ένωση. </w:t>
      </w:r>
      <w:r w:rsidR="0069041A">
        <w:rPr>
          <w:rFonts w:cs="Arial"/>
          <w:bCs/>
          <w:szCs w:val="24"/>
        </w:rPr>
        <w:t xml:space="preserve"> </w:t>
      </w:r>
      <w:r w:rsidRPr="009A6FFF">
        <w:rPr>
          <w:rFonts w:cs="Arial"/>
          <w:bCs/>
          <w:szCs w:val="24"/>
        </w:rPr>
        <w:t>Παράλληλα, ανέφερε ότι καταβάλλεται προσπάθεια για την ανεύρεση τρόπ</w:t>
      </w:r>
      <w:r w:rsidR="003E7DCF" w:rsidRPr="009A6FFF">
        <w:rPr>
          <w:rFonts w:cs="Arial"/>
          <w:bCs/>
          <w:szCs w:val="24"/>
        </w:rPr>
        <w:t>ου</w:t>
      </w:r>
      <w:r w:rsidRPr="009A6FFF">
        <w:rPr>
          <w:rFonts w:cs="Arial"/>
          <w:bCs/>
          <w:szCs w:val="24"/>
        </w:rPr>
        <w:t xml:space="preserve"> αναβάθμισης του Κέντρου Πρώτης Υποδοχής «Πουρνάρα» και η πρώτη φάση της αναβάθμισης θα αφορά την ταχύτερη διεκπεραίωση των διαδικασιών. </w:t>
      </w:r>
      <w:r w:rsidR="0069041A">
        <w:rPr>
          <w:rFonts w:cs="Arial"/>
          <w:bCs/>
          <w:szCs w:val="24"/>
        </w:rPr>
        <w:t xml:space="preserve"> </w:t>
      </w:r>
      <w:r w:rsidRPr="009A6FFF">
        <w:rPr>
          <w:rFonts w:cs="Arial"/>
          <w:bCs/>
          <w:szCs w:val="24"/>
        </w:rPr>
        <w:t xml:space="preserve">Επ’ αυτού, αναφέρθηκε και στην επιτάχυνση των διαδικασιών εξέτασης αιτήσεων </w:t>
      </w:r>
      <w:r w:rsidR="003E7DCF" w:rsidRPr="009A6FFF">
        <w:rPr>
          <w:rFonts w:cs="Arial"/>
          <w:bCs/>
          <w:szCs w:val="24"/>
        </w:rPr>
        <w:t xml:space="preserve">ασύλου </w:t>
      </w:r>
      <w:r w:rsidRPr="009A6FFF">
        <w:rPr>
          <w:rFonts w:cs="Arial"/>
          <w:bCs/>
          <w:szCs w:val="24"/>
        </w:rPr>
        <w:t>ενώπιον του Διοικητικού Δικαστηρίου Διεθνούς Προστασίας, ύστερα από την έγκριση νέου διαδικαστικού κανονισμού.</w:t>
      </w:r>
    </w:p>
    <w:p w14:paraId="4D60D1E6" w14:textId="0390AE06" w:rsidR="000715E2" w:rsidRPr="00C257CE" w:rsidRDefault="000C4C5F" w:rsidP="000715E2">
      <w:pPr>
        <w:tabs>
          <w:tab w:val="left" w:pos="1701"/>
          <w:tab w:val="center" w:pos="4153"/>
          <w:tab w:val="right" w:pos="8306"/>
        </w:tabs>
        <w:spacing w:after="0" w:line="480" w:lineRule="auto"/>
        <w:ind w:left="1134"/>
        <w:rPr>
          <w:rFonts w:cs="Arial"/>
          <w:bCs/>
          <w:szCs w:val="24"/>
        </w:rPr>
      </w:pPr>
      <w:r w:rsidRPr="009A6FFF">
        <w:rPr>
          <w:rFonts w:cs="Arial"/>
          <w:bCs/>
          <w:szCs w:val="24"/>
        </w:rPr>
        <w:t>Πέραν των πιο πάνω,</w:t>
      </w:r>
      <w:r w:rsidR="004212FB" w:rsidRPr="009A6FFF">
        <w:rPr>
          <w:rFonts w:cs="Arial"/>
          <w:bCs/>
          <w:szCs w:val="24"/>
        </w:rPr>
        <w:t xml:space="preserve"> δήλωσε ότι η</w:t>
      </w:r>
      <w:r w:rsidR="006865E4" w:rsidRPr="009A6FFF">
        <w:rPr>
          <w:rFonts w:cs="Arial"/>
          <w:bCs/>
          <w:szCs w:val="24"/>
        </w:rPr>
        <w:t xml:space="preserve"> μεταναστευτική πολιτική </w:t>
      </w:r>
      <w:r w:rsidR="002C025B" w:rsidRPr="009A6FFF">
        <w:rPr>
          <w:rFonts w:cs="Arial"/>
          <w:bCs/>
          <w:szCs w:val="24"/>
        </w:rPr>
        <w:t xml:space="preserve">αποτελείται από μία σειρά δράσεων η οποία περιλαμβάνει την τοποθέτηση συρματοπλεγμάτων και την πρόσληψη ειδικών συμβασιούχων αστυνομικών για σκοπούς επιτήρησης, ώστε να συνδράμουν εν τέλει στον περιορισμό των μεταναστευτικών ροών. </w:t>
      </w:r>
      <w:r w:rsidR="0069041A">
        <w:rPr>
          <w:rFonts w:cs="Arial"/>
          <w:bCs/>
          <w:szCs w:val="24"/>
        </w:rPr>
        <w:t xml:space="preserve"> </w:t>
      </w:r>
      <w:r w:rsidR="002C025B" w:rsidRPr="009A6FFF">
        <w:rPr>
          <w:rFonts w:cs="Arial"/>
          <w:bCs/>
          <w:szCs w:val="24"/>
        </w:rPr>
        <w:t xml:space="preserve">Σύμφωνα με τον ίδιο, </w:t>
      </w:r>
      <w:r w:rsidR="00140BDC" w:rsidRPr="009A6FFF">
        <w:rPr>
          <w:rFonts w:cs="Arial"/>
          <w:bCs/>
          <w:szCs w:val="24"/>
        </w:rPr>
        <w:t>αναφορικά με τ</w:t>
      </w:r>
      <w:r w:rsidR="002C025B" w:rsidRPr="009A6FFF">
        <w:rPr>
          <w:rFonts w:cs="Arial"/>
          <w:bCs/>
          <w:szCs w:val="24"/>
        </w:rPr>
        <w:t>η</w:t>
      </w:r>
      <w:r w:rsidR="00140BDC" w:rsidRPr="009A6FFF">
        <w:rPr>
          <w:rFonts w:cs="Arial"/>
          <w:bCs/>
          <w:szCs w:val="24"/>
        </w:rPr>
        <w:t>ν</w:t>
      </w:r>
      <w:r w:rsidR="002C025B" w:rsidRPr="009A6FFF">
        <w:rPr>
          <w:rFonts w:cs="Arial"/>
          <w:bCs/>
          <w:szCs w:val="24"/>
        </w:rPr>
        <w:t xml:space="preserve"> </w:t>
      </w:r>
      <w:bookmarkStart w:id="6" w:name="_Hlk116031275"/>
      <w:r w:rsidR="002C025B" w:rsidRPr="009A6FFF">
        <w:rPr>
          <w:rFonts w:cs="Arial"/>
          <w:bCs/>
          <w:szCs w:val="24"/>
        </w:rPr>
        <w:t>τοποθέτηση συρματοπλεγμάτων σε συγκεκριμένες περιοχές</w:t>
      </w:r>
      <w:r w:rsidR="00990FE5" w:rsidRPr="009A6FFF">
        <w:rPr>
          <w:rFonts w:cs="Arial"/>
          <w:bCs/>
          <w:szCs w:val="24"/>
        </w:rPr>
        <w:t>,</w:t>
      </w:r>
      <w:r w:rsidR="00990FE5" w:rsidRPr="009A6FFF">
        <w:t xml:space="preserve"> </w:t>
      </w:r>
      <w:r w:rsidR="00990FE5" w:rsidRPr="009A6FFF">
        <w:rPr>
          <w:rFonts w:cs="Arial"/>
          <w:bCs/>
          <w:szCs w:val="24"/>
        </w:rPr>
        <w:t xml:space="preserve">το </w:t>
      </w:r>
      <w:r w:rsidR="002A2447" w:rsidRPr="009A6FFF">
        <w:rPr>
          <w:rFonts w:cs="Arial"/>
          <w:bCs/>
          <w:szCs w:val="24"/>
        </w:rPr>
        <w:t>οποίο</w:t>
      </w:r>
      <w:r w:rsidR="00990FE5" w:rsidRPr="009A6FFF">
        <w:rPr>
          <w:rFonts w:cs="Arial"/>
          <w:bCs/>
          <w:szCs w:val="24"/>
        </w:rPr>
        <w:t xml:space="preserve"> είναι συμπληρωματικό</w:t>
      </w:r>
      <w:r w:rsidR="002A2447" w:rsidRPr="009A6FFF">
        <w:rPr>
          <w:rFonts w:cs="Arial"/>
          <w:bCs/>
          <w:szCs w:val="24"/>
        </w:rPr>
        <w:t xml:space="preserve"> μέτρο</w:t>
      </w:r>
      <w:r w:rsidR="00990FE5" w:rsidRPr="009A6FFF">
        <w:rPr>
          <w:rFonts w:cs="Arial"/>
          <w:bCs/>
          <w:szCs w:val="24"/>
        </w:rPr>
        <w:t xml:space="preserve"> για σκοπούς αντιμετώπισης των μεταναστευτικών ροών στη γραμμή κατάπαυσης του πυρός</w:t>
      </w:r>
      <w:bookmarkEnd w:id="6"/>
      <w:r w:rsidR="002A2447" w:rsidRPr="009A6FFF">
        <w:rPr>
          <w:rFonts w:cs="Arial"/>
          <w:bCs/>
          <w:szCs w:val="24"/>
        </w:rPr>
        <w:t>,</w:t>
      </w:r>
      <w:r w:rsidR="002C025B" w:rsidRPr="009A6FFF">
        <w:rPr>
          <w:rFonts w:cs="Arial"/>
          <w:bCs/>
          <w:szCs w:val="24"/>
        </w:rPr>
        <w:t xml:space="preserve"> </w:t>
      </w:r>
      <w:r w:rsidR="00140BDC" w:rsidRPr="009A6FFF">
        <w:rPr>
          <w:rFonts w:cs="Arial"/>
          <w:bCs/>
          <w:szCs w:val="24"/>
        </w:rPr>
        <w:t>υπήρξε</w:t>
      </w:r>
      <w:r w:rsidR="002C025B" w:rsidRPr="009A6FFF">
        <w:rPr>
          <w:rFonts w:cs="Arial"/>
          <w:bCs/>
          <w:szCs w:val="24"/>
        </w:rPr>
        <w:t xml:space="preserve"> διαβούλευση με τους κοινοτάρχες στις πιο ευάλωτες επί του παρόντος κοινότητες, αλλά και την τοπική κοινωνία.</w:t>
      </w:r>
    </w:p>
    <w:p w14:paraId="5E633961" w14:textId="16614A3C" w:rsidR="00580420" w:rsidRPr="00BA0BAD" w:rsidRDefault="00580420" w:rsidP="000715E2">
      <w:pPr>
        <w:tabs>
          <w:tab w:val="left" w:pos="1701"/>
          <w:tab w:val="center" w:pos="4153"/>
          <w:tab w:val="right" w:pos="8306"/>
        </w:tabs>
        <w:spacing w:after="0" w:line="480" w:lineRule="auto"/>
        <w:ind w:left="1134"/>
        <w:rPr>
          <w:rFonts w:cs="Arial"/>
          <w:bCs/>
          <w:szCs w:val="24"/>
        </w:rPr>
      </w:pPr>
      <w:r w:rsidRPr="009A6FFF">
        <w:rPr>
          <w:rFonts w:cs="Arial"/>
          <w:bCs/>
          <w:szCs w:val="24"/>
        </w:rPr>
        <w:t xml:space="preserve">Περαιτέρω, επισήμανε ότι η </w:t>
      </w:r>
      <w:r w:rsidR="000C4C5F" w:rsidRPr="009A6FFF">
        <w:rPr>
          <w:rFonts w:cs="Arial"/>
          <w:bCs/>
          <w:szCs w:val="24"/>
        </w:rPr>
        <w:t>κατασκευή</w:t>
      </w:r>
      <w:r w:rsidRPr="009A6FFF">
        <w:rPr>
          <w:rFonts w:cs="Arial"/>
          <w:bCs/>
          <w:szCs w:val="24"/>
        </w:rPr>
        <w:t xml:space="preserve"> φράκτη με την τοποθέτηση συρματοπλέγματος, το κόστος της οποίας </w:t>
      </w:r>
      <w:r w:rsidR="000C4C5F" w:rsidRPr="009A6FFF">
        <w:rPr>
          <w:rFonts w:cs="Arial"/>
          <w:bCs/>
          <w:szCs w:val="24"/>
        </w:rPr>
        <w:t>ανήλθε</w:t>
      </w:r>
      <w:r w:rsidRPr="009A6FFF">
        <w:rPr>
          <w:rFonts w:cs="Arial"/>
          <w:bCs/>
          <w:szCs w:val="24"/>
        </w:rPr>
        <w:t xml:space="preserve"> σε €2 </w:t>
      </w:r>
      <w:proofErr w:type="spellStart"/>
      <w:r w:rsidRPr="009A6FFF">
        <w:rPr>
          <w:rFonts w:cs="Arial"/>
          <w:bCs/>
          <w:szCs w:val="24"/>
        </w:rPr>
        <w:t>εκατομ</w:t>
      </w:r>
      <w:proofErr w:type="spellEnd"/>
      <w:r w:rsidRPr="009A6FFF">
        <w:rPr>
          <w:rFonts w:cs="Arial"/>
          <w:bCs/>
          <w:szCs w:val="24"/>
        </w:rPr>
        <w:t xml:space="preserve">., </w:t>
      </w:r>
      <w:r w:rsidR="000C4C5F" w:rsidRPr="009A6FFF">
        <w:rPr>
          <w:rFonts w:cs="Arial"/>
          <w:bCs/>
          <w:szCs w:val="24"/>
        </w:rPr>
        <w:t xml:space="preserve">αναμένεται ότι θα </w:t>
      </w:r>
      <w:r w:rsidRPr="009A6FFF">
        <w:rPr>
          <w:rFonts w:cs="Arial"/>
          <w:bCs/>
          <w:szCs w:val="24"/>
        </w:rPr>
        <w:t xml:space="preserve"> συνδράμει στον περιορισμό της διέλευσης μεταναστών, αλλά και στη μείωση των χώρων από τους οποίους πραγματοποιούνται οι διελεύσεις μεταναστών, δυσχεραίνοντας το έργο των διακινητών.</w:t>
      </w:r>
    </w:p>
    <w:p w14:paraId="6D6E3CBE" w14:textId="7211F444" w:rsidR="002C025B" w:rsidRPr="009A6FFF" w:rsidRDefault="002C025B" w:rsidP="000715E2">
      <w:pPr>
        <w:tabs>
          <w:tab w:val="left" w:pos="1701"/>
          <w:tab w:val="center" w:pos="4153"/>
          <w:tab w:val="right" w:pos="8306"/>
        </w:tabs>
        <w:spacing w:after="0" w:line="480" w:lineRule="auto"/>
        <w:ind w:left="1134"/>
        <w:rPr>
          <w:rFonts w:cs="Arial"/>
          <w:bCs/>
          <w:szCs w:val="24"/>
        </w:rPr>
      </w:pPr>
      <w:r w:rsidRPr="009A6FFF">
        <w:rPr>
          <w:rFonts w:cs="Arial"/>
          <w:bCs/>
          <w:szCs w:val="24"/>
        </w:rPr>
        <w:t xml:space="preserve">Παράλληλα, ο ίδιος αναφέρθηκε στη διαβούλευση του Υπουργείου Εξωτερικών με τα Ηνωμένα Έθνη, διασαφηνίζοντας ότι δεν απαιτείται η συναίνεση ή συγκατάθεσή τους για την τοποθέτηση των συρματοπλεγμάτων, δεδομένου ότι αυτή γίνεται στα όρια της γραμμής κατάπαυσης του πυρός και όχι εντός της </w:t>
      </w:r>
      <w:r w:rsidR="0024367E">
        <w:rPr>
          <w:rFonts w:cs="Arial"/>
          <w:bCs/>
          <w:szCs w:val="24"/>
        </w:rPr>
        <w:t>Ν</w:t>
      </w:r>
      <w:r w:rsidRPr="009A6FFF">
        <w:rPr>
          <w:rFonts w:cs="Arial"/>
          <w:bCs/>
          <w:szCs w:val="24"/>
        </w:rPr>
        <w:t xml:space="preserve">εκρής </w:t>
      </w:r>
      <w:r w:rsidR="0024367E">
        <w:rPr>
          <w:rFonts w:cs="Arial"/>
          <w:bCs/>
          <w:szCs w:val="24"/>
        </w:rPr>
        <w:t>Ζ</w:t>
      </w:r>
      <w:r w:rsidRPr="009A6FFF">
        <w:rPr>
          <w:rFonts w:cs="Arial"/>
          <w:bCs/>
          <w:szCs w:val="24"/>
        </w:rPr>
        <w:t>ώνης</w:t>
      </w:r>
      <w:r w:rsidR="00B6788B">
        <w:rPr>
          <w:rFonts w:cs="Arial"/>
          <w:bCs/>
          <w:szCs w:val="24"/>
        </w:rPr>
        <w:t xml:space="preserve">. </w:t>
      </w:r>
      <w:r w:rsidR="0024367E">
        <w:rPr>
          <w:rFonts w:cs="Arial"/>
          <w:bCs/>
          <w:szCs w:val="24"/>
        </w:rPr>
        <w:t xml:space="preserve"> </w:t>
      </w:r>
      <w:r w:rsidR="00B6788B">
        <w:rPr>
          <w:rFonts w:cs="Arial"/>
          <w:bCs/>
          <w:szCs w:val="24"/>
        </w:rPr>
        <w:t xml:space="preserve">Επιπλέον, </w:t>
      </w:r>
      <w:r w:rsidR="002A2447" w:rsidRPr="009A6FFF">
        <w:rPr>
          <w:rFonts w:cs="Arial"/>
          <w:bCs/>
          <w:szCs w:val="24"/>
        </w:rPr>
        <w:t xml:space="preserve">δήλωσε ότι η Ευρωπαϊκή Ένωση </w:t>
      </w:r>
      <w:r w:rsidR="00B6788B">
        <w:rPr>
          <w:rFonts w:cs="Arial"/>
          <w:bCs/>
          <w:szCs w:val="24"/>
        </w:rPr>
        <w:t>ενημερώθηκε</w:t>
      </w:r>
      <w:r w:rsidR="002A2447" w:rsidRPr="009A6FFF">
        <w:rPr>
          <w:rFonts w:cs="Arial"/>
          <w:bCs/>
          <w:szCs w:val="24"/>
        </w:rPr>
        <w:t xml:space="preserve"> αρμοδίως για την τοποθέτηση του συρματοπλέγματος.</w:t>
      </w:r>
    </w:p>
    <w:p w14:paraId="6336B271" w14:textId="6DF95D0A" w:rsidR="00D41201" w:rsidRPr="00BA0BAD" w:rsidRDefault="00D41201" w:rsidP="000715E2">
      <w:pPr>
        <w:tabs>
          <w:tab w:val="left" w:pos="1701"/>
          <w:tab w:val="center" w:pos="4153"/>
          <w:tab w:val="right" w:pos="8306"/>
        </w:tabs>
        <w:spacing w:after="0" w:line="480" w:lineRule="auto"/>
        <w:ind w:left="1134"/>
        <w:rPr>
          <w:rFonts w:cs="Arial"/>
          <w:bCs/>
          <w:szCs w:val="24"/>
        </w:rPr>
      </w:pPr>
      <w:r w:rsidRPr="00F72D2C">
        <w:rPr>
          <w:rFonts w:cs="Arial"/>
          <w:bCs/>
          <w:szCs w:val="24"/>
        </w:rPr>
        <w:t xml:space="preserve">Σε σχέση με την έκθεση του </w:t>
      </w:r>
      <w:r w:rsidR="0024367E">
        <w:rPr>
          <w:rFonts w:cs="Arial"/>
          <w:bCs/>
          <w:szCs w:val="24"/>
        </w:rPr>
        <w:t>γ</w:t>
      </w:r>
      <w:r w:rsidRPr="00F72D2C">
        <w:rPr>
          <w:rFonts w:cs="Arial"/>
          <w:bCs/>
          <w:szCs w:val="24"/>
        </w:rPr>
        <w:t xml:space="preserve">ενικού </w:t>
      </w:r>
      <w:r w:rsidR="0024367E">
        <w:rPr>
          <w:rFonts w:cs="Arial"/>
          <w:bCs/>
          <w:szCs w:val="24"/>
        </w:rPr>
        <w:t>γ</w:t>
      </w:r>
      <w:r w:rsidRPr="00F72D2C">
        <w:rPr>
          <w:rFonts w:cs="Arial"/>
          <w:bCs/>
          <w:szCs w:val="24"/>
        </w:rPr>
        <w:t>ραμματέα των Ηνωμένων Εθνών προς το Συμβούλιο Ασφαλείας, ημερομηνίας 5 Ιουλίου 2022, για την Ειρηνευτική Δύναμη των Ηνωμένων Εθνών (UNFICYP) στην Κύπρο («</w:t>
      </w:r>
      <w:r w:rsidR="0024367E">
        <w:rPr>
          <w:rFonts w:cs="Arial"/>
          <w:bCs/>
          <w:szCs w:val="24"/>
        </w:rPr>
        <w:t>έ</w:t>
      </w:r>
      <w:r w:rsidRPr="00F72D2C">
        <w:rPr>
          <w:rFonts w:cs="Arial"/>
          <w:bCs/>
          <w:szCs w:val="24"/>
        </w:rPr>
        <w:t xml:space="preserve">κθεση του </w:t>
      </w:r>
      <w:r w:rsidR="0024367E">
        <w:rPr>
          <w:rFonts w:cs="Arial"/>
          <w:bCs/>
          <w:szCs w:val="24"/>
        </w:rPr>
        <w:t>γ</w:t>
      </w:r>
      <w:r w:rsidRPr="00F72D2C">
        <w:rPr>
          <w:rFonts w:cs="Arial"/>
          <w:bCs/>
          <w:szCs w:val="24"/>
        </w:rPr>
        <w:t xml:space="preserve">ενικού </w:t>
      </w:r>
      <w:r w:rsidR="0024367E">
        <w:rPr>
          <w:rFonts w:cs="Arial"/>
          <w:bCs/>
          <w:szCs w:val="24"/>
        </w:rPr>
        <w:t>γ</w:t>
      </w:r>
      <w:r w:rsidRPr="00F72D2C">
        <w:rPr>
          <w:rFonts w:cs="Arial"/>
          <w:bCs/>
          <w:szCs w:val="24"/>
        </w:rPr>
        <w:t>ραμματέα των Ηνωμένων Εθνών»), ο γενικός διευθυντής του Υπουργείου Εσωτερικών επισήμανε ότι αφενός υπήρξαν επαφές με την UNFICYP στις οποίες εκφράστηκαν ανησυχίες για τις μεταναστευτικές ροές</w:t>
      </w:r>
      <w:r w:rsidR="000C4C5F" w:rsidRPr="00F72D2C">
        <w:rPr>
          <w:rFonts w:cs="Arial"/>
          <w:bCs/>
          <w:szCs w:val="24"/>
        </w:rPr>
        <w:t xml:space="preserve"> και</w:t>
      </w:r>
      <w:r w:rsidRPr="00F72D2C">
        <w:rPr>
          <w:rFonts w:cs="Arial"/>
          <w:bCs/>
          <w:szCs w:val="24"/>
        </w:rPr>
        <w:t xml:space="preserve"> αφετέρου η UNFICYP δεν προέβη σε οποιαδήποτε ενέργεια ως προς τη διαχείριση του όλου θέματος, παρότι αφορά την ασφάλεια και τη διέλευση στη </w:t>
      </w:r>
      <w:r w:rsidR="0024367E">
        <w:rPr>
          <w:rFonts w:cs="Arial"/>
          <w:bCs/>
          <w:szCs w:val="24"/>
        </w:rPr>
        <w:t>Ν</w:t>
      </w:r>
      <w:r w:rsidRPr="00F72D2C">
        <w:rPr>
          <w:rFonts w:cs="Arial"/>
          <w:bCs/>
          <w:szCs w:val="24"/>
        </w:rPr>
        <w:t xml:space="preserve">εκρή </w:t>
      </w:r>
      <w:r w:rsidR="0024367E">
        <w:rPr>
          <w:rFonts w:cs="Arial"/>
          <w:bCs/>
          <w:szCs w:val="24"/>
        </w:rPr>
        <w:t>Ζ</w:t>
      </w:r>
      <w:r w:rsidRPr="00F72D2C">
        <w:rPr>
          <w:rFonts w:cs="Arial"/>
          <w:bCs/>
          <w:szCs w:val="24"/>
        </w:rPr>
        <w:t>ώνη.</w:t>
      </w:r>
      <w:r w:rsidR="00A5692B">
        <w:rPr>
          <w:rFonts w:cs="Arial"/>
          <w:bCs/>
          <w:szCs w:val="24"/>
        </w:rPr>
        <w:t xml:space="preserve"> </w:t>
      </w:r>
      <w:r w:rsidRPr="00F72D2C">
        <w:rPr>
          <w:rFonts w:cs="Arial"/>
          <w:bCs/>
          <w:szCs w:val="24"/>
        </w:rPr>
        <w:t xml:space="preserve"> </w:t>
      </w:r>
      <w:r w:rsidR="000C4C5F" w:rsidRPr="00F72D2C">
        <w:rPr>
          <w:rFonts w:cs="Arial"/>
          <w:bCs/>
          <w:szCs w:val="24"/>
        </w:rPr>
        <w:t>Συναφώς</w:t>
      </w:r>
      <w:r w:rsidRPr="00F72D2C">
        <w:rPr>
          <w:rFonts w:cs="Arial"/>
          <w:bCs/>
          <w:szCs w:val="24"/>
        </w:rPr>
        <w:t>, δήλωσε μεταξύ άλλων ότι πραγματοποιήθηκε διαβούλευση με το Υπουργείο Εξωτερικών και την Εθνική Φρουρά για τα σημεία στα οποία τοποθετήθηκε συρματόπλεγμα.</w:t>
      </w:r>
    </w:p>
    <w:p w14:paraId="2B2FCDA0" w14:textId="777BA551" w:rsidR="008563E3" w:rsidRPr="00F72D2C" w:rsidRDefault="002C025B" w:rsidP="000715E2">
      <w:pPr>
        <w:tabs>
          <w:tab w:val="left" w:pos="1701"/>
          <w:tab w:val="center" w:pos="4153"/>
          <w:tab w:val="right" w:pos="8306"/>
        </w:tabs>
        <w:spacing w:after="0" w:line="480" w:lineRule="auto"/>
        <w:ind w:left="1134"/>
        <w:rPr>
          <w:rFonts w:cs="Arial"/>
          <w:bCs/>
          <w:szCs w:val="24"/>
        </w:rPr>
      </w:pPr>
      <w:r w:rsidRPr="00F72D2C">
        <w:rPr>
          <w:rFonts w:cs="Arial"/>
          <w:bCs/>
          <w:szCs w:val="24"/>
        </w:rPr>
        <w:t xml:space="preserve">Επιπροσθέτως, ενημέρωσε την </w:t>
      </w:r>
      <w:r w:rsidR="00C00B6A" w:rsidRPr="00F72D2C">
        <w:rPr>
          <w:rFonts w:cs="Arial"/>
          <w:bCs/>
          <w:szCs w:val="24"/>
        </w:rPr>
        <w:t>ε</w:t>
      </w:r>
      <w:r w:rsidRPr="00F72D2C">
        <w:rPr>
          <w:rFonts w:cs="Arial"/>
          <w:bCs/>
          <w:szCs w:val="24"/>
        </w:rPr>
        <w:t>πιτροπή ότι</w:t>
      </w:r>
      <w:r w:rsidR="00D9785B">
        <w:rPr>
          <w:rFonts w:cs="Arial"/>
          <w:bCs/>
          <w:szCs w:val="24"/>
        </w:rPr>
        <w:t>,</w:t>
      </w:r>
      <w:r w:rsidRPr="00F72D2C">
        <w:rPr>
          <w:rFonts w:cs="Arial"/>
          <w:bCs/>
          <w:szCs w:val="24"/>
        </w:rPr>
        <w:t xml:space="preserve"> </w:t>
      </w:r>
      <w:r w:rsidR="00D9785B">
        <w:rPr>
          <w:rFonts w:cs="Arial"/>
          <w:bCs/>
          <w:szCs w:val="24"/>
        </w:rPr>
        <w:t>σε</w:t>
      </w:r>
      <w:r w:rsidRPr="00F72D2C">
        <w:rPr>
          <w:rFonts w:cs="Arial"/>
          <w:bCs/>
          <w:szCs w:val="24"/>
        </w:rPr>
        <w:t xml:space="preserve"> </w:t>
      </w:r>
      <w:r w:rsidR="00D9785B">
        <w:rPr>
          <w:rFonts w:cs="Arial"/>
          <w:bCs/>
          <w:szCs w:val="24"/>
        </w:rPr>
        <w:t>περίπτωση</w:t>
      </w:r>
      <w:r w:rsidRPr="00F72D2C">
        <w:rPr>
          <w:rFonts w:cs="Arial"/>
          <w:bCs/>
          <w:szCs w:val="24"/>
        </w:rPr>
        <w:t xml:space="preserve"> κατά </w:t>
      </w:r>
      <w:r w:rsidR="00D9785B">
        <w:rPr>
          <w:rFonts w:cs="Arial"/>
          <w:bCs/>
          <w:szCs w:val="24"/>
        </w:rPr>
        <w:t>την οποία</w:t>
      </w:r>
      <w:r w:rsidRPr="00F72D2C">
        <w:rPr>
          <w:rFonts w:cs="Arial"/>
          <w:bCs/>
          <w:szCs w:val="24"/>
        </w:rPr>
        <w:t xml:space="preserve"> </w:t>
      </w:r>
      <w:r w:rsidR="00D9785B" w:rsidRPr="00F72D2C">
        <w:rPr>
          <w:rFonts w:cs="Arial"/>
          <w:bCs/>
          <w:szCs w:val="24"/>
        </w:rPr>
        <w:t xml:space="preserve">εντός της </w:t>
      </w:r>
      <w:r w:rsidR="007043AB">
        <w:rPr>
          <w:rFonts w:cs="Arial"/>
          <w:bCs/>
          <w:szCs w:val="24"/>
        </w:rPr>
        <w:t>Ν</w:t>
      </w:r>
      <w:r w:rsidR="00D9785B" w:rsidRPr="00F72D2C">
        <w:rPr>
          <w:rFonts w:cs="Arial"/>
          <w:bCs/>
          <w:szCs w:val="24"/>
        </w:rPr>
        <w:t xml:space="preserve">εκρής </w:t>
      </w:r>
      <w:r w:rsidR="007043AB">
        <w:rPr>
          <w:rFonts w:cs="Arial"/>
          <w:bCs/>
          <w:szCs w:val="24"/>
        </w:rPr>
        <w:t>Ζ</w:t>
      </w:r>
      <w:r w:rsidR="00D9785B" w:rsidRPr="00F72D2C">
        <w:rPr>
          <w:rFonts w:cs="Arial"/>
          <w:bCs/>
          <w:szCs w:val="24"/>
        </w:rPr>
        <w:t xml:space="preserve">ώνης </w:t>
      </w:r>
      <w:r w:rsidRPr="00F72D2C">
        <w:rPr>
          <w:rFonts w:cs="Arial"/>
          <w:bCs/>
          <w:szCs w:val="24"/>
        </w:rPr>
        <w:t xml:space="preserve">είτε </w:t>
      </w:r>
      <w:r w:rsidR="006865E4" w:rsidRPr="00F72D2C">
        <w:rPr>
          <w:rFonts w:cs="Arial"/>
          <w:bCs/>
          <w:szCs w:val="24"/>
        </w:rPr>
        <w:t>υπάρχουν</w:t>
      </w:r>
      <w:r w:rsidRPr="00F72D2C">
        <w:rPr>
          <w:rFonts w:cs="Arial"/>
          <w:bCs/>
          <w:szCs w:val="24"/>
        </w:rPr>
        <w:t xml:space="preserve"> κοινότητες είτε υπάρχει δραστηριότητα</w:t>
      </w:r>
      <w:r w:rsidR="00D9785B">
        <w:rPr>
          <w:rFonts w:cs="Arial"/>
          <w:bCs/>
          <w:szCs w:val="24"/>
        </w:rPr>
        <w:t>,</w:t>
      </w:r>
      <w:r w:rsidRPr="00F72D2C">
        <w:rPr>
          <w:rFonts w:cs="Arial"/>
          <w:bCs/>
          <w:szCs w:val="24"/>
        </w:rPr>
        <w:t xml:space="preserve"> η επιτήρηση πραγματοποιείται με άλλα μέσα και υπεύθυνο είναι το Υπουργείο Δικαιοσύνης και Δημοσίας Τάξεως. </w:t>
      </w:r>
      <w:r w:rsidR="007043AB">
        <w:rPr>
          <w:rFonts w:cs="Arial"/>
          <w:bCs/>
          <w:szCs w:val="24"/>
        </w:rPr>
        <w:t xml:space="preserve"> </w:t>
      </w:r>
      <w:r w:rsidRPr="00F72D2C">
        <w:rPr>
          <w:rFonts w:cs="Arial"/>
          <w:bCs/>
          <w:szCs w:val="24"/>
        </w:rPr>
        <w:t xml:space="preserve">Στις περιπτώσεις δε πραγματοποίησης μεμονωμένων δραστηριοτήτων εντός της </w:t>
      </w:r>
      <w:r w:rsidR="007043AB">
        <w:rPr>
          <w:rFonts w:cs="Arial"/>
          <w:bCs/>
          <w:szCs w:val="24"/>
        </w:rPr>
        <w:t>Ν</w:t>
      </w:r>
      <w:r w:rsidRPr="00F72D2C">
        <w:rPr>
          <w:rFonts w:cs="Arial"/>
          <w:bCs/>
          <w:szCs w:val="24"/>
        </w:rPr>
        <w:t xml:space="preserve">εκρής </w:t>
      </w:r>
      <w:r w:rsidR="007043AB">
        <w:rPr>
          <w:rFonts w:cs="Arial"/>
          <w:bCs/>
          <w:szCs w:val="24"/>
        </w:rPr>
        <w:t>Ζ</w:t>
      </w:r>
      <w:r w:rsidRPr="00F72D2C">
        <w:rPr>
          <w:rFonts w:cs="Arial"/>
          <w:bCs/>
          <w:szCs w:val="24"/>
        </w:rPr>
        <w:t>ώνης, έγιναν κατάλληλες προσαρμογές</w:t>
      </w:r>
      <w:r w:rsidR="008563E3" w:rsidRPr="00F72D2C">
        <w:rPr>
          <w:rFonts w:cs="Arial"/>
          <w:bCs/>
          <w:szCs w:val="24"/>
        </w:rPr>
        <w:t xml:space="preserve"> για την παροχή</w:t>
      </w:r>
      <w:r w:rsidRPr="00F72D2C">
        <w:rPr>
          <w:rFonts w:cs="Arial"/>
          <w:bCs/>
          <w:szCs w:val="24"/>
        </w:rPr>
        <w:t xml:space="preserve"> πρόσβαση</w:t>
      </w:r>
      <w:r w:rsidR="008563E3" w:rsidRPr="00F72D2C">
        <w:rPr>
          <w:rFonts w:cs="Arial"/>
          <w:bCs/>
          <w:szCs w:val="24"/>
        </w:rPr>
        <w:t>ς</w:t>
      </w:r>
      <w:r w:rsidRPr="00F72D2C">
        <w:rPr>
          <w:rFonts w:cs="Arial"/>
          <w:bCs/>
          <w:szCs w:val="24"/>
        </w:rPr>
        <w:t xml:space="preserve"> σε πρόσωπα στη </w:t>
      </w:r>
      <w:r w:rsidR="00537600">
        <w:rPr>
          <w:rFonts w:cs="Arial"/>
          <w:bCs/>
          <w:szCs w:val="24"/>
        </w:rPr>
        <w:t>Ν</w:t>
      </w:r>
      <w:r w:rsidRPr="00F72D2C">
        <w:rPr>
          <w:rFonts w:cs="Arial"/>
          <w:bCs/>
          <w:szCs w:val="24"/>
        </w:rPr>
        <w:t xml:space="preserve">εκρή </w:t>
      </w:r>
      <w:r w:rsidR="00537600">
        <w:rPr>
          <w:rFonts w:cs="Arial"/>
          <w:bCs/>
          <w:szCs w:val="24"/>
        </w:rPr>
        <w:t>Ζ</w:t>
      </w:r>
      <w:r w:rsidRPr="00F72D2C">
        <w:rPr>
          <w:rFonts w:cs="Arial"/>
          <w:bCs/>
          <w:szCs w:val="24"/>
        </w:rPr>
        <w:t>ώνη μέσω εντολής ή μέσω τηλεφώνου.</w:t>
      </w:r>
      <w:r w:rsidR="007043AB">
        <w:rPr>
          <w:rFonts w:cs="Arial"/>
          <w:bCs/>
          <w:szCs w:val="24"/>
        </w:rPr>
        <w:t xml:space="preserve"> </w:t>
      </w:r>
      <w:r w:rsidRPr="00F72D2C">
        <w:rPr>
          <w:rFonts w:cs="Arial"/>
          <w:bCs/>
          <w:szCs w:val="24"/>
        </w:rPr>
        <w:t xml:space="preserve"> Όπως ο ίδιος δήλωσε, για το γεγονός αυτό </w:t>
      </w:r>
      <w:r w:rsidR="000B1584" w:rsidRPr="00F72D2C">
        <w:rPr>
          <w:rFonts w:cs="Arial"/>
          <w:bCs/>
          <w:szCs w:val="24"/>
        </w:rPr>
        <w:t>ενημερώθηκε</w:t>
      </w:r>
      <w:r w:rsidRPr="00F72D2C">
        <w:rPr>
          <w:rFonts w:cs="Arial"/>
          <w:bCs/>
          <w:szCs w:val="24"/>
        </w:rPr>
        <w:t xml:space="preserve"> τόσο η Νομική Υπηρεσία της Δημοκρατίας όσο και η Επίτροπος Προστασίας Δεδομένων Προσωπικού Χαρακτήρα.</w:t>
      </w:r>
      <w:r w:rsidR="00580420" w:rsidRPr="00F72D2C">
        <w:rPr>
          <w:rFonts w:cs="Arial"/>
          <w:bCs/>
          <w:szCs w:val="24"/>
        </w:rPr>
        <w:t xml:space="preserve"> </w:t>
      </w:r>
    </w:p>
    <w:p w14:paraId="5762CC2B" w14:textId="7F2910BE" w:rsidR="00D13AC6" w:rsidRPr="00F72D2C" w:rsidRDefault="00580420" w:rsidP="000715E2">
      <w:pPr>
        <w:tabs>
          <w:tab w:val="left" w:pos="1701"/>
          <w:tab w:val="center" w:pos="4153"/>
          <w:tab w:val="right" w:pos="8306"/>
        </w:tabs>
        <w:spacing w:after="0" w:line="480" w:lineRule="auto"/>
        <w:ind w:left="1134"/>
        <w:rPr>
          <w:rFonts w:cs="Arial"/>
          <w:bCs/>
          <w:szCs w:val="24"/>
        </w:rPr>
      </w:pPr>
      <w:r w:rsidRPr="00F72D2C">
        <w:rPr>
          <w:rFonts w:cs="Arial"/>
          <w:bCs/>
          <w:szCs w:val="24"/>
        </w:rPr>
        <w:t>Στο πλαίσιο αυτό, διευκρίνισε ότι</w:t>
      </w:r>
      <w:r w:rsidR="007043AB">
        <w:rPr>
          <w:rFonts w:cs="Arial"/>
          <w:bCs/>
          <w:szCs w:val="24"/>
        </w:rPr>
        <w:t>,</w:t>
      </w:r>
      <w:r w:rsidRPr="00F72D2C">
        <w:rPr>
          <w:rFonts w:cs="Arial"/>
          <w:bCs/>
          <w:szCs w:val="24"/>
        </w:rPr>
        <w:t xml:space="preserve"> παρά τις διαβουλεύσεις με την </w:t>
      </w:r>
      <w:r w:rsidR="008563E3" w:rsidRPr="00F72D2C">
        <w:rPr>
          <w:rFonts w:cs="Arial"/>
          <w:bCs/>
          <w:szCs w:val="24"/>
        </w:rPr>
        <w:t>Επίτροπο</w:t>
      </w:r>
      <w:r w:rsidRPr="00F72D2C">
        <w:rPr>
          <w:rFonts w:cs="Arial"/>
          <w:bCs/>
          <w:szCs w:val="24"/>
        </w:rPr>
        <w:t xml:space="preserve"> Προστασίας Δεδομένων Προσωπικού Χαρακτήρα για σκοπούς συμμόρφωσης με τον Γενικό Κανονισμό για την Προστασία Δεδομένων</w:t>
      </w:r>
      <w:r w:rsidR="00135776" w:rsidRPr="00F72D2C">
        <w:rPr>
          <w:rFonts w:cs="Arial"/>
          <w:bCs/>
          <w:szCs w:val="24"/>
        </w:rPr>
        <w:t xml:space="preserve"> (ΓΚΠΔ)</w:t>
      </w:r>
      <w:r w:rsidRPr="00F72D2C">
        <w:rPr>
          <w:rFonts w:cs="Arial"/>
          <w:bCs/>
          <w:szCs w:val="24"/>
        </w:rPr>
        <w:t xml:space="preserve">, </w:t>
      </w:r>
      <w:r w:rsidR="00D41201" w:rsidRPr="00F72D2C">
        <w:rPr>
          <w:rFonts w:cs="Arial"/>
          <w:bCs/>
          <w:szCs w:val="24"/>
        </w:rPr>
        <w:t xml:space="preserve">μέχρι τον Οκτώβριο του 2022 </w:t>
      </w:r>
      <w:r w:rsidRPr="00F72D2C">
        <w:rPr>
          <w:rFonts w:cs="Arial"/>
          <w:bCs/>
          <w:szCs w:val="24"/>
        </w:rPr>
        <w:t xml:space="preserve">δεν </w:t>
      </w:r>
      <w:r w:rsidR="00D41201" w:rsidRPr="00F72D2C">
        <w:rPr>
          <w:rFonts w:cs="Arial"/>
          <w:bCs/>
          <w:szCs w:val="24"/>
        </w:rPr>
        <w:t>είχε</w:t>
      </w:r>
      <w:r w:rsidRPr="00F72D2C">
        <w:rPr>
          <w:rFonts w:cs="Arial"/>
          <w:bCs/>
          <w:szCs w:val="24"/>
        </w:rPr>
        <w:t xml:space="preserve"> υποβληθεί στο Γραφείο</w:t>
      </w:r>
      <w:r w:rsidR="00D41201" w:rsidRPr="00F72D2C">
        <w:rPr>
          <w:rFonts w:cs="Arial"/>
          <w:bCs/>
          <w:szCs w:val="24"/>
        </w:rPr>
        <w:t xml:space="preserve"> </w:t>
      </w:r>
      <w:r w:rsidRPr="00F72D2C">
        <w:rPr>
          <w:rFonts w:cs="Arial"/>
          <w:bCs/>
          <w:szCs w:val="24"/>
        </w:rPr>
        <w:t>της από την Αστυνομία Κύπρου για απόψεις το σχετικό έντυπο εκτίμησης του αντικτύπου,</w:t>
      </w:r>
      <w:r w:rsidR="00D41201" w:rsidRPr="00F72D2C">
        <w:rPr>
          <w:rFonts w:cs="Arial"/>
          <w:bCs/>
          <w:szCs w:val="24"/>
        </w:rPr>
        <w:t xml:space="preserve"> </w:t>
      </w:r>
      <w:r w:rsidRPr="00F72D2C">
        <w:rPr>
          <w:rFonts w:cs="Arial"/>
          <w:bCs/>
          <w:szCs w:val="24"/>
        </w:rPr>
        <w:t xml:space="preserve">εφόσον δεν </w:t>
      </w:r>
      <w:r w:rsidR="00D41201" w:rsidRPr="00F72D2C">
        <w:rPr>
          <w:rFonts w:cs="Arial"/>
          <w:bCs/>
          <w:szCs w:val="24"/>
        </w:rPr>
        <w:t>είχε</w:t>
      </w:r>
      <w:r w:rsidRPr="00F72D2C">
        <w:rPr>
          <w:rFonts w:cs="Arial"/>
          <w:bCs/>
          <w:szCs w:val="24"/>
        </w:rPr>
        <w:t xml:space="preserve"> ολοκληρωθεί το τεχνικό μέρος της κατασκευής που αφορά την</w:t>
      </w:r>
      <w:r w:rsidR="00D41201" w:rsidRPr="00F72D2C">
        <w:rPr>
          <w:rFonts w:cs="Arial"/>
          <w:bCs/>
          <w:szCs w:val="24"/>
        </w:rPr>
        <w:t xml:space="preserve"> </w:t>
      </w:r>
      <w:r w:rsidRPr="00F72D2C">
        <w:rPr>
          <w:rFonts w:cs="Arial"/>
          <w:bCs/>
          <w:szCs w:val="24"/>
        </w:rPr>
        <w:t>ηλεκτροδότηση των σημείων διέλευσης, των συστημάτων παρακολούθησης και</w:t>
      </w:r>
      <w:r w:rsidR="00D41201" w:rsidRPr="00F72D2C">
        <w:rPr>
          <w:rFonts w:cs="Arial"/>
          <w:bCs/>
          <w:szCs w:val="24"/>
        </w:rPr>
        <w:t xml:space="preserve"> </w:t>
      </w:r>
      <w:r w:rsidRPr="00F72D2C">
        <w:rPr>
          <w:rFonts w:cs="Arial"/>
          <w:bCs/>
          <w:szCs w:val="24"/>
        </w:rPr>
        <w:t>προστασίας του εξοπλισμού και των συστημάτων ελεγχόμενης πρόσβασης.</w:t>
      </w:r>
    </w:p>
    <w:p w14:paraId="505BC8E0" w14:textId="37DCD801" w:rsidR="00271648" w:rsidRPr="00F72D2C" w:rsidRDefault="002C025B" w:rsidP="000715E2">
      <w:pPr>
        <w:tabs>
          <w:tab w:val="left" w:pos="1701"/>
          <w:tab w:val="center" w:pos="4153"/>
          <w:tab w:val="right" w:pos="8306"/>
        </w:tabs>
        <w:spacing w:after="0" w:line="480" w:lineRule="auto"/>
        <w:ind w:left="1134"/>
        <w:rPr>
          <w:rFonts w:cs="Arial"/>
          <w:bCs/>
          <w:szCs w:val="24"/>
        </w:rPr>
      </w:pPr>
      <w:r w:rsidRPr="00F72D2C">
        <w:rPr>
          <w:rFonts w:cs="Arial"/>
          <w:bCs/>
          <w:szCs w:val="24"/>
        </w:rPr>
        <w:t xml:space="preserve">Όσον αφορά τις επιφυλάξεις που εκφράστηκαν αναφορικά με την ανάγκη διασφάλισης του δικαιώματος στην </w:t>
      </w:r>
      <w:proofErr w:type="spellStart"/>
      <w:r w:rsidRPr="00F72D2C">
        <w:rPr>
          <w:rFonts w:cs="Arial"/>
          <w:bCs/>
          <w:szCs w:val="24"/>
        </w:rPr>
        <w:t>ιδιωτικότητα</w:t>
      </w:r>
      <w:proofErr w:type="spellEnd"/>
      <w:r w:rsidRPr="00F72D2C">
        <w:rPr>
          <w:rFonts w:cs="Arial"/>
          <w:bCs/>
          <w:szCs w:val="24"/>
        </w:rPr>
        <w:t xml:space="preserve"> των κατοίκων που διέρχονται από τα σημεία διέλευσης προς τη </w:t>
      </w:r>
      <w:r w:rsidR="007043AB">
        <w:rPr>
          <w:rFonts w:cs="Arial"/>
          <w:bCs/>
          <w:szCs w:val="24"/>
        </w:rPr>
        <w:t>Ν</w:t>
      </w:r>
      <w:r w:rsidRPr="00F72D2C">
        <w:rPr>
          <w:rFonts w:cs="Arial"/>
          <w:bCs/>
          <w:szCs w:val="24"/>
        </w:rPr>
        <w:t xml:space="preserve">εκρή </w:t>
      </w:r>
      <w:r w:rsidR="007043AB">
        <w:rPr>
          <w:rFonts w:cs="Arial"/>
          <w:bCs/>
          <w:szCs w:val="24"/>
        </w:rPr>
        <w:t>Ζ</w:t>
      </w:r>
      <w:r w:rsidRPr="00F72D2C">
        <w:rPr>
          <w:rFonts w:cs="Arial"/>
          <w:bCs/>
          <w:szCs w:val="24"/>
        </w:rPr>
        <w:t xml:space="preserve">ώνη, δήλωσε ότι το σύστημα θα λειτουργήσει με τη συγκατάθεση </w:t>
      </w:r>
      <w:r w:rsidR="002A2447" w:rsidRPr="00F72D2C">
        <w:rPr>
          <w:rFonts w:cs="Arial"/>
          <w:bCs/>
          <w:szCs w:val="24"/>
        </w:rPr>
        <w:t xml:space="preserve">της </w:t>
      </w:r>
      <w:r w:rsidRPr="00F72D2C">
        <w:rPr>
          <w:rFonts w:cs="Arial"/>
          <w:bCs/>
          <w:szCs w:val="24"/>
        </w:rPr>
        <w:t>Επιτρόπου Προστασίας Δεδομένων Προσωπικού Χαρακτήρα</w:t>
      </w:r>
      <w:r w:rsidR="008C65F5" w:rsidRPr="00F72D2C">
        <w:rPr>
          <w:rFonts w:cs="Arial"/>
          <w:bCs/>
          <w:szCs w:val="24"/>
        </w:rPr>
        <w:t xml:space="preserve"> και υπό τους όρους που ενδεχομένως να τεθούν από την εν λόγω αξιωματούχο.</w:t>
      </w:r>
      <w:r w:rsidRPr="00F72D2C">
        <w:rPr>
          <w:rFonts w:cs="Arial"/>
          <w:bCs/>
          <w:szCs w:val="24"/>
        </w:rPr>
        <w:t xml:space="preserve"> </w:t>
      </w:r>
    </w:p>
    <w:p w14:paraId="44E947E0" w14:textId="141FFFA7" w:rsidR="00B93F86" w:rsidRPr="00F72D2C" w:rsidRDefault="00B93F86" w:rsidP="000715E2">
      <w:pPr>
        <w:pStyle w:val="ListParagraph"/>
        <w:numPr>
          <w:ilvl w:val="0"/>
          <w:numId w:val="5"/>
        </w:numPr>
        <w:tabs>
          <w:tab w:val="left" w:pos="1134"/>
        </w:tabs>
        <w:spacing w:after="0" w:line="480" w:lineRule="auto"/>
        <w:ind w:left="1134" w:hanging="567"/>
        <w:rPr>
          <w:rFonts w:cs="Arial"/>
          <w:b/>
          <w:szCs w:val="24"/>
        </w:rPr>
      </w:pPr>
      <w:r w:rsidRPr="00F72D2C">
        <w:rPr>
          <w:rFonts w:cs="Arial"/>
          <w:b/>
          <w:szCs w:val="24"/>
        </w:rPr>
        <w:t>Υπουργείο Εξωτερικών</w:t>
      </w:r>
    </w:p>
    <w:p w14:paraId="44774739" w14:textId="5FEC3388" w:rsidR="00B93F86" w:rsidRPr="00F72D2C" w:rsidRDefault="00B93F86" w:rsidP="000715E2">
      <w:pPr>
        <w:tabs>
          <w:tab w:val="left" w:pos="1701"/>
          <w:tab w:val="center" w:pos="4153"/>
          <w:tab w:val="right" w:pos="8306"/>
        </w:tabs>
        <w:spacing w:after="0" w:line="480" w:lineRule="auto"/>
        <w:ind w:left="1134"/>
        <w:rPr>
          <w:rFonts w:cs="Arial"/>
          <w:bCs/>
          <w:szCs w:val="24"/>
        </w:rPr>
      </w:pPr>
      <w:r w:rsidRPr="00F72D2C">
        <w:rPr>
          <w:rFonts w:cs="Arial"/>
          <w:bCs/>
          <w:szCs w:val="24"/>
        </w:rPr>
        <w:t xml:space="preserve">Οι εκπρόσωποι της Γενικής Γραμματείας Ευρωπαϊκών Υποθέσεων του Υπουργείου Εξωτερικών δήλωσαν ότι το εν λόγω υπουργείο συνδράμει στην προώθηση των θέσεων της Κύπρου στην Ευρωπαϊκή Ένωση, αλλά και γενικότερα των θέσεων της Κύπρου σε σχέση με την εξωτερική διάσταση της μετανάστευσης και το θέμα της </w:t>
      </w:r>
      <w:proofErr w:type="spellStart"/>
      <w:r w:rsidRPr="00F72D2C">
        <w:rPr>
          <w:rFonts w:cs="Arial"/>
          <w:bCs/>
          <w:szCs w:val="24"/>
        </w:rPr>
        <w:t>εργαλειοποίησης</w:t>
      </w:r>
      <w:proofErr w:type="spellEnd"/>
      <w:r w:rsidRPr="00F72D2C">
        <w:rPr>
          <w:rFonts w:cs="Arial"/>
          <w:bCs/>
          <w:szCs w:val="24"/>
        </w:rPr>
        <w:t xml:space="preserve"> των μεταναστευτικών ροών από την Τουρκία. </w:t>
      </w:r>
      <w:r w:rsidR="00EF128F">
        <w:rPr>
          <w:rFonts w:cs="Arial"/>
          <w:bCs/>
          <w:szCs w:val="24"/>
        </w:rPr>
        <w:t xml:space="preserve"> </w:t>
      </w:r>
      <w:r w:rsidRPr="00F72D2C">
        <w:rPr>
          <w:rFonts w:cs="Arial"/>
          <w:bCs/>
          <w:szCs w:val="24"/>
        </w:rPr>
        <w:t>Περαιτέρω, ενημέρωσαν την επιτροπή</w:t>
      </w:r>
      <w:r w:rsidR="00EF128F">
        <w:rPr>
          <w:rFonts w:cs="Arial"/>
          <w:bCs/>
          <w:szCs w:val="24"/>
        </w:rPr>
        <w:t>,</w:t>
      </w:r>
      <w:r w:rsidRPr="00F72D2C">
        <w:rPr>
          <w:rFonts w:cs="Arial"/>
          <w:bCs/>
          <w:szCs w:val="24"/>
        </w:rPr>
        <w:t xml:space="preserve"> </w:t>
      </w:r>
      <w:r w:rsidR="00F72D2C" w:rsidRPr="00BA0BAD">
        <w:rPr>
          <w:rFonts w:cs="Arial"/>
          <w:bCs/>
          <w:szCs w:val="24"/>
        </w:rPr>
        <w:t>κατά τις συνεδριάσεις της που πραγματοποιήθηκαν το 2022</w:t>
      </w:r>
      <w:r w:rsidR="00EF128F">
        <w:rPr>
          <w:rFonts w:cs="Arial"/>
          <w:bCs/>
          <w:szCs w:val="24"/>
        </w:rPr>
        <w:t>,</w:t>
      </w:r>
      <w:r w:rsidR="00F72D2C" w:rsidRPr="00BA0BAD">
        <w:rPr>
          <w:rFonts w:cs="Arial"/>
          <w:bCs/>
          <w:szCs w:val="24"/>
        </w:rPr>
        <w:t xml:space="preserve"> </w:t>
      </w:r>
      <w:r w:rsidRPr="00F72D2C">
        <w:rPr>
          <w:rFonts w:cs="Arial"/>
          <w:bCs/>
          <w:szCs w:val="24"/>
        </w:rPr>
        <w:t xml:space="preserve">ότι ο κατάλογος </w:t>
      </w:r>
      <w:r w:rsidR="00D9785B">
        <w:rPr>
          <w:rFonts w:cs="Arial"/>
          <w:bCs/>
          <w:szCs w:val="24"/>
        </w:rPr>
        <w:t xml:space="preserve">των </w:t>
      </w:r>
      <w:r w:rsidRPr="00F72D2C">
        <w:rPr>
          <w:rFonts w:cs="Arial"/>
          <w:bCs/>
          <w:szCs w:val="24"/>
        </w:rPr>
        <w:t>ασφαλών τρίτων χωρών της Ευρωπαϊκής Ένωσης δεν δεσμεύει ακόμα την Τουρκία και ότι διεξάγονται κοινές επιχειρήσεις επιστροφών της Κύπρου με το Βέλγιο και τη Γερμανία</w:t>
      </w:r>
      <w:r w:rsidR="00DA67FD" w:rsidRPr="00F72D2C">
        <w:rPr>
          <w:rFonts w:cs="Arial"/>
          <w:bCs/>
          <w:szCs w:val="24"/>
        </w:rPr>
        <w:t xml:space="preserve">, </w:t>
      </w:r>
      <w:r w:rsidR="000F064C" w:rsidRPr="00F72D2C">
        <w:rPr>
          <w:rFonts w:cs="Arial"/>
          <w:bCs/>
          <w:szCs w:val="24"/>
        </w:rPr>
        <w:t xml:space="preserve">ενώ </w:t>
      </w:r>
      <w:proofErr w:type="spellStart"/>
      <w:r w:rsidR="000F064C" w:rsidRPr="00F72D2C">
        <w:rPr>
          <w:rFonts w:cs="Arial"/>
          <w:bCs/>
          <w:szCs w:val="24"/>
        </w:rPr>
        <w:t>ενδέχετο</w:t>
      </w:r>
      <w:proofErr w:type="spellEnd"/>
      <w:r w:rsidR="000F064C" w:rsidRPr="00F72D2C">
        <w:rPr>
          <w:rFonts w:cs="Arial"/>
          <w:bCs/>
          <w:szCs w:val="24"/>
        </w:rPr>
        <w:t xml:space="preserve"> να εξεταστεί</w:t>
      </w:r>
      <w:r w:rsidRPr="00F72D2C">
        <w:rPr>
          <w:rFonts w:cs="Arial"/>
          <w:bCs/>
          <w:szCs w:val="24"/>
        </w:rPr>
        <w:t xml:space="preserve"> </w:t>
      </w:r>
      <w:r w:rsidR="000F064C" w:rsidRPr="00F72D2C">
        <w:rPr>
          <w:rFonts w:cs="Arial"/>
          <w:bCs/>
          <w:szCs w:val="24"/>
        </w:rPr>
        <w:t>το</w:t>
      </w:r>
      <w:r w:rsidRPr="00F72D2C">
        <w:rPr>
          <w:rFonts w:cs="Arial"/>
          <w:bCs/>
          <w:szCs w:val="24"/>
        </w:rPr>
        <w:t xml:space="preserve"> εν λόγω θέμα</w:t>
      </w:r>
      <w:r w:rsidR="000F064C" w:rsidRPr="00F72D2C">
        <w:rPr>
          <w:rFonts w:cs="Arial"/>
          <w:bCs/>
          <w:szCs w:val="24"/>
        </w:rPr>
        <w:t xml:space="preserve"> στο πλαίσιο συμφωνίας με τη Γαλλία</w:t>
      </w:r>
      <w:r w:rsidRPr="00F72D2C">
        <w:rPr>
          <w:rFonts w:cs="Arial"/>
          <w:bCs/>
          <w:szCs w:val="24"/>
        </w:rPr>
        <w:t>.</w:t>
      </w:r>
    </w:p>
    <w:p w14:paraId="6387D4A8" w14:textId="06535CBB" w:rsidR="009E4B8E" w:rsidRPr="00BA0BAD" w:rsidRDefault="009E4B8E" w:rsidP="000715E2">
      <w:pPr>
        <w:tabs>
          <w:tab w:val="left" w:pos="1701"/>
          <w:tab w:val="center" w:pos="4153"/>
          <w:tab w:val="right" w:pos="8306"/>
        </w:tabs>
        <w:spacing w:after="0" w:line="480" w:lineRule="auto"/>
        <w:ind w:left="1134"/>
        <w:rPr>
          <w:rFonts w:cs="Arial"/>
          <w:bCs/>
          <w:szCs w:val="24"/>
        </w:rPr>
      </w:pPr>
      <w:r w:rsidRPr="00F72D2C">
        <w:rPr>
          <w:rFonts w:cs="Arial"/>
          <w:bCs/>
          <w:szCs w:val="24"/>
        </w:rPr>
        <w:t xml:space="preserve">Όσον αφορά την τοποθέτηση συρματοπλέγματος στη γραμμή κατάπαυσης του πυρός και την </w:t>
      </w:r>
      <w:r w:rsidR="00EF128F">
        <w:rPr>
          <w:rFonts w:cs="Arial"/>
          <w:bCs/>
          <w:szCs w:val="24"/>
        </w:rPr>
        <w:t>έ</w:t>
      </w:r>
      <w:r w:rsidRPr="00F72D2C">
        <w:rPr>
          <w:rFonts w:cs="Arial"/>
          <w:bCs/>
          <w:szCs w:val="24"/>
        </w:rPr>
        <w:t xml:space="preserve">κθεση του </w:t>
      </w:r>
      <w:r w:rsidR="00EF128F">
        <w:rPr>
          <w:rFonts w:cs="Arial"/>
          <w:bCs/>
          <w:szCs w:val="24"/>
        </w:rPr>
        <w:t>γ</w:t>
      </w:r>
      <w:r w:rsidRPr="00F72D2C">
        <w:rPr>
          <w:rFonts w:cs="Arial"/>
          <w:bCs/>
          <w:szCs w:val="24"/>
        </w:rPr>
        <w:t xml:space="preserve">ενικού </w:t>
      </w:r>
      <w:r w:rsidR="00EF128F">
        <w:rPr>
          <w:rFonts w:cs="Arial"/>
          <w:bCs/>
          <w:szCs w:val="24"/>
        </w:rPr>
        <w:t>γ</w:t>
      </w:r>
      <w:r w:rsidRPr="00F72D2C">
        <w:rPr>
          <w:rFonts w:cs="Arial"/>
          <w:bCs/>
          <w:szCs w:val="24"/>
        </w:rPr>
        <w:t>ραμματέα των Ηνωμένων Εθνών</w:t>
      </w:r>
      <w:r w:rsidR="007467F7" w:rsidRPr="00F72D2C">
        <w:rPr>
          <w:rFonts w:cs="Arial"/>
          <w:bCs/>
          <w:szCs w:val="24"/>
        </w:rPr>
        <w:t>,</w:t>
      </w:r>
      <w:r w:rsidRPr="00F72D2C">
        <w:rPr>
          <w:rFonts w:cs="Arial"/>
          <w:bCs/>
          <w:szCs w:val="24"/>
        </w:rPr>
        <w:t xml:space="preserve"> ο εκπρόσωπος του Υπουργείου Εξωτερικών δήλωσε</w:t>
      </w:r>
      <w:r w:rsidR="00666DF9" w:rsidRPr="00F72D2C">
        <w:rPr>
          <w:rFonts w:cs="Arial"/>
          <w:bCs/>
          <w:szCs w:val="24"/>
        </w:rPr>
        <w:t xml:space="preserve"> μεταξύ άλλων</w:t>
      </w:r>
      <w:r w:rsidRPr="00F72D2C">
        <w:rPr>
          <w:rFonts w:cs="Arial"/>
          <w:bCs/>
          <w:szCs w:val="24"/>
        </w:rPr>
        <w:t xml:space="preserve"> ότι για ορισμένα σημεία υπάρχει διαφορετική αντίληψη μεταξύ της UNFICYP και της Κυπριακής Δημοκρατίας </w:t>
      </w:r>
      <w:r w:rsidR="00666DF9" w:rsidRPr="00F72D2C">
        <w:rPr>
          <w:rFonts w:cs="Arial"/>
          <w:bCs/>
          <w:szCs w:val="24"/>
        </w:rPr>
        <w:t xml:space="preserve">για το </w:t>
      </w:r>
      <w:r w:rsidRPr="00F72D2C">
        <w:rPr>
          <w:rFonts w:cs="Arial"/>
          <w:bCs/>
          <w:szCs w:val="24"/>
        </w:rPr>
        <w:t xml:space="preserve">κατά πόσο είναι εντός ή εκτός της </w:t>
      </w:r>
      <w:r w:rsidR="00EF128F">
        <w:rPr>
          <w:rFonts w:cs="Arial"/>
          <w:bCs/>
          <w:szCs w:val="24"/>
        </w:rPr>
        <w:t>Ν</w:t>
      </w:r>
      <w:r w:rsidRPr="00F72D2C">
        <w:rPr>
          <w:rFonts w:cs="Arial"/>
          <w:bCs/>
          <w:szCs w:val="24"/>
        </w:rPr>
        <w:t xml:space="preserve">εκρής </w:t>
      </w:r>
      <w:r w:rsidR="00EF128F">
        <w:rPr>
          <w:rFonts w:cs="Arial"/>
          <w:bCs/>
          <w:szCs w:val="24"/>
        </w:rPr>
        <w:t>Ζ</w:t>
      </w:r>
      <w:r w:rsidRPr="00F72D2C">
        <w:rPr>
          <w:rFonts w:cs="Arial"/>
          <w:bCs/>
          <w:szCs w:val="24"/>
        </w:rPr>
        <w:t>ώνης.</w:t>
      </w:r>
    </w:p>
    <w:p w14:paraId="162871FE" w14:textId="2D9F8579" w:rsidR="00734F6C" w:rsidRPr="00BA0BAD" w:rsidRDefault="00734F6C" w:rsidP="000715E2">
      <w:pPr>
        <w:pStyle w:val="ListParagraph"/>
        <w:numPr>
          <w:ilvl w:val="0"/>
          <w:numId w:val="5"/>
        </w:numPr>
        <w:tabs>
          <w:tab w:val="left" w:pos="1134"/>
        </w:tabs>
        <w:spacing w:after="0" w:line="480" w:lineRule="auto"/>
        <w:ind w:left="567" w:firstLine="0"/>
        <w:rPr>
          <w:b/>
        </w:rPr>
      </w:pPr>
      <w:r w:rsidRPr="00BA0BAD">
        <w:rPr>
          <w:b/>
        </w:rPr>
        <w:t>Υπουργείο Δικαιοσύνης και Δημοσίας Τάξεως</w:t>
      </w:r>
    </w:p>
    <w:p w14:paraId="10379A96" w14:textId="722C74C1" w:rsidR="00734F6C" w:rsidRPr="00BA0BAD" w:rsidRDefault="00734F6C" w:rsidP="000715E2">
      <w:pPr>
        <w:tabs>
          <w:tab w:val="left" w:pos="1701"/>
          <w:tab w:val="center" w:pos="4153"/>
          <w:tab w:val="right" w:pos="8306"/>
        </w:tabs>
        <w:spacing w:after="0" w:line="480" w:lineRule="auto"/>
        <w:ind w:left="1134"/>
        <w:rPr>
          <w:bCs/>
        </w:rPr>
      </w:pPr>
      <w:r w:rsidRPr="00BA0BAD">
        <w:rPr>
          <w:bCs/>
        </w:rPr>
        <w:t>Οι εκπρόσωποι του Υπουργείου Δικαιοσύνης και Δημοσίας Τάξεως</w:t>
      </w:r>
      <w:r w:rsidR="002500D2">
        <w:rPr>
          <w:bCs/>
        </w:rPr>
        <w:t>,</w:t>
      </w:r>
      <w:r w:rsidR="002500D2" w:rsidRPr="002500D2">
        <w:t xml:space="preserve"> </w:t>
      </w:r>
      <w:r w:rsidR="002500D2" w:rsidRPr="002500D2">
        <w:rPr>
          <w:bCs/>
        </w:rPr>
        <w:t>κατά τ</w:t>
      </w:r>
      <w:r w:rsidR="002500D2">
        <w:rPr>
          <w:bCs/>
        </w:rPr>
        <w:t>η</w:t>
      </w:r>
      <w:r w:rsidR="002500D2" w:rsidRPr="002500D2">
        <w:rPr>
          <w:bCs/>
        </w:rPr>
        <w:t xml:space="preserve"> συνεδρ</w:t>
      </w:r>
      <w:r w:rsidR="002500D2">
        <w:rPr>
          <w:bCs/>
        </w:rPr>
        <w:t>ίαση</w:t>
      </w:r>
      <w:r w:rsidR="002500D2" w:rsidRPr="002500D2">
        <w:rPr>
          <w:bCs/>
        </w:rPr>
        <w:t xml:space="preserve"> </w:t>
      </w:r>
      <w:r w:rsidR="002500D2">
        <w:rPr>
          <w:bCs/>
        </w:rPr>
        <w:t>η</w:t>
      </w:r>
      <w:r w:rsidR="002500D2" w:rsidRPr="002500D2">
        <w:rPr>
          <w:bCs/>
        </w:rPr>
        <w:t xml:space="preserve"> οπο</w:t>
      </w:r>
      <w:r w:rsidR="002500D2">
        <w:rPr>
          <w:bCs/>
        </w:rPr>
        <w:t>ία</w:t>
      </w:r>
      <w:r w:rsidR="002500D2" w:rsidRPr="002500D2">
        <w:rPr>
          <w:bCs/>
        </w:rPr>
        <w:t xml:space="preserve"> πραγματοποιήθηκ</w:t>
      </w:r>
      <w:r w:rsidR="002500D2">
        <w:rPr>
          <w:bCs/>
        </w:rPr>
        <w:t>ε</w:t>
      </w:r>
      <w:r w:rsidR="002500D2" w:rsidRPr="002500D2">
        <w:rPr>
          <w:bCs/>
        </w:rPr>
        <w:t xml:space="preserve"> στις 7 </w:t>
      </w:r>
      <w:r w:rsidR="002500D2">
        <w:rPr>
          <w:bCs/>
        </w:rPr>
        <w:t>Σεπτεμβρίου 2023</w:t>
      </w:r>
      <w:r w:rsidR="002500D2" w:rsidRPr="002500D2">
        <w:rPr>
          <w:bCs/>
        </w:rPr>
        <w:t xml:space="preserve">, </w:t>
      </w:r>
      <w:r w:rsidRPr="00BA0BAD">
        <w:rPr>
          <w:bCs/>
        </w:rPr>
        <w:t xml:space="preserve">ενημέρωσαν την </w:t>
      </w:r>
      <w:r w:rsidR="002500D2">
        <w:rPr>
          <w:bCs/>
        </w:rPr>
        <w:t>ε</w:t>
      </w:r>
      <w:r w:rsidRPr="00BA0BAD">
        <w:rPr>
          <w:bCs/>
        </w:rPr>
        <w:t xml:space="preserve">πιτροπή ότι επίκειται η θέσπιση σχετικού νομοθετικού πλαισίου για τη διασπορά ψευδών ειδήσεων και τις επιθέσεις μέσω διαδικτύου και ότι η παραβατικότητα αυτής της μορφής </w:t>
      </w:r>
      <w:r w:rsidR="0075779F">
        <w:rPr>
          <w:bCs/>
        </w:rPr>
        <w:t>θα καταστεί</w:t>
      </w:r>
      <w:r w:rsidRPr="00BA0BAD">
        <w:rPr>
          <w:bCs/>
        </w:rPr>
        <w:t xml:space="preserve"> με αυξημένη ποινική απαξία, καθότι διαταράσσει τα δικαιώματα ευρύτερων ομάδων πληθυσμού και την κοινωνική ειρήνη, σύμφωνα και με συστάσεις του Συμβουλίου της Ευρώπης, σημειώνοντας ότι οι εν λόγω πράξεις τιμωρούνται με υψηλότερες ποινές. </w:t>
      </w:r>
    </w:p>
    <w:p w14:paraId="40322836" w14:textId="1E7372E6" w:rsidR="00734F6C" w:rsidRPr="00BA0BAD" w:rsidRDefault="00734F6C" w:rsidP="000715E2">
      <w:pPr>
        <w:tabs>
          <w:tab w:val="left" w:pos="1701"/>
          <w:tab w:val="center" w:pos="4153"/>
          <w:tab w:val="right" w:pos="8306"/>
        </w:tabs>
        <w:spacing w:after="0" w:line="480" w:lineRule="auto"/>
        <w:ind w:left="1134"/>
        <w:rPr>
          <w:bCs/>
        </w:rPr>
      </w:pPr>
      <w:r w:rsidRPr="00BA0BAD">
        <w:rPr>
          <w:bCs/>
        </w:rPr>
        <w:t xml:space="preserve">Περαιτέρω, όσον αφορά την κοινοτική αστυνόμευση και την πρόληψη της παραβατικότητας δήλωσαν ότι σύμφωνα με συστάσεις της Ευρωπαϊκής Ένωσης κρίνεται σκόπιμο όπως </w:t>
      </w:r>
      <w:r w:rsidR="00C84C6E" w:rsidRPr="006C5514">
        <w:rPr>
          <w:bCs/>
        </w:rPr>
        <w:t>αναπτυχθεί σύστημα συμμετοχικής και προληπτικής πολιτικής</w:t>
      </w:r>
      <w:r w:rsidR="00C84C6E" w:rsidRPr="00C84C6E">
        <w:rPr>
          <w:bCs/>
        </w:rPr>
        <w:t xml:space="preserve"> </w:t>
      </w:r>
      <w:r w:rsidRPr="00BA0BAD">
        <w:rPr>
          <w:bCs/>
        </w:rPr>
        <w:t>στις τοπικές κοινωνίες στις οποίες διαμένει μεγάλος αριθμός μεταναστών και παρουσιάζονται ευρύτερες μορφές παραβατικότητας</w:t>
      </w:r>
      <w:r w:rsidR="00C84C6E">
        <w:rPr>
          <w:bCs/>
        </w:rPr>
        <w:t>,</w:t>
      </w:r>
      <w:r w:rsidRPr="00BA0BAD">
        <w:rPr>
          <w:bCs/>
        </w:rPr>
        <w:t xml:space="preserve"> οι οποίες δεν προκύπτουν λόγω της μετανάστευσης. </w:t>
      </w:r>
      <w:r w:rsidR="00B23628">
        <w:rPr>
          <w:bCs/>
        </w:rPr>
        <w:t xml:space="preserve"> </w:t>
      </w:r>
      <w:r w:rsidRPr="00BA0BAD">
        <w:rPr>
          <w:bCs/>
        </w:rPr>
        <w:t xml:space="preserve">Ειδικότερα, όπως οι ίδιοι σημείωσαν, το πλαίσιο αυτό αφορά στη δημιουργία δεσμών με την κοινότητα και στον έγκαιρο εντοπισμό των γενεσιουργών αιτιών για σκοπούς πρόληψης της παραβατικότητας. </w:t>
      </w:r>
    </w:p>
    <w:p w14:paraId="34E6F482" w14:textId="4313055D" w:rsidR="00734F6C" w:rsidRDefault="00734F6C" w:rsidP="000715E2">
      <w:pPr>
        <w:tabs>
          <w:tab w:val="left" w:pos="1701"/>
          <w:tab w:val="center" w:pos="4153"/>
          <w:tab w:val="right" w:pos="8306"/>
        </w:tabs>
        <w:spacing w:after="0" w:line="480" w:lineRule="auto"/>
        <w:ind w:left="1134"/>
        <w:rPr>
          <w:bCs/>
        </w:rPr>
      </w:pPr>
      <w:r w:rsidRPr="00BA0BAD">
        <w:rPr>
          <w:bCs/>
        </w:rPr>
        <w:t xml:space="preserve">Συναφώς, με τα τοπικά συμβούλια πρόληψης της παραβατικότητας </w:t>
      </w:r>
      <w:proofErr w:type="spellStart"/>
      <w:r w:rsidRPr="00BA0BAD">
        <w:rPr>
          <w:bCs/>
        </w:rPr>
        <w:t>σκοπείται</w:t>
      </w:r>
      <w:proofErr w:type="spellEnd"/>
      <w:r w:rsidRPr="00BA0BAD">
        <w:rPr>
          <w:bCs/>
        </w:rPr>
        <w:t xml:space="preserve"> ο εντοπισμός περιοχών που παρουσιάζουν υψηλούς δείκτες παραβατικότητας, ώστε να αποτρέπονται </w:t>
      </w:r>
      <w:proofErr w:type="spellStart"/>
      <w:r w:rsidRPr="00BA0BAD">
        <w:rPr>
          <w:bCs/>
        </w:rPr>
        <w:t>παραβατικές</w:t>
      </w:r>
      <w:proofErr w:type="spellEnd"/>
      <w:r w:rsidRPr="00BA0BAD">
        <w:rPr>
          <w:bCs/>
        </w:rPr>
        <w:t xml:space="preserve"> συμπεριφορές εν τη γενέσει τους και να </w:t>
      </w:r>
      <w:r w:rsidR="00C84C6E">
        <w:rPr>
          <w:bCs/>
        </w:rPr>
        <w:t>αναπτυχθούν</w:t>
      </w:r>
      <w:r w:rsidR="002500D2">
        <w:rPr>
          <w:bCs/>
        </w:rPr>
        <w:t xml:space="preserve"> </w:t>
      </w:r>
      <w:r w:rsidRPr="00BA0BAD">
        <w:rPr>
          <w:bCs/>
        </w:rPr>
        <w:t>δεσμοί κοινωνικής συνοχής εντός των τοπικών κοινωνιών.</w:t>
      </w:r>
    </w:p>
    <w:p w14:paraId="4BF0668D" w14:textId="77777777" w:rsidR="00B75B4B" w:rsidRPr="00F72D2C" w:rsidRDefault="00B75B4B" w:rsidP="00C92CE8">
      <w:pPr>
        <w:pStyle w:val="ListParagraph"/>
        <w:numPr>
          <w:ilvl w:val="0"/>
          <w:numId w:val="5"/>
        </w:numPr>
        <w:tabs>
          <w:tab w:val="left" w:pos="1134"/>
        </w:tabs>
        <w:spacing w:after="0" w:line="480" w:lineRule="auto"/>
        <w:ind w:left="1134" w:hanging="567"/>
        <w:rPr>
          <w:b/>
        </w:rPr>
      </w:pPr>
      <w:r w:rsidRPr="00F72D2C">
        <w:rPr>
          <w:rFonts w:cs="Arial"/>
          <w:b/>
          <w:szCs w:val="24"/>
        </w:rPr>
        <w:t>Υπηρεσία Ασύλου του Υπουργείου Εσωτερικών</w:t>
      </w:r>
    </w:p>
    <w:p w14:paraId="4E4A3A27" w14:textId="6E71323B" w:rsidR="00B75B4B" w:rsidRDefault="00B75B4B" w:rsidP="000715E2">
      <w:pPr>
        <w:tabs>
          <w:tab w:val="left" w:pos="1701"/>
          <w:tab w:val="center" w:pos="4153"/>
          <w:tab w:val="right" w:pos="8306"/>
        </w:tabs>
        <w:spacing w:after="0" w:line="480" w:lineRule="auto"/>
        <w:ind w:left="1134"/>
        <w:rPr>
          <w:bCs/>
        </w:rPr>
      </w:pPr>
      <w:r w:rsidRPr="00F72D2C">
        <w:t>Η εκπρόσωπος της Υπηρεσίας Ασύλου του Υπουργείου Εσωτερικών</w:t>
      </w:r>
      <w:r w:rsidR="00B23628">
        <w:t>,</w:t>
      </w:r>
      <w:r w:rsidRPr="00F72D2C">
        <w:t xml:space="preserve"> </w:t>
      </w:r>
      <w:r w:rsidRPr="002562BF">
        <w:t>κατά τη συνεδρίαση ημερομηνίας 14 Απριλίου 2022</w:t>
      </w:r>
      <w:r w:rsidR="00B23628">
        <w:t>,</w:t>
      </w:r>
      <w:r w:rsidRPr="002562BF">
        <w:t xml:space="preserve"> </w:t>
      </w:r>
      <w:r w:rsidRPr="00F72D2C">
        <w:t xml:space="preserve">ενημέρωσε την επιτροπή ότι η εν λόγω υπηρεσία δεν είναι επαρκώς στελεχωμένη για τον χειρισμό των αιτήσεων ασύλου, λόγω των αυξημένων </w:t>
      </w:r>
      <w:r w:rsidR="004E37A4" w:rsidRPr="00F72D2C">
        <w:t>μεταναστευτικών</w:t>
      </w:r>
      <w:r w:rsidRPr="00F72D2C">
        <w:t xml:space="preserve"> ροών, καθώς και ότι το μεγαλύτερο μέρος του προσωπικού </w:t>
      </w:r>
      <w:proofErr w:type="spellStart"/>
      <w:r w:rsidRPr="00F72D2C">
        <w:t>εργοδοτείται</w:t>
      </w:r>
      <w:proofErr w:type="spellEnd"/>
      <w:r w:rsidRPr="00F72D2C">
        <w:t xml:space="preserve"> στη βάση συμβολαίων ορισμένου χρόνου, με αποτέλεσμα να απαιτείται η προκήρυξη πλήρωσης νέων θέσεων με τη λήξη των εν λόγω συμβολαίων. </w:t>
      </w:r>
      <w:r w:rsidR="00B23628">
        <w:t xml:space="preserve"> </w:t>
      </w:r>
      <w:r w:rsidRPr="00F72D2C">
        <w:t>Επιπροσθέτως, σημείωσε την ανάγκη καθορισμού οργανωτικής δομής στην Υπηρεσία Ασύλου, η οποία είναι αναγκαία για την εύρυθμη λειτουργία της.</w:t>
      </w:r>
    </w:p>
    <w:p w14:paraId="63E623F1" w14:textId="77777777" w:rsidR="00B75B4B" w:rsidRPr="002562BF" w:rsidRDefault="00B75B4B" w:rsidP="00C92CE8">
      <w:pPr>
        <w:pStyle w:val="ListParagraph"/>
        <w:numPr>
          <w:ilvl w:val="0"/>
          <w:numId w:val="5"/>
        </w:numPr>
        <w:tabs>
          <w:tab w:val="left" w:pos="1134"/>
        </w:tabs>
        <w:spacing w:after="0" w:line="480" w:lineRule="auto"/>
        <w:ind w:left="1134" w:hanging="567"/>
        <w:rPr>
          <w:b/>
        </w:rPr>
      </w:pPr>
      <w:r w:rsidRPr="002562BF">
        <w:rPr>
          <w:b/>
        </w:rPr>
        <w:t>Διευθύντρια των Υπηρεσιών Κοινωνικής Ευημερίας του Υφυπουργείου Κοινωνικής Πρόνοιας</w:t>
      </w:r>
    </w:p>
    <w:p w14:paraId="57561F93" w14:textId="0E85098E" w:rsidR="00B75B4B" w:rsidRPr="00BA0BAD" w:rsidRDefault="00B75B4B" w:rsidP="000715E2">
      <w:pPr>
        <w:tabs>
          <w:tab w:val="left" w:pos="1701"/>
        </w:tabs>
        <w:spacing w:after="0" w:line="480" w:lineRule="auto"/>
        <w:ind w:left="1134"/>
      </w:pPr>
      <w:r w:rsidRPr="00E76B39">
        <w:t xml:space="preserve">Η διευθύντρια των Υπηρεσιών Κοινωνικής Ευημερίας του Υφυπουργείου Κοινωνικής Πρόνοιας επισήμανε ότι υπάρχει συνέργεια με όλες τις συναρμόδιες υπηρεσίες του κράτους, ώστε να παρέχεται η αναγκαία στήριξη σε ασυνόδευτους ανηλίκους, περιλαμβανομένης αυτής που αφορά στα θέματα ψυχικής υγείας.  </w:t>
      </w:r>
    </w:p>
    <w:p w14:paraId="7FAC4358" w14:textId="2C13FEF3" w:rsidR="00B93F86" w:rsidRPr="00390DF6" w:rsidRDefault="00B93F86" w:rsidP="00C92CE8">
      <w:pPr>
        <w:pStyle w:val="ListParagraph"/>
        <w:numPr>
          <w:ilvl w:val="0"/>
          <w:numId w:val="5"/>
        </w:numPr>
        <w:spacing w:after="0" w:line="480" w:lineRule="auto"/>
        <w:ind w:left="1134" w:hanging="567"/>
        <w:rPr>
          <w:b/>
        </w:rPr>
      </w:pPr>
      <w:r w:rsidRPr="00390DF6">
        <w:rPr>
          <w:rFonts w:cs="Arial"/>
          <w:b/>
          <w:szCs w:val="24"/>
        </w:rPr>
        <w:t>Αστυνομία Κύπρου</w:t>
      </w:r>
    </w:p>
    <w:p w14:paraId="0EA0903E" w14:textId="07A0F9EC" w:rsidR="00B93F86" w:rsidRPr="00BA0BAD" w:rsidRDefault="00B93F86" w:rsidP="000715E2">
      <w:pPr>
        <w:tabs>
          <w:tab w:val="left" w:pos="1701"/>
          <w:tab w:val="center" w:pos="4153"/>
          <w:tab w:val="right" w:pos="8306"/>
        </w:tabs>
        <w:spacing w:after="0" w:line="480" w:lineRule="auto"/>
        <w:ind w:left="1134"/>
      </w:pPr>
      <w:r w:rsidRPr="00390DF6">
        <w:t xml:space="preserve">Ο υποδιοικητής της Υπηρεσίας Αλλοδαπών και Μετανάστευσης της Αστυνομίας Κύπρου ενημέρωσε την </w:t>
      </w:r>
      <w:r w:rsidR="00C00B6A" w:rsidRPr="00390DF6">
        <w:t>ε</w:t>
      </w:r>
      <w:r w:rsidRPr="00390DF6">
        <w:t xml:space="preserve">πιτροπή ότι στο κέντρο «Πουρνάρα» </w:t>
      </w:r>
      <w:r w:rsidR="007846CB">
        <w:t xml:space="preserve">η Αστυνομία </w:t>
      </w:r>
      <w:r w:rsidRPr="00390DF6">
        <w:t>είναι επιφορτισμέν</w:t>
      </w:r>
      <w:r w:rsidR="007846CB">
        <w:t>η</w:t>
      </w:r>
      <w:r w:rsidRPr="00390DF6">
        <w:t xml:space="preserve"> με την καταγραφή των </w:t>
      </w:r>
      <w:proofErr w:type="spellStart"/>
      <w:r w:rsidRPr="00390DF6">
        <w:t>αιτητών</w:t>
      </w:r>
      <w:proofErr w:type="spellEnd"/>
      <w:r w:rsidRPr="00390DF6">
        <w:t xml:space="preserve"> ασύλου και τη διεξαγωγή ανακρίσεων και συνεντεύξεων, με σκοπό μεταξύ άλλων τον εντοπισμό διακινητών μεταναστών και στοιχείων σε θέματα τρομοκρατίας. </w:t>
      </w:r>
      <w:r w:rsidR="00B23628">
        <w:t xml:space="preserve"> </w:t>
      </w:r>
      <w:r w:rsidRPr="00390DF6">
        <w:t>Παράλληλα, ενημέρωσε για τη διαδικασία εντοπισμού πιθανών τρομοκρατών μέσω της πανευρωπαϊκής βιομετρικής βάσης δεδομένων «</w:t>
      </w:r>
      <w:proofErr w:type="spellStart"/>
      <w:r w:rsidRPr="00390DF6">
        <w:t>Eurodac</w:t>
      </w:r>
      <w:proofErr w:type="spellEnd"/>
      <w:r w:rsidRPr="00390DF6">
        <w:t xml:space="preserve">» και σημείωσε ότι μέχρι </w:t>
      </w:r>
      <w:r w:rsidR="00C00B6A" w:rsidRPr="00390DF6">
        <w:t>τον Απρίλιο του 2022</w:t>
      </w:r>
      <w:r w:rsidRPr="00390DF6">
        <w:t xml:space="preserve"> στην Κύπρο </w:t>
      </w:r>
      <w:r w:rsidR="00C00B6A" w:rsidRPr="00390DF6">
        <w:t>είχαν</w:t>
      </w:r>
      <w:r w:rsidRPr="00390DF6">
        <w:t xml:space="preserve"> εντοπιστεί τρεις περιπτώσεις που παραπέμπουν σε τρομοκρατία.</w:t>
      </w:r>
    </w:p>
    <w:p w14:paraId="40CA4502" w14:textId="5C00D19D" w:rsidR="00B93F86" w:rsidRPr="00BA0BAD" w:rsidRDefault="00B93F86" w:rsidP="000715E2">
      <w:pPr>
        <w:tabs>
          <w:tab w:val="left" w:pos="1701"/>
          <w:tab w:val="center" w:pos="4153"/>
          <w:tab w:val="right" w:pos="8306"/>
        </w:tabs>
        <w:spacing w:after="0" w:line="480" w:lineRule="auto"/>
        <w:ind w:left="1134"/>
      </w:pPr>
      <w:r w:rsidRPr="00390DF6">
        <w:t xml:space="preserve">Περαιτέρω, ανέφερε ότι η διεξαγωγή συνεντεύξεων στους </w:t>
      </w:r>
      <w:proofErr w:type="spellStart"/>
      <w:r w:rsidRPr="00390DF6">
        <w:t>αιτητές</w:t>
      </w:r>
      <w:proofErr w:type="spellEnd"/>
      <w:r w:rsidRPr="00390DF6">
        <w:t xml:space="preserve"> ασύλου έχει συνδράμει στην εξιχνίαση αρκετών υποθέσεων διακίνησης μεταναστών. </w:t>
      </w:r>
      <w:r w:rsidR="00666DF9" w:rsidRPr="00390DF6">
        <w:t>Ειδικότερα</w:t>
      </w:r>
      <w:r w:rsidRPr="00390DF6">
        <w:t xml:space="preserve">, εντός του έτους 2020 </w:t>
      </w:r>
      <w:r w:rsidR="00666DF9" w:rsidRPr="00390DF6">
        <w:t>διερευνήθηκαν</w:t>
      </w:r>
      <w:r w:rsidRPr="00390DF6">
        <w:t xml:space="preserve"> </w:t>
      </w:r>
      <w:r w:rsidR="00666DF9" w:rsidRPr="00390DF6">
        <w:t xml:space="preserve">23 </w:t>
      </w:r>
      <w:r w:rsidRPr="00390DF6">
        <w:t>υποθέσεις</w:t>
      </w:r>
      <w:r w:rsidR="00666DF9" w:rsidRPr="00390DF6">
        <w:t xml:space="preserve"> </w:t>
      </w:r>
      <w:r w:rsidRPr="00390DF6">
        <w:t xml:space="preserve">και έγιναν </w:t>
      </w:r>
      <w:r w:rsidR="00F77C6F" w:rsidRPr="00390DF6">
        <w:t xml:space="preserve">36 </w:t>
      </w:r>
      <w:r w:rsidRPr="00390DF6">
        <w:t>συλλήψεις ατόμων από Συρία, Λίβανο, Κονγκό, Γερμανία, Καμερούν, Γαλλία, Πακιστάν και Τουρκία</w:t>
      </w:r>
      <w:r w:rsidR="008B7A1E" w:rsidRPr="00390DF6">
        <w:t>, ενώ</w:t>
      </w:r>
      <w:r w:rsidRPr="00390DF6">
        <w:t xml:space="preserve"> </w:t>
      </w:r>
      <w:r w:rsidR="008B7A1E" w:rsidRPr="00390DF6">
        <w:t>ό</w:t>
      </w:r>
      <w:r w:rsidRPr="00390DF6">
        <w:t xml:space="preserve">σον αφορά το έτος 2021 ανάμεσα στους διακινητές υπήρχε και ένας Κύπριος. </w:t>
      </w:r>
      <w:r w:rsidR="004D43FB">
        <w:t xml:space="preserve"> </w:t>
      </w:r>
      <w:r w:rsidR="002E7CD9" w:rsidRPr="00390DF6">
        <w:t xml:space="preserve">Επιπλέον, </w:t>
      </w:r>
      <w:r w:rsidR="008B7A1E" w:rsidRPr="00390DF6">
        <w:t xml:space="preserve">μέχρι τον Οκτώβριο του </w:t>
      </w:r>
      <w:r w:rsidR="007F08A1" w:rsidRPr="00390DF6">
        <w:t xml:space="preserve">2022 έγιναν </w:t>
      </w:r>
      <w:r w:rsidR="005B6014" w:rsidRPr="00390DF6">
        <w:t xml:space="preserve">85 </w:t>
      </w:r>
      <w:r w:rsidR="007F08A1" w:rsidRPr="00390DF6">
        <w:t xml:space="preserve">συλλήψεις διακινητών, εκ των οποίων ορισμένοι έχουν καταδικασθεί, ενώ καταδίκες έχουν υπάρξει και για μετανάστες και </w:t>
      </w:r>
      <w:proofErr w:type="spellStart"/>
      <w:r w:rsidR="007F08A1" w:rsidRPr="00390DF6">
        <w:t>αιτητές</w:t>
      </w:r>
      <w:proofErr w:type="spellEnd"/>
      <w:r w:rsidR="007F08A1" w:rsidRPr="00390DF6">
        <w:t xml:space="preserve"> ασύλου </w:t>
      </w:r>
      <w:r w:rsidR="005B6014" w:rsidRPr="00390DF6">
        <w:t>οι οποίοι</w:t>
      </w:r>
      <w:r w:rsidR="007F08A1" w:rsidRPr="00390DF6">
        <w:t xml:space="preserve"> έχουν διαπράξει αδικήματα εντός των κοινοτήτων. </w:t>
      </w:r>
      <w:r w:rsidR="004D43FB">
        <w:t xml:space="preserve"> </w:t>
      </w:r>
      <w:r w:rsidR="005B6014" w:rsidRPr="00390DF6">
        <w:t xml:space="preserve">Συναφώς, στο πλαίσιο </w:t>
      </w:r>
      <w:r w:rsidRPr="00390DF6">
        <w:t>υπόθεση</w:t>
      </w:r>
      <w:r w:rsidR="00390DF6">
        <w:t>ς</w:t>
      </w:r>
      <w:r w:rsidRPr="00390DF6">
        <w:t xml:space="preserve"> της οποίας η διερεύνηση </w:t>
      </w:r>
      <w:r w:rsidR="00390DF6">
        <w:t>το 2022 ήταν</w:t>
      </w:r>
      <w:r w:rsidRPr="00390DF6">
        <w:t xml:space="preserve"> υπό εξέλιξη </w:t>
      </w:r>
      <w:r w:rsidR="00390DF6" w:rsidRPr="00390DF6">
        <w:t>εμπλέκοντα</w:t>
      </w:r>
      <w:r w:rsidR="00390DF6">
        <w:t>ν</w:t>
      </w:r>
      <w:r w:rsidR="00390DF6" w:rsidRPr="00390DF6">
        <w:t xml:space="preserve"> </w:t>
      </w:r>
      <w:r w:rsidRPr="00390DF6">
        <w:t>δικηγόροι και ένας ατζέντης.</w:t>
      </w:r>
    </w:p>
    <w:p w14:paraId="2AC63731" w14:textId="61CCEF30" w:rsidR="00B93F86" w:rsidRPr="00BA0BAD" w:rsidRDefault="00B93F86" w:rsidP="000715E2">
      <w:pPr>
        <w:tabs>
          <w:tab w:val="left" w:pos="1701"/>
          <w:tab w:val="center" w:pos="4153"/>
          <w:tab w:val="right" w:pos="8306"/>
        </w:tabs>
        <w:spacing w:after="0" w:line="480" w:lineRule="auto"/>
        <w:ind w:left="1134"/>
        <w:rPr>
          <w:color w:val="FF0000"/>
        </w:rPr>
      </w:pPr>
      <w:r w:rsidRPr="00390DF6">
        <w:t xml:space="preserve">Πέραν των πιο πάνω, </w:t>
      </w:r>
      <w:r w:rsidR="007467F7" w:rsidRPr="00390DF6">
        <w:t xml:space="preserve">ο υποδιοικητής της Υπηρεσίας Αλλοδαπών και Μετανάστευσης της Αστυνομίας Κύπρου </w:t>
      </w:r>
      <w:r w:rsidRPr="00390DF6">
        <w:t>αναφερόμενος στις επιστροφές μεταναστών δήλωσε ότι τα έτη 2019, 2020 και 2021 πραγματοποιήθηκαν 417,</w:t>
      </w:r>
      <w:r w:rsidR="00A348AD">
        <w:t xml:space="preserve"> </w:t>
      </w:r>
      <w:r w:rsidRPr="00390DF6">
        <w:t>1</w:t>
      </w:r>
      <w:r w:rsidR="00462D02">
        <w:t xml:space="preserve"> </w:t>
      </w:r>
      <w:r w:rsidRPr="00390DF6">
        <w:t>272 και</w:t>
      </w:r>
      <w:r w:rsidR="005B6014" w:rsidRPr="00390DF6">
        <w:t xml:space="preserve"> </w:t>
      </w:r>
      <w:r w:rsidRPr="00390DF6">
        <w:t>2</w:t>
      </w:r>
      <w:r w:rsidR="00462D02">
        <w:t xml:space="preserve"> </w:t>
      </w:r>
      <w:r w:rsidRPr="00390DF6">
        <w:t>320 επιστροφές, αντίστοιχα.</w:t>
      </w:r>
    </w:p>
    <w:p w14:paraId="434CF59F" w14:textId="15DF182B" w:rsidR="002D7E74" w:rsidRPr="00390DF6" w:rsidRDefault="007467F7" w:rsidP="000715E2">
      <w:pPr>
        <w:tabs>
          <w:tab w:val="left" w:pos="1701"/>
          <w:tab w:val="center" w:pos="4153"/>
          <w:tab w:val="right" w:pos="8306"/>
        </w:tabs>
        <w:spacing w:after="0" w:line="480" w:lineRule="auto"/>
        <w:ind w:left="1134"/>
      </w:pPr>
      <w:r w:rsidRPr="00390DF6">
        <w:t xml:space="preserve">Αναφορικά με την </w:t>
      </w:r>
      <w:r w:rsidR="002D7E74" w:rsidRPr="00390DF6">
        <w:t>τοποθέτηση</w:t>
      </w:r>
      <w:r w:rsidRPr="00390DF6">
        <w:t xml:space="preserve"> </w:t>
      </w:r>
      <w:r w:rsidR="002D7E74" w:rsidRPr="00390DF6">
        <w:t xml:space="preserve">συρματοπλέγματος </w:t>
      </w:r>
      <w:r w:rsidRPr="00390DF6">
        <w:t>στη γραμμή κατάπαυσης του πυρός</w:t>
      </w:r>
      <w:r w:rsidR="00C84C6E">
        <w:t>,</w:t>
      </w:r>
      <w:r w:rsidR="00262570" w:rsidRPr="00390DF6">
        <w:t xml:space="preserve"> οι</w:t>
      </w:r>
      <w:r w:rsidRPr="00390DF6">
        <w:t xml:space="preserve"> εκπρόσωποι της Αστυνομίας Κύπρου </w:t>
      </w:r>
      <w:r w:rsidR="00262570" w:rsidRPr="00390DF6">
        <w:t>δήλωσαν</w:t>
      </w:r>
      <w:r w:rsidRPr="00390DF6">
        <w:t xml:space="preserve"> ότι </w:t>
      </w:r>
      <w:r w:rsidR="002D7E74" w:rsidRPr="00390DF6">
        <w:t>παρατηρήθηκε γεωγραφική μετατόπιση του προβλήματος των</w:t>
      </w:r>
      <w:r w:rsidRPr="00390DF6">
        <w:t xml:space="preserve"> </w:t>
      </w:r>
      <w:r w:rsidR="002D7E74" w:rsidRPr="00390DF6">
        <w:t xml:space="preserve">μεταναστευτικών ροών σε άλλες περιοχές, καθώς και ότι το </w:t>
      </w:r>
      <w:r w:rsidR="00262570" w:rsidRPr="00390DF6">
        <w:t>υπό αναφορά</w:t>
      </w:r>
      <w:r w:rsidR="002D7E74" w:rsidRPr="00390DF6">
        <w:t xml:space="preserve"> μέτρο</w:t>
      </w:r>
      <w:r w:rsidRPr="00390DF6">
        <w:t xml:space="preserve"> </w:t>
      </w:r>
      <w:r w:rsidR="002D7E74" w:rsidRPr="00390DF6">
        <w:t xml:space="preserve">συμβάλλει στον εντοπισμό μεταναστών και στην αποτροπή των </w:t>
      </w:r>
      <w:r w:rsidR="00262570" w:rsidRPr="00390DF6">
        <w:t xml:space="preserve">αυξημένων </w:t>
      </w:r>
      <w:r w:rsidR="002D7E74" w:rsidRPr="00390DF6">
        <w:t>μεταναστευτικών ροών.</w:t>
      </w:r>
    </w:p>
    <w:p w14:paraId="1E1E5663" w14:textId="2AAEDED2" w:rsidR="002D7E74" w:rsidRPr="00390DF6" w:rsidRDefault="002D7E74" w:rsidP="000715E2">
      <w:pPr>
        <w:tabs>
          <w:tab w:val="left" w:pos="1701"/>
          <w:tab w:val="center" w:pos="4153"/>
          <w:tab w:val="right" w:pos="8306"/>
        </w:tabs>
        <w:spacing w:after="0" w:line="480" w:lineRule="auto"/>
        <w:ind w:left="1134"/>
      </w:pPr>
      <w:r w:rsidRPr="00390DF6">
        <w:t>Συναφώς, αναφέρθηκ</w:t>
      </w:r>
      <w:r w:rsidR="007467F7" w:rsidRPr="00390DF6">
        <w:t>αν</w:t>
      </w:r>
      <w:r w:rsidRPr="00390DF6">
        <w:t xml:space="preserve"> στην αυξητική τάση των μεταναστευτικών ροών από τη</w:t>
      </w:r>
      <w:r w:rsidR="007467F7" w:rsidRPr="00390DF6">
        <w:t xml:space="preserve"> </w:t>
      </w:r>
      <w:r w:rsidRPr="00390DF6">
        <w:t>γραμμή κατάπαυσης του πυρός, σημειώνοντας ότι υπήρξαν 4</w:t>
      </w:r>
      <w:r w:rsidR="00462D02">
        <w:t xml:space="preserve"> </w:t>
      </w:r>
      <w:r w:rsidRPr="00390DF6">
        <w:t>857</w:t>
      </w:r>
      <w:r w:rsidR="007467F7" w:rsidRPr="00390DF6">
        <w:t xml:space="preserve"> </w:t>
      </w:r>
      <w:r w:rsidRPr="00390DF6">
        <w:t>περιπτώσεις</w:t>
      </w:r>
      <w:r w:rsidR="00C84C00" w:rsidRPr="00C84C00">
        <w:t xml:space="preserve"> </w:t>
      </w:r>
      <w:r w:rsidR="00C84C00" w:rsidRPr="00390DF6">
        <w:t>το έτος 2020</w:t>
      </w:r>
      <w:r w:rsidRPr="00390DF6">
        <w:t>, 11</w:t>
      </w:r>
      <w:r w:rsidR="00462D02">
        <w:t xml:space="preserve"> </w:t>
      </w:r>
      <w:r w:rsidRPr="00390DF6">
        <w:t xml:space="preserve">670 περιπτώσεις </w:t>
      </w:r>
      <w:r w:rsidR="00C84C00" w:rsidRPr="00390DF6">
        <w:t xml:space="preserve">το έτος 2021 </w:t>
      </w:r>
      <w:r w:rsidRPr="00390DF6">
        <w:t xml:space="preserve">και </w:t>
      </w:r>
      <w:r w:rsidR="00751405" w:rsidRPr="00390DF6">
        <w:t>περίπου 14</w:t>
      </w:r>
      <w:r w:rsidR="00751405">
        <w:t xml:space="preserve"> </w:t>
      </w:r>
      <w:r w:rsidR="00751405" w:rsidRPr="00390DF6">
        <w:t>000</w:t>
      </w:r>
      <w:r w:rsidR="00751405">
        <w:t xml:space="preserve"> περιπτώσεις</w:t>
      </w:r>
      <w:r w:rsidR="00751405" w:rsidRPr="00390DF6">
        <w:t xml:space="preserve"> </w:t>
      </w:r>
      <w:r w:rsidR="007467F7" w:rsidRPr="00390DF6">
        <w:t>μέχρι τον Οκτώβριο του</w:t>
      </w:r>
      <w:r w:rsidRPr="00390DF6">
        <w:t xml:space="preserve"> 2022, ενώ σημειώθηκε μείωση των διελεύσεων μέσω θαλάσσης. </w:t>
      </w:r>
    </w:p>
    <w:p w14:paraId="01EB6A54" w14:textId="673D235B" w:rsidR="002D7E74" w:rsidRDefault="00C84C6E" w:rsidP="000715E2">
      <w:pPr>
        <w:tabs>
          <w:tab w:val="left" w:pos="1701"/>
          <w:tab w:val="center" w:pos="4153"/>
          <w:tab w:val="right" w:pos="8306"/>
        </w:tabs>
        <w:spacing w:after="0" w:line="480" w:lineRule="auto"/>
        <w:ind w:left="1134"/>
      </w:pPr>
      <w:r>
        <w:t xml:space="preserve">Όσον αφορά </w:t>
      </w:r>
      <w:r w:rsidR="003B06E4" w:rsidRPr="00390DF6">
        <w:t xml:space="preserve"> </w:t>
      </w:r>
      <w:r w:rsidR="002D7E74" w:rsidRPr="00390DF6">
        <w:t>το έντυπο για την εκτίμηση του αντικτύπου που πρέπει να</w:t>
      </w:r>
      <w:r w:rsidR="003B06E4" w:rsidRPr="00390DF6">
        <w:t xml:space="preserve"> </w:t>
      </w:r>
      <w:r w:rsidR="002D7E74" w:rsidRPr="00390DF6">
        <w:t>υποβληθεί στην Επίτροπο Προστασίας Δεδομένων Προσωπικού Χαρακτήρα</w:t>
      </w:r>
      <w:r w:rsidR="003B06E4" w:rsidRPr="00390DF6">
        <w:t xml:space="preserve"> </w:t>
      </w:r>
      <w:r w:rsidR="003B06E4" w:rsidRPr="00390DF6">
        <w:rPr>
          <w:rFonts w:cs="Arial"/>
          <w:bCs/>
          <w:szCs w:val="24"/>
        </w:rPr>
        <w:t xml:space="preserve">για σκοπούς συμμόρφωσης με τον </w:t>
      </w:r>
      <w:r w:rsidR="00875BA1" w:rsidRPr="00390DF6">
        <w:t xml:space="preserve">ΓΚΠΔ </w:t>
      </w:r>
      <w:r w:rsidR="007E2B28" w:rsidRPr="00390DF6">
        <w:t xml:space="preserve">σε </w:t>
      </w:r>
      <w:r w:rsidR="003B06E4" w:rsidRPr="00390DF6">
        <w:t xml:space="preserve">σχέση </w:t>
      </w:r>
      <w:r w:rsidR="003B06E4" w:rsidRPr="00390DF6">
        <w:rPr>
          <w:rFonts w:cs="Arial"/>
          <w:bCs/>
          <w:szCs w:val="24"/>
        </w:rPr>
        <w:t>με τα πρόσωπα που νόμιμα θα διέρχονται</w:t>
      </w:r>
      <w:r w:rsidR="007E2B28" w:rsidRPr="00390DF6">
        <w:rPr>
          <w:rFonts w:cs="Arial"/>
          <w:bCs/>
          <w:szCs w:val="24"/>
        </w:rPr>
        <w:t xml:space="preserve"> από</w:t>
      </w:r>
      <w:r w:rsidR="003B06E4" w:rsidRPr="00390DF6">
        <w:rPr>
          <w:rFonts w:cs="Arial"/>
          <w:bCs/>
          <w:szCs w:val="24"/>
        </w:rPr>
        <w:t xml:space="preserve"> </w:t>
      </w:r>
      <w:r w:rsidR="007E2B28" w:rsidRPr="00390DF6">
        <w:rPr>
          <w:rFonts w:cs="Arial"/>
          <w:bCs/>
          <w:szCs w:val="24"/>
        </w:rPr>
        <w:t xml:space="preserve">τη </w:t>
      </w:r>
      <w:r w:rsidR="00EE0F8A">
        <w:rPr>
          <w:rFonts w:cs="Arial"/>
          <w:bCs/>
          <w:szCs w:val="24"/>
        </w:rPr>
        <w:t>Ν</w:t>
      </w:r>
      <w:r w:rsidR="003B06E4" w:rsidRPr="00390DF6">
        <w:rPr>
          <w:rFonts w:cs="Arial"/>
          <w:bCs/>
          <w:szCs w:val="24"/>
        </w:rPr>
        <w:t xml:space="preserve">εκρή </w:t>
      </w:r>
      <w:r w:rsidR="00EE0F8A">
        <w:rPr>
          <w:rFonts w:cs="Arial"/>
          <w:bCs/>
          <w:szCs w:val="24"/>
        </w:rPr>
        <w:t>Ζ</w:t>
      </w:r>
      <w:r w:rsidR="003B06E4" w:rsidRPr="00390DF6">
        <w:rPr>
          <w:rFonts w:cs="Arial"/>
          <w:bCs/>
          <w:szCs w:val="24"/>
        </w:rPr>
        <w:t>ώνη</w:t>
      </w:r>
      <w:r w:rsidR="002D7E74" w:rsidRPr="00390DF6">
        <w:t xml:space="preserve">, </w:t>
      </w:r>
      <w:r w:rsidR="00554172">
        <w:t xml:space="preserve">οι ίδιοι εκπρόσωποι </w:t>
      </w:r>
      <w:r w:rsidR="002D7E74" w:rsidRPr="00390DF6">
        <w:t>δήλωσαν</w:t>
      </w:r>
      <w:r w:rsidR="003B06E4" w:rsidRPr="00390DF6">
        <w:t xml:space="preserve"> </w:t>
      </w:r>
      <w:r w:rsidR="002D7E74" w:rsidRPr="00390DF6">
        <w:t xml:space="preserve">ότι για την υποβολή αυτού </w:t>
      </w:r>
      <w:r w:rsidR="00390DF6" w:rsidRPr="00390DF6">
        <w:t>απαιτείτ</w:t>
      </w:r>
      <w:r w:rsidR="00390DF6" w:rsidRPr="00BA0BAD">
        <w:t>ο</w:t>
      </w:r>
      <w:r w:rsidR="00390DF6" w:rsidRPr="00390DF6">
        <w:t xml:space="preserve"> </w:t>
      </w:r>
      <w:r w:rsidR="002D7E74" w:rsidRPr="00390DF6">
        <w:t>να προηγηθεί η ολοκλήρωση του υπό αναφορά</w:t>
      </w:r>
      <w:r w:rsidR="003B06E4" w:rsidRPr="00390DF6">
        <w:t xml:space="preserve"> </w:t>
      </w:r>
      <w:r w:rsidR="002D7E74" w:rsidRPr="00390DF6">
        <w:t>έργου.</w:t>
      </w:r>
    </w:p>
    <w:p w14:paraId="10DCBB63" w14:textId="2AF9B0AC" w:rsidR="00390DF6" w:rsidRPr="00BA0BAD" w:rsidRDefault="00C84C6E" w:rsidP="000715E2">
      <w:pPr>
        <w:tabs>
          <w:tab w:val="left" w:pos="1701"/>
          <w:tab w:val="center" w:pos="4153"/>
          <w:tab w:val="right" w:pos="8306"/>
        </w:tabs>
        <w:spacing w:after="0" w:line="480" w:lineRule="auto"/>
        <w:ind w:left="1134"/>
      </w:pPr>
      <w:r>
        <w:t>Κ</w:t>
      </w:r>
      <w:r w:rsidRPr="00566DBD">
        <w:t xml:space="preserve">ατά </w:t>
      </w:r>
      <w:r>
        <w:t>τις</w:t>
      </w:r>
      <w:r w:rsidRPr="00566DBD">
        <w:t xml:space="preserve"> συνεδριάσεις οι οποίες πραγματοποιήθηκαν στις 7 και 14 Σεπτεμβρίου 2023, </w:t>
      </w:r>
      <w:r w:rsidR="00547949" w:rsidRPr="00E21596">
        <w:t>αναφορικά με τα επεισόδια που σημειώθηκαν στ</w:t>
      </w:r>
      <w:r w:rsidR="00EE0F8A">
        <w:t>ον</w:t>
      </w:r>
      <w:r w:rsidR="00547949" w:rsidRPr="00E21596">
        <w:t xml:space="preserve"> </w:t>
      </w:r>
      <w:proofErr w:type="spellStart"/>
      <w:r w:rsidR="00547949" w:rsidRPr="00E21596">
        <w:t>Χλώρακα</w:t>
      </w:r>
      <w:proofErr w:type="spellEnd"/>
      <w:r w:rsidR="00547949" w:rsidRPr="00E21596">
        <w:t xml:space="preserve">, </w:t>
      </w:r>
      <w:r>
        <w:t>ο</w:t>
      </w:r>
      <w:r w:rsidR="00390DF6" w:rsidRPr="00BA0BAD">
        <w:t xml:space="preserve"> εκπρόσωπος της Αστυνομίας Κύπρου</w:t>
      </w:r>
      <w:r w:rsidR="00547949">
        <w:t xml:space="preserve"> που παρευρέθηκε σε αυτές</w:t>
      </w:r>
      <w:r w:rsidR="00390DF6" w:rsidRPr="00BA0BAD">
        <w:t xml:space="preserve"> δήλωσε ότι το 2020 εκδόθηκε διάταγμα του Υπουργείου Εσωτερικών για μη κατοίκηση άλλων μεταναστών στ</w:t>
      </w:r>
      <w:r w:rsidR="007A7AC1">
        <w:t>ον</w:t>
      </w:r>
      <w:r w:rsidR="00390DF6" w:rsidRPr="00BA0BAD">
        <w:t xml:space="preserve"> </w:t>
      </w:r>
      <w:proofErr w:type="spellStart"/>
      <w:r w:rsidR="00390DF6" w:rsidRPr="00BA0BAD">
        <w:t>Χλώρακα</w:t>
      </w:r>
      <w:proofErr w:type="spellEnd"/>
      <w:r w:rsidR="00390DF6" w:rsidRPr="00BA0BAD">
        <w:t xml:space="preserve"> και ότι, </w:t>
      </w:r>
      <w:r w:rsidR="00547949">
        <w:t>παρ’ όλο που</w:t>
      </w:r>
      <w:r w:rsidR="00390DF6" w:rsidRPr="00BA0BAD">
        <w:t xml:space="preserve"> υποβλήθηκαν καταγγελίες και άτομα οδηγήθηκαν στο δικαστήριο, οι υποθέσεις απορρίφθηκαν από τ</w:t>
      </w:r>
      <w:r w:rsidR="00547949">
        <w:t>ο</w:t>
      </w:r>
      <w:r w:rsidR="00390DF6" w:rsidRPr="00BA0BAD">
        <w:t xml:space="preserve"> δικαστήρι</w:t>
      </w:r>
      <w:r w:rsidR="00547949">
        <w:t>ο</w:t>
      </w:r>
      <w:r w:rsidR="00390DF6" w:rsidRPr="00BA0BAD">
        <w:t xml:space="preserve">. </w:t>
      </w:r>
      <w:r w:rsidR="007A7AC1">
        <w:t xml:space="preserve"> </w:t>
      </w:r>
      <w:r w:rsidR="00390DF6" w:rsidRPr="00BA0BAD">
        <w:t xml:space="preserve">Ακολούθως, σύμφωνα με τον ίδιο, εκδόθηκε διάταγμα από τον </w:t>
      </w:r>
      <w:r w:rsidR="00A43928">
        <w:t>έ</w:t>
      </w:r>
      <w:r w:rsidR="00390DF6" w:rsidRPr="00BA0BAD">
        <w:t>παρχο Πάφου προς τον ιδιοκτήτη του συγκεκριμένου υποστατικού στ</w:t>
      </w:r>
      <w:r w:rsidR="007A7AC1">
        <w:t>ον</w:t>
      </w:r>
      <w:r w:rsidR="00390DF6" w:rsidRPr="00BA0BAD">
        <w:t xml:space="preserve"> </w:t>
      </w:r>
      <w:proofErr w:type="spellStart"/>
      <w:r w:rsidR="00390DF6" w:rsidRPr="00BA0BAD">
        <w:t>Χλώρακα</w:t>
      </w:r>
      <w:proofErr w:type="spellEnd"/>
      <w:r w:rsidR="00390DF6" w:rsidRPr="00BA0BAD">
        <w:t xml:space="preserve"> για βελτίωση των συνθηκών διαβίωσης και, εφόσον το διάταγμα δεν εφαρμόστηκε, εκδόθηκε άλλο διάταγμα για κλείσιμο του εν λόγω υποστατικού, με αποτέλεσμα τη διακοπή της παροχής ρεύματος και νερού στο εν λόγω υποστατικό. </w:t>
      </w:r>
      <w:r w:rsidR="007A7AC1">
        <w:t xml:space="preserve"> </w:t>
      </w:r>
      <w:r w:rsidR="00390DF6" w:rsidRPr="00BA0BAD">
        <w:t>Σε συνέχεια των πιο πάνω, υπήρξαν διαμαρτυρίες τόσο των μεταναστών όσο και των κατοίκων τ</w:t>
      </w:r>
      <w:r w:rsidR="007A7AC1">
        <w:t>ου</w:t>
      </w:r>
      <w:r w:rsidR="00390DF6" w:rsidRPr="00BA0BAD">
        <w:t xml:space="preserve"> </w:t>
      </w:r>
      <w:proofErr w:type="spellStart"/>
      <w:r w:rsidR="00390DF6" w:rsidRPr="00BA0BAD">
        <w:t>Χλώρακα</w:t>
      </w:r>
      <w:proofErr w:type="spellEnd"/>
      <w:r w:rsidR="00390DF6" w:rsidRPr="00BA0BAD">
        <w:t xml:space="preserve">. </w:t>
      </w:r>
      <w:r w:rsidR="007A7AC1">
        <w:t xml:space="preserve"> </w:t>
      </w:r>
      <w:r w:rsidR="00390DF6" w:rsidRPr="00BA0BAD">
        <w:t>Επιπροσθέτως, ανέφερε ότι όντως υπήρξαν αστοχίες όσον αφορά τη διαχείριση της κατάστασης κατά τις εν λόγω διαμαρτυρίες και ότι οι μετανάστες μεταφέρθηκαν σε άλλα υποστατικά</w:t>
      </w:r>
      <w:r w:rsidR="00547949">
        <w:t>.</w:t>
      </w:r>
      <w:r w:rsidR="00390DF6" w:rsidRPr="00BA0BAD">
        <w:t xml:space="preserve"> </w:t>
      </w:r>
    </w:p>
    <w:p w14:paraId="7465C6F6" w14:textId="1F8DEA0E" w:rsidR="00AF33C0" w:rsidRDefault="007D7008" w:rsidP="000715E2">
      <w:pPr>
        <w:tabs>
          <w:tab w:val="left" w:pos="1701"/>
          <w:tab w:val="center" w:pos="4153"/>
          <w:tab w:val="right" w:pos="8306"/>
        </w:tabs>
        <w:spacing w:after="0" w:line="480" w:lineRule="auto"/>
        <w:ind w:left="1134"/>
        <w:rPr>
          <w:rFonts w:cs="Arial"/>
          <w:szCs w:val="24"/>
        </w:rPr>
      </w:pPr>
      <w:r>
        <w:rPr>
          <w:rFonts w:cs="Arial"/>
          <w:szCs w:val="24"/>
        </w:rPr>
        <w:t>Επιπλέον, ενημέρωσε την επιτροπή ότι στ</w:t>
      </w:r>
      <w:r w:rsidR="007A7AC1">
        <w:rPr>
          <w:rFonts w:cs="Arial"/>
          <w:szCs w:val="24"/>
        </w:rPr>
        <w:t>ον</w:t>
      </w:r>
      <w:r>
        <w:rPr>
          <w:rFonts w:cs="Arial"/>
          <w:szCs w:val="24"/>
        </w:rPr>
        <w:t xml:space="preserve"> </w:t>
      </w:r>
      <w:proofErr w:type="spellStart"/>
      <w:r>
        <w:rPr>
          <w:rFonts w:cs="Arial"/>
          <w:szCs w:val="24"/>
        </w:rPr>
        <w:t>Χλώρακα</w:t>
      </w:r>
      <w:proofErr w:type="spellEnd"/>
      <w:r>
        <w:rPr>
          <w:rFonts w:cs="Arial"/>
          <w:szCs w:val="24"/>
        </w:rPr>
        <w:t xml:space="preserve"> πραγματοποιήθηκαν 31 συλλήψεις, εκ των οποίων οι 11 αφορούν </w:t>
      </w:r>
      <w:r w:rsidR="002731B8">
        <w:rPr>
          <w:rFonts w:cs="Arial"/>
          <w:szCs w:val="24"/>
        </w:rPr>
        <w:t>Ελληνοκυπρίους</w:t>
      </w:r>
      <w:r>
        <w:rPr>
          <w:rFonts w:cs="Arial"/>
          <w:szCs w:val="24"/>
        </w:rPr>
        <w:t xml:space="preserve">, οι 17 </w:t>
      </w:r>
      <w:proofErr w:type="spellStart"/>
      <w:r w:rsidR="003D5116">
        <w:rPr>
          <w:rFonts w:cs="Arial"/>
          <w:szCs w:val="24"/>
        </w:rPr>
        <w:t>Συρίους</w:t>
      </w:r>
      <w:proofErr w:type="spellEnd"/>
      <w:r>
        <w:rPr>
          <w:rFonts w:cs="Arial"/>
          <w:szCs w:val="24"/>
        </w:rPr>
        <w:t xml:space="preserve"> και οι 3 Γεωργιανούς, ενώ στη Λεμεσό οι συλλήψεις </w:t>
      </w:r>
      <w:r w:rsidR="007846CB">
        <w:rPr>
          <w:rFonts w:cs="Arial"/>
          <w:szCs w:val="24"/>
        </w:rPr>
        <w:t xml:space="preserve">ήταν 17 </w:t>
      </w:r>
      <w:r>
        <w:rPr>
          <w:rFonts w:cs="Arial"/>
          <w:szCs w:val="24"/>
        </w:rPr>
        <w:t xml:space="preserve">και σε όλες τις περιπτώσεις επρόκειτο για Ελληνοκύπριους. </w:t>
      </w:r>
    </w:p>
    <w:p w14:paraId="62B129BA" w14:textId="6235AA9A" w:rsidR="007D7008" w:rsidRDefault="007D7008" w:rsidP="000715E2">
      <w:pPr>
        <w:tabs>
          <w:tab w:val="left" w:pos="1701"/>
          <w:tab w:val="center" w:pos="4153"/>
          <w:tab w:val="right" w:pos="8306"/>
        </w:tabs>
        <w:spacing w:after="0" w:line="480" w:lineRule="auto"/>
        <w:ind w:left="1134"/>
        <w:rPr>
          <w:rFonts w:cs="Arial"/>
          <w:szCs w:val="24"/>
        </w:rPr>
      </w:pPr>
      <w:r>
        <w:rPr>
          <w:rFonts w:cs="Arial"/>
          <w:szCs w:val="24"/>
        </w:rPr>
        <w:t xml:space="preserve">Αναφορικά με τη διαμαρτυρία στη Λεμεσό, </w:t>
      </w:r>
      <w:r w:rsidR="00AF33C0">
        <w:rPr>
          <w:rFonts w:cs="Arial"/>
          <w:szCs w:val="24"/>
        </w:rPr>
        <w:t xml:space="preserve">ο ίδιος </w:t>
      </w:r>
      <w:r w:rsidR="007846CB">
        <w:rPr>
          <w:rFonts w:cs="Arial"/>
          <w:szCs w:val="24"/>
        </w:rPr>
        <w:t xml:space="preserve">εκπρόσωπος </w:t>
      </w:r>
      <w:r>
        <w:rPr>
          <w:rFonts w:cs="Arial"/>
          <w:szCs w:val="24"/>
        </w:rPr>
        <w:t xml:space="preserve">δήλωσε ότι </w:t>
      </w:r>
      <w:r w:rsidRPr="0093076D">
        <w:rPr>
          <w:rFonts w:cs="Arial"/>
          <w:szCs w:val="24"/>
        </w:rPr>
        <w:t>καταρτίστηκε σχέδιο επιχείρησης με σκοπό τη διαφύλαξη της δημόσιας τάξης και την αποτελεσματική αστυνόμευση της διαμαρτυρίας</w:t>
      </w:r>
      <w:r>
        <w:rPr>
          <w:rFonts w:cs="Arial"/>
          <w:szCs w:val="24"/>
        </w:rPr>
        <w:t>, σημειώνοντας ότι υ</w:t>
      </w:r>
      <w:r w:rsidRPr="0093076D">
        <w:rPr>
          <w:rFonts w:cs="Arial"/>
          <w:szCs w:val="24"/>
        </w:rPr>
        <w:t>πήρ</w:t>
      </w:r>
      <w:r>
        <w:rPr>
          <w:rFonts w:cs="Arial"/>
          <w:szCs w:val="24"/>
        </w:rPr>
        <w:t>ξ</w:t>
      </w:r>
      <w:r w:rsidRPr="0093076D">
        <w:rPr>
          <w:rFonts w:cs="Arial"/>
          <w:szCs w:val="24"/>
        </w:rPr>
        <w:t xml:space="preserve">αν </w:t>
      </w:r>
      <w:r>
        <w:rPr>
          <w:rFonts w:cs="Arial"/>
          <w:szCs w:val="24"/>
        </w:rPr>
        <w:t>ορισμένες</w:t>
      </w:r>
      <w:r w:rsidRPr="0093076D">
        <w:rPr>
          <w:rFonts w:cs="Arial"/>
          <w:szCs w:val="24"/>
        </w:rPr>
        <w:t xml:space="preserve"> αστοχίες.</w:t>
      </w:r>
      <w:r>
        <w:rPr>
          <w:rFonts w:cs="Arial"/>
          <w:szCs w:val="24"/>
        </w:rPr>
        <w:t xml:space="preserve"> </w:t>
      </w:r>
      <w:r w:rsidR="008D1BAF">
        <w:rPr>
          <w:rFonts w:cs="Arial"/>
          <w:szCs w:val="24"/>
        </w:rPr>
        <w:t xml:space="preserve"> </w:t>
      </w:r>
      <w:r>
        <w:rPr>
          <w:rFonts w:cs="Arial"/>
          <w:szCs w:val="24"/>
        </w:rPr>
        <w:t>Περαιτέρω, ανέφερε ότι πραγματοποιείται διερεύνηση των γεγονότων τόσο για τη Λεμεσό όσο και για τ</w:t>
      </w:r>
      <w:r w:rsidR="008D1BAF">
        <w:rPr>
          <w:rFonts w:cs="Arial"/>
          <w:szCs w:val="24"/>
        </w:rPr>
        <w:t>ον</w:t>
      </w:r>
      <w:r>
        <w:rPr>
          <w:rFonts w:cs="Arial"/>
          <w:szCs w:val="24"/>
        </w:rPr>
        <w:t xml:space="preserve"> </w:t>
      </w:r>
      <w:proofErr w:type="spellStart"/>
      <w:r>
        <w:rPr>
          <w:rFonts w:cs="Arial"/>
          <w:szCs w:val="24"/>
        </w:rPr>
        <w:t>Χλώρακα</w:t>
      </w:r>
      <w:proofErr w:type="spellEnd"/>
      <w:r>
        <w:rPr>
          <w:rFonts w:cs="Arial"/>
          <w:szCs w:val="24"/>
        </w:rPr>
        <w:t xml:space="preserve">. </w:t>
      </w:r>
    </w:p>
    <w:p w14:paraId="44BDD9FB" w14:textId="362A27D1" w:rsidR="00390DF6" w:rsidRPr="007D7008" w:rsidRDefault="007D7008" w:rsidP="000715E2">
      <w:pPr>
        <w:tabs>
          <w:tab w:val="left" w:pos="1701"/>
          <w:tab w:val="center" w:pos="4153"/>
          <w:tab w:val="right" w:pos="8306"/>
        </w:tabs>
        <w:spacing w:after="0" w:line="480" w:lineRule="auto"/>
        <w:ind w:left="1134"/>
      </w:pPr>
      <w:r>
        <w:rPr>
          <w:rFonts w:cs="Arial"/>
          <w:szCs w:val="24"/>
        </w:rPr>
        <w:t>Πέραν των πιο</w:t>
      </w:r>
      <w:r w:rsidR="00390DF6" w:rsidRPr="00BA0BAD">
        <w:t xml:space="preserve"> πάνω, σημείωσε ότι διεξάγονται επιχειρήσεις για συλλήψεις παράτυπων μεταναστών, αλλά σε περιορισμένο βαθμό, καθότι δεν υπάρχουν αρκετές κατάλληλες υποδομές κράτησής τους. </w:t>
      </w:r>
      <w:r w:rsidR="004D4FC5">
        <w:t xml:space="preserve"> </w:t>
      </w:r>
      <w:r w:rsidR="00390DF6" w:rsidRPr="00BA0BAD">
        <w:t xml:space="preserve">Παράλληλα, ανέφερε ότι για την </w:t>
      </w:r>
      <w:r w:rsidR="009F7575">
        <w:t xml:space="preserve">αποτροπή φαινομένων πρόκλησης επεισοδίων από κουκουλοφόρους </w:t>
      </w:r>
      <w:r w:rsidR="00390DF6" w:rsidRPr="00BA0BAD">
        <w:t xml:space="preserve">μελετάται κατά πόσο </w:t>
      </w:r>
      <w:r w:rsidR="009F7575">
        <w:t xml:space="preserve">κρίνεται σκόπιμη η τροποποίηση του </w:t>
      </w:r>
      <w:r w:rsidR="00390DF6" w:rsidRPr="00BA0BAD">
        <w:t>ποινικ</w:t>
      </w:r>
      <w:r w:rsidR="009F7575">
        <w:t>ού</w:t>
      </w:r>
      <w:r w:rsidR="00390DF6" w:rsidRPr="00BA0BAD">
        <w:t xml:space="preserve"> κώδικα, ώστε να αναφέρεται στην κάλυψη προσώπου με σκοπό τη διάπραξη </w:t>
      </w:r>
      <w:r w:rsidR="009F7575" w:rsidRPr="003D1A4A">
        <w:t>αδικήματος</w:t>
      </w:r>
      <w:r w:rsidR="00390DF6" w:rsidRPr="00BA0BAD">
        <w:t>,</w:t>
      </w:r>
      <w:r w:rsidR="009F7575">
        <w:t xml:space="preserve"> </w:t>
      </w:r>
      <w:r w:rsidR="009F7575" w:rsidRPr="004C5308">
        <w:t xml:space="preserve">αντί </w:t>
      </w:r>
      <w:r w:rsidR="009F7575" w:rsidRPr="00795E92">
        <w:t>κακουργήματος</w:t>
      </w:r>
      <w:r w:rsidR="009F7575">
        <w:t xml:space="preserve"> που ισχύει σήμερα</w:t>
      </w:r>
      <w:r w:rsidR="00390DF6" w:rsidRPr="00BA0BAD">
        <w:t xml:space="preserve">.  </w:t>
      </w:r>
    </w:p>
    <w:p w14:paraId="35EE8D0E" w14:textId="42BE047E" w:rsidR="00FC0155" w:rsidRPr="009409C2" w:rsidRDefault="00FC0155" w:rsidP="00C92CE8">
      <w:pPr>
        <w:pStyle w:val="ListParagraph"/>
        <w:numPr>
          <w:ilvl w:val="0"/>
          <w:numId w:val="5"/>
        </w:numPr>
        <w:tabs>
          <w:tab w:val="left" w:pos="1134"/>
        </w:tabs>
        <w:spacing w:after="0" w:line="480" w:lineRule="auto"/>
        <w:ind w:left="1134" w:hanging="567"/>
        <w:rPr>
          <w:rFonts w:cs="Arial"/>
          <w:b/>
          <w:szCs w:val="24"/>
        </w:rPr>
      </w:pPr>
      <w:r w:rsidRPr="009409C2">
        <w:rPr>
          <w:rFonts w:cs="Arial"/>
          <w:b/>
          <w:szCs w:val="24"/>
        </w:rPr>
        <w:t>Έπαρχος Λευκωσίας</w:t>
      </w:r>
    </w:p>
    <w:p w14:paraId="4B11D1E9" w14:textId="4A85D0ED" w:rsidR="00FC0155" w:rsidRDefault="00FC0155" w:rsidP="000715E2">
      <w:pPr>
        <w:tabs>
          <w:tab w:val="left" w:pos="0"/>
          <w:tab w:val="left" w:pos="1701"/>
          <w:tab w:val="right" w:pos="8306"/>
        </w:tabs>
        <w:spacing w:after="0" w:line="480" w:lineRule="auto"/>
        <w:ind w:left="1134"/>
        <w:rPr>
          <w:rFonts w:cs="Arial"/>
          <w:bCs/>
          <w:szCs w:val="24"/>
        </w:rPr>
      </w:pPr>
      <w:r w:rsidRPr="009409C2">
        <w:rPr>
          <w:rFonts w:cs="Arial"/>
          <w:bCs/>
          <w:szCs w:val="24"/>
        </w:rPr>
        <w:tab/>
        <w:t xml:space="preserve">Ο </w:t>
      </w:r>
      <w:r w:rsidR="004D4FC5">
        <w:rPr>
          <w:rFonts w:cs="Arial"/>
          <w:bCs/>
          <w:szCs w:val="24"/>
        </w:rPr>
        <w:t>έ</w:t>
      </w:r>
      <w:r w:rsidRPr="009409C2">
        <w:rPr>
          <w:rFonts w:cs="Arial"/>
          <w:bCs/>
          <w:szCs w:val="24"/>
        </w:rPr>
        <w:t>παρχος Λευκωσίας</w:t>
      </w:r>
      <w:r w:rsidR="009409C2" w:rsidRPr="00BA0BAD">
        <w:rPr>
          <w:rFonts w:cs="Arial"/>
          <w:bCs/>
          <w:szCs w:val="24"/>
        </w:rPr>
        <w:t xml:space="preserve"> στο πλαίσιο της συζήτησης του </w:t>
      </w:r>
      <w:r w:rsidR="009F1201">
        <w:rPr>
          <w:rFonts w:cs="Arial"/>
          <w:bCs/>
          <w:szCs w:val="24"/>
        </w:rPr>
        <w:t>δεύτερου</w:t>
      </w:r>
      <w:r w:rsidR="009409C2" w:rsidRPr="00BA0BAD">
        <w:rPr>
          <w:rFonts w:cs="Arial"/>
          <w:bCs/>
          <w:szCs w:val="24"/>
        </w:rPr>
        <w:t xml:space="preserve"> θέματος</w:t>
      </w:r>
      <w:r w:rsidRPr="009409C2">
        <w:rPr>
          <w:rFonts w:cs="Arial"/>
          <w:bCs/>
          <w:szCs w:val="24"/>
        </w:rPr>
        <w:t xml:space="preserve"> ενημέρωσε για τα έργα που έχουν αναληφθεί και τους πόρους που έχουν καταβληθεί από την επαρχιακή διοίκηση Λευκωσίας για την αντιμετώπιση των αυξημένων μεταναστευτικών ροών.</w:t>
      </w:r>
      <w:r w:rsidR="004D4FC5">
        <w:rPr>
          <w:rFonts w:cs="Arial"/>
          <w:bCs/>
          <w:szCs w:val="24"/>
        </w:rPr>
        <w:t xml:space="preserve"> </w:t>
      </w:r>
      <w:r w:rsidRPr="009409C2">
        <w:rPr>
          <w:rFonts w:cs="Arial"/>
          <w:bCs/>
          <w:szCs w:val="24"/>
        </w:rPr>
        <w:t xml:space="preserve"> Περαιτέρω, αναφέρθηκε στα αντισταθμιστικά μέτρα του Υπουργείου Εσωτερικών για βελτίωση των αγροτικών δρόμων</w:t>
      </w:r>
      <w:r w:rsidR="009F7575">
        <w:rPr>
          <w:rFonts w:cs="Arial"/>
          <w:bCs/>
          <w:szCs w:val="24"/>
        </w:rPr>
        <w:t xml:space="preserve"> </w:t>
      </w:r>
      <w:r w:rsidRPr="009409C2">
        <w:rPr>
          <w:rFonts w:cs="Arial"/>
          <w:bCs/>
          <w:szCs w:val="24"/>
        </w:rPr>
        <w:t xml:space="preserve">στη </w:t>
      </w:r>
      <w:r w:rsidR="004D4FC5">
        <w:rPr>
          <w:rFonts w:cs="Arial"/>
          <w:bCs/>
          <w:szCs w:val="24"/>
        </w:rPr>
        <w:t>Ν</w:t>
      </w:r>
      <w:r w:rsidRPr="009409C2">
        <w:rPr>
          <w:rFonts w:cs="Arial"/>
          <w:bCs/>
          <w:szCs w:val="24"/>
        </w:rPr>
        <w:t xml:space="preserve">εκρή </w:t>
      </w:r>
      <w:r w:rsidR="004D4FC5">
        <w:rPr>
          <w:rFonts w:cs="Arial"/>
          <w:bCs/>
          <w:szCs w:val="24"/>
        </w:rPr>
        <w:t>Ζ</w:t>
      </w:r>
      <w:r w:rsidRPr="009409C2">
        <w:rPr>
          <w:rFonts w:cs="Arial"/>
          <w:bCs/>
          <w:szCs w:val="24"/>
        </w:rPr>
        <w:t xml:space="preserve">ώνη, σημειώνοντας ωστόσο ότι η UNFICYP δεν αποδέχεται οποιαδήποτε </w:t>
      </w:r>
      <w:r w:rsidR="008B7A1E" w:rsidRPr="009409C2">
        <w:rPr>
          <w:rFonts w:cs="Arial"/>
          <w:bCs/>
          <w:szCs w:val="24"/>
        </w:rPr>
        <w:t>ενέργεια από τις κυπριακές αρχές</w:t>
      </w:r>
      <w:r w:rsidRPr="009409C2">
        <w:rPr>
          <w:rFonts w:cs="Arial"/>
          <w:bCs/>
          <w:szCs w:val="24"/>
        </w:rPr>
        <w:t xml:space="preserve"> για τη βελτίωση του δρόμου </w:t>
      </w:r>
      <w:proofErr w:type="spellStart"/>
      <w:r w:rsidRPr="009409C2">
        <w:rPr>
          <w:rFonts w:cs="Arial"/>
          <w:bCs/>
          <w:szCs w:val="24"/>
        </w:rPr>
        <w:t>Μαμμάρων</w:t>
      </w:r>
      <w:proofErr w:type="spellEnd"/>
      <w:r w:rsidRPr="009409C2">
        <w:rPr>
          <w:rFonts w:cs="Arial"/>
          <w:bCs/>
          <w:szCs w:val="24"/>
        </w:rPr>
        <w:t xml:space="preserve"> και </w:t>
      </w:r>
      <w:proofErr w:type="spellStart"/>
      <w:r w:rsidRPr="009409C2">
        <w:rPr>
          <w:rFonts w:cs="Arial"/>
          <w:bCs/>
          <w:szCs w:val="24"/>
        </w:rPr>
        <w:t>Δένειας</w:t>
      </w:r>
      <w:proofErr w:type="spellEnd"/>
      <w:r w:rsidRPr="009409C2">
        <w:rPr>
          <w:rFonts w:cs="Arial"/>
          <w:bCs/>
          <w:szCs w:val="24"/>
        </w:rPr>
        <w:t xml:space="preserve"> εντός της </w:t>
      </w:r>
      <w:r w:rsidR="004D4FC5">
        <w:rPr>
          <w:rFonts w:cs="Arial"/>
          <w:bCs/>
          <w:szCs w:val="24"/>
        </w:rPr>
        <w:t>Ν</w:t>
      </w:r>
      <w:r w:rsidRPr="009409C2">
        <w:rPr>
          <w:rFonts w:cs="Arial"/>
          <w:bCs/>
          <w:szCs w:val="24"/>
        </w:rPr>
        <w:t xml:space="preserve">εκρής </w:t>
      </w:r>
      <w:r w:rsidR="004D4FC5">
        <w:rPr>
          <w:rFonts w:cs="Arial"/>
          <w:bCs/>
          <w:szCs w:val="24"/>
        </w:rPr>
        <w:t>Ζ</w:t>
      </w:r>
      <w:r w:rsidRPr="009409C2">
        <w:rPr>
          <w:rFonts w:cs="Arial"/>
          <w:bCs/>
          <w:szCs w:val="24"/>
        </w:rPr>
        <w:t>ώνης και ως εκ τούτου το θέμα αυτό έχει τεθεί ενώπιον του Υπουργείου Εξωτερικών.</w:t>
      </w:r>
    </w:p>
    <w:p w14:paraId="039C9A7E" w14:textId="291D6A22" w:rsidR="00A57549" w:rsidRPr="00A341CE" w:rsidRDefault="00A57549" w:rsidP="00C92CE8">
      <w:pPr>
        <w:pStyle w:val="ListParagraph"/>
        <w:numPr>
          <w:ilvl w:val="0"/>
          <w:numId w:val="5"/>
        </w:numPr>
        <w:tabs>
          <w:tab w:val="left" w:pos="1134"/>
        </w:tabs>
        <w:spacing w:after="0" w:line="480" w:lineRule="auto"/>
        <w:ind w:left="1134" w:hanging="567"/>
        <w:rPr>
          <w:rFonts w:cs="Arial"/>
          <w:b/>
          <w:szCs w:val="24"/>
        </w:rPr>
      </w:pPr>
      <w:r w:rsidRPr="00A341CE">
        <w:rPr>
          <w:rFonts w:cs="Arial"/>
          <w:b/>
          <w:szCs w:val="24"/>
        </w:rPr>
        <w:t xml:space="preserve">Ένωση Κοινοτήτων Κύπρου και </w:t>
      </w:r>
      <w:r w:rsidR="00D13AC6" w:rsidRPr="00A341CE">
        <w:rPr>
          <w:rFonts w:cs="Arial"/>
          <w:b/>
          <w:szCs w:val="24"/>
        </w:rPr>
        <w:t>κ</w:t>
      </w:r>
      <w:r w:rsidRPr="00A341CE">
        <w:rPr>
          <w:rFonts w:cs="Arial"/>
          <w:b/>
          <w:szCs w:val="24"/>
        </w:rPr>
        <w:t xml:space="preserve">οινοτάρχες και εκπρόσωποι των </w:t>
      </w:r>
      <w:r w:rsidR="00F95948">
        <w:rPr>
          <w:rFonts w:cs="Arial"/>
          <w:b/>
          <w:szCs w:val="24"/>
        </w:rPr>
        <w:t>κ</w:t>
      </w:r>
      <w:r w:rsidRPr="00A341CE">
        <w:rPr>
          <w:rFonts w:cs="Arial"/>
          <w:b/>
          <w:szCs w:val="24"/>
        </w:rPr>
        <w:t xml:space="preserve">οινοτικών </w:t>
      </w:r>
      <w:r w:rsidR="00F95948">
        <w:rPr>
          <w:rFonts w:cs="Arial"/>
          <w:b/>
          <w:szCs w:val="24"/>
        </w:rPr>
        <w:t>σ</w:t>
      </w:r>
      <w:r w:rsidRPr="00A341CE">
        <w:rPr>
          <w:rFonts w:cs="Arial"/>
          <w:b/>
          <w:szCs w:val="24"/>
        </w:rPr>
        <w:t xml:space="preserve">υμβουλίων Ακακίου, </w:t>
      </w:r>
      <w:proofErr w:type="spellStart"/>
      <w:r w:rsidRPr="00A341CE">
        <w:rPr>
          <w:rFonts w:cs="Arial"/>
          <w:b/>
          <w:szCs w:val="24"/>
        </w:rPr>
        <w:t>Αστρομερίτη</w:t>
      </w:r>
      <w:proofErr w:type="spellEnd"/>
      <w:r w:rsidRPr="00A341CE">
        <w:rPr>
          <w:rFonts w:cs="Arial"/>
          <w:b/>
          <w:szCs w:val="24"/>
        </w:rPr>
        <w:t xml:space="preserve">, Αυλώνας, </w:t>
      </w:r>
      <w:proofErr w:type="spellStart"/>
      <w:r w:rsidRPr="00A341CE">
        <w:rPr>
          <w:rFonts w:cs="Arial"/>
          <w:b/>
          <w:szCs w:val="24"/>
        </w:rPr>
        <w:t>Δένειας</w:t>
      </w:r>
      <w:proofErr w:type="spellEnd"/>
      <w:r w:rsidRPr="00A341CE">
        <w:rPr>
          <w:rFonts w:cs="Arial"/>
          <w:b/>
          <w:szCs w:val="24"/>
        </w:rPr>
        <w:t xml:space="preserve">, </w:t>
      </w:r>
      <w:proofErr w:type="spellStart"/>
      <w:r w:rsidRPr="00A341CE">
        <w:rPr>
          <w:rFonts w:cs="Arial"/>
          <w:b/>
          <w:szCs w:val="24"/>
        </w:rPr>
        <w:t>Κοκκινοτριμιθιάς</w:t>
      </w:r>
      <w:proofErr w:type="spellEnd"/>
      <w:r w:rsidRPr="00A341CE">
        <w:rPr>
          <w:rFonts w:cs="Arial"/>
          <w:b/>
          <w:szCs w:val="24"/>
        </w:rPr>
        <w:t xml:space="preserve">, </w:t>
      </w:r>
      <w:proofErr w:type="spellStart"/>
      <w:r w:rsidR="00D13AC6" w:rsidRPr="00A341CE">
        <w:rPr>
          <w:rFonts w:cs="Arial"/>
          <w:b/>
          <w:szCs w:val="24"/>
        </w:rPr>
        <w:t>Μαμμάρων</w:t>
      </w:r>
      <w:proofErr w:type="spellEnd"/>
      <w:r w:rsidR="00BD57B6" w:rsidRPr="00A341CE">
        <w:rPr>
          <w:rFonts w:cs="Arial"/>
          <w:b/>
          <w:szCs w:val="24"/>
        </w:rPr>
        <w:t>,</w:t>
      </w:r>
      <w:r w:rsidRPr="00A341CE">
        <w:rPr>
          <w:rFonts w:cs="Arial"/>
          <w:b/>
          <w:szCs w:val="24"/>
        </w:rPr>
        <w:t xml:space="preserve"> Περιστερώνας</w:t>
      </w:r>
      <w:r w:rsidR="00BD57B6" w:rsidRPr="00A341CE">
        <w:rPr>
          <w:rFonts w:cs="Arial"/>
          <w:b/>
          <w:szCs w:val="24"/>
        </w:rPr>
        <w:t xml:space="preserve"> και </w:t>
      </w:r>
      <w:proofErr w:type="spellStart"/>
      <w:r w:rsidR="00BD57B6" w:rsidRPr="00A341CE">
        <w:rPr>
          <w:rFonts w:cs="Arial"/>
          <w:b/>
          <w:szCs w:val="24"/>
        </w:rPr>
        <w:t>Κατωκοπιάς</w:t>
      </w:r>
      <w:proofErr w:type="spellEnd"/>
    </w:p>
    <w:p w14:paraId="2DABD7A6" w14:textId="04D87371" w:rsidR="00A57549" w:rsidRPr="00A341CE" w:rsidRDefault="00A57549" w:rsidP="000715E2">
      <w:pPr>
        <w:tabs>
          <w:tab w:val="left" w:pos="1701"/>
          <w:tab w:val="center" w:pos="4153"/>
          <w:tab w:val="right" w:pos="8306"/>
        </w:tabs>
        <w:spacing w:after="0" w:line="480" w:lineRule="auto"/>
        <w:ind w:left="1134"/>
        <w:rPr>
          <w:rFonts w:cs="Arial"/>
          <w:bCs/>
          <w:szCs w:val="24"/>
        </w:rPr>
      </w:pPr>
      <w:r w:rsidRPr="00A341CE">
        <w:rPr>
          <w:rFonts w:cs="Arial"/>
          <w:bCs/>
          <w:szCs w:val="24"/>
        </w:rPr>
        <w:t xml:space="preserve">Ο πρόεδρος της Ένωσης Κοινοτήτων Κύπρου και οι </w:t>
      </w:r>
      <w:r w:rsidR="00D13AC6" w:rsidRPr="00A341CE">
        <w:rPr>
          <w:rFonts w:cs="Arial"/>
          <w:bCs/>
          <w:szCs w:val="24"/>
        </w:rPr>
        <w:t>κ</w:t>
      </w:r>
      <w:r w:rsidRPr="00A341CE">
        <w:rPr>
          <w:rFonts w:cs="Arial"/>
          <w:bCs/>
          <w:szCs w:val="24"/>
        </w:rPr>
        <w:t xml:space="preserve">οινοτάρχες και εκπρόσωποι των </w:t>
      </w:r>
      <w:r w:rsidR="00472EF0" w:rsidRPr="00472EF0">
        <w:rPr>
          <w:rFonts w:cs="Arial"/>
          <w:bCs/>
          <w:szCs w:val="24"/>
        </w:rPr>
        <w:t xml:space="preserve">κοινοτικών συμβουλίων </w:t>
      </w:r>
      <w:r w:rsidRPr="00A341CE">
        <w:rPr>
          <w:rFonts w:cs="Arial"/>
          <w:bCs/>
          <w:szCs w:val="24"/>
        </w:rPr>
        <w:t xml:space="preserve">Ακακίου, </w:t>
      </w:r>
      <w:proofErr w:type="spellStart"/>
      <w:r w:rsidRPr="00A341CE">
        <w:rPr>
          <w:rFonts w:cs="Arial"/>
          <w:bCs/>
          <w:szCs w:val="24"/>
        </w:rPr>
        <w:t>Αστρομερίτη</w:t>
      </w:r>
      <w:proofErr w:type="spellEnd"/>
      <w:r w:rsidRPr="00A341CE">
        <w:rPr>
          <w:rFonts w:cs="Arial"/>
          <w:bCs/>
          <w:szCs w:val="24"/>
        </w:rPr>
        <w:t xml:space="preserve">, Αυλώνας, </w:t>
      </w:r>
      <w:proofErr w:type="spellStart"/>
      <w:r w:rsidRPr="00A341CE">
        <w:rPr>
          <w:rFonts w:cs="Arial"/>
          <w:bCs/>
          <w:szCs w:val="24"/>
        </w:rPr>
        <w:t>Δένειας</w:t>
      </w:r>
      <w:proofErr w:type="spellEnd"/>
      <w:r w:rsidRPr="00A341CE">
        <w:rPr>
          <w:rFonts w:cs="Arial"/>
          <w:bCs/>
          <w:szCs w:val="24"/>
        </w:rPr>
        <w:t xml:space="preserve">, </w:t>
      </w:r>
      <w:proofErr w:type="spellStart"/>
      <w:r w:rsidRPr="00A341CE">
        <w:rPr>
          <w:rFonts w:cs="Arial"/>
          <w:bCs/>
          <w:szCs w:val="24"/>
        </w:rPr>
        <w:t>Κοκκινοτριμιθιάς</w:t>
      </w:r>
      <w:proofErr w:type="spellEnd"/>
      <w:r w:rsidRPr="00A341CE">
        <w:rPr>
          <w:rFonts w:cs="Arial"/>
          <w:bCs/>
          <w:szCs w:val="24"/>
        </w:rPr>
        <w:t xml:space="preserve">, </w:t>
      </w:r>
      <w:proofErr w:type="spellStart"/>
      <w:r w:rsidRPr="00A341CE">
        <w:rPr>
          <w:rFonts w:cs="Arial"/>
          <w:bCs/>
          <w:szCs w:val="24"/>
        </w:rPr>
        <w:t>Μ</w:t>
      </w:r>
      <w:r w:rsidR="007846CB">
        <w:rPr>
          <w:rFonts w:cs="Arial"/>
          <w:bCs/>
          <w:szCs w:val="24"/>
        </w:rPr>
        <w:t>αμμάρων</w:t>
      </w:r>
      <w:proofErr w:type="spellEnd"/>
      <w:r w:rsidRPr="00A341CE">
        <w:rPr>
          <w:rFonts w:cs="Arial"/>
          <w:bCs/>
          <w:szCs w:val="24"/>
        </w:rPr>
        <w:t xml:space="preserve"> και Περιστερώνας</w:t>
      </w:r>
      <w:r w:rsidR="00A341CE" w:rsidRPr="00BA0BAD">
        <w:rPr>
          <w:rFonts w:cs="Arial"/>
          <w:bCs/>
          <w:szCs w:val="24"/>
        </w:rPr>
        <w:t xml:space="preserve">, στο πλαίσιο της συζήτησης για το δεύτερο θέμα, </w:t>
      </w:r>
      <w:r w:rsidRPr="00A341CE">
        <w:rPr>
          <w:rFonts w:cs="Arial"/>
          <w:bCs/>
          <w:szCs w:val="24"/>
        </w:rPr>
        <w:t xml:space="preserve">ενημέρωσαν μεταξύ άλλων την επιτροπή για τα προβλήματα που αντιμετωπίζουν οι κάτοικοι των κοινοτήτων από την τοποθέτηση </w:t>
      </w:r>
      <w:r w:rsidR="007E2B28" w:rsidRPr="00A341CE">
        <w:rPr>
          <w:rFonts w:cs="Arial"/>
          <w:bCs/>
          <w:szCs w:val="24"/>
        </w:rPr>
        <w:t>συρματοπλέγματος</w:t>
      </w:r>
      <w:r w:rsidRPr="00A341CE">
        <w:rPr>
          <w:rFonts w:cs="Arial"/>
          <w:bCs/>
          <w:szCs w:val="24"/>
        </w:rPr>
        <w:t>, όσον αφορά ειδικότερα την ελεύθερη διακίνησ</w:t>
      </w:r>
      <w:r w:rsidR="007E2B28" w:rsidRPr="00A341CE">
        <w:rPr>
          <w:rFonts w:cs="Arial"/>
          <w:bCs/>
          <w:szCs w:val="24"/>
        </w:rPr>
        <w:t>η και</w:t>
      </w:r>
      <w:r w:rsidRPr="00A341CE">
        <w:rPr>
          <w:rFonts w:cs="Arial"/>
          <w:bCs/>
          <w:szCs w:val="24"/>
        </w:rPr>
        <w:t xml:space="preserve"> την προσβασιμότητα των κατοίκων που διαμένουν ή δραστηριοποιούνται εντός της </w:t>
      </w:r>
      <w:r w:rsidR="00F95948">
        <w:rPr>
          <w:rFonts w:cs="Arial"/>
          <w:bCs/>
          <w:szCs w:val="24"/>
        </w:rPr>
        <w:t>Ν</w:t>
      </w:r>
      <w:r w:rsidRPr="00A341CE">
        <w:rPr>
          <w:rFonts w:cs="Arial"/>
          <w:bCs/>
          <w:szCs w:val="24"/>
        </w:rPr>
        <w:t xml:space="preserve">εκρής </w:t>
      </w:r>
      <w:r w:rsidR="00F95948">
        <w:rPr>
          <w:rFonts w:cs="Arial"/>
          <w:bCs/>
          <w:szCs w:val="24"/>
        </w:rPr>
        <w:t>Ζ</w:t>
      </w:r>
      <w:r w:rsidRPr="00A341CE">
        <w:rPr>
          <w:rFonts w:cs="Arial"/>
          <w:bCs/>
          <w:szCs w:val="24"/>
        </w:rPr>
        <w:t>ώνης</w:t>
      </w:r>
      <w:r w:rsidR="007E2B28" w:rsidRPr="00A341CE">
        <w:rPr>
          <w:rFonts w:cs="Arial"/>
          <w:bCs/>
          <w:szCs w:val="24"/>
        </w:rPr>
        <w:t>,</w:t>
      </w:r>
      <w:r w:rsidRPr="00A341CE">
        <w:rPr>
          <w:rFonts w:cs="Arial"/>
          <w:bCs/>
          <w:szCs w:val="24"/>
        </w:rPr>
        <w:t xml:space="preserve"> </w:t>
      </w:r>
      <w:r w:rsidR="007E2B28" w:rsidRPr="00A341CE">
        <w:rPr>
          <w:rFonts w:cs="Arial"/>
          <w:bCs/>
          <w:szCs w:val="24"/>
        </w:rPr>
        <w:t>τα ζητήματα</w:t>
      </w:r>
      <w:r w:rsidRPr="00A341CE">
        <w:rPr>
          <w:rFonts w:cs="Arial"/>
          <w:bCs/>
          <w:szCs w:val="24"/>
        </w:rPr>
        <w:t xml:space="preserve"> ασφάλει</w:t>
      </w:r>
      <w:r w:rsidR="007E2B28" w:rsidRPr="00A341CE">
        <w:rPr>
          <w:rFonts w:cs="Arial"/>
          <w:bCs/>
          <w:szCs w:val="24"/>
        </w:rPr>
        <w:t>ας</w:t>
      </w:r>
      <w:r w:rsidRPr="00A341CE">
        <w:rPr>
          <w:rFonts w:cs="Arial"/>
          <w:bCs/>
          <w:szCs w:val="24"/>
        </w:rPr>
        <w:t xml:space="preserve"> λόγω της παρουσίας των μεταναστών</w:t>
      </w:r>
      <w:r w:rsidR="007E2B28" w:rsidRPr="00A341CE">
        <w:rPr>
          <w:rFonts w:cs="Arial"/>
          <w:bCs/>
          <w:szCs w:val="24"/>
        </w:rPr>
        <w:t xml:space="preserve"> </w:t>
      </w:r>
      <w:r w:rsidR="00A341CE" w:rsidRPr="00BA0BAD">
        <w:rPr>
          <w:rFonts w:cs="Arial"/>
          <w:bCs/>
          <w:szCs w:val="24"/>
        </w:rPr>
        <w:t xml:space="preserve">και </w:t>
      </w:r>
      <w:r w:rsidR="00D817AD" w:rsidRPr="00A341CE">
        <w:rPr>
          <w:rFonts w:cs="Arial"/>
          <w:bCs/>
          <w:szCs w:val="24"/>
        </w:rPr>
        <w:t xml:space="preserve">τα προβλήματα και τις δυσκολίες που αντιμετωπίζουν </w:t>
      </w:r>
      <w:r w:rsidR="007E2B28" w:rsidRPr="00A341CE">
        <w:rPr>
          <w:rFonts w:cs="Arial"/>
          <w:bCs/>
          <w:szCs w:val="24"/>
        </w:rPr>
        <w:t>με</w:t>
      </w:r>
      <w:r w:rsidR="00D817AD" w:rsidRPr="00A341CE">
        <w:rPr>
          <w:rFonts w:cs="Arial"/>
          <w:bCs/>
          <w:szCs w:val="24"/>
        </w:rPr>
        <w:t xml:space="preserve"> την </w:t>
      </w:r>
      <w:r w:rsidR="00D817AD" w:rsidRPr="00A341CE">
        <w:rPr>
          <w:rFonts w:cs="Arial"/>
          <w:bCs/>
          <w:szCs w:val="24"/>
          <w:lang w:val="en-US"/>
        </w:rPr>
        <w:t>UNFICYP</w:t>
      </w:r>
      <w:r w:rsidR="00D817AD" w:rsidRPr="00A341CE">
        <w:rPr>
          <w:rFonts w:cs="Arial"/>
          <w:bCs/>
          <w:szCs w:val="24"/>
        </w:rPr>
        <w:t xml:space="preserve">.  </w:t>
      </w:r>
    </w:p>
    <w:p w14:paraId="0EF7CE5A" w14:textId="57589555" w:rsidR="00D817AD" w:rsidRPr="00A341CE" w:rsidRDefault="00D817AD" w:rsidP="000715E2">
      <w:pPr>
        <w:tabs>
          <w:tab w:val="left" w:pos="1701"/>
          <w:tab w:val="center" w:pos="4153"/>
          <w:tab w:val="right" w:pos="8306"/>
        </w:tabs>
        <w:spacing w:after="0" w:line="480" w:lineRule="auto"/>
        <w:ind w:left="1134"/>
        <w:rPr>
          <w:rFonts w:cs="Arial"/>
          <w:bCs/>
          <w:szCs w:val="24"/>
        </w:rPr>
      </w:pPr>
      <w:r w:rsidRPr="00A341CE">
        <w:rPr>
          <w:rFonts w:cs="Arial"/>
          <w:bCs/>
          <w:szCs w:val="24"/>
        </w:rPr>
        <w:t xml:space="preserve">Συναφώς, επισήμαναν την </w:t>
      </w:r>
      <w:r w:rsidR="007E2B28" w:rsidRPr="00A341CE">
        <w:rPr>
          <w:rFonts w:cs="Arial"/>
          <w:bCs/>
          <w:szCs w:val="24"/>
        </w:rPr>
        <w:t>ανάγκη</w:t>
      </w:r>
      <w:r w:rsidRPr="00A341CE">
        <w:rPr>
          <w:rFonts w:cs="Arial"/>
          <w:bCs/>
          <w:szCs w:val="24"/>
        </w:rPr>
        <w:t xml:space="preserve"> παροχής αντισταθμιστικών μέτρων στις επηρεαζόμενες κοινότητες και εξεύρεσης λύσεων τόσο για την αντιμετώπιση των μεταναστευτικών ροών όσο και για την </w:t>
      </w:r>
      <w:r w:rsidR="00BD57B6" w:rsidRPr="00A341CE">
        <w:rPr>
          <w:rFonts w:cs="Arial"/>
          <w:bCs/>
          <w:szCs w:val="24"/>
        </w:rPr>
        <w:t xml:space="preserve">ασφάλεια, </w:t>
      </w:r>
      <w:r w:rsidRPr="00A341CE">
        <w:rPr>
          <w:rFonts w:cs="Arial"/>
          <w:bCs/>
          <w:szCs w:val="24"/>
        </w:rPr>
        <w:t xml:space="preserve">ελεύθερη διακίνηση και διευκόλυνση των κατοίκων. </w:t>
      </w:r>
    </w:p>
    <w:p w14:paraId="7387DFB6" w14:textId="714AEB7F" w:rsidR="00F72D2C" w:rsidRPr="00EB5A9A" w:rsidRDefault="00D817AD" w:rsidP="000715E2">
      <w:pPr>
        <w:tabs>
          <w:tab w:val="left" w:pos="1701"/>
          <w:tab w:val="center" w:pos="4153"/>
          <w:tab w:val="right" w:pos="8306"/>
        </w:tabs>
        <w:spacing w:after="0" w:line="480" w:lineRule="auto"/>
        <w:ind w:left="1134"/>
        <w:rPr>
          <w:rFonts w:cs="Arial"/>
          <w:bCs/>
          <w:szCs w:val="24"/>
        </w:rPr>
      </w:pPr>
      <w:r w:rsidRPr="00A341CE">
        <w:rPr>
          <w:rFonts w:cs="Arial"/>
          <w:bCs/>
          <w:szCs w:val="24"/>
        </w:rPr>
        <w:t xml:space="preserve">Ο </w:t>
      </w:r>
      <w:r w:rsidR="00F95948">
        <w:rPr>
          <w:rFonts w:cs="Arial"/>
          <w:bCs/>
          <w:szCs w:val="24"/>
        </w:rPr>
        <w:t>κ</w:t>
      </w:r>
      <w:r w:rsidRPr="00A341CE">
        <w:rPr>
          <w:rFonts w:cs="Arial"/>
          <w:bCs/>
          <w:szCs w:val="24"/>
        </w:rPr>
        <w:t xml:space="preserve">οινοτάρχης </w:t>
      </w:r>
      <w:proofErr w:type="spellStart"/>
      <w:r w:rsidRPr="00A341CE">
        <w:rPr>
          <w:rFonts w:cs="Arial"/>
          <w:bCs/>
          <w:szCs w:val="24"/>
        </w:rPr>
        <w:t>Κατωκοπιάς</w:t>
      </w:r>
      <w:proofErr w:type="spellEnd"/>
      <w:r w:rsidRPr="00A341CE">
        <w:rPr>
          <w:rFonts w:cs="Arial"/>
          <w:bCs/>
          <w:szCs w:val="24"/>
        </w:rPr>
        <w:t xml:space="preserve"> δήλωσε ότι, παρ’ όλο που τα συρματοπλέγματα ενδεχομένως να δυσχεραίνουν την κατάσταση στην περιοχή, τα μέτρα που εφαρμόζονται αναμένεται να επιφέρουν συνολικά θετικά αποτελέσματα, έτσι που οι συγκεκριμένες περιοχές να κρατηθούν εν ζωή, ενώ υποστήριξε ότι ο φράκτης τοποθετήθηκε χωρίς οποιαδήποτε παραβίαση των ορίων της </w:t>
      </w:r>
      <w:r w:rsidR="00F95948">
        <w:rPr>
          <w:rFonts w:cs="Arial"/>
          <w:bCs/>
          <w:szCs w:val="24"/>
        </w:rPr>
        <w:t>Ν</w:t>
      </w:r>
      <w:r w:rsidRPr="00A341CE">
        <w:rPr>
          <w:rFonts w:cs="Arial"/>
          <w:bCs/>
          <w:szCs w:val="24"/>
        </w:rPr>
        <w:t xml:space="preserve">εκρής </w:t>
      </w:r>
      <w:r w:rsidR="00F95948">
        <w:rPr>
          <w:rFonts w:cs="Arial"/>
          <w:bCs/>
          <w:szCs w:val="24"/>
        </w:rPr>
        <w:t>Ζ</w:t>
      </w:r>
      <w:r w:rsidRPr="00A341CE">
        <w:rPr>
          <w:rFonts w:cs="Arial"/>
          <w:bCs/>
          <w:szCs w:val="24"/>
        </w:rPr>
        <w:t>ώνης.</w:t>
      </w:r>
      <w:bookmarkStart w:id="7" w:name="_Hlk106106477"/>
    </w:p>
    <w:p w14:paraId="6FA1A3BB" w14:textId="158F5465" w:rsidR="009F1201" w:rsidRPr="00BA0BAD" w:rsidRDefault="009F1201" w:rsidP="00C92CE8">
      <w:pPr>
        <w:pStyle w:val="ListParagraph"/>
        <w:numPr>
          <w:ilvl w:val="0"/>
          <w:numId w:val="5"/>
        </w:numPr>
        <w:tabs>
          <w:tab w:val="left" w:pos="1134"/>
        </w:tabs>
        <w:spacing w:after="0" w:line="480" w:lineRule="auto"/>
        <w:ind w:left="1134" w:hanging="567"/>
        <w:rPr>
          <w:rFonts w:cs="Arial"/>
          <w:b/>
          <w:szCs w:val="24"/>
        </w:rPr>
      </w:pPr>
      <w:r w:rsidRPr="00BA0BAD">
        <w:rPr>
          <w:rFonts w:cs="Arial"/>
          <w:b/>
          <w:szCs w:val="24"/>
        </w:rPr>
        <w:t xml:space="preserve">Κοινοτάρχης </w:t>
      </w:r>
      <w:proofErr w:type="spellStart"/>
      <w:r w:rsidRPr="00BA0BAD">
        <w:rPr>
          <w:rFonts w:cs="Arial"/>
          <w:b/>
          <w:szCs w:val="24"/>
        </w:rPr>
        <w:t>Χλώρακα</w:t>
      </w:r>
      <w:proofErr w:type="spellEnd"/>
    </w:p>
    <w:p w14:paraId="6E73E83F" w14:textId="5429CA01" w:rsidR="009F1201" w:rsidRPr="009F1201" w:rsidRDefault="009F1201" w:rsidP="000715E2">
      <w:pPr>
        <w:tabs>
          <w:tab w:val="left" w:pos="0"/>
          <w:tab w:val="left" w:pos="1701"/>
          <w:tab w:val="right" w:pos="8306"/>
        </w:tabs>
        <w:spacing w:after="0" w:line="480" w:lineRule="auto"/>
        <w:ind w:left="1134"/>
        <w:rPr>
          <w:rFonts w:cs="Arial"/>
          <w:bCs/>
          <w:szCs w:val="24"/>
        </w:rPr>
      </w:pPr>
      <w:r w:rsidRPr="00F72D2C">
        <w:rPr>
          <w:rFonts w:cs="Arial"/>
          <w:szCs w:val="24"/>
        </w:rPr>
        <w:t xml:space="preserve">Ο </w:t>
      </w:r>
      <w:r w:rsidR="00F95948">
        <w:rPr>
          <w:rFonts w:cs="Arial"/>
          <w:szCs w:val="24"/>
        </w:rPr>
        <w:t>κ</w:t>
      </w:r>
      <w:r w:rsidRPr="00F72D2C">
        <w:rPr>
          <w:rFonts w:cs="Arial"/>
          <w:szCs w:val="24"/>
        </w:rPr>
        <w:t xml:space="preserve">οινοτάρχης </w:t>
      </w:r>
      <w:proofErr w:type="spellStart"/>
      <w:r w:rsidRPr="00F72D2C">
        <w:rPr>
          <w:rFonts w:cs="Arial"/>
          <w:szCs w:val="24"/>
        </w:rPr>
        <w:t>Χλώρακα</w:t>
      </w:r>
      <w:proofErr w:type="spellEnd"/>
      <w:r w:rsidRPr="00F72D2C">
        <w:rPr>
          <w:rFonts w:cs="Arial"/>
          <w:szCs w:val="24"/>
        </w:rPr>
        <w:t xml:space="preserve"> δήλωσε ότι σύμφωνα με τον FRONTEX οι μεταναστευτικές ροές αναμένεται να αυξηθούν το 2024. </w:t>
      </w:r>
      <w:r w:rsidR="00F95948">
        <w:rPr>
          <w:rFonts w:cs="Arial"/>
          <w:szCs w:val="24"/>
        </w:rPr>
        <w:t xml:space="preserve"> </w:t>
      </w:r>
      <w:r w:rsidRPr="00F72D2C">
        <w:rPr>
          <w:rFonts w:cs="Arial"/>
          <w:szCs w:val="24"/>
        </w:rPr>
        <w:t xml:space="preserve">Όσον αφορά τα φαινόμενα </w:t>
      </w:r>
      <w:proofErr w:type="spellStart"/>
      <w:r w:rsidRPr="00F72D2C">
        <w:rPr>
          <w:rFonts w:cs="Arial"/>
          <w:szCs w:val="24"/>
        </w:rPr>
        <w:t>γκετοποίησης</w:t>
      </w:r>
      <w:proofErr w:type="spellEnd"/>
      <w:r w:rsidRPr="00F72D2C">
        <w:rPr>
          <w:rFonts w:cs="Arial"/>
          <w:szCs w:val="24"/>
        </w:rPr>
        <w:t>, καταδικάζοντας τα επεισόδια που έλαβαν χώρα στ</w:t>
      </w:r>
      <w:r w:rsidR="00E5313F">
        <w:rPr>
          <w:rFonts w:cs="Arial"/>
          <w:szCs w:val="24"/>
        </w:rPr>
        <w:t>ον</w:t>
      </w:r>
      <w:r w:rsidRPr="00F72D2C">
        <w:rPr>
          <w:rFonts w:cs="Arial"/>
          <w:szCs w:val="24"/>
        </w:rPr>
        <w:t xml:space="preserve"> </w:t>
      </w:r>
      <w:proofErr w:type="spellStart"/>
      <w:r w:rsidRPr="00F72D2C">
        <w:rPr>
          <w:rFonts w:cs="Arial"/>
          <w:szCs w:val="24"/>
        </w:rPr>
        <w:t>Χλώρακα</w:t>
      </w:r>
      <w:proofErr w:type="spellEnd"/>
      <w:r w:rsidRPr="00F72D2C">
        <w:rPr>
          <w:rFonts w:cs="Arial"/>
          <w:szCs w:val="24"/>
        </w:rPr>
        <w:t xml:space="preserve">, επισήμανε την ανάγκη ύπαρξης μηχανισμού ελέγχου των συγκροτημάτων που διαμένουν οι μετανάστες, πραγματοποίησης ελέγχων για πρόληψη επεισοδίων τόσο σε ντόπιους όσο και σε μετανάστες, ετοιμασίας προγράμματος διασποράς των μεταναστών έπειτα από σχετική μελέτη, καθώς και ελέγχου των μη κυβερνητικών οργανώσεων οι οποίες δύναται να διευκολύνουν την άφιξη των μεταναστών στην Κύπρο. </w:t>
      </w:r>
      <w:r w:rsidR="00E5313F">
        <w:rPr>
          <w:rFonts w:cs="Arial"/>
          <w:szCs w:val="24"/>
        </w:rPr>
        <w:t xml:space="preserve"> </w:t>
      </w:r>
      <w:r w:rsidRPr="00F72D2C">
        <w:rPr>
          <w:rFonts w:cs="Arial"/>
          <w:szCs w:val="24"/>
        </w:rPr>
        <w:t>Περαιτέρω, πρόσθεσε ότι το συγκεκριμένο υποστατικό στ</w:t>
      </w:r>
      <w:r w:rsidR="00E5313F">
        <w:rPr>
          <w:rFonts w:cs="Arial"/>
          <w:szCs w:val="24"/>
        </w:rPr>
        <w:t>ον</w:t>
      </w:r>
      <w:r w:rsidRPr="00F72D2C">
        <w:rPr>
          <w:rFonts w:cs="Arial"/>
          <w:szCs w:val="24"/>
        </w:rPr>
        <w:t xml:space="preserve"> </w:t>
      </w:r>
      <w:proofErr w:type="spellStart"/>
      <w:r w:rsidRPr="00F72D2C">
        <w:rPr>
          <w:rFonts w:cs="Arial"/>
          <w:szCs w:val="24"/>
        </w:rPr>
        <w:t>Χλώρακα</w:t>
      </w:r>
      <w:proofErr w:type="spellEnd"/>
      <w:r w:rsidRPr="00F72D2C">
        <w:rPr>
          <w:rFonts w:cs="Arial"/>
          <w:szCs w:val="24"/>
        </w:rPr>
        <w:t xml:space="preserve"> δεν ήταν δυνατό να εκκενωθεί και ότι δεν τυγχάνει εφαρμογής οποιαδήποτε πολιτική για </w:t>
      </w:r>
      <w:proofErr w:type="spellStart"/>
      <w:r w:rsidRPr="00F72D2C">
        <w:rPr>
          <w:rFonts w:cs="Arial"/>
          <w:szCs w:val="24"/>
        </w:rPr>
        <w:t>παραβατικούς</w:t>
      </w:r>
      <w:proofErr w:type="spellEnd"/>
      <w:r w:rsidRPr="00F72D2C">
        <w:rPr>
          <w:rFonts w:cs="Arial"/>
          <w:szCs w:val="24"/>
        </w:rPr>
        <w:t xml:space="preserve"> μετανάστες, εφόσον δεν υπάρχει ικανοποιητικός αριθμός υποδομών για </w:t>
      </w:r>
      <w:r w:rsidRPr="00A341CE">
        <w:rPr>
          <w:rFonts w:cs="Arial"/>
          <w:szCs w:val="24"/>
        </w:rPr>
        <w:t xml:space="preserve">κράτηση των εν λόγω μεταναστών.   </w:t>
      </w:r>
    </w:p>
    <w:p w14:paraId="347CBAB2" w14:textId="656EDDD7" w:rsidR="00A57549" w:rsidRPr="00A341CE" w:rsidRDefault="00A57549" w:rsidP="00C92CE8">
      <w:pPr>
        <w:pStyle w:val="ListParagraph"/>
        <w:numPr>
          <w:ilvl w:val="0"/>
          <w:numId w:val="5"/>
        </w:numPr>
        <w:tabs>
          <w:tab w:val="left" w:pos="1134"/>
        </w:tabs>
        <w:spacing w:after="0" w:line="480" w:lineRule="auto"/>
        <w:ind w:left="1134" w:hanging="567"/>
        <w:rPr>
          <w:rFonts w:cs="Arial"/>
          <w:b/>
          <w:szCs w:val="24"/>
        </w:rPr>
      </w:pPr>
      <w:proofErr w:type="spellStart"/>
      <w:r w:rsidRPr="00A341CE">
        <w:rPr>
          <w:rFonts w:cs="Arial"/>
          <w:b/>
          <w:szCs w:val="24"/>
        </w:rPr>
        <w:t>Υπάτη</w:t>
      </w:r>
      <w:proofErr w:type="spellEnd"/>
      <w:r w:rsidRPr="00A341CE">
        <w:rPr>
          <w:rFonts w:cs="Arial"/>
          <w:b/>
          <w:szCs w:val="24"/>
        </w:rPr>
        <w:t xml:space="preserve"> Αρμοστεία των Ηνωμένων Εθνών για τους Πρόσφυγες </w:t>
      </w:r>
    </w:p>
    <w:bookmarkEnd w:id="7"/>
    <w:p w14:paraId="30130BC4" w14:textId="0D7E2E3E" w:rsidR="00A57549" w:rsidRPr="00A341CE" w:rsidRDefault="00A57549" w:rsidP="000715E2">
      <w:pPr>
        <w:tabs>
          <w:tab w:val="left" w:pos="1701"/>
        </w:tabs>
        <w:spacing w:after="0" w:line="480" w:lineRule="auto"/>
        <w:ind w:left="1134"/>
      </w:pPr>
      <w:r w:rsidRPr="00A341CE">
        <w:t xml:space="preserve">Η εκπρόσωπος της </w:t>
      </w:r>
      <w:proofErr w:type="spellStart"/>
      <w:r w:rsidRPr="00A341CE">
        <w:t>Υπάτης</w:t>
      </w:r>
      <w:proofErr w:type="spellEnd"/>
      <w:r w:rsidRPr="00A341CE">
        <w:t xml:space="preserve"> Αρμοστείας των Ηνωμένων Εθνών για τους Πρόσφυγες</w:t>
      </w:r>
      <w:r w:rsidR="009F7575">
        <w:t>,</w:t>
      </w:r>
      <w:r w:rsidR="00A341CE" w:rsidRPr="00BA0BAD">
        <w:t xml:space="preserve"> κατά τις συνεδριάσεις οι οποίες πραγματοποιήθηκαν στις 7 και 14 Απριλίου 2022</w:t>
      </w:r>
      <w:r w:rsidR="009F7575">
        <w:t>,</w:t>
      </w:r>
      <w:r w:rsidRPr="00A341CE">
        <w:t xml:space="preserve"> επισήμανε ότι, παρ’ όλο που καταβάλλεται προσπάθεια από τα αρμόδια τμήματα για σκοπούς αποτελεσματικού χειρισμού του μεταναστευτικού ζητήματος, απαιτείται καλύτερος συντονισμός και οργάνωση. Συναφώς, αναφέρθηκε στα ακόλουθα θέματα:</w:t>
      </w:r>
    </w:p>
    <w:p w14:paraId="22078D5D" w14:textId="77777777" w:rsidR="0055190F" w:rsidRPr="00A341CE" w:rsidRDefault="00D13AC6" w:rsidP="00C92CE8">
      <w:pPr>
        <w:tabs>
          <w:tab w:val="left" w:pos="1701"/>
        </w:tabs>
        <w:spacing w:after="0" w:line="480" w:lineRule="auto"/>
        <w:ind w:left="1701" w:hanging="567"/>
      </w:pPr>
      <w:bookmarkStart w:id="8" w:name="_Hlk116470463"/>
      <w:r w:rsidRPr="00A341CE">
        <w:t>α.</w:t>
      </w:r>
      <w:r w:rsidRPr="00A341CE">
        <w:tab/>
      </w:r>
      <w:r w:rsidR="00A57549" w:rsidRPr="00A341CE">
        <w:t xml:space="preserve">Στην ανάγκη τερματισμού των παράτυπων </w:t>
      </w:r>
      <w:proofErr w:type="spellStart"/>
      <w:r w:rsidR="00A57549" w:rsidRPr="00A341CE">
        <w:t>επαναπροωθήσεων</w:t>
      </w:r>
      <w:proofErr w:type="spellEnd"/>
      <w:r w:rsidR="00A57549" w:rsidRPr="00A341CE">
        <w:t xml:space="preserve"> (</w:t>
      </w:r>
      <w:proofErr w:type="spellStart"/>
      <w:r w:rsidR="00A57549" w:rsidRPr="00A341CE">
        <w:t>pushbacks</w:t>
      </w:r>
      <w:proofErr w:type="spellEnd"/>
      <w:r w:rsidR="00A57549" w:rsidRPr="00A341CE">
        <w:t>) και εφαρμογής διαδικασιών επιστροφών οι οποίες να διασφαλίζουν το προβλεπόμενο στη νομοθεσία επίπεδο προστασίας.</w:t>
      </w:r>
    </w:p>
    <w:p w14:paraId="12C51514" w14:textId="7CDF6B3F" w:rsidR="007C14EB" w:rsidRPr="00A341CE" w:rsidRDefault="0055190F" w:rsidP="00C92CE8">
      <w:pPr>
        <w:tabs>
          <w:tab w:val="left" w:pos="1701"/>
        </w:tabs>
        <w:spacing w:after="0" w:line="480" w:lineRule="auto"/>
        <w:ind w:left="1701" w:hanging="567"/>
      </w:pPr>
      <w:r w:rsidRPr="00A341CE">
        <w:t>β.</w:t>
      </w:r>
      <w:r w:rsidRPr="00A341CE">
        <w:tab/>
      </w:r>
      <w:r w:rsidR="00A57549" w:rsidRPr="00A341CE">
        <w:t xml:space="preserve">Στις αυξημένες μεταναστευτικές ροές μέσω της </w:t>
      </w:r>
      <w:r w:rsidR="00AC1BBA">
        <w:t>Πράσινης Γραμμής</w:t>
      </w:r>
      <w:r w:rsidR="00A57549" w:rsidRPr="00A341CE">
        <w:t xml:space="preserve"> και στην πιθανότητα εκμετάλλευσης και εμπορίας προσώπων.</w:t>
      </w:r>
    </w:p>
    <w:p w14:paraId="03F32C92" w14:textId="77777777" w:rsidR="007C14EB" w:rsidRPr="00A341CE" w:rsidRDefault="007C14EB" w:rsidP="00C92CE8">
      <w:pPr>
        <w:tabs>
          <w:tab w:val="left" w:pos="1701"/>
        </w:tabs>
        <w:spacing w:after="0" w:line="480" w:lineRule="auto"/>
        <w:ind w:left="1701" w:hanging="567"/>
      </w:pPr>
      <w:r w:rsidRPr="00A341CE">
        <w:t>γ.</w:t>
      </w:r>
      <w:r w:rsidRPr="00A341CE">
        <w:tab/>
      </w:r>
      <w:r w:rsidR="00A57549" w:rsidRPr="00A341CE">
        <w:t xml:space="preserve">Στην ανάγκη μείωσης του χρόνου διαμονής των </w:t>
      </w:r>
      <w:proofErr w:type="spellStart"/>
      <w:r w:rsidR="00A57549" w:rsidRPr="00A341CE">
        <w:t>αιτητών</w:t>
      </w:r>
      <w:proofErr w:type="spellEnd"/>
      <w:r w:rsidR="00A57549" w:rsidRPr="00A341CE">
        <w:t xml:space="preserve"> ασύλου εντός του κέντρου «Πουρνάρα» και αύξησης του προσωπικού για ταχεία διεκπεραίωση των διαδικασιών.</w:t>
      </w:r>
    </w:p>
    <w:p w14:paraId="55E35FED" w14:textId="77777777" w:rsidR="007C14EB" w:rsidRPr="00A341CE" w:rsidRDefault="007C14EB" w:rsidP="00C92CE8">
      <w:pPr>
        <w:tabs>
          <w:tab w:val="left" w:pos="1701"/>
        </w:tabs>
        <w:spacing w:after="0" w:line="480" w:lineRule="auto"/>
        <w:ind w:left="1701" w:hanging="567"/>
      </w:pPr>
      <w:r w:rsidRPr="00A341CE">
        <w:t>δ.</w:t>
      </w:r>
      <w:r w:rsidRPr="00A341CE">
        <w:tab/>
      </w:r>
      <w:r w:rsidR="00A57549" w:rsidRPr="00A341CE">
        <w:t xml:space="preserve">Στην ανάγκη μεταφοράς των ασυνόδευτων ανήλικων </w:t>
      </w:r>
      <w:proofErr w:type="spellStart"/>
      <w:r w:rsidR="00A57549" w:rsidRPr="00A341CE">
        <w:t>αιτητών</w:t>
      </w:r>
      <w:proofErr w:type="spellEnd"/>
      <w:r w:rsidR="00A57549" w:rsidRPr="00A341CE">
        <w:t xml:space="preserve"> ασύλου σε ασφαλείς χώρους διαμονής και πρόσβασής τους στην εκπαίδευση.</w:t>
      </w:r>
    </w:p>
    <w:p w14:paraId="11C6533A" w14:textId="77777777" w:rsidR="007C14EB" w:rsidRPr="00A341CE" w:rsidRDefault="007C14EB" w:rsidP="00C92CE8">
      <w:pPr>
        <w:tabs>
          <w:tab w:val="left" w:pos="1701"/>
        </w:tabs>
        <w:spacing w:after="0" w:line="480" w:lineRule="auto"/>
        <w:ind w:left="1701" w:hanging="567"/>
      </w:pPr>
      <w:r w:rsidRPr="00A341CE">
        <w:t>ε.</w:t>
      </w:r>
      <w:r w:rsidRPr="00A341CE">
        <w:tab/>
      </w:r>
      <w:r w:rsidR="00A57549" w:rsidRPr="00A341CE">
        <w:t xml:space="preserve">Στην ανάγκη διασφάλισης κατάλληλου βιοτικού επιπέδου από άποψη σωματικής και ψυχικής υγείας και εφαρμογής διαδικασιών ένταξης των </w:t>
      </w:r>
      <w:proofErr w:type="spellStart"/>
      <w:r w:rsidR="00A57549" w:rsidRPr="00A341CE">
        <w:t>αιτητών</w:t>
      </w:r>
      <w:proofErr w:type="spellEnd"/>
      <w:r w:rsidR="00A57549" w:rsidRPr="00A341CE">
        <w:t xml:space="preserve"> ασύλου στην κοινωνία.</w:t>
      </w:r>
    </w:p>
    <w:p w14:paraId="5D9683EC" w14:textId="55883BFC" w:rsidR="007C14EB" w:rsidRPr="00A341CE" w:rsidRDefault="007C14EB" w:rsidP="00C92CE8">
      <w:pPr>
        <w:tabs>
          <w:tab w:val="left" w:pos="1701"/>
        </w:tabs>
        <w:spacing w:after="0" w:line="480" w:lineRule="auto"/>
        <w:ind w:left="1701" w:hanging="567"/>
      </w:pPr>
      <w:proofErr w:type="spellStart"/>
      <w:r w:rsidRPr="00A341CE">
        <w:t>στ</w:t>
      </w:r>
      <w:proofErr w:type="spellEnd"/>
      <w:r w:rsidRPr="00A341CE">
        <w:t>.</w:t>
      </w:r>
      <w:r w:rsidRPr="00A341CE">
        <w:tab/>
      </w:r>
      <w:r w:rsidR="00A57549" w:rsidRPr="00A341CE">
        <w:t>Στην παροχή δυνατότητας οικογενειακής επανένωσης στους πρόσφυγες, περιλαμβανομένων των ατόμων με καθεστώς συμπληρωματικής προστασίας</w:t>
      </w:r>
      <w:r w:rsidR="00545D8E" w:rsidRPr="00A341CE">
        <w:t xml:space="preserve">, τα οποία αποκλείονται σύμφωνα με την ισχύουσα νομοθετική ρύθμιση </w:t>
      </w:r>
      <w:r w:rsidR="00472EF0">
        <w:t>που αφορά την</w:t>
      </w:r>
      <w:r w:rsidR="00545D8E" w:rsidRPr="00A341CE">
        <w:t xml:space="preserve"> οικογενειακή επανένωση</w:t>
      </w:r>
      <w:r w:rsidR="00A57549" w:rsidRPr="00A341CE">
        <w:t>.</w:t>
      </w:r>
    </w:p>
    <w:p w14:paraId="170C8DFF" w14:textId="77777777" w:rsidR="007C14EB" w:rsidRPr="00A341CE" w:rsidRDefault="007C14EB" w:rsidP="00C92CE8">
      <w:pPr>
        <w:tabs>
          <w:tab w:val="left" w:pos="1701"/>
        </w:tabs>
        <w:spacing w:after="0" w:line="480" w:lineRule="auto"/>
        <w:ind w:left="1701" w:hanging="567"/>
      </w:pPr>
      <w:r w:rsidRPr="00A341CE">
        <w:t>ζ.</w:t>
      </w:r>
      <w:r w:rsidRPr="00A341CE">
        <w:tab/>
      </w:r>
      <w:r w:rsidR="00A57549" w:rsidRPr="00A341CE">
        <w:t xml:space="preserve">Στην πρόσβαση των </w:t>
      </w:r>
      <w:proofErr w:type="spellStart"/>
      <w:r w:rsidR="00A57549" w:rsidRPr="00A341CE">
        <w:t>αιτητών</w:t>
      </w:r>
      <w:proofErr w:type="spellEnd"/>
      <w:r w:rsidR="00A57549" w:rsidRPr="00A341CE">
        <w:t xml:space="preserve"> ασύλου σε νομική εκπροσώπηση και στην παροχή νομικής αρωγής.</w:t>
      </w:r>
    </w:p>
    <w:p w14:paraId="0E125762" w14:textId="2228B509" w:rsidR="00A7557B" w:rsidRPr="00A341CE" w:rsidRDefault="007C14EB" w:rsidP="00C92CE8">
      <w:pPr>
        <w:tabs>
          <w:tab w:val="left" w:pos="1701"/>
        </w:tabs>
        <w:spacing w:after="0" w:line="480" w:lineRule="auto"/>
        <w:ind w:left="1701" w:hanging="567"/>
      </w:pPr>
      <w:r w:rsidRPr="00A341CE">
        <w:t>η.</w:t>
      </w:r>
      <w:r w:rsidRPr="00A341CE">
        <w:tab/>
      </w:r>
      <w:r w:rsidR="00A7557B" w:rsidRPr="00A341CE">
        <w:t xml:space="preserve">Στην ανάγκη πρόσβασης των </w:t>
      </w:r>
      <w:proofErr w:type="spellStart"/>
      <w:r w:rsidR="00A7557B" w:rsidRPr="00A341CE">
        <w:t>αιτητών</w:t>
      </w:r>
      <w:proofErr w:type="spellEnd"/>
      <w:r w:rsidR="00A7557B" w:rsidRPr="00A341CE">
        <w:t xml:space="preserve"> ασύλου σε φάρμακα, αλλά και των </w:t>
      </w:r>
      <w:proofErr w:type="spellStart"/>
      <w:r w:rsidR="00A7557B" w:rsidRPr="00A341CE">
        <w:t>αιτητών</w:t>
      </w:r>
      <w:proofErr w:type="spellEnd"/>
      <w:r w:rsidR="00A7557B" w:rsidRPr="00A341CE">
        <w:t xml:space="preserve"> ασύλου με αναπηρίες στα σχέδια για τα άτομα με αναπηρίες, εφόσον εμπίπτουν στο πεδίο εφαρμογής της Σύμβασης για τα Δικαιώματα των Ατόμων με Αναπηρίες των Ηνωμένων Εθνών.</w:t>
      </w:r>
    </w:p>
    <w:bookmarkEnd w:id="8"/>
    <w:p w14:paraId="3CE26BEC" w14:textId="717B0725" w:rsidR="00A57549" w:rsidRPr="00BA0BAD" w:rsidRDefault="007C14EB" w:rsidP="00C92CE8">
      <w:pPr>
        <w:spacing w:after="0" w:line="480" w:lineRule="auto"/>
        <w:ind w:left="1134"/>
      </w:pPr>
      <w:r w:rsidRPr="00A341CE">
        <w:t>Επιπροσθέτως, η ίδια</w:t>
      </w:r>
      <w:r w:rsidR="00A57549" w:rsidRPr="00A341CE">
        <w:t xml:space="preserve"> </w:t>
      </w:r>
      <w:r w:rsidR="007846CB">
        <w:t xml:space="preserve">εκπρόσωπος </w:t>
      </w:r>
      <w:r w:rsidR="00A57549" w:rsidRPr="00A341CE">
        <w:t>δήλωσε ότι</w:t>
      </w:r>
      <w:r w:rsidRPr="00A341CE">
        <w:t xml:space="preserve"> </w:t>
      </w:r>
      <w:r w:rsidR="00A57549" w:rsidRPr="00A341CE">
        <w:t>το Ευρωπαϊκό Δικαστήριο Ανθρωπίνων Δικαιωμάτων, με απόφασή του που εκδόθηκε περί τα τέλη του έτους 2021</w:t>
      </w:r>
      <w:r w:rsidR="00545D8E" w:rsidRPr="00A341CE">
        <w:t>,</w:t>
      </w:r>
      <w:r w:rsidR="00A57549" w:rsidRPr="00A341CE">
        <w:t xml:space="preserve"> έκρινε ότι είναι πρόωρη η επιστροφή οποιουδήποτε </w:t>
      </w:r>
      <w:proofErr w:type="spellStart"/>
      <w:r w:rsidR="00A57549" w:rsidRPr="00A341CE">
        <w:t>Σ</w:t>
      </w:r>
      <w:r w:rsidR="00AC1BBA">
        <w:t>υ</w:t>
      </w:r>
      <w:r w:rsidR="00A57549" w:rsidRPr="00A341CE">
        <w:t>ρ</w:t>
      </w:r>
      <w:r w:rsidR="00AC1BBA">
        <w:t>ί</w:t>
      </w:r>
      <w:r w:rsidR="00A57549" w:rsidRPr="00A341CE">
        <w:t>ου</w:t>
      </w:r>
      <w:proofErr w:type="spellEnd"/>
      <w:r w:rsidR="00A57549" w:rsidRPr="00A341CE">
        <w:t xml:space="preserve">. </w:t>
      </w:r>
      <w:r w:rsidR="003D19F5">
        <w:t xml:space="preserve"> </w:t>
      </w:r>
      <w:r w:rsidR="00A57549" w:rsidRPr="00A341CE">
        <w:t xml:space="preserve">Παράλληλα, αναφέρθηκε στις καθυστερήσεις που παρατηρούνται στην Κύπρο για την έκδοση απόφασης σε αίτηση ασύλου όσον αφορά Αφγανούς και </w:t>
      </w:r>
      <w:proofErr w:type="spellStart"/>
      <w:r w:rsidR="00A57549" w:rsidRPr="00A341CE">
        <w:t>Σ</w:t>
      </w:r>
      <w:r w:rsidR="00AC1BBA">
        <w:t>υρί</w:t>
      </w:r>
      <w:r w:rsidR="00A57549" w:rsidRPr="00A341CE">
        <w:t>ους</w:t>
      </w:r>
      <w:proofErr w:type="spellEnd"/>
      <w:r w:rsidR="00717A70" w:rsidRPr="00A341CE">
        <w:t xml:space="preserve"> και στην ανάγκη ύπαρξης μίας ολιστικής θεώρησης των θεμάτων εισόδου, εξέτασης και επιστροφής μεταναστών, καθώς και ένταξης και ενσωμάτωσης των </w:t>
      </w:r>
      <w:proofErr w:type="spellStart"/>
      <w:r w:rsidR="00717A70" w:rsidRPr="00A341CE">
        <w:t>αιτητών</w:t>
      </w:r>
      <w:proofErr w:type="spellEnd"/>
      <w:r w:rsidR="00717A70" w:rsidRPr="00A341CE">
        <w:t xml:space="preserve"> ασύλου στην κοινωνία.</w:t>
      </w:r>
    </w:p>
    <w:p w14:paraId="5E47A0FF" w14:textId="17CE021E" w:rsidR="009F7575" w:rsidRDefault="00545D8E" w:rsidP="00C92CE8">
      <w:pPr>
        <w:spacing w:after="0" w:line="480" w:lineRule="auto"/>
        <w:ind w:left="1134"/>
      </w:pPr>
      <w:r w:rsidRPr="00A341CE">
        <w:t>Όσον αφορά την τοποθέτηση συρματοπλεγμάτων σε συγκεκριμένες περιοχές για σκοπούς αντιμετώπισης των μεταναστευτικών ροών στη γραμμή κατάπαυσης του πυρός</w:t>
      </w:r>
      <w:r w:rsidR="007C14EB" w:rsidRPr="00A341CE">
        <w:t>,</w:t>
      </w:r>
      <w:r w:rsidR="00133F1D" w:rsidRPr="00A341CE">
        <w:t xml:space="preserve"> </w:t>
      </w:r>
      <w:r w:rsidR="00717A70" w:rsidRPr="00A341CE">
        <w:t xml:space="preserve">η εκπρόσωπος </w:t>
      </w:r>
      <w:r w:rsidR="00133F1D" w:rsidRPr="00A341CE">
        <w:t xml:space="preserve">της </w:t>
      </w:r>
      <w:proofErr w:type="spellStart"/>
      <w:r w:rsidR="00691DE9" w:rsidRPr="00A341CE">
        <w:t>Υ</w:t>
      </w:r>
      <w:r w:rsidR="00133F1D" w:rsidRPr="00A341CE">
        <w:t>π</w:t>
      </w:r>
      <w:r w:rsidR="00691DE9" w:rsidRPr="00A341CE">
        <w:t>ά</w:t>
      </w:r>
      <w:r w:rsidR="00133F1D" w:rsidRPr="00A341CE">
        <w:t>της</w:t>
      </w:r>
      <w:proofErr w:type="spellEnd"/>
      <w:r w:rsidR="00133F1D" w:rsidRPr="00A341CE">
        <w:t xml:space="preserve"> Αρμοστείας των Ηνωμένων Εθνών για τους Πρόσφυγες στην Κύπρο</w:t>
      </w:r>
      <w:r w:rsidRPr="00BA0BAD">
        <w:t xml:space="preserve"> </w:t>
      </w:r>
      <w:r w:rsidR="00A57549" w:rsidRPr="00A341CE">
        <w:t>υποστήριξ</w:t>
      </w:r>
      <w:r w:rsidR="00717A70" w:rsidRPr="00A341CE">
        <w:t>ε</w:t>
      </w:r>
      <w:r w:rsidR="00A57549" w:rsidRPr="00A341CE">
        <w:t xml:space="preserve"> την ανάγκη εφαρμογής διαδικασίας η οποία να διασφαλίζει τη δυνατότητα των μεταναστών </w:t>
      </w:r>
      <w:r w:rsidR="002A30B2" w:rsidRPr="00A341CE">
        <w:t xml:space="preserve">που έχουν ανάγκη διεθνούς προστασίας </w:t>
      </w:r>
      <w:r w:rsidR="00A57549" w:rsidRPr="00A341CE">
        <w:t xml:space="preserve">να έχουν πρόσβαση </w:t>
      </w:r>
      <w:r w:rsidR="00E235AB">
        <w:t xml:space="preserve">στην </w:t>
      </w:r>
      <w:r w:rsidR="00A57549" w:rsidRPr="00A341CE">
        <w:t>υποβολή αίτησης ασύλου, εφόσον το επιθυμούν</w:t>
      </w:r>
      <w:r w:rsidR="002A30B2" w:rsidRPr="00A341CE">
        <w:t xml:space="preserve">. </w:t>
      </w:r>
      <w:r w:rsidR="003D19F5">
        <w:t xml:space="preserve"> </w:t>
      </w:r>
      <w:r w:rsidR="002A30B2" w:rsidRPr="00A341CE">
        <w:t xml:space="preserve">Περαιτέρω, εξέφρασε την άποψη ότι πρέπει να αποτραπεί ο εγκλωβισμός ατόμων που χρήζουν διεθνούς προστασίας στη </w:t>
      </w:r>
      <w:r w:rsidR="00AC1BBA">
        <w:t>Νεκρή Ζώνη</w:t>
      </w:r>
      <w:r w:rsidR="002A30B2" w:rsidRPr="00A341CE">
        <w:t>, καθότι η ολοκληρωτική απαγόρευση της πρόσβασης στις ελεύθερες περιοχές παραβιάζει</w:t>
      </w:r>
      <w:r w:rsidR="00A57549" w:rsidRPr="00A341CE">
        <w:t xml:space="preserve"> </w:t>
      </w:r>
      <w:r w:rsidR="00133F1D" w:rsidRPr="00A341CE">
        <w:t xml:space="preserve">το </w:t>
      </w:r>
      <w:r w:rsidR="00AC1BBA">
        <w:t>Δ</w:t>
      </w:r>
      <w:r w:rsidR="00133F1D" w:rsidRPr="00A341CE">
        <w:t xml:space="preserve">ιεθνές </w:t>
      </w:r>
      <w:r w:rsidR="00AC1BBA">
        <w:t>Δ</w:t>
      </w:r>
      <w:r w:rsidR="00133F1D" w:rsidRPr="00A341CE">
        <w:t>ίκαιο και τις διεθνείς συμβάσεις, καθώς και ενδεχομένως</w:t>
      </w:r>
      <w:r w:rsidR="00133F1D" w:rsidRPr="00A341CE" w:rsidDel="002A30B2">
        <w:t xml:space="preserve"> </w:t>
      </w:r>
      <w:r w:rsidR="00A57549" w:rsidRPr="00A341CE">
        <w:t>τα πρότυπα της Ευρωπαϊκής Ένωσης για τις συνθήκες υποδοχής μεταναστών.</w:t>
      </w:r>
    </w:p>
    <w:p w14:paraId="53C2AB83" w14:textId="6B183EE4" w:rsidR="00F72EBF" w:rsidRPr="00361FE7" w:rsidRDefault="00F72EBF" w:rsidP="00C92CE8">
      <w:pPr>
        <w:pStyle w:val="ListParagraph"/>
        <w:numPr>
          <w:ilvl w:val="0"/>
          <w:numId w:val="5"/>
        </w:numPr>
        <w:tabs>
          <w:tab w:val="left" w:pos="1701"/>
        </w:tabs>
        <w:spacing w:after="0" w:line="480" w:lineRule="auto"/>
        <w:ind w:left="1134" w:hanging="567"/>
        <w:rPr>
          <w:rFonts w:cs="Arial"/>
          <w:b/>
          <w:szCs w:val="24"/>
        </w:rPr>
      </w:pPr>
      <w:r w:rsidRPr="00361FE7">
        <w:rPr>
          <w:rFonts w:cs="Arial"/>
          <w:b/>
          <w:szCs w:val="24"/>
        </w:rPr>
        <w:t xml:space="preserve">Κίνηση για Ισότητα, Στήριξη, </w:t>
      </w:r>
      <w:proofErr w:type="spellStart"/>
      <w:r w:rsidRPr="00361FE7">
        <w:rPr>
          <w:rFonts w:cs="Arial"/>
          <w:b/>
          <w:szCs w:val="24"/>
        </w:rPr>
        <w:t>Αντιρατσισμό</w:t>
      </w:r>
      <w:proofErr w:type="spellEnd"/>
      <w:r w:rsidR="007C14EB" w:rsidRPr="00361FE7">
        <w:rPr>
          <w:rFonts w:cs="Arial"/>
          <w:b/>
          <w:szCs w:val="24"/>
        </w:rPr>
        <w:t xml:space="preserve"> (ΚΙΣΑ)</w:t>
      </w:r>
    </w:p>
    <w:p w14:paraId="0FFF4A17" w14:textId="5719BD4F" w:rsidR="003016B9" w:rsidRPr="00361FE7" w:rsidRDefault="00F72EBF" w:rsidP="00C92CE8">
      <w:pPr>
        <w:tabs>
          <w:tab w:val="left" w:pos="1701"/>
          <w:tab w:val="center" w:pos="4153"/>
          <w:tab w:val="right" w:pos="8306"/>
        </w:tabs>
        <w:spacing w:after="0" w:line="480" w:lineRule="auto"/>
        <w:ind w:left="1134"/>
      </w:pPr>
      <w:r w:rsidRPr="00361FE7">
        <w:t xml:space="preserve">Ο εκπρόσωπος της ΚΙΣΑ αναφέρθηκε μεταξύ άλλων στα προβλήματα ένταξης των προσφύγων στην κοινωνία, στη μακροχρόνια κράτηση των </w:t>
      </w:r>
      <w:proofErr w:type="spellStart"/>
      <w:r w:rsidRPr="00361FE7">
        <w:t>αιτητών</w:t>
      </w:r>
      <w:proofErr w:type="spellEnd"/>
      <w:r w:rsidRPr="00361FE7">
        <w:t xml:space="preserve"> ασύλου εντός των κλειστών κέντρων, στην υποχρεωτική επιστροφή ατόμων σε χώρες στις οποίες διατρέχουν κίνδυνο και στην ανάγκη συνεργασίας με τους Τουρκοκυπρίους και τα Ηνωμένα Έθνη για διαχείριση των μεταναστευτικών ροών μέσω της </w:t>
      </w:r>
      <w:r w:rsidR="00AC1BBA">
        <w:t>Πράσινης Γραμμής</w:t>
      </w:r>
      <w:r w:rsidRPr="00361FE7">
        <w:t xml:space="preserve">. </w:t>
      </w:r>
    </w:p>
    <w:p w14:paraId="6E3AA7C3" w14:textId="03824A7D" w:rsidR="00F72EBF" w:rsidRPr="00361FE7" w:rsidRDefault="00F72EBF" w:rsidP="00C92CE8">
      <w:pPr>
        <w:tabs>
          <w:tab w:val="left" w:pos="1701"/>
          <w:tab w:val="center" w:pos="4153"/>
          <w:tab w:val="right" w:pos="8306"/>
        </w:tabs>
        <w:spacing w:after="0" w:line="480" w:lineRule="auto"/>
        <w:ind w:left="1134"/>
      </w:pPr>
      <w:r w:rsidRPr="00361FE7">
        <w:t>Περαιτέρω, επισήμανε την ανάγκη παροχής κατάλληλων υποδομών στέγασης και λήψης μέτρων</w:t>
      </w:r>
      <w:r w:rsidR="00AC1BBA">
        <w:t>,</w:t>
      </w:r>
      <w:r w:rsidRPr="00361FE7">
        <w:t xml:space="preserve"> για να μη</w:t>
      </w:r>
      <w:r w:rsidR="00EB5A9A">
        <w:t>ν</w:t>
      </w:r>
      <w:r w:rsidRPr="00361FE7">
        <w:t xml:space="preserve"> τυγχάνουν εκμετάλλευσης οι </w:t>
      </w:r>
      <w:proofErr w:type="spellStart"/>
      <w:r w:rsidRPr="00361FE7">
        <w:t>αιτητές</w:t>
      </w:r>
      <w:proofErr w:type="spellEnd"/>
      <w:r w:rsidRPr="00361FE7">
        <w:t xml:space="preserve"> ασύλου με πρόσχημα τη νομική εκπροσώπησή τους ενώπιον </w:t>
      </w:r>
      <w:r w:rsidR="00717A70" w:rsidRPr="00361FE7">
        <w:t>δ</w:t>
      </w:r>
      <w:r w:rsidRPr="00361FE7">
        <w:t>ικαστηρίου.</w:t>
      </w:r>
    </w:p>
    <w:p w14:paraId="64FFB5E6" w14:textId="263338DE" w:rsidR="00361FE7" w:rsidRPr="00BA0BAD" w:rsidRDefault="009229E6" w:rsidP="00C92CE8">
      <w:pPr>
        <w:tabs>
          <w:tab w:val="left" w:pos="1701"/>
          <w:tab w:val="center" w:pos="4153"/>
          <w:tab w:val="right" w:pos="8306"/>
        </w:tabs>
        <w:spacing w:after="0" w:line="480" w:lineRule="auto"/>
        <w:ind w:left="1134"/>
      </w:pPr>
      <w:r w:rsidRPr="00361FE7">
        <w:t>Επιπροσθέτως,</w:t>
      </w:r>
      <w:r w:rsidR="00F72EBF" w:rsidRPr="00361FE7">
        <w:t xml:space="preserve"> αναφέρθηκε </w:t>
      </w:r>
      <w:r w:rsidRPr="00361FE7">
        <w:rPr>
          <w:rFonts w:cs="Arial"/>
          <w:szCs w:val="24"/>
        </w:rPr>
        <w:t xml:space="preserve">στις αυξημένες μεταναστευτικές ροές μέσω της </w:t>
      </w:r>
      <w:r w:rsidR="00AC1BBA">
        <w:rPr>
          <w:rFonts w:cs="Arial"/>
          <w:szCs w:val="24"/>
        </w:rPr>
        <w:t>Πράσινης Γραμμής</w:t>
      </w:r>
      <w:r w:rsidRPr="00361FE7">
        <w:rPr>
          <w:rFonts w:cs="Arial"/>
          <w:szCs w:val="24"/>
        </w:rPr>
        <w:t xml:space="preserve"> και ειδικότερα των εικονικών φοιτητών</w:t>
      </w:r>
      <w:r w:rsidR="00F72EBF" w:rsidRPr="00361FE7">
        <w:t xml:space="preserve">, στους προβληματισμούς που διατυπώνονται τόσο στην έκθεση του </w:t>
      </w:r>
      <w:proofErr w:type="spellStart"/>
      <w:r w:rsidR="00F72EBF" w:rsidRPr="00361FE7">
        <w:t>State</w:t>
      </w:r>
      <w:proofErr w:type="spellEnd"/>
      <w:r w:rsidR="00F72EBF" w:rsidRPr="00361FE7">
        <w:t xml:space="preserve"> Department των Ηνωμένων Πολιτειών για την Κύπρο στον τομέα των </w:t>
      </w:r>
      <w:r w:rsidR="000C4A61">
        <w:t>ανθρώπινων</w:t>
      </w:r>
      <w:r w:rsidR="00F72EBF" w:rsidRPr="00361FE7">
        <w:t xml:space="preserve"> δικαιωμάτων όσο και από την Επίτροπο</w:t>
      </w:r>
      <w:r w:rsidR="003016B9" w:rsidRPr="00361FE7">
        <w:t xml:space="preserve"> </w:t>
      </w:r>
      <w:r w:rsidR="00F72EBF" w:rsidRPr="00361FE7">
        <w:t xml:space="preserve">Ανθρωπίνων Δικαιωμάτων του Συμβουλίου της Ευρώπης για </w:t>
      </w:r>
      <w:r w:rsidRPr="00361FE7">
        <w:t xml:space="preserve">τη μεταχείριση </w:t>
      </w:r>
      <w:r w:rsidR="00F72EBF" w:rsidRPr="00361FE7">
        <w:t xml:space="preserve">των </w:t>
      </w:r>
      <w:proofErr w:type="spellStart"/>
      <w:r w:rsidR="00F72EBF" w:rsidRPr="00361FE7">
        <w:t>αιτητών</w:t>
      </w:r>
      <w:proofErr w:type="spellEnd"/>
      <w:r w:rsidR="00F72EBF" w:rsidRPr="00361FE7">
        <w:t xml:space="preserve"> ασύλου</w:t>
      </w:r>
      <w:r w:rsidRPr="00361FE7">
        <w:t xml:space="preserve"> και</w:t>
      </w:r>
      <w:r w:rsidR="008A0C0B" w:rsidRPr="00361FE7">
        <w:t xml:space="preserve"> των μη κυβερνητικών οργανώσεων</w:t>
      </w:r>
      <w:r w:rsidR="00F72EBF" w:rsidRPr="00361FE7">
        <w:t xml:space="preserve"> και </w:t>
      </w:r>
      <w:r w:rsidR="00795784">
        <w:t xml:space="preserve">για </w:t>
      </w:r>
      <w:r w:rsidR="00F72EBF" w:rsidRPr="00361FE7">
        <w:t xml:space="preserve">τις επιστροφές από την Κύπρο, καθώς και στην ανάγκη ενδελεχούς έρευνας από την Αστυνομία Κύπρου για αποφυγή πιθανής εσφαλμένης </w:t>
      </w:r>
      <w:proofErr w:type="spellStart"/>
      <w:r w:rsidR="00F72EBF" w:rsidRPr="00361FE7">
        <w:t>στοχοποίησης</w:t>
      </w:r>
      <w:proofErr w:type="spellEnd"/>
      <w:r w:rsidR="00F72EBF" w:rsidRPr="00361FE7">
        <w:t xml:space="preserve"> προσώπων για θέματα τρομοκρατίας.</w:t>
      </w:r>
    </w:p>
    <w:p w14:paraId="3AB2B305" w14:textId="5C0D0A6A" w:rsidR="003016B9" w:rsidRPr="009149EF" w:rsidRDefault="003016B9" w:rsidP="00C92CE8">
      <w:pPr>
        <w:pStyle w:val="ListParagraph"/>
        <w:numPr>
          <w:ilvl w:val="0"/>
          <w:numId w:val="5"/>
        </w:numPr>
        <w:tabs>
          <w:tab w:val="left" w:pos="1701"/>
        </w:tabs>
        <w:spacing w:after="0" w:line="480" w:lineRule="auto"/>
        <w:ind w:left="1134" w:hanging="567"/>
        <w:rPr>
          <w:rFonts w:cs="Arial"/>
          <w:b/>
          <w:szCs w:val="24"/>
        </w:rPr>
      </w:pPr>
      <w:bookmarkStart w:id="9" w:name="_Hlk106195072"/>
      <w:r w:rsidRPr="009149EF">
        <w:rPr>
          <w:rFonts w:cs="Arial"/>
          <w:b/>
          <w:szCs w:val="24"/>
        </w:rPr>
        <w:t>Κυπριακό Συμβούλιο για τους Πρόσφυγες</w:t>
      </w:r>
    </w:p>
    <w:bookmarkEnd w:id="9"/>
    <w:p w14:paraId="748A9DA8" w14:textId="441CAF41" w:rsidR="003016B9" w:rsidRPr="009149EF" w:rsidRDefault="003016B9" w:rsidP="00C92CE8">
      <w:pPr>
        <w:tabs>
          <w:tab w:val="left" w:pos="1701"/>
          <w:tab w:val="center" w:pos="4153"/>
          <w:tab w:val="right" w:pos="8306"/>
        </w:tabs>
        <w:spacing w:after="0" w:line="480" w:lineRule="auto"/>
        <w:ind w:left="1134"/>
      </w:pPr>
      <w:r w:rsidRPr="009149EF">
        <w:t>Η εκπρόσωπος του Κυπριακού Συμβουλίου για τους Πρόσφυγες</w:t>
      </w:r>
      <w:r w:rsidR="009F7575">
        <w:t xml:space="preserve"> </w:t>
      </w:r>
      <w:r w:rsidRPr="009149EF">
        <w:t xml:space="preserve">δήλωσε ότι </w:t>
      </w:r>
      <w:r w:rsidR="00795784">
        <w:t>η απουσία</w:t>
      </w:r>
      <w:r w:rsidRPr="009149EF">
        <w:t xml:space="preserve"> αποτελεσματικ</w:t>
      </w:r>
      <w:r w:rsidR="00795784">
        <w:t>ού</w:t>
      </w:r>
      <w:r w:rsidRPr="009149EF">
        <w:t xml:space="preserve"> σ</w:t>
      </w:r>
      <w:r w:rsidR="00795784">
        <w:t>υστήματος</w:t>
      </w:r>
      <w:r w:rsidRPr="009149EF">
        <w:t xml:space="preserve"> διαχείρισης ασύλου και μετανάστευσης έχει αντίκτυπο στην κοινωνία.</w:t>
      </w:r>
      <w:r w:rsidR="003D19F5">
        <w:t xml:space="preserve"> </w:t>
      </w:r>
      <w:r w:rsidRPr="009149EF">
        <w:t xml:space="preserve"> Συναφώς, επισήμανε ότι είναι απαραίτητη η ένταξη των προσφύγων στην κοινωνία, όπως και η περαιτέρω στελέχωση της Υπηρεσίας Ασύλου. </w:t>
      </w:r>
      <w:r w:rsidR="003D19F5">
        <w:t xml:space="preserve"> </w:t>
      </w:r>
      <w:r w:rsidRPr="009149EF">
        <w:t xml:space="preserve">Επιπροσθέτως, υποστήριξε ότι ο αριθμός των </w:t>
      </w:r>
      <w:proofErr w:type="spellStart"/>
      <w:r w:rsidRPr="009149EF">
        <w:t>αιτητών</w:t>
      </w:r>
      <w:proofErr w:type="spellEnd"/>
      <w:r w:rsidRPr="009149EF">
        <w:t xml:space="preserve"> ασύλου οι οποίοι ισχυρίσ</w:t>
      </w:r>
      <w:r w:rsidR="00795784">
        <w:t>τ</w:t>
      </w:r>
      <w:r w:rsidRPr="009149EF">
        <w:t xml:space="preserve">ηκαν ψευδώς ότι είναι ανήλικοι είναι πολύ μικρός και ότι η έλλειψη πρόσβασης σε νομική εκπροσώπηση και νομική αρωγή οδηγεί σε εκμετάλλευση των </w:t>
      </w:r>
      <w:proofErr w:type="spellStart"/>
      <w:r w:rsidRPr="009149EF">
        <w:t>αιτητών</w:t>
      </w:r>
      <w:proofErr w:type="spellEnd"/>
      <w:r w:rsidRPr="009149EF">
        <w:t xml:space="preserve"> ασύλου και διαφθορά.</w:t>
      </w:r>
    </w:p>
    <w:p w14:paraId="29D068DD" w14:textId="1CDF686E" w:rsidR="00361FE7" w:rsidRPr="003409F3" w:rsidRDefault="003374B9" w:rsidP="00C92CE8">
      <w:pPr>
        <w:tabs>
          <w:tab w:val="left" w:pos="1701"/>
          <w:tab w:val="center" w:pos="4153"/>
          <w:tab w:val="right" w:pos="8306"/>
        </w:tabs>
        <w:spacing w:after="0" w:line="480" w:lineRule="auto"/>
        <w:ind w:left="1134"/>
      </w:pPr>
      <w:r w:rsidRPr="009149EF">
        <w:t>Περαιτέρω, η</w:t>
      </w:r>
      <w:r w:rsidR="003016B9" w:rsidRPr="009149EF">
        <w:t xml:space="preserve"> ίδια εκπρόσωπος επισήμανε μεταξύ άλλων το υφιστάμενο νομοθετικό κενό αναφορικά με την οικογενειακή επανένωση</w:t>
      </w:r>
      <w:r w:rsidR="00745033" w:rsidRPr="009149EF">
        <w:t xml:space="preserve"> και </w:t>
      </w:r>
      <w:r w:rsidR="003016B9" w:rsidRPr="009149EF">
        <w:t>την ανάγκη διερεύνησης των υποθέσεων εμπορίας προσώπων.</w:t>
      </w:r>
    </w:p>
    <w:p w14:paraId="088B272A" w14:textId="1C4D7D91" w:rsidR="003016B9" w:rsidRPr="009409C2" w:rsidRDefault="003016B9" w:rsidP="00C92CE8">
      <w:pPr>
        <w:pStyle w:val="ListParagraph"/>
        <w:numPr>
          <w:ilvl w:val="0"/>
          <w:numId w:val="5"/>
        </w:numPr>
        <w:tabs>
          <w:tab w:val="left" w:pos="1134"/>
        </w:tabs>
        <w:spacing w:after="0" w:line="480" w:lineRule="auto"/>
        <w:ind w:left="1134" w:hanging="567"/>
        <w:rPr>
          <w:rFonts w:cs="Arial"/>
          <w:b/>
          <w:szCs w:val="24"/>
        </w:rPr>
      </w:pPr>
      <w:bookmarkStart w:id="10" w:name="_Hlk106106750"/>
      <w:proofErr w:type="spellStart"/>
      <w:r w:rsidRPr="009409C2">
        <w:rPr>
          <w:rFonts w:cs="Arial"/>
          <w:b/>
          <w:szCs w:val="24"/>
        </w:rPr>
        <w:t>Mη</w:t>
      </w:r>
      <w:proofErr w:type="spellEnd"/>
      <w:r w:rsidRPr="009409C2">
        <w:rPr>
          <w:rFonts w:cs="Arial"/>
          <w:b/>
          <w:szCs w:val="24"/>
        </w:rPr>
        <w:t xml:space="preserve"> κυβερνητική οργάνωση «</w:t>
      </w:r>
      <w:proofErr w:type="spellStart"/>
      <w:r w:rsidRPr="009409C2">
        <w:rPr>
          <w:rFonts w:cs="Arial"/>
          <w:b/>
          <w:szCs w:val="24"/>
        </w:rPr>
        <w:t>Caritas</w:t>
      </w:r>
      <w:proofErr w:type="spellEnd"/>
      <w:r w:rsidRPr="009409C2">
        <w:rPr>
          <w:rFonts w:cs="Arial"/>
          <w:b/>
          <w:szCs w:val="24"/>
        </w:rPr>
        <w:t xml:space="preserve"> Cyprus»</w:t>
      </w:r>
    </w:p>
    <w:bookmarkEnd w:id="10"/>
    <w:p w14:paraId="5D6A1BCC" w14:textId="3E3B4A8E" w:rsidR="003016B9" w:rsidRPr="009409C2" w:rsidRDefault="003016B9" w:rsidP="00C92CE8">
      <w:pPr>
        <w:tabs>
          <w:tab w:val="left" w:pos="1701"/>
        </w:tabs>
        <w:spacing w:after="0" w:line="480" w:lineRule="auto"/>
        <w:ind w:left="1134"/>
      </w:pPr>
      <w:r w:rsidRPr="009409C2">
        <w:rPr>
          <w:rFonts w:cs="Arial"/>
          <w:szCs w:val="24"/>
        </w:rPr>
        <w:t>Η εκπρόσωπος της μη κυβερνητικής οργάνωσης «</w:t>
      </w:r>
      <w:proofErr w:type="spellStart"/>
      <w:r w:rsidRPr="009409C2">
        <w:rPr>
          <w:rFonts w:cs="Arial"/>
          <w:szCs w:val="24"/>
        </w:rPr>
        <w:t>Caritas</w:t>
      </w:r>
      <w:proofErr w:type="spellEnd"/>
      <w:r w:rsidRPr="009409C2">
        <w:rPr>
          <w:rFonts w:cs="Arial"/>
          <w:szCs w:val="24"/>
        </w:rPr>
        <w:t xml:space="preserve"> Cyprus» ενημέρωσε για τη στήριξη που παρέχεται από μέρους της οργάνωσης στους </w:t>
      </w:r>
      <w:proofErr w:type="spellStart"/>
      <w:r w:rsidRPr="009409C2">
        <w:rPr>
          <w:rFonts w:cs="Arial"/>
          <w:szCs w:val="24"/>
        </w:rPr>
        <w:t>αιτητές</w:t>
      </w:r>
      <w:proofErr w:type="spellEnd"/>
      <w:r w:rsidRPr="009409C2">
        <w:rPr>
          <w:rFonts w:cs="Arial"/>
          <w:szCs w:val="24"/>
        </w:rPr>
        <w:t xml:space="preserve"> ασύλου για τη διατροφή και την πρόσβασή τους σε φάρμακα και εξέφρασε προβληματισμούς και επιφυλάξεις αναφορικά με την εφαρμογή των διαδικασιών για απόκτηση του επιδόματος ενοικίου.</w:t>
      </w:r>
    </w:p>
    <w:p w14:paraId="1EB23EE1" w14:textId="26C09F13" w:rsidR="003016B9" w:rsidRPr="009409C2" w:rsidRDefault="003016B9" w:rsidP="00C92CE8">
      <w:pPr>
        <w:pStyle w:val="ListParagraph"/>
        <w:numPr>
          <w:ilvl w:val="0"/>
          <w:numId w:val="5"/>
        </w:numPr>
        <w:tabs>
          <w:tab w:val="left" w:pos="1134"/>
        </w:tabs>
        <w:spacing w:after="0" w:line="480" w:lineRule="auto"/>
        <w:ind w:left="1134" w:hanging="567"/>
        <w:rPr>
          <w:rFonts w:cs="Arial"/>
          <w:b/>
          <w:szCs w:val="24"/>
          <w:lang w:val="en-US"/>
        </w:rPr>
      </w:pPr>
      <w:bookmarkStart w:id="11" w:name="_Hlk106174040"/>
      <w:r w:rsidRPr="009409C2">
        <w:rPr>
          <w:rFonts w:cs="Arial"/>
          <w:b/>
          <w:szCs w:val="24"/>
        </w:rPr>
        <w:t>Ανθρωπιστικός</w:t>
      </w:r>
      <w:r w:rsidRPr="009409C2">
        <w:rPr>
          <w:rFonts w:cs="Arial"/>
          <w:b/>
          <w:szCs w:val="24"/>
          <w:lang w:val="en-US"/>
        </w:rPr>
        <w:t xml:space="preserve"> </w:t>
      </w:r>
      <w:r w:rsidR="005D03B4">
        <w:rPr>
          <w:rFonts w:cs="Arial"/>
          <w:b/>
          <w:szCs w:val="24"/>
        </w:rPr>
        <w:t>ο</w:t>
      </w:r>
      <w:r w:rsidRPr="009409C2">
        <w:rPr>
          <w:rFonts w:cs="Arial"/>
          <w:b/>
          <w:szCs w:val="24"/>
        </w:rPr>
        <w:t>ργανισμός</w:t>
      </w:r>
      <w:r w:rsidRPr="009409C2">
        <w:rPr>
          <w:rFonts w:cs="Arial"/>
          <w:b/>
          <w:szCs w:val="24"/>
          <w:lang w:val="en-US"/>
        </w:rPr>
        <w:t xml:space="preserve"> «Hope for Children» CRC Policy Center</w:t>
      </w:r>
    </w:p>
    <w:bookmarkEnd w:id="11"/>
    <w:p w14:paraId="3722FA22" w14:textId="2D060974" w:rsidR="003016B9" w:rsidRPr="009409C2" w:rsidRDefault="003016B9" w:rsidP="00C92CE8">
      <w:pPr>
        <w:tabs>
          <w:tab w:val="left" w:pos="1701"/>
          <w:tab w:val="center" w:pos="4153"/>
          <w:tab w:val="right" w:pos="8306"/>
        </w:tabs>
        <w:spacing w:after="0" w:line="480" w:lineRule="auto"/>
        <w:ind w:left="1134"/>
        <w:rPr>
          <w:rFonts w:cs="Arial"/>
          <w:bCs/>
          <w:szCs w:val="24"/>
        </w:rPr>
      </w:pPr>
      <w:r w:rsidRPr="009409C2">
        <w:rPr>
          <w:rFonts w:cs="Arial"/>
          <w:bCs/>
          <w:szCs w:val="24"/>
        </w:rPr>
        <w:t xml:space="preserve">Η εκπρόσωπος του </w:t>
      </w:r>
      <w:r w:rsidR="007E740F">
        <w:rPr>
          <w:rFonts w:cs="Arial"/>
          <w:bCs/>
          <w:szCs w:val="24"/>
        </w:rPr>
        <w:t>α</w:t>
      </w:r>
      <w:r w:rsidRPr="009409C2">
        <w:rPr>
          <w:rFonts w:cs="Arial"/>
          <w:bCs/>
          <w:szCs w:val="24"/>
        </w:rPr>
        <w:t xml:space="preserve">νθρωπιστικού </w:t>
      </w:r>
      <w:r w:rsidR="007E740F">
        <w:rPr>
          <w:rFonts w:cs="Arial"/>
          <w:bCs/>
          <w:szCs w:val="24"/>
        </w:rPr>
        <w:t>ο</w:t>
      </w:r>
      <w:r w:rsidRPr="009409C2">
        <w:rPr>
          <w:rFonts w:cs="Arial"/>
          <w:bCs/>
          <w:szCs w:val="24"/>
        </w:rPr>
        <w:t>ργανισμού «</w:t>
      </w:r>
      <w:proofErr w:type="spellStart"/>
      <w:r w:rsidRPr="009409C2">
        <w:rPr>
          <w:rFonts w:cs="Arial"/>
          <w:bCs/>
          <w:szCs w:val="24"/>
        </w:rPr>
        <w:t>Hope</w:t>
      </w:r>
      <w:proofErr w:type="spellEnd"/>
      <w:r w:rsidRPr="009409C2">
        <w:rPr>
          <w:rFonts w:cs="Arial"/>
          <w:bCs/>
          <w:szCs w:val="24"/>
        </w:rPr>
        <w:t xml:space="preserve"> for Children» CRC Policy </w:t>
      </w:r>
      <w:proofErr w:type="spellStart"/>
      <w:r w:rsidRPr="009409C2">
        <w:rPr>
          <w:rFonts w:cs="Arial"/>
          <w:bCs/>
          <w:szCs w:val="24"/>
        </w:rPr>
        <w:t>Center</w:t>
      </w:r>
      <w:proofErr w:type="spellEnd"/>
      <w:r w:rsidRPr="009409C2">
        <w:rPr>
          <w:rFonts w:cs="Arial"/>
          <w:bCs/>
          <w:szCs w:val="24"/>
        </w:rPr>
        <w:t xml:space="preserve"> αναφέρθηκε μεταξύ άλλων στα οφέλη που προκύπτουν για την κοινωνία από τη ένταξη</w:t>
      </w:r>
      <w:r w:rsidR="00795784">
        <w:rPr>
          <w:rFonts w:cs="Arial"/>
          <w:bCs/>
          <w:szCs w:val="24"/>
        </w:rPr>
        <w:t xml:space="preserve"> σε αυτή</w:t>
      </w:r>
      <w:r w:rsidR="00AC1BBA">
        <w:rPr>
          <w:rFonts w:cs="Arial"/>
          <w:bCs/>
          <w:szCs w:val="24"/>
        </w:rPr>
        <w:t>ν</w:t>
      </w:r>
      <w:r w:rsidRPr="009409C2">
        <w:rPr>
          <w:rFonts w:cs="Arial"/>
          <w:bCs/>
          <w:szCs w:val="24"/>
        </w:rPr>
        <w:t xml:space="preserve"> των </w:t>
      </w:r>
      <w:proofErr w:type="spellStart"/>
      <w:r w:rsidRPr="009409C2">
        <w:rPr>
          <w:rFonts w:cs="Arial"/>
          <w:bCs/>
          <w:szCs w:val="24"/>
        </w:rPr>
        <w:t>αιτητών</w:t>
      </w:r>
      <w:proofErr w:type="spellEnd"/>
      <w:r w:rsidRPr="009409C2">
        <w:rPr>
          <w:rFonts w:cs="Arial"/>
          <w:bCs/>
          <w:szCs w:val="24"/>
        </w:rPr>
        <w:t xml:space="preserve"> ασύλου, στην ανάγκη ταχείας διεκπεραίωσης των διαδικασιών χορήγησης ασύλου και στη δυνατότητα σύναψης συμφωνιών με άλλα κράτη μέλη της Ευρωπαϊκής Ένωσης για μετεγκατάσταση των προσφύγων. </w:t>
      </w:r>
      <w:r w:rsidR="003D19F5">
        <w:rPr>
          <w:rFonts w:cs="Arial"/>
          <w:bCs/>
          <w:szCs w:val="24"/>
        </w:rPr>
        <w:t xml:space="preserve"> </w:t>
      </w:r>
      <w:r w:rsidRPr="009409C2">
        <w:rPr>
          <w:rFonts w:cs="Arial"/>
          <w:bCs/>
          <w:szCs w:val="24"/>
        </w:rPr>
        <w:t>Επιπροσθέτως, επισήμανε την ανάγκη στήριξης των ασυνόδευτων ανηλίκων κατά τη μετάβασή τους στην ενήλικη ζωή μέσω της παροχής της δυνατότητας ανεξάρτητης διαβίωσης εντός της κοινότητας, καθώς και την πάγια θέση του οργανισμού για δομές ημιανεξάρτητης διαβίωσης για ασυνόδευτους ανήλικους πρόσφυγες.</w:t>
      </w:r>
    </w:p>
    <w:p w14:paraId="5440B8AC" w14:textId="4908FCA1" w:rsidR="005C68ED" w:rsidRPr="009409C2" w:rsidRDefault="005C68ED" w:rsidP="00C92CE8">
      <w:pPr>
        <w:pStyle w:val="ListParagraph"/>
        <w:numPr>
          <w:ilvl w:val="0"/>
          <w:numId w:val="5"/>
        </w:numPr>
        <w:tabs>
          <w:tab w:val="left" w:pos="1134"/>
        </w:tabs>
        <w:spacing w:after="0" w:line="480" w:lineRule="auto"/>
        <w:ind w:left="1134" w:hanging="567"/>
        <w:rPr>
          <w:rFonts w:cs="Arial"/>
          <w:b/>
          <w:szCs w:val="24"/>
        </w:rPr>
      </w:pPr>
      <w:r w:rsidRPr="009409C2">
        <w:rPr>
          <w:rFonts w:cs="Arial"/>
          <w:b/>
          <w:szCs w:val="24"/>
        </w:rPr>
        <w:t>Ινστιτούτο Εργασίας Κύπρου (ΙΝΕΚ-ΠΕΟ)</w:t>
      </w:r>
    </w:p>
    <w:p w14:paraId="51F970AE" w14:textId="02EA22AF" w:rsidR="005C68ED" w:rsidRPr="009409C2" w:rsidRDefault="005C68ED" w:rsidP="00C92CE8">
      <w:pPr>
        <w:tabs>
          <w:tab w:val="left" w:pos="1701"/>
          <w:tab w:val="center" w:pos="4153"/>
          <w:tab w:val="right" w:pos="8306"/>
        </w:tabs>
        <w:spacing w:after="0" w:line="480" w:lineRule="auto"/>
        <w:ind w:left="1134"/>
      </w:pPr>
      <w:r w:rsidRPr="009409C2">
        <w:t>Ο εκπρόσωπος του ΙΝΕΚ-ΠΕΟ υποστήριξε την ανάγκη ενίσχυσης των πολιτικών ένταξης των προσφύγων στην κοινωνία, με την εκμάθηση της ελληνικής γλώσσας και την αξιοποίηση των δεξιοτήτων των προσώπων αυτών, καθώς και την ανάγκη προσφοράς προγραμμάτων κατάρτισης για ανάπτυξη δεξιοτήτων στον χώρο εργασίας.</w:t>
      </w:r>
    </w:p>
    <w:p w14:paraId="0F7B086C" w14:textId="30A7181B" w:rsidR="00B93F86" w:rsidRPr="009409C2" w:rsidRDefault="007B5CE2" w:rsidP="00C92CE8">
      <w:pPr>
        <w:pStyle w:val="ListParagraph"/>
        <w:numPr>
          <w:ilvl w:val="0"/>
          <w:numId w:val="5"/>
        </w:numPr>
        <w:tabs>
          <w:tab w:val="left" w:pos="1134"/>
        </w:tabs>
        <w:spacing w:after="0" w:line="480" w:lineRule="auto"/>
        <w:ind w:left="1134" w:hanging="567"/>
        <w:rPr>
          <w:rFonts w:cs="Arial"/>
          <w:b/>
          <w:szCs w:val="24"/>
        </w:rPr>
      </w:pPr>
      <w:r w:rsidRPr="009409C2">
        <w:rPr>
          <w:rFonts w:cs="Arial"/>
          <w:b/>
          <w:szCs w:val="24"/>
        </w:rPr>
        <w:t xml:space="preserve">Μη κυβερνητική οργάνωση </w:t>
      </w:r>
      <w:r w:rsidR="00AC1BBA">
        <w:rPr>
          <w:rFonts w:cs="Arial"/>
          <w:b/>
          <w:szCs w:val="24"/>
        </w:rPr>
        <w:t>«</w:t>
      </w:r>
      <w:proofErr w:type="spellStart"/>
      <w:r w:rsidRPr="009409C2">
        <w:rPr>
          <w:rFonts w:cs="Arial"/>
          <w:b/>
          <w:szCs w:val="24"/>
        </w:rPr>
        <w:t>Sistema</w:t>
      </w:r>
      <w:proofErr w:type="spellEnd"/>
      <w:r w:rsidRPr="009409C2">
        <w:rPr>
          <w:rFonts w:cs="Arial"/>
          <w:b/>
          <w:szCs w:val="24"/>
        </w:rPr>
        <w:t xml:space="preserve"> Cyprus</w:t>
      </w:r>
      <w:r w:rsidR="00AC1BBA">
        <w:rPr>
          <w:rFonts w:cs="Arial"/>
          <w:b/>
          <w:szCs w:val="24"/>
        </w:rPr>
        <w:t>»</w:t>
      </w:r>
    </w:p>
    <w:p w14:paraId="7DFECE3A" w14:textId="04F6FB82" w:rsidR="00B93F86" w:rsidRPr="009409C2" w:rsidRDefault="00B93F86" w:rsidP="00C92CE8">
      <w:pPr>
        <w:tabs>
          <w:tab w:val="left" w:pos="1701"/>
          <w:tab w:val="center" w:pos="4153"/>
          <w:tab w:val="right" w:pos="8306"/>
        </w:tabs>
        <w:spacing w:after="0" w:line="480" w:lineRule="auto"/>
        <w:ind w:left="1134"/>
        <w:rPr>
          <w:rFonts w:cs="Arial"/>
          <w:bCs/>
          <w:szCs w:val="24"/>
        </w:rPr>
      </w:pPr>
      <w:r w:rsidRPr="009409C2">
        <w:rPr>
          <w:rFonts w:cs="Arial"/>
          <w:bCs/>
          <w:szCs w:val="24"/>
        </w:rPr>
        <w:t xml:space="preserve">Η εκπρόσωπος της μη κυβερνητικής οργάνωσης </w:t>
      </w:r>
      <w:r w:rsidR="00AC1BBA">
        <w:rPr>
          <w:rFonts w:cs="Arial"/>
          <w:bCs/>
          <w:szCs w:val="24"/>
        </w:rPr>
        <w:t>«</w:t>
      </w:r>
      <w:proofErr w:type="spellStart"/>
      <w:r w:rsidRPr="009409C2">
        <w:rPr>
          <w:rFonts w:cs="Arial"/>
          <w:bCs/>
          <w:szCs w:val="24"/>
        </w:rPr>
        <w:t>Sistema</w:t>
      </w:r>
      <w:proofErr w:type="spellEnd"/>
      <w:r w:rsidRPr="009409C2">
        <w:rPr>
          <w:rFonts w:cs="Arial"/>
          <w:bCs/>
          <w:szCs w:val="24"/>
        </w:rPr>
        <w:t xml:space="preserve"> Cyprus</w:t>
      </w:r>
      <w:r w:rsidR="00AC1BBA">
        <w:rPr>
          <w:rFonts w:cs="Arial"/>
          <w:bCs/>
          <w:szCs w:val="24"/>
        </w:rPr>
        <w:t>»</w:t>
      </w:r>
      <w:r w:rsidRPr="009409C2">
        <w:rPr>
          <w:rFonts w:cs="Arial"/>
          <w:bCs/>
          <w:szCs w:val="24"/>
        </w:rPr>
        <w:t xml:space="preserve"> ενημέρωσε την </w:t>
      </w:r>
      <w:r w:rsidR="00C00B6A" w:rsidRPr="009409C2">
        <w:rPr>
          <w:rFonts w:cs="Arial"/>
          <w:bCs/>
          <w:szCs w:val="24"/>
        </w:rPr>
        <w:t>ε</w:t>
      </w:r>
      <w:r w:rsidRPr="009409C2">
        <w:rPr>
          <w:rFonts w:cs="Arial"/>
          <w:bCs/>
          <w:szCs w:val="24"/>
        </w:rPr>
        <w:t xml:space="preserve">πιτροπή αναφορικά με τη </w:t>
      </w:r>
      <w:proofErr w:type="spellStart"/>
      <w:r w:rsidR="00795784">
        <w:rPr>
          <w:rFonts w:cs="Arial"/>
          <w:bCs/>
          <w:szCs w:val="24"/>
        </w:rPr>
        <w:t>ληφθείσα</w:t>
      </w:r>
      <w:proofErr w:type="spellEnd"/>
      <w:r w:rsidRPr="009409C2">
        <w:rPr>
          <w:rFonts w:cs="Arial"/>
          <w:bCs/>
          <w:szCs w:val="24"/>
        </w:rPr>
        <w:t xml:space="preserve"> απόφαση για διακοπή της λειτουργίας του Γυμνασίου Φανερωμένης και την αντιμετώπιση των παιδιών που φοιτούσαν σε αυτό, επισημαίνοντας ότι οι γονείς δεν έλαβαν οποιαδήποτε επίσημη ενημέρωση επ’ αυτού. </w:t>
      </w:r>
      <w:r w:rsidR="003D19F5">
        <w:rPr>
          <w:rFonts w:cs="Arial"/>
          <w:bCs/>
          <w:szCs w:val="24"/>
        </w:rPr>
        <w:t xml:space="preserve"> </w:t>
      </w:r>
      <w:r w:rsidRPr="009409C2">
        <w:rPr>
          <w:rFonts w:cs="Arial"/>
          <w:bCs/>
          <w:szCs w:val="24"/>
        </w:rPr>
        <w:t xml:space="preserve">Όπως η ίδια εκπρόσωπος επισήμανε, αφενός δεν υπήρξε η κατάλληλη προετοιμασία από το Υπουργείο Παιδείας, Αθλητισμού και Νεολαίας ως προς τη φοίτηση των παιδιών σε άλλα σχολεία και αφετέρου τα παιδιά που θα φοιτούσαν στο Γυμνάσιο Φανερωμένης δεν έγιναν αποδεκτά από το </w:t>
      </w:r>
      <w:proofErr w:type="spellStart"/>
      <w:r w:rsidRPr="009409C2">
        <w:rPr>
          <w:rFonts w:cs="Arial"/>
          <w:bCs/>
          <w:szCs w:val="24"/>
        </w:rPr>
        <w:t>Παγκύπριο</w:t>
      </w:r>
      <w:proofErr w:type="spellEnd"/>
      <w:r w:rsidRPr="009409C2">
        <w:rPr>
          <w:rFonts w:cs="Arial"/>
          <w:bCs/>
          <w:szCs w:val="24"/>
        </w:rPr>
        <w:t xml:space="preserve"> Γυμνάσιο, χωρίς να αναφερθεί καμία αιτιολόγηση.</w:t>
      </w:r>
    </w:p>
    <w:p w14:paraId="35436C14" w14:textId="6F0312E8" w:rsidR="00525E91" w:rsidRPr="009409C2" w:rsidRDefault="00525E91" w:rsidP="00C92CE8">
      <w:pPr>
        <w:pStyle w:val="ListParagraph"/>
        <w:numPr>
          <w:ilvl w:val="0"/>
          <w:numId w:val="5"/>
        </w:numPr>
        <w:tabs>
          <w:tab w:val="left" w:pos="1134"/>
        </w:tabs>
        <w:spacing w:after="0" w:line="480" w:lineRule="auto"/>
        <w:ind w:left="1134" w:hanging="567"/>
        <w:rPr>
          <w:rFonts w:cs="Arial"/>
          <w:b/>
          <w:szCs w:val="24"/>
        </w:rPr>
      </w:pPr>
      <w:r w:rsidRPr="009409C2">
        <w:rPr>
          <w:rFonts w:cs="Arial"/>
          <w:b/>
          <w:szCs w:val="24"/>
        </w:rPr>
        <w:t>Ομάδα Πρωτοβουλίας κατά των Συρματοπλεγμάτων</w:t>
      </w:r>
    </w:p>
    <w:p w14:paraId="00E6E748" w14:textId="13A2BD68" w:rsidR="00525E91" w:rsidRPr="009409C2" w:rsidRDefault="003374B9" w:rsidP="00C92CE8">
      <w:pPr>
        <w:tabs>
          <w:tab w:val="left" w:pos="1701"/>
          <w:tab w:val="center" w:pos="4153"/>
          <w:tab w:val="right" w:pos="8306"/>
        </w:tabs>
        <w:spacing w:after="0" w:line="480" w:lineRule="auto"/>
        <w:ind w:left="1134"/>
        <w:rPr>
          <w:rFonts w:cs="Arial"/>
          <w:bCs/>
          <w:szCs w:val="24"/>
        </w:rPr>
      </w:pPr>
      <w:r w:rsidRPr="009409C2">
        <w:rPr>
          <w:rFonts w:cs="Arial"/>
          <w:bCs/>
          <w:szCs w:val="24"/>
        </w:rPr>
        <w:t>Αναφορικά με την τοποθέτηση συρματοπλεγμάτων στη γραμμή κατάπαυσης του πυρός για σκοπούς αντιμετώπισης των μεταναστευτικών ροών, η</w:t>
      </w:r>
      <w:r w:rsidR="00525E91" w:rsidRPr="009409C2">
        <w:rPr>
          <w:rFonts w:cs="Arial"/>
          <w:bCs/>
          <w:szCs w:val="24"/>
        </w:rPr>
        <w:t xml:space="preserve"> εκπρόσωπος της Ομάδας Πρωτοβουλίας κατά των Συρματοπλεγμάτων</w:t>
      </w:r>
      <w:r w:rsidR="009409C2" w:rsidRPr="00BA0BAD">
        <w:rPr>
          <w:rFonts w:cs="Arial"/>
          <w:bCs/>
          <w:szCs w:val="24"/>
        </w:rPr>
        <w:t xml:space="preserve"> </w:t>
      </w:r>
      <w:r w:rsidR="00525E91" w:rsidRPr="009409C2">
        <w:rPr>
          <w:rFonts w:cs="Arial"/>
          <w:bCs/>
          <w:szCs w:val="24"/>
        </w:rPr>
        <w:t xml:space="preserve">δήλωσε ότι θυματοποιούνται οι επηρεαζόμενες κοινότητες, όπως και οι κάτοικοι και οι εργαζόμενοι που δραστηριοποιούνται στη </w:t>
      </w:r>
      <w:r w:rsidR="00AC1BBA">
        <w:rPr>
          <w:rFonts w:cs="Arial"/>
          <w:bCs/>
          <w:szCs w:val="24"/>
        </w:rPr>
        <w:t>Νεκρή Ζώνη</w:t>
      </w:r>
      <w:r w:rsidR="00525E91" w:rsidRPr="009409C2">
        <w:rPr>
          <w:rFonts w:cs="Arial"/>
          <w:bCs/>
          <w:szCs w:val="24"/>
        </w:rPr>
        <w:t>.</w:t>
      </w:r>
      <w:r w:rsidRPr="009409C2">
        <w:rPr>
          <w:rFonts w:cs="Arial"/>
          <w:bCs/>
          <w:szCs w:val="24"/>
        </w:rPr>
        <w:t xml:space="preserve"> </w:t>
      </w:r>
      <w:r w:rsidR="00525E91" w:rsidRPr="009409C2">
        <w:rPr>
          <w:rFonts w:cs="Arial"/>
          <w:bCs/>
          <w:szCs w:val="24"/>
        </w:rPr>
        <w:t xml:space="preserve"> Επιπροσθέτως, εξέφρασε επιφυλάξεις ως προς την ασφάλεια των κατοίκων εντός της </w:t>
      </w:r>
      <w:r w:rsidR="00AC1BBA">
        <w:rPr>
          <w:rFonts w:cs="Arial"/>
          <w:bCs/>
          <w:szCs w:val="24"/>
        </w:rPr>
        <w:t>Νεκρής Ζώνης</w:t>
      </w:r>
      <w:r w:rsidR="00525E91" w:rsidRPr="009409C2">
        <w:rPr>
          <w:rFonts w:cs="Arial"/>
          <w:bCs/>
          <w:szCs w:val="24"/>
        </w:rPr>
        <w:t xml:space="preserve"> λόγω του εγκλωβισμού των μεταναστών στην περίκλειστη περιοχή, αλλά και ως προς την αποτελεσματικότητα του προτεινόμενου μέτρου τοποθέτησης συρματοπλεγμάτων, εφόσον θα υπάρχουν δίοδοι πρόσβασης στις κοινότητες.</w:t>
      </w:r>
      <w:r w:rsidR="004F418C" w:rsidRPr="009409C2">
        <w:rPr>
          <w:rFonts w:cs="Arial"/>
          <w:bCs/>
          <w:szCs w:val="24"/>
        </w:rPr>
        <w:t xml:space="preserve"> </w:t>
      </w:r>
    </w:p>
    <w:p w14:paraId="4E5C489F" w14:textId="25D80FAA" w:rsidR="00F868AE" w:rsidRPr="009409C2" w:rsidRDefault="009F7575" w:rsidP="00C92CE8">
      <w:pPr>
        <w:pStyle w:val="ListParagraph"/>
        <w:numPr>
          <w:ilvl w:val="0"/>
          <w:numId w:val="5"/>
        </w:numPr>
        <w:tabs>
          <w:tab w:val="left" w:pos="1134"/>
        </w:tabs>
        <w:spacing w:after="0" w:line="480" w:lineRule="auto"/>
        <w:ind w:left="1134" w:hanging="567"/>
        <w:rPr>
          <w:rFonts w:cs="Arial"/>
          <w:b/>
          <w:szCs w:val="24"/>
        </w:rPr>
      </w:pPr>
      <w:r>
        <w:rPr>
          <w:rFonts w:cs="Arial"/>
          <w:b/>
          <w:szCs w:val="24"/>
        </w:rPr>
        <w:t>Θέσεις Επιτρόπου</w:t>
      </w:r>
      <w:r w:rsidRPr="009409C2">
        <w:rPr>
          <w:rFonts w:cs="Arial"/>
          <w:b/>
          <w:szCs w:val="24"/>
        </w:rPr>
        <w:t xml:space="preserve"> </w:t>
      </w:r>
      <w:r w:rsidR="00F868AE" w:rsidRPr="009409C2">
        <w:rPr>
          <w:rFonts w:cs="Arial"/>
          <w:b/>
          <w:szCs w:val="24"/>
        </w:rPr>
        <w:t>Προστασίας Δεδομένων Προσωπικού Χαρακτήρα</w:t>
      </w:r>
      <w:r>
        <w:rPr>
          <w:rFonts w:cs="Arial"/>
          <w:b/>
          <w:szCs w:val="24"/>
        </w:rPr>
        <w:t xml:space="preserve"> με γραπτό</w:t>
      </w:r>
      <w:r w:rsidR="00CA2079">
        <w:rPr>
          <w:rFonts w:cs="Arial"/>
          <w:b/>
          <w:szCs w:val="24"/>
        </w:rPr>
        <w:t xml:space="preserve"> </w:t>
      </w:r>
      <w:r w:rsidR="00E235AB">
        <w:rPr>
          <w:rFonts w:cs="Arial"/>
          <w:b/>
          <w:szCs w:val="24"/>
        </w:rPr>
        <w:t>σημείωμα</w:t>
      </w:r>
    </w:p>
    <w:p w14:paraId="502BB32C" w14:textId="70848894" w:rsidR="00A72096" w:rsidRPr="009409C2" w:rsidRDefault="00F868AE" w:rsidP="00C92CE8">
      <w:pPr>
        <w:tabs>
          <w:tab w:val="left" w:pos="1701"/>
          <w:tab w:val="center" w:pos="4153"/>
          <w:tab w:val="right" w:pos="8306"/>
        </w:tabs>
        <w:spacing w:after="0" w:line="480" w:lineRule="auto"/>
        <w:ind w:left="1134"/>
        <w:rPr>
          <w:rFonts w:cs="Arial"/>
          <w:bCs/>
          <w:szCs w:val="24"/>
        </w:rPr>
      </w:pPr>
      <w:r w:rsidRPr="009409C2">
        <w:rPr>
          <w:rFonts w:cs="Arial"/>
          <w:bCs/>
          <w:szCs w:val="24"/>
        </w:rPr>
        <w:t xml:space="preserve">Σύμφωνα με το </w:t>
      </w:r>
      <w:r w:rsidR="00E441D1" w:rsidRPr="009409C2">
        <w:rPr>
          <w:rFonts w:cs="Arial"/>
          <w:bCs/>
          <w:szCs w:val="24"/>
        </w:rPr>
        <w:t>γραπτό</w:t>
      </w:r>
      <w:r w:rsidRPr="009409C2">
        <w:rPr>
          <w:rFonts w:cs="Arial"/>
          <w:bCs/>
          <w:szCs w:val="24"/>
        </w:rPr>
        <w:t xml:space="preserve"> σημείωμα </w:t>
      </w:r>
      <w:r w:rsidR="00E441D1" w:rsidRPr="009409C2">
        <w:rPr>
          <w:rFonts w:cs="Arial"/>
          <w:bCs/>
          <w:szCs w:val="24"/>
        </w:rPr>
        <w:t>που απέστειλε στην επιτροπή η</w:t>
      </w:r>
      <w:r w:rsidRPr="009409C2">
        <w:rPr>
          <w:rFonts w:cs="Arial"/>
          <w:bCs/>
          <w:szCs w:val="24"/>
        </w:rPr>
        <w:t xml:space="preserve"> </w:t>
      </w:r>
      <w:r w:rsidR="00E441D1" w:rsidRPr="009409C2">
        <w:rPr>
          <w:rFonts w:cs="Arial"/>
          <w:bCs/>
          <w:szCs w:val="24"/>
        </w:rPr>
        <w:t>Επίτροπος</w:t>
      </w:r>
      <w:r w:rsidRPr="009409C2">
        <w:rPr>
          <w:rFonts w:cs="Arial"/>
          <w:bCs/>
          <w:szCs w:val="24"/>
        </w:rPr>
        <w:t xml:space="preserve"> Προστασίας Δεδομένων Προσωπικού Χαρακτήρα</w:t>
      </w:r>
      <w:r w:rsidR="009409C2" w:rsidRPr="00BA0BAD">
        <w:rPr>
          <w:rFonts w:cs="Arial"/>
          <w:bCs/>
          <w:szCs w:val="24"/>
        </w:rPr>
        <w:t xml:space="preserve"> </w:t>
      </w:r>
      <w:r w:rsidR="00CA2079">
        <w:rPr>
          <w:rFonts w:cs="Arial"/>
          <w:bCs/>
          <w:szCs w:val="24"/>
        </w:rPr>
        <w:t xml:space="preserve">αναφορικά με το </w:t>
      </w:r>
      <w:r w:rsidR="009409C2" w:rsidRPr="00BA0BAD">
        <w:rPr>
          <w:rFonts w:cs="Arial"/>
          <w:bCs/>
          <w:szCs w:val="24"/>
        </w:rPr>
        <w:t>δεύτερο θέμα</w:t>
      </w:r>
      <w:r w:rsidR="00C6117D">
        <w:rPr>
          <w:rFonts w:cs="Arial"/>
          <w:bCs/>
          <w:szCs w:val="24"/>
        </w:rPr>
        <w:t>,</w:t>
      </w:r>
      <w:r w:rsidR="00CA2079">
        <w:rPr>
          <w:rFonts w:cs="Arial"/>
          <w:bCs/>
          <w:szCs w:val="24"/>
        </w:rPr>
        <w:t xml:space="preserve"> </w:t>
      </w:r>
      <w:r w:rsidR="005C45B6" w:rsidRPr="009409C2">
        <w:rPr>
          <w:rFonts w:cs="Arial"/>
          <w:bCs/>
          <w:szCs w:val="24"/>
        </w:rPr>
        <w:t xml:space="preserve">ενημέρωσε </w:t>
      </w:r>
      <w:r w:rsidR="00CA2079">
        <w:rPr>
          <w:rFonts w:cs="Arial"/>
          <w:bCs/>
          <w:szCs w:val="24"/>
        </w:rPr>
        <w:t xml:space="preserve">σε προγενέστερο στάδιο </w:t>
      </w:r>
      <w:r w:rsidR="005C45B6" w:rsidRPr="009409C2">
        <w:rPr>
          <w:rFonts w:cs="Arial"/>
          <w:bCs/>
          <w:szCs w:val="24"/>
        </w:rPr>
        <w:t xml:space="preserve">το Υπουργείο Εσωτερικών και την Αστυνομία Κύπρου </w:t>
      </w:r>
      <w:r w:rsidR="00BA5D2B" w:rsidRPr="009409C2">
        <w:rPr>
          <w:rFonts w:cs="Arial"/>
          <w:bCs/>
          <w:szCs w:val="24"/>
        </w:rPr>
        <w:t xml:space="preserve">για τις προϋποθέσεις </w:t>
      </w:r>
      <w:r w:rsidR="00A72096" w:rsidRPr="009409C2">
        <w:rPr>
          <w:rFonts w:cs="Arial"/>
          <w:bCs/>
          <w:szCs w:val="24"/>
        </w:rPr>
        <w:t xml:space="preserve">που πρέπει να πληρούνται όσον αφορά </w:t>
      </w:r>
      <w:r w:rsidR="005C45B6" w:rsidRPr="009409C2">
        <w:rPr>
          <w:rFonts w:cs="Arial"/>
          <w:bCs/>
          <w:szCs w:val="24"/>
        </w:rPr>
        <w:t xml:space="preserve">την εγκατάσταση και λειτουργία του συστήματος και των καμερών για σκοπούς διέλευσης εντός και εκτός της </w:t>
      </w:r>
      <w:r w:rsidR="00AC1BBA">
        <w:rPr>
          <w:rFonts w:cs="Arial"/>
          <w:bCs/>
          <w:szCs w:val="24"/>
        </w:rPr>
        <w:t>Νεκρής Ζώνης</w:t>
      </w:r>
      <w:r w:rsidR="00A72096" w:rsidRPr="009409C2">
        <w:rPr>
          <w:rFonts w:cs="Arial"/>
          <w:bCs/>
          <w:szCs w:val="24"/>
        </w:rPr>
        <w:t>, προς συμμόρφωση με τις πρόνοιες του ΓΚΠΔ</w:t>
      </w:r>
      <w:r w:rsidR="00BA5D2B" w:rsidRPr="009409C2">
        <w:rPr>
          <w:rFonts w:cs="Arial"/>
          <w:bCs/>
          <w:szCs w:val="24"/>
        </w:rPr>
        <w:t xml:space="preserve">. </w:t>
      </w:r>
    </w:p>
    <w:p w14:paraId="02403874" w14:textId="121B52C4" w:rsidR="00D7542D" w:rsidRPr="009409C2" w:rsidRDefault="00A72096" w:rsidP="00C92CE8">
      <w:pPr>
        <w:tabs>
          <w:tab w:val="left" w:pos="1701"/>
          <w:tab w:val="center" w:pos="4153"/>
          <w:tab w:val="right" w:pos="8306"/>
        </w:tabs>
        <w:spacing w:after="0" w:line="480" w:lineRule="auto"/>
        <w:ind w:left="1134"/>
        <w:rPr>
          <w:rFonts w:cs="Arial"/>
          <w:bCs/>
          <w:szCs w:val="24"/>
        </w:rPr>
      </w:pPr>
      <w:r w:rsidRPr="009409C2">
        <w:rPr>
          <w:rFonts w:cs="Arial"/>
          <w:bCs/>
          <w:szCs w:val="24"/>
        </w:rPr>
        <w:t xml:space="preserve">Όπως η ίδια μεταξύ άλλων </w:t>
      </w:r>
      <w:r w:rsidR="00CA2079">
        <w:rPr>
          <w:rFonts w:cs="Arial"/>
          <w:bCs/>
          <w:szCs w:val="24"/>
        </w:rPr>
        <w:t>ανέφερε</w:t>
      </w:r>
      <w:r w:rsidR="00CA2079" w:rsidRPr="009409C2">
        <w:rPr>
          <w:rFonts w:cs="Arial"/>
          <w:bCs/>
          <w:szCs w:val="24"/>
        </w:rPr>
        <w:t xml:space="preserve"> </w:t>
      </w:r>
      <w:r w:rsidRPr="009409C2">
        <w:rPr>
          <w:rFonts w:cs="Arial"/>
          <w:bCs/>
          <w:szCs w:val="24"/>
        </w:rPr>
        <w:t>στην εν λόγω επιστολή</w:t>
      </w:r>
      <w:r w:rsidR="00CA2079">
        <w:rPr>
          <w:rFonts w:cs="Arial"/>
          <w:bCs/>
          <w:szCs w:val="24"/>
        </w:rPr>
        <w:t>,</w:t>
      </w:r>
      <w:r w:rsidRPr="009409C2">
        <w:rPr>
          <w:rFonts w:cs="Arial"/>
          <w:bCs/>
          <w:szCs w:val="24"/>
        </w:rPr>
        <w:t xml:space="preserve"> τη</w:t>
      </w:r>
      <w:r w:rsidR="00BA5D2B" w:rsidRPr="009409C2">
        <w:rPr>
          <w:rFonts w:cs="Arial"/>
          <w:bCs/>
          <w:szCs w:val="24"/>
        </w:rPr>
        <w:t xml:space="preserve"> </w:t>
      </w:r>
      <w:r w:rsidR="005C45B6" w:rsidRPr="009409C2">
        <w:rPr>
          <w:rFonts w:cs="Arial"/>
          <w:bCs/>
          <w:szCs w:val="24"/>
        </w:rPr>
        <w:t>νομική βάση</w:t>
      </w:r>
      <w:r w:rsidR="00BA5D2B" w:rsidRPr="009409C2">
        <w:rPr>
          <w:rFonts w:cs="Arial"/>
          <w:bCs/>
          <w:szCs w:val="24"/>
        </w:rPr>
        <w:t xml:space="preserve"> </w:t>
      </w:r>
      <w:r w:rsidRPr="009409C2">
        <w:rPr>
          <w:rFonts w:cs="Arial"/>
          <w:bCs/>
          <w:szCs w:val="24"/>
        </w:rPr>
        <w:t>αποτελεί η</w:t>
      </w:r>
      <w:r w:rsidR="00BA5D2B" w:rsidRPr="009409C2">
        <w:rPr>
          <w:rFonts w:cs="Arial"/>
          <w:bCs/>
          <w:szCs w:val="24"/>
        </w:rPr>
        <w:t xml:space="preserve"> σχετική </w:t>
      </w:r>
      <w:r w:rsidR="00AC1BBA">
        <w:rPr>
          <w:rFonts w:cs="Arial"/>
          <w:bCs/>
          <w:szCs w:val="24"/>
        </w:rPr>
        <w:t>α</w:t>
      </w:r>
      <w:r w:rsidR="00BA5D2B" w:rsidRPr="009409C2">
        <w:rPr>
          <w:rFonts w:cs="Arial"/>
          <w:bCs/>
          <w:szCs w:val="24"/>
        </w:rPr>
        <w:t xml:space="preserve">πόφαση του Υπουργικού Συμβουλίου και υπεύθυνος επεξεργασίας θα είναι η Αστυνομία Κύπρου. </w:t>
      </w:r>
      <w:r w:rsidR="003D19F5">
        <w:rPr>
          <w:rFonts w:cs="Arial"/>
          <w:bCs/>
          <w:szCs w:val="24"/>
        </w:rPr>
        <w:t xml:space="preserve"> </w:t>
      </w:r>
      <w:r w:rsidRPr="009409C2">
        <w:rPr>
          <w:rFonts w:cs="Arial"/>
          <w:bCs/>
          <w:szCs w:val="24"/>
        </w:rPr>
        <w:t>Επιπροσθέτως, όσον αφορά την</w:t>
      </w:r>
      <w:r w:rsidR="00BA5D2B" w:rsidRPr="009409C2">
        <w:rPr>
          <w:rFonts w:cs="Arial"/>
          <w:bCs/>
          <w:szCs w:val="24"/>
        </w:rPr>
        <w:t xml:space="preserve"> ταυτότητα των προσώπων που θα έχουν δικαίωμα να </w:t>
      </w:r>
      <w:r w:rsidRPr="009409C2">
        <w:rPr>
          <w:rFonts w:cs="Arial"/>
          <w:bCs/>
          <w:szCs w:val="24"/>
        </w:rPr>
        <w:t>εισ</w:t>
      </w:r>
      <w:r w:rsidR="00BA5D2B" w:rsidRPr="009409C2">
        <w:rPr>
          <w:rFonts w:cs="Arial"/>
          <w:bCs/>
          <w:szCs w:val="24"/>
        </w:rPr>
        <w:t xml:space="preserve">έρχονται στη </w:t>
      </w:r>
      <w:r w:rsidR="00AC1BBA">
        <w:rPr>
          <w:rFonts w:cs="Arial"/>
          <w:bCs/>
          <w:szCs w:val="24"/>
        </w:rPr>
        <w:t>Νεκρή Ζώνη</w:t>
      </w:r>
      <w:r w:rsidRPr="009409C2">
        <w:rPr>
          <w:rFonts w:cs="Arial"/>
          <w:bCs/>
          <w:szCs w:val="24"/>
        </w:rPr>
        <w:t>,</w:t>
      </w:r>
      <w:r w:rsidR="00BA5D2B" w:rsidRPr="009409C2">
        <w:rPr>
          <w:rFonts w:cs="Arial"/>
          <w:bCs/>
          <w:szCs w:val="24"/>
        </w:rPr>
        <w:t xml:space="preserve"> </w:t>
      </w:r>
      <w:r w:rsidRPr="009409C2">
        <w:rPr>
          <w:rFonts w:cs="Arial"/>
          <w:bCs/>
          <w:szCs w:val="24"/>
        </w:rPr>
        <w:t>όπως</w:t>
      </w:r>
      <w:r w:rsidR="00BA5D2B" w:rsidRPr="009409C2">
        <w:rPr>
          <w:rFonts w:cs="Arial"/>
          <w:bCs/>
          <w:szCs w:val="24"/>
        </w:rPr>
        <w:t xml:space="preserve"> αντιλήφθηκε</w:t>
      </w:r>
      <w:r w:rsidRPr="009409C2">
        <w:rPr>
          <w:rFonts w:cs="Arial"/>
          <w:bCs/>
          <w:szCs w:val="24"/>
        </w:rPr>
        <w:t>,</w:t>
      </w:r>
      <w:r w:rsidR="00BA5D2B" w:rsidRPr="009409C2">
        <w:rPr>
          <w:rFonts w:cs="Arial"/>
          <w:bCs/>
          <w:szCs w:val="24"/>
        </w:rPr>
        <w:t xml:space="preserve"> η πρόθεση</w:t>
      </w:r>
      <w:r w:rsidR="005D144D" w:rsidRPr="009409C2">
        <w:rPr>
          <w:rFonts w:cs="Arial"/>
          <w:bCs/>
          <w:szCs w:val="24"/>
        </w:rPr>
        <w:t xml:space="preserve"> της εκτελεστικής εξουσίας</w:t>
      </w:r>
      <w:r w:rsidR="00BA5D2B" w:rsidRPr="009409C2">
        <w:rPr>
          <w:rFonts w:cs="Arial"/>
          <w:bCs/>
          <w:szCs w:val="24"/>
        </w:rPr>
        <w:t xml:space="preserve"> είναι τα εν λόγω πρόσωπα να δηλώνουν τα στοιχεία τους στην</w:t>
      </w:r>
      <w:r w:rsidRPr="009409C2">
        <w:rPr>
          <w:rFonts w:cs="Arial"/>
          <w:bCs/>
          <w:szCs w:val="24"/>
        </w:rPr>
        <w:t xml:space="preserve"> οικεία</w:t>
      </w:r>
      <w:r w:rsidR="00BA5D2B" w:rsidRPr="009409C2">
        <w:rPr>
          <w:rFonts w:cs="Arial"/>
          <w:bCs/>
          <w:szCs w:val="24"/>
        </w:rPr>
        <w:t xml:space="preserve"> επαρχιακή διοίκηση και, εφόσον εγκριθ</w:t>
      </w:r>
      <w:r w:rsidRPr="009409C2">
        <w:rPr>
          <w:rFonts w:cs="Arial"/>
          <w:bCs/>
          <w:szCs w:val="24"/>
        </w:rPr>
        <w:t>εί η διέλευση αυτών</w:t>
      </w:r>
      <w:r w:rsidR="00BA5D2B" w:rsidRPr="009409C2">
        <w:rPr>
          <w:rFonts w:cs="Arial"/>
          <w:bCs/>
          <w:szCs w:val="24"/>
        </w:rPr>
        <w:t>, να κοινοποι</w:t>
      </w:r>
      <w:r w:rsidRPr="009409C2">
        <w:rPr>
          <w:rFonts w:cs="Arial"/>
          <w:bCs/>
          <w:szCs w:val="24"/>
        </w:rPr>
        <w:t>εί</w:t>
      </w:r>
      <w:r w:rsidR="00BA5D2B" w:rsidRPr="009409C2">
        <w:rPr>
          <w:rFonts w:cs="Arial"/>
          <w:bCs/>
          <w:szCs w:val="24"/>
        </w:rPr>
        <w:t xml:space="preserve">ται στην Αστυνομία Κύπρου για </w:t>
      </w:r>
      <w:r w:rsidR="005D144D" w:rsidRPr="009409C2">
        <w:rPr>
          <w:rFonts w:cs="Arial"/>
          <w:bCs/>
          <w:szCs w:val="24"/>
        </w:rPr>
        <w:t xml:space="preserve">τη σχετική </w:t>
      </w:r>
      <w:r w:rsidR="00BA5D2B" w:rsidRPr="009409C2">
        <w:rPr>
          <w:rFonts w:cs="Arial"/>
          <w:bCs/>
          <w:szCs w:val="24"/>
        </w:rPr>
        <w:t>καταχώρισ</w:t>
      </w:r>
      <w:r w:rsidR="005D144D" w:rsidRPr="009409C2">
        <w:rPr>
          <w:rFonts w:cs="Arial"/>
          <w:bCs/>
          <w:szCs w:val="24"/>
        </w:rPr>
        <w:t>η</w:t>
      </w:r>
      <w:r w:rsidR="00BA5D2B" w:rsidRPr="009409C2">
        <w:rPr>
          <w:rFonts w:cs="Arial"/>
          <w:bCs/>
          <w:szCs w:val="24"/>
        </w:rPr>
        <w:t xml:space="preserve"> </w:t>
      </w:r>
      <w:r w:rsidR="00D7542D" w:rsidRPr="009409C2">
        <w:rPr>
          <w:rFonts w:cs="Arial"/>
          <w:bCs/>
          <w:szCs w:val="24"/>
        </w:rPr>
        <w:t xml:space="preserve">στο σύστημα. </w:t>
      </w:r>
    </w:p>
    <w:p w14:paraId="44964BD9" w14:textId="5CCF7613" w:rsidR="005C45B6" w:rsidRDefault="005D144D" w:rsidP="00C92CE8">
      <w:pPr>
        <w:tabs>
          <w:tab w:val="left" w:pos="1701"/>
          <w:tab w:val="center" w:pos="4153"/>
          <w:tab w:val="right" w:pos="8306"/>
        </w:tabs>
        <w:spacing w:after="0" w:line="480" w:lineRule="auto"/>
        <w:ind w:left="1134"/>
        <w:rPr>
          <w:rFonts w:cs="Arial"/>
          <w:bCs/>
          <w:szCs w:val="24"/>
        </w:rPr>
      </w:pPr>
      <w:r w:rsidRPr="009409C2">
        <w:rPr>
          <w:rFonts w:cs="Arial"/>
          <w:bCs/>
          <w:szCs w:val="24"/>
        </w:rPr>
        <w:t>Τέλος</w:t>
      </w:r>
      <w:r w:rsidR="00D7542D" w:rsidRPr="009409C2">
        <w:rPr>
          <w:rFonts w:cs="Arial"/>
          <w:bCs/>
          <w:szCs w:val="24"/>
        </w:rPr>
        <w:t xml:space="preserve">, η Επίτροπος Προστασίας Δεδομένων Προσωπικού Χαρακτήρα </w:t>
      </w:r>
      <w:r w:rsidR="00CA2079">
        <w:rPr>
          <w:rFonts w:cs="Arial"/>
          <w:bCs/>
          <w:szCs w:val="24"/>
        </w:rPr>
        <w:t>επισήμανε</w:t>
      </w:r>
      <w:r w:rsidR="00CA2079" w:rsidRPr="009409C2">
        <w:rPr>
          <w:rFonts w:cs="Arial"/>
          <w:bCs/>
          <w:szCs w:val="24"/>
        </w:rPr>
        <w:t xml:space="preserve"> </w:t>
      </w:r>
      <w:r w:rsidR="00D7542D" w:rsidRPr="009409C2">
        <w:rPr>
          <w:rFonts w:cs="Arial"/>
          <w:bCs/>
          <w:szCs w:val="24"/>
        </w:rPr>
        <w:t xml:space="preserve">στο γραπτό σημείωμά της προς την επιτροπή ότι τα ερωτήματα που τέθηκαν ήταν διερευνητικής φύσεως και ότι ακόμη δεν έχει τεθεί </w:t>
      </w:r>
      <w:proofErr w:type="spellStart"/>
      <w:r w:rsidR="00D7542D" w:rsidRPr="009409C2">
        <w:rPr>
          <w:rFonts w:cs="Arial"/>
          <w:bCs/>
          <w:szCs w:val="24"/>
        </w:rPr>
        <w:t>ενώπιόν</w:t>
      </w:r>
      <w:proofErr w:type="spellEnd"/>
      <w:r w:rsidR="00D7542D" w:rsidRPr="009409C2">
        <w:rPr>
          <w:rFonts w:cs="Arial"/>
          <w:bCs/>
          <w:szCs w:val="24"/>
        </w:rPr>
        <w:t xml:space="preserve"> της κάτι οριστικό, ώστε να εκφράσει άποψη επί του θέματος.  </w:t>
      </w:r>
      <w:r w:rsidR="005C45B6" w:rsidRPr="009409C2">
        <w:rPr>
          <w:rFonts w:cs="Arial"/>
          <w:bCs/>
          <w:szCs w:val="24"/>
        </w:rPr>
        <w:t xml:space="preserve">  </w:t>
      </w:r>
    </w:p>
    <w:p w14:paraId="0290EDA6" w14:textId="3C2449D1" w:rsidR="00AF0B09" w:rsidRPr="009409C2" w:rsidRDefault="00AF0B09" w:rsidP="00831BC7">
      <w:pPr>
        <w:tabs>
          <w:tab w:val="left" w:pos="567"/>
          <w:tab w:val="center" w:pos="4153"/>
          <w:tab w:val="right" w:pos="8306"/>
        </w:tabs>
        <w:spacing w:after="0" w:line="480" w:lineRule="auto"/>
        <w:rPr>
          <w:rFonts w:cs="Arial"/>
          <w:b/>
          <w:szCs w:val="24"/>
        </w:rPr>
      </w:pPr>
      <w:r w:rsidRPr="009409C2">
        <w:rPr>
          <w:rFonts w:cs="Arial"/>
          <w:b/>
          <w:szCs w:val="24"/>
        </w:rPr>
        <w:t>Γ.</w:t>
      </w:r>
      <w:r w:rsidR="00C92CE8" w:rsidRPr="00C92CE8">
        <w:rPr>
          <w:rFonts w:cs="Arial"/>
          <w:b/>
          <w:szCs w:val="24"/>
        </w:rPr>
        <w:tab/>
      </w:r>
      <w:r w:rsidRPr="009409C2">
        <w:rPr>
          <w:rFonts w:cs="Arial"/>
          <w:b/>
          <w:szCs w:val="24"/>
        </w:rPr>
        <w:t>ΕΓΓΡΑΦΑ/ΣΤΟΙΧΕΙΑ/ΠΛΗΡΟΦΟΡΙΕΣ ΠΟΥ ΖΗΤΗΘΗΚΑΝ</w:t>
      </w:r>
    </w:p>
    <w:p w14:paraId="0CF9A777" w14:textId="534D64FA" w:rsidR="00AF0B09" w:rsidRPr="007A16E7" w:rsidRDefault="00F478D3" w:rsidP="00831BC7">
      <w:pPr>
        <w:tabs>
          <w:tab w:val="left" w:pos="567"/>
          <w:tab w:val="center" w:pos="4153"/>
          <w:tab w:val="right" w:pos="8306"/>
        </w:tabs>
        <w:spacing w:after="0" w:line="480" w:lineRule="auto"/>
        <w:rPr>
          <w:rFonts w:cs="Arial"/>
          <w:bCs/>
          <w:szCs w:val="24"/>
        </w:rPr>
      </w:pPr>
      <w:r w:rsidRPr="009409C2">
        <w:rPr>
          <w:rFonts w:cs="Arial"/>
          <w:bCs/>
          <w:szCs w:val="24"/>
        </w:rPr>
        <w:tab/>
      </w:r>
      <w:r w:rsidR="00AF0B09" w:rsidRPr="009409C2">
        <w:rPr>
          <w:rFonts w:cs="Arial"/>
          <w:bCs/>
          <w:szCs w:val="24"/>
        </w:rPr>
        <w:t>Ο πρόεδρο</w:t>
      </w:r>
      <w:r w:rsidRPr="009409C2">
        <w:rPr>
          <w:rFonts w:cs="Arial"/>
          <w:bCs/>
          <w:szCs w:val="24"/>
        </w:rPr>
        <w:t>ς</w:t>
      </w:r>
      <w:r w:rsidR="00AF0B09" w:rsidRPr="009409C2">
        <w:rPr>
          <w:rFonts w:cs="Arial"/>
          <w:bCs/>
          <w:szCs w:val="24"/>
        </w:rPr>
        <w:t xml:space="preserve"> και τα μέλη τ</w:t>
      </w:r>
      <w:r w:rsidRPr="009409C2">
        <w:rPr>
          <w:rFonts w:cs="Arial"/>
          <w:bCs/>
          <w:szCs w:val="24"/>
        </w:rPr>
        <w:t>ης</w:t>
      </w:r>
      <w:r w:rsidR="00AF0B09" w:rsidRPr="009409C2">
        <w:rPr>
          <w:rFonts w:cs="Arial"/>
          <w:bCs/>
          <w:szCs w:val="24"/>
        </w:rPr>
        <w:t xml:space="preserve"> επιτροπ</w:t>
      </w:r>
      <w:r w:rsidRPr="009409C2">
        <w:rPr>
          <w:rFonts w:cs="Arial"/>
          <w:bCs/>
          <w:szCs w:val="24"/>
        </w:rPr>
        <w:t>ής</w:t>
      </w:r>
      <w:r w:rsidR="00AF0B09" w:rsidRPr="009409C2">
        <w:rPr>
          <w:rFonts w:cs="Arial"/>
          <w:bCs/>
          <w:szCs w:val="24"/>
        </w:rPr>
        <w:t xml:space="preserve"> ζήτησαν από τις αρμόδιες κρατικές υπηρεσίες την κατάθεση πρόσθετων στοιχείων και επεξηγήσεων σε σχέση με επιμέρους ζητήματα τα οποία αναδείχθηκαν στο πλαίσιο της συζήτησης τ</w:t>
      </w:r>
      <w:r w:rsidRPr="009409C2">
        <w:rPr>
          <w:rFonts w:cs="Arial"/>
          <w:bCs/>
          <w:szCs w:val="24"/>
        </w:rPr>
        <w:t>ων</w:t>
      </w:r>
      <w:r w:rsidR="00AF0B09" w:rsidRPr="009409C2">
        <w:rPr>
          <w:rFonts w:cs="Arial"/>
          <w:bCs/>
          <w:szCs w:val="24"/>
        </w:rPr>
        <w:t xml:space="preserve"> υπό εξέταση θ</w:t>
      </w:r>
      <w:r w:rsidRPr="009409C2">
        <w:rPr>
          <w:rFonts w:cs="Arial"/>
          <w:bCs/>
          <w:szCs w:val="24"/>
        </w:rPr>
        <w:t>εμάτων</w:t>
      </w:r>
      <w:r w:rsidR="00AF0B09" w:rsidRPr="009409C2">
        <w:rPr>
          <w:rFonts w:cs="Arial"/>
          <w:bCs/>
          <w:szCs w:val="24"/>
        </w:rPr>
        <w:t>.</w:t>
      </w:r>
      <w:r w:rsidR="005C1174">
        <w:rPr>
          <w:rFonts w:cs="Arial"/>
          <w:bCs/>
          <w:szCs w:val="24"/>
        </w:rPr>
        <w:t xml:space="preserve"> </w:t>
      </w:r>
      <w:r w:rsidR="00AF0B09" w:rsidRPr="009409C2">
        <w:rPr>
          <w:rFonts w:cs="Arial"/>
          <w:bCs/>
          <w:szCs w:val="24"/>
        </w:rPr>
        <w:t xml:space="preserve"> </w:t>
      </w:r>
      <w:r w:rsidR="00AF0B09" w:rsidRPr="007A16E7">
        <w:rPr>
          <w:rFonts w:cs="Arial"/>
          <w:bCs/>
          <w:szCs w:val="24"/>
        </w:rPr>
        <w:t>Ειδικότερα, ζητήθηκε</w:t>
      </w:r>
      <w:r w:rsidRPr="007A16E7">
        <w:rPr>
          <w:rFonts w:cs="Arial"/>
          <w:bCs/>
          <w:szCs w:val="24"/>
        </w:rPr>
        <w:t xml:space="preserve"> μεταξύ άλλων</w:t>
      </w:r>
      <w:r w:rsidR="00AF0B09" w:rsidRPr="007A16E7">
        <w:rPr>
          <w:rFonts w:cs="Arial"/>
          <w:bCs/>
          <w:szCs w:val="24"/>
        </w:rPr>
        <w:t xml:space="preserve"> να </w:t>
      </w:r>
      <w:r w:rsidR="0044182D">
        <w:rPr>
          <w:rFonts w:cs="Arial"/>
          <w:bCs/>
          <w:szCs w:val="24"/>
        </w:rPr>
        <w:t>υποβλη</w:t>
      </w:r>
      <w:r w:rsidR="00AF0B09" w:rsidRPr="007A16E7">
        <w:rPr>
          <w:rFonts w:cs="Arial"/>
          <w:bCs/>
          <w:szCs w:val="24"/>
        </w:rPr>
        <w:t>θούν στ</w:t>
      </w:r>
      <w:r w:rsidRPr="007A16E7">
        <w:rPr>
          <w:rFonts w:cs="Arial"/>
          <w:bCs/>
          <w:szCs w:val="24"/>
        </w:rPr>
        <w:t>ην</w:t>
      </w:r>
      <w:r w:rsidR="00AF0B09" w:rsidRPr="007A16E7">
        <w:rPr>
          <w:rFonts w:cs="Arial"/>
          <w:bCs/>
          <w:szCs w:val="24"/>
        </w:rPr>
        <w:t xml:space="preserve"> επιτροπ</w:t>
      </w:r>
      <w:r w:rsidRPr="007A16E7">
        <w:rPr>
          <w:rFonts w:cs="Arial"/>
          <w:bCs/>
          <w:szCs w:val="24"/>
        </w:rPr>
        <w:t>ή</w:t>
      </w:r>
      <w:r w:rsidR="00AF0B09" w:rsidRPr="007A16E7">
        <w:rPr>
          <w:rFonts w:cs="Arial"/>
          <w:bCs/>
          <w:szCs w:val="24"/>
        </w:rPr>
        <w:t xml:space="preserve"> τα πιο κάτω:</w:t>
      </w:r>
    </w:p>
    <w:p w14:paraId="63316B4C" w14:textId="5FDF1209" w:rsidR="00A70947" w:rsidRPr="007A16E7" w:rsidRDefault="00EA1A2A"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 xml:space="preserve">Πληροφορίες αναφορικά με το πρόγραμμα σίτισης </w:t>
      </w:r>
      <w:r w:rsidR="00A70947" w:rsidRPr="007A16E7">
        <w:rPr>
          <w:rFonts w:cs="Arial"/>
          <w:bCs/>
          <w:szCs w:val="24"/>
        </w:rPr>
        <w:t xml:space="preserve">στο Κέντρο Πρώτης Υποδοχής «Πουρνάρα», στο Κέντρο Υποδοχής και Φιλοξενίας </w:t>
      </w:r>
      <w:proofErr w:type="spellStart"/>
      <w:r w:rsidR="00A70947" w:rsidRPr="007A16E7">
        <w:rPr>
          <w:rFonts w:cs="Arial"/>
          <w:bCs/>
          <w:szCs w:val="24"/>
        </w:rPr>
        <w:t>Αιτητών</w:t>
      </w:r>
      <w:proofErr w:type="spellEnd"/>
      <w:r w:rsidR="00A70947" w:rsidRPr="007A16E7">
        <w:rPr>
          <w:rFonts w:cs="Arial"/>
          <w:bCs/>
          <w:szCs w:val="24"/>
        </w:rPr>
        <w:t xml:space="preserve"> Διεθνούς Προστασίας στην Κοφίνου και στο </w:t>
      </w:r>
      <w:r w:rsidR="00AC1BBA">
        <w:rPr>
          <w:rFonts w:cs="Arial"/>
          <w:bCs/>
          <w:szCs w:val="24"/>
        </w:rPr>
        <w:t>κ</w:t>
      </w:r>
      <w:r w:rsidR="00A70947" w:rsidRPr="007A16E7">
        <w:rPr>
          <w:rFonts w:cs="Arial"/>
          <w:bCs/>
          <w:szCs w:val="24"/>
        </w:rPr>
        <w:t xml:space="preserve">έντρο </w:t>
      </w:r>
      <w:r w:rsidR="00AC1BBA">
        <w:rPr>
          <w:rFonts w:cs="Arial"/>
          <w:bCs/>
          <w:szCs w:val="24"/>
        </w:rPr>
        <w:t>φ</w:t>
      </w:r>
      <w:r w:rsidR="00A70947" w:rsidRPr="007A16E7">
        <w:rPr>
          <w:rFonts w:cs="Arial"/>
          <w:bCs/>
          <w:szCs w:val="24"/>
        </w:rPr>
        <w:t xml:space="preserve">ιλοξενίας </w:t>
      </w:r>
      <w:r w:rsidR="00FB16D6">
        <w:rPr>
          <w:rFonts w:cs="Arial"/>
          <w:bCs/>
          <w:szCs w:val="24"/>
        </w:rPr>
        <w:t>«</w:t>
      </w:r>
      <w:r w:rsidR="00A70947" w:rsidRPr="007A16E7">
        <w:rPr>
          <w:rFonts w:cs="Arial"/>
          <w:bCs/>
          <w:szCs w:val="24"/>
        </w:rPr>
        <w:t>Λίμνες</w:t>
      </w:r>
      <w:r w:rsidR="00FB16D6">
        <w:rPr>
          <w:rFonts w:cs="Arial"/>
          <w:bCs/>
          <w:szCs w:val="24"/>
        </w:rPr>
        <w:t>»</w:t>
      </w:r>
      <w:r w:rsidR="00A70947" w:rsidRPr="007A16E7">
        <w:rPr>
          <w:rFonts w:cs="Arial"/>
          <w:bCs/>
          <w:szCs w:val="24"/>
        </w:rPr>
        <w:t xml:space="preserve"> σύμφωνα με τον </w:t>
      </w:r>
      <w:proofErr w:type="spellStart"/>
      <w:r w:rsidR="00A70947" w:rsidRPr="007A16E7">
        <w:rPr>
          <w:rFonts w:cs="Arial"/>
          <w:bCs/>
          <w:szCs w:val="24"/>
        </w:rPr>
        <w:t>προκηρυχθέντα</w:t>
      </w:r>
      <w:proofErr w:type="spellEnd"/>
      <w:r w:rsidR="00A70947" w:rsidRPr="007A16E7">
        <w:rPr>
          <w:rFonts w:cs="Arial"/>
          <w:bCs/>
          <w:szCs w:val="24"/>
        </w:rPr>
        <w:t xml:space="preserve"> διαγωνισμό. </w:t>
      </w:r>
    </w:p>
    <w:p w14:paraId="12737128" w14:textId="126BEF4B" w:rsidR="00B94B0B" w:rsidRPr="007A16E7" w:rsidRDefault="00FA1F46"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Υ</w:t>
      </w:r>
      <w:r w:rsidR="00302EE0" w:rsidRPr="007A16E7">
        <w:rPr>
          <w:rFonts w:cs="Arial"/>
          <w:bCs/>
          <w:szCs w:val="24"/>
        </w:rPr>
        <w:t>πόμνημα της Επιτρόπου</w:t>
      </w:r>
      <w:r w:rsidR="00B94B0B" w:rsidRPr="007A16E7">
        <w:rPr>
          <w:rFonts w:cs="Arial"/>
          <w:bCs/>
          <w:szCs w:val="24"/>
        </w:rPr>
        <w:t xml:space="preserve"> Προστασίας </w:t>
      </w:r>
      <w:r w:rsidR="00302EE0" w:rsidRPr="007A16E7">
        <w:rPr>
          <w:rFonts w:cs="Arial"/>
          <w:bCs/>
          <w:szCs w:val="24"/>
        </w:rPr>
        <w:t xml:space="preserve">των </w:t>
      </w:r>
      <w:r w:rsidR="00B94B0B" w:rsidRPr="007A16E7">
        <w:rPr>
          <w:rFonts w:cs="Arial"/>
          <w:bCs/>
          <w:szCs w:val="24"/>
        </w:rPr>
        <w:t>Δικαιωμάτων του Παιδιού</w:t>
      </w:r>
      <w:r w:rsidR="00E44847" w:rsidRPr="007A16E7">
        <w:rPr>
          <w:rFonts w:cs="Arial"/>
          <w:bCs/>
          <w:szCs w:val="24"/>
        </w:rPr>
        <w:t xml:space="preserve"> αναφορικά με τις εκθέσεις της για τη μεταχείριση των ασυνόδευτων </w:t>
      </w:r>
      <w:r w:rsidR="001F30DA">
        <w:rPr>
          <w:rFonts w:cs="Arial"/>
          <w:bCs/>
          <w:szCs w:val="24"/>
        </w:rPr>
        <w:t>ανήλικων</w:t>
      </w:r>
      <w:r w:rsidR="00E44847" w:rsidRPr="007A16E7">
        <w:rPr>
          <w:rFonts w:cs="Arial"/>
          <w:bCs/>
          <w:szCs w:val="24"/>
        </w:rPr>
        <w:t xml:space="preserve"> </w:t>
      </w:r>
      <w:proofErr w:type="spellStart"/>
      <w:r w:rsidR="00E44847" w:rsidRPr="007A16E7">
        <w:rPr>
          <w:rFonts w:cs="Arial"/>
          <w:bCs/>
          <w:szCs w:val="24"/>
        </w:rPr>
        <w:t>αιτητών</w:t>
      </w:r>
      <w:proofErr w:type="spellEnd"/>
      <w:r w:rsidR="00E44847" w:rsidRPr="007A16E7">
        <w:rPr>
          <w:rFonts w:cs="Arial"/>
          <w:bCs/>
          <w:szCs w:val="24"/>
        </w:rPr>
        <w:t xml:space="preserve"> ασύλου.</w:t>
      </w:r>
    </w:p>
    <w:p w14:paraId="5367A044" w14:textId="45C651AD" w:rsidR="00B94B0B" w:rsidRPr="007A16E7" w:rsidRDefault="00B94B0B"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 xml:space="preserve">Στοιχεία </w:t>
      </w:r>
      <w:r w:rsidR="00E44847" w:rsidRPr="007A16E7">
        <w:rPr>
          <w:rFonts w:cs="Arial"/>
          <w:bCs/>
          <w:szCs w:val="24"/>
        </w:rPr>
        <w:t>από τ</w:t>
      </w:r>
      <w:r w:rsidR="00FB388F" w:rsidRPr="007A16E7">
        <w:rPr>
          <w:rFonts w:cs="Arial"/>
          <w:bCs/>
          <w:szCs w:val="24"/>
        </w:rPr>
        <w:t xml:space="preserve">ο Υπουργείο Εσωτερικών </w:t>
      </w:r>
      <w:r w:rsidRPr="007A16E7">
        <w:rPr>
          <w:rFonts w:cs="Arial"/>
          <w:bCs/>
          <w:szCs w:val="24"/>
        </w:rPr>
        <w:t>για τη στελέχωση της Υπηρεσίας Ασύλου</w:t>
      </w:r>
      <w:r w:rsidR="00E44847" w:rsidRPr="007A16E7">
        <w:rPr>
          <w:rFonts w:cs="Arial"/>
          <w:bCs/>
          <w:szCs w:val="24"/>
        </w:rPr>
        <w:t xml:space="preserve">, τις συμβάσεις που έχουν συναφθεί αναφορικά με τα </w:t>
      </w:r>
      <w:r w:rsidR="00FA1F46" w:rsidRPr="007A16E7">
        <w:rPr>
          <w:rFonts w:cs="Arial"/>
          <w:bCs/>
          <w:szCs w:val="24"/>
        </w:rPr>
        <w:t xml:space="preserve">κέντρα υποδοχής και φιλοξενίας </w:t>
      </w:r>
      <w:r w:rsidR="00E44847" w:rsidRPr="007A16E7">
        <w:rPr>
          <w:rFonts w:cs="Arial"/>
          <w:bCs/>
          <w:szCs w:val="24"/>
        </w:rPr>
        <w:t xml:space="preserve">και πληροφορίες αναφορικά με τις μεταναστευτικές ροές και τις διαδικασίες εξέτασης αιτήσεων ασύλου. </w:t>
      </w:r>
    </w:p>
    <w:p w14:paraId="57D20CAE" w14:textId="0FD74D7F" w:rsidR="00AF0B09" w:rsidRPr="007A16E7" w:rsidRDefault="00AF0B09"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Κατάλογο των ασφαλών τρίτων χωρών, όπως αυτός καταρτίστηκε από την Ευρωπαϊκή Ένωση.</w:t>
      </w:r>
    </w:p>
    <w:p w14:paraId="32BEE2E1" w14:textId="156FF514" w:rsidR="00E44847" w:rsidRPr="007A16E7" w:rsidRDefault="00E44847"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 xml:space="preserve">Πληροφορίες από το Υφυπουργείο Κοινωνικής Πρόνοιας που αφορούν μεταξύ άλλων τους ασυνόδευτους </w:t>
      </w:r>
      <w:r w:rsidR="00FA1F46" w:rsidRPr="007A16E7">
        <w:rPr>
          <w:rFonts w:cs="Arial"/>
          <w:bCs/>
          <w:szCs w:val="24"/>
        </w:rPr>
        <w:t>ανήλικους</w:t>
      </w:r>
      <w:r w:rsidRPr="007A16E7">
        <w:rPr>
          <w:rFonts w:cs="Arial"/>
          <w:bCs/>
          <w:szCs w:val="24"/>
        </w:rPr>
        <w:t xml:space="preserve"> </w:t>
      </w:r>
      <w:proofErr w:type="spellStart"/>
      <w:r w:rsidRPr="007A16E7">
        <w:rPr>
          <w:rFonts w:cs="Arial"/>
          <w:bCs/>
          <w:szCs w:val="24"/>
        </w:rPr>
        <w:t>αιτητές</w:t>
      </w:r>
      <w:proofErr w:type="spellEnd"/>
      <w:r w:rsidRPr="007A16E7">
        <w:rPr>
          <w:rFonts w:cs="Arial"/>
          <w:bCs/>
          <w:szCs w:val="24"/>
        </w:rPr>
        <w:t xml:space="preserve"> ασύλου και την καταβολή επιδομάτων. </w:t>
      </w:r>
    </w:p>
    <w:p w14:paraId="0CC8D7D3" w14:textId="006352F5" w:rsidR="00F478D3" w:rsidRPr="007A16E7" w:rsidRDefault="00AF0B09"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Στοιχεία αναφορικά με το κατά πόσο έχουν γίνει διαβήματα για ενημέρωση των χωρών της Αφρικής μέσω της Καθολικής Εκκλησίας για θέματα παράνομων μεταναστών και εικονικών φοιτητών.</w:t>
      </w:r>
    </w:p>
    <w:p w14:paraId="207DFF02" w14:textId="78DE2653" w:rsidR="00AF0B09" w:rsidRPr="007A16E7" w:rsidRDefault="00AF0B09"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 xml:space="preserve">Πληροφορίες όσον αφορά </w:t>
      </w:r>
      <w:r w:rsidR="00551748" w:rsidRPr="007A16E7">
        <w:rPr>
          <w:rFonts w:cs="Arial"/>
          <w:bCs/>
          <w:szCs w:val="24"/>
        </w:rPr>
        <w:t>υποθέσεις εμπορίας προσώπων</w:t>
      </w:r>
      <w:r w:rsidR="00FD42D9" w:rsidRPr="007A16E7">
        <w:rPr>
          <w:rFonts w:cs="Arial"/>
          <w:bCs/>
          <w:szCs w:val="24"/>
        </w:rPr>
        <w:t xml:space="preserve"> και ειδικότερα εμπορίας προσώπων εντός της </w:t>
      </w:r>
      <w:r w:rsidR="00AC1BBA">
        <w:rPr>
          <w:rFonts w:cs="Arial"/>
          <w:bCs/>
          <w:szCs w:val="24"/>
        </w:rPr>
        <w:t>Νεκρής Ζώνης</w:t>
      </w:r>
      <w:r w:rsidR="00551748" w:rsidRPr="007A16E7">
        <w:rPr>
          <w:rFonts w:cs="Arial"/>
          <w:bCs/>
          <w:szCs w:val="24"/>
        </w:rPr>
        <w:t xml:space="preserve">, καθώς και </w:t>
      </w:r>
      <w:r w:rsidR="00C05E41" w:rsidRPr="007A16E7">
        <w:rPr>
          <w:rFonts w:cs="Arial"/>
          <w:bCs/>
          <w:szCs w:val="24"/>
        </w:rPr>
        <w:t xml:space="preserve">συλλήψεις ή/και </w:t>
      </w:r>
      <w:r w:rsidRPr="007A16E7">
        <w:rPr>
          <w:rFonts w:cs="Arial"/>
          <w:bCs/>
          <w:szCs w:val="24"/>
        </w:rPr>
        <w:t>ποινικές διώξεις για εμπορία προσώπων και διακίνηση μεταναστών.</w:t>
      </w:r>
    </w:p>
    <w:p w14:paraId="3C5A20CC" w14:textId="77777777" w:rsidR="00FD42D9" w:rsidRPr="007A16E7" w:rsidRDefault="00F478D3"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 xml:space="preserve">Έκθεση πεπραγμένων της Αστυνομίας Κύπρου αναφορικά με την εμπορία προσώπων στην Κύπρο. </w:t>
      </w:r>
    </w:p>
    <w:p w14:paraId="16D597FA" w14:textId="00E335B2" w:rsidR="009855B4" w:rsidRDefault="00FD42D9"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7A16E7">
        <w:rPr>
          <w:rFonts w:cs="Arial"/>
          <w:bCs/>
          <w:szCs w:val="24"/>
        </w:rPr>
        <w:t>Τη γραπτή επικοινωνία του Υπουργείου Εξωτερικών με την UNFICYP για την τοποθέτηση συρματοπλέγματος στη γραμμή κατάπαυσης του πυρός.</w:t>
      </w:r>
    </w:p>
    <w:p w14:paraId="7471152A" w14:textId="759AF292" w:rsidR="007A16E7" w:rsidRPr="00DE0CF9" w:rsidRDefault="007A16E7" w:rsidP="00831BC7">
      <w:pPr>
        <w:pStyle w:val="ListParagraph"/>
        <w:numPr>
          <w:ilvl w:val="0"/>
          <w:numId w:val="4"/>
        </w:numPr>
        <w:tabs>
          <w:tab w:val="left" w:pos="567"/>
          <w:tab w:val="center" w:pos="4153"/>
          <w:tab w:val="right" w:pos="8306"/>
        </w:tabs>
        <w:spacing w:after="0" w:line="480" w:lineRule="auto"/>
        <w:ind w:left="567" w:hanging="567"/>
        <w:rPr>
          <w:rFonts w:cs="Arial"/>
          <w:bCs/>
          <w:szCs w:val="24"/>
        </w:rPr>
      </w:pPr>
      <w:r w:rsidRPr="00DE0CF9">
        <w:rPr>
          <w:rFonts w:cs="Arial"/>
          <w:bCs/>
          <w:szCs w:val="24"/>
        </w:rPr>
        <w:t xml:space="preserve">Στοιχεία αναφορικά με τις συλλήψεις που πραγματοποιήθηκαν από την Αστυνομία Κύπρου για τη διασπορά ψευδών ειδήσεων. </w:t>
      </w:r>
    </w:p>
    <w:p w14:paraId="08EB4CF5" w14:textId="0243699E" w:rsidR="00953B12" w:rsidRPr="00DE0CF9" w:rsidRDefault="00953B12" w:rsidP="00831BC7">
      <w:pPr>
        <w:tabs>
          <w:tab w:val="left" w:pos="567"/>
          <w:tab w:val="center" w:pos="4153"/>
          <w:tab w:val="right" w:pos="8306"/>
        </w:tabs>
        <w:spacing w:after="0" w:line="480" w:lineRule="auto"/>
        <w:ind w:left="66"/>
      </w:pPr>
      <w:r w:rsidRPr="00BA0BAD">
        <w:rPr>
          <w:color w:val="FF0000"/>
        </w:rPr>
        <w:tab/>
      </w:r>
      <w:r w:rsidRPr="00DE0CF9">
        <w:t xml:space="preserve">Σημειώνεται ότι μετά το πέρας της τρίτης συνεδρίας της επιτροπής για τη συζήτηση του </w:t>
      </w:r>
      <w:r w:rsidR="00FA1F46" w:rsidRPr="00DE0CF9">
        <w:t>πρώτου</w:t>
      </w:r>
      <w:r w:rsidRPr="00DE0CF9">
        <w:t xml:space="preserve"> θέματος </w:t>
      </w:r>
      <w:r w:rsidR="00FA1F46" w:rsidRPr="00DE0CF9">
        <w:t xml:space="preserve">η </w:t>
      </w:r>
      <w:r w:rsidR="00DB6917">
        <w:t xml:space="preserve">τέως </w:t>
      </w:r>
      <w:r w:rsidR="00FA1F46" w:rsidRPr="00DE0CF9">
        <w:t xml:space="preserve">Υπουργός Δικαιοσύνης και Δημοσίας Τάξεως και </w:t>
      </w:r>
      <w:r w:rsidRPr="00DE0CF9">
        <w:t>ο Αρχηγός Αστυνομίας</w:t>
      </w:r>
      <w:r w:rsidR="00F13E1A" w:rsidRPr="00DE0CF9">
        <w:t xml:space="preserve">, προς απάντηση </w:t>
      </w:r>
      <w:r w:rsidR="00FA1F46" w:rsidRPr="00DE0CF9">
        <w:t xml:space="preserve">σε επιστολή που </w:t>
      </w:r>
      <w:r w:rsidR="00F13E1A" w:rsidRPr="00DE0CF9">
        <w:t xml:space="preserve">απέστειλε </w:t>
      </w:r>
      <w:r w:rsidR="00FA1F46" w:rsidRPr="00DE0CF9">
        <w:t xml:space="preserve">ο </w:t>
      </w:r>
      <w:r w:rsidR="00AC1BBA">
        <w:t>π</w:t>
      </w:r>
      <w:r w:rsidR="00FA1F46" w:rsidRPr="00DE0CF9">
        <w:t>ρόεδρος της</w:t>
      </w:r>
      <w:r w:rsidR="00F13E1A" w:rsidRPr="00DE0CF9">
        <w:t xml:space="preserve"> Κοινοβουλευτική</w:t>
      </w:r>
      <w:r w:rsidR="00FA1F46" w:rsidRPr="00DE0CF9">
        <w:t>ς</w:t>
      </w:r>
      <w:r w:rsidR="00F13E1A" w:rsidRPr="00DE0CF9">
        <w:t xml:space="preserve"> Επιτροπή</w:t>
      </w:r>
      <w:r w:rsidR="00FA1F46" w:rsidRPr="00DE0CF9">
        <w:t>ς</w:t>
      </w:r>
      <w:r w:rsidR="00F13E1A" w:rsidRPr="00DE0CF9">
        <w:t xml:space="preserve"> Εσωτερικών,</w:t>
      </w:r>
      <w:r w:rsidRPr="00DE0CF9">
        <w:t xml:space="preserve"> κατέθεσ</w:t>
      </w:r>
      <w:r w:rsidR="00FA1F46" w:rsidRPr="00DE0CF9">
        <w:t>αν</w:t>
      </w:r>
      <w:r w:rsidRPr="00DE0CF9">
        <w:t xml:space="preserve"> </w:t>
      </w:r>
      <w:r w:rsidR="00FA1F46" w:rsidRPr="00DE0CF9">
        <w:t xml:space="preserve">ενώπιον της επιτροπής </w:t>
      </w:r>
      <w:r w:rsidRPr="00DE0CF9">
        <w:t xml:space="preserve">περαιτέρω στοιχεία </w:t>
      </w:r>
      <w:r w:rsidR="00F13E1A" w:rsidRPr="00DE0CF9">
        <w:t xml:space="preserve">αναφορικά με τις ενέργειες στις οποίες </w:t>
      </w:r>
      <w:r w:rsidR="00EB60CF" w:rsidRPr="00DE0CF9">
        <w:t>προβαίνει η Αστυνομία Κύπρου για εντοπισμό ελλειπόντων προσώπων</w:t>
      </w:r>
      <w:r w:rsidR="009E4528">
        <w:t>, καθώς</w:t>
      </w:r>
      <w:r w:rsidR="009E4528" w:rsidRPr="00DE0CF9">
        <w:t xml:space="preserve"> κ</w:t>
      </w:r>
      <w:r w:rsidR="00151041" w:rsidRPr="00DE0CF9">
        <w:t>αι</w:t>
      </w:r>
      <w:r w:rsidR="009E4528">
        <w:t xml:space="preserve"> αναφορικά με</w:t>
      </w:r>
      <w:r w:rsidR="00151041" w:rsidRPr="00DE0CF9">
        <w:t xml:space="preserve"> τον αριθμό</w:t>
      </w:r>
      <w:r w:rsidR="0011036C" w:rsidRPr="00DE0CF9">
        <w:t xml:space="preserve"> των</w:t>
      </w:r>
      <w:r w:rsidR="00151041" w:rsidRPr="00DE0CF9">
        <w:t xml:space="preserve"> ασυνόδευτων ανηλίκων </w:t>
      </w:r>
      <w:r w:rsidR="0011036C" w:rsidRPr="00DE0CF9">
        <w:t>οι οποίοι</w:t>
      </w:r>
      <w:r w:rsidR="00151041" w:rsidRPr="00DE0CF9">
        <w:t xml:space="preserve"> δηλώθηκαν </w:t>
      </w:r>
      <w:r w:rsidR="00F13E1A" w:rsidRPr="00DE0CF9">
        <w:t>ως ελλείποντα πρόσωπα</w:t>
      </w:r>
      <w:r w:rsidR="009E4528">
        <w:t xml:space="preserve"> και τον αριθμό των προσώπων</w:t>
      </w:r>
      <w:r w:rsidR="00151041" w:rsidRPr="00DE0CF9">
        <w:t xml:space="preserve"> που έχουν εντοπιστεί. </w:t>
      </w:r>
      <w:r w:rsidRPr="00DE0CF9">
        <w:t xml:space="preserve"> </w:t>
      </w:r>
    </w:p>
    <w:p w14:paraId="6B9ED5F8" w14:textId="7C9A38FE" w:rsidR="009855B4" w:rsidRDefault="00C05E41" w:rsidP="00831BC7">
      <w:pPr>
        <w:tabs>
          <w:tab w:val="left" w:pos="567"/>
          <w:tab w:val="center" w:pos="4153"/>
          <w:tab w:val="right" w:pos="8306"/>
        </w:tabs>
        <w:spacing w:after="0" w:line="480" w:lineRule="auto"/>
        <w:ind w:left="66"/>
      </w:pPr>
      <w:r w:rsidRPr="00DE0CF9">
        <w:tab/>
      </w:r>
      <w:r w:rsidR="006C37E3" w:rsidRPr="00DE0CF9">
        <w:t>Σ</w:t>
      </w:r>
      <w:r w:rsidR="009855B4" w:rsidRPr="00DE0CF9">
        <w:t xml:space="preserve">ημειώνεται </w:t>
      </w:r>
      <w:r w:rsidR="006C37E3" w:rsidRPr="00DE0CF9">
        <w:t xml:space="preserve">επίσης </w:t>
      </w:r>
      <w:r w:rsidR="009855B4" w:rsidRPr="00DE0CF9">
        <w:t xml:space="preserve">ότι </w:t>
      </w:r>
      <w:r w:rsidRPr="00DE0CF9">
        <w:t xml:space="preserve">αναφορικά με τα </w:t>
      </w:r>
      <w:r w:rsidR="006C37E3" w:rsidRPr="00DE0CF9">
        <w:t xml:space="preserve">ως άνω </w:t>
      </w:r>
      <w:r w:rsidRPr="00DE0CF9">
        <w:t>υπ’ αριθμόν 4, 6, 8</w:t>
      </w:r>
      <w:r w:rsidR="00DE0CF9" w:rsidRPr="00BA0BAD">
        <w:t xml:space="preserve">, </w:t>
      </w:r>
      <w:r w:rsidRPr="00DE0CF9">
        <w:t>9</w:t>
      </w:r>
      <w:r w:rsidR="00B64470">
        <w:t xml:space="preserve"> </w:t>
      </w:r>
      <w:r w:rsidR="00DE0CF9" w:rsidRPr="00BA0BAD">
        <w:t xml:space="preserve">και </w:t>
      </w:r>
      <w:r w:rsidR="00B64470">
        <w:t>10</w:t>
      </w:r>
      <w:r w:rsidRPr="00DE0CF9">
        <w:t xml:space="preserve"> </w:t>
      </w:r>
      <w:r w:rsidR="006C37E3" w:rsidRPr="00DE0CF9">
        <w:t>στοιχεία</w:t>
      </w:r>
      <w:r w:rsidRPr="00DE0CF9">
        <w:t xml:space="preserve">, καθώς και την εμπορία προσώπων εντός της </w:t>
      </w:r>
      <w:r w:rsidR="00AC1BBA">
        <w:t>Νεκρής Ζώνης</w:t>
      </w:r>
      <w:r w:rsidR="006C37E3" w:rsidRPr="00DE0CF9">
        <w:t>,</w:t>
      </w:r>
      <w:r w:rsidRPr="00DE0CF9">
        <w:t xml:space="preserve"> </w:t>
      </w:r>
      <w:r w:rsidR="009855B4" w:rsidRPr="00DE0CF9">
        <w:t xml:space="preserve">δεν </w:t>
      </w:r>
      <w:r w:rsidRPr="00DE0CF9">
        <w:t>αποστάλθηκαν</w:t>
      </w:r>
      <w:r w:rsidR="009855B4" w:rsidRPr="00DE0CF9">
        <w:t xml:space="preserve"> </w:t>
      </w:r>
      <w:r w:rsidRPr="00DE0CF9">
        <w:t>από τους αρμοδίους στην επιτροπή</w:t>
      </w:r>
      <w:r w:rsidR="009855B4" w:rsidRPr="00DE0CF9">
        <w:t xml:space="preserve"> οποιαδήποτε περαιτέρω στοιχεία πέραν των </w:t>
      </w:r>
      <w:r w:rsidR="009855B4" w:rsidRPr="006D7455">
        <w:t>όσων διαμείφθηκαν κατά τη συζήτηση στο πλαίσιο των συνεδριάσεων τ</w:t>
      </w:r>
      <w:r w:rsidRPr="006D7455">
        <w:t>ης</w:t>
      </w:r>
      <w:r w:rsidR="009855B4" w:rsidRPr="006D7455">
        <w:t xml:space="preserve"> επιτροπ</w:t>
      </w:r>
      <w:r w:rsidRPr="006D7455">
        <w:t>ής</w:t>
      </w:r>
      <w:r w:rsidR="009855B4" w:rsidRPr="006D7455">
        <w:t>.</w:t>
      </w:r>
    </w:p>
    <w:p w14:paraId="43845CF1" w14:textId="12BABA9A" w:rsidR="0087076A" w:rsidRPr="006D7455" w:rsidRDefault="00C70855" w:rsidP="00831BC7">
      <w:pPr>
        <w:tabs>
          <w:tab w:val="left" w:pos="567"/>
          <w:tab w:val="center" w:pos="4153"/>
          <w:tab w:val="right" w:pos="8306"/>
        </w:tabs>
        <w:spacing w:after="0" w:line="480" w:lineRule="auto"/>
        <w:rPr>
          <w:rFonts w:cs="Arial"/>
          <w:b/>
          <w:bCs/>
          <w:szCs w:val="24"/>
        </w:rPr>
      </w:pPr>
      <w:r w:rsidRPr="006D7455">
        <w:rPr>
          <w:rFonts w:cs="Arial"/>
          <w:b/>
          <w:bCs/>
          <w:szCs w:val="24"/>
        </w:rPr>
        <w:t>Δ</w:t>
      </w:r>
      <w:r w:rsidR="007761C3" w:rsidRPr="006D7455">
        <w:rPr>
          <w:rFonts w:cs="Arial"/>
          <w:b/>
          <w:bCs/>
          <w:szCs w:val="24"/>
        </w:rPr>
        <w:t>.</w:t>
      </w:r>
      <w:r w:rsidR="007761C3" w:rsidRPr="006D7455">
        <w:rPr>
          <w:rFonts w:cs="Arial"/>
          <w:b/>
          <w:bCs/>
          <w:szCs w:val="24"/>
        </w:rPr>
        <w:tab/>
      </w:r>
      <w:r w:rsidR="0063701B" w:rsidRPr="006D7455">
        <w:rPr>
          <w:rFonts w:cs="Arial"/>
          <w:b/>
          <w:bCs/>
          <w:szCs w:val="24"/>
        </w:rPr>
        <w:t>ΕΠΙΣΗΜΑΝΣΕΙΣ</w:t>
      </w:r>
      <w:r w:rsidR="007761C3" w:rsidRPr="006D7455">
        <w:rPr>
          <w:rFonts w:cs="Arial"/>
          <w:b/>
          <w:bCs/>
          <w:szCs w:val="24"/>
        </w:rPr>
        <w:t>/ΔΙΑΠΙΣΤΩΣΕΙΣ/</w:t>
      </w:r>
      <w:r w:rsidR="0097262E" w:rsidRPr="006D7455">
        <w:rPr>
          <w:rFonts w:cs="Arial"/>
          <w:b/>
          <w:bCs/>
          <w:szCs w:val="24"/>
        </w:rPr>
        <w:t>ΣΥΜΠΕΡΑΣΜΑΤΑ</w:t>
      </w:r>
    </w:p>
    <w:p w14:paraId="40D554E9" w14:textId="34D37573" w:rsidR="007761C3" w:rsidRPr="006D7455" w:rsidRDefault="007761C3" w:rsidP="00831BC7">
      <w:pPr>
        <w:tabs>
          <w:tab w:val="left" w:pos="567"/>
          <w:tab w:val="center" w:pos="4153"/>
          <w:tab w:val="right" w:pos="8306"/>
        </w:tabs>
        <w:spacing w:after="0" w:line="480" w:lineRule="auto"/>
        <w:rPr>
          <w:rFonts w:cs="Arial"/>
          <w:szCs w:val="24"/>
        </w:rPr>
      </w:pPr>
      <w:r w:rsidRPr="006D7455">
        <w:rPr>
          <w:rFonts w:cs="Arial"/>
          <w:b/>
          <w:bCs/>
          <w:szCs w:val="24"/>
        </w:rPr>
        <w:tab/>
      </w:r>
      <w:r w:rsidRPr="006D7455">
        <w:rPr>
          <w:rFonts w:cs="Arial"/>
          <w:szCs w:val="24"/>
        </w:rPr>
        <w:t xml:space="preserve">Η </w:t>
      </w:r>
      <w:bookmarkStart w:id="12" w:name="_Hlk110849364"/>
      <w:r w:rsidRPr="006D7455">
        <w:rPr>
          <w:rFonts w:cs="Arial"/>
          <w:szCs w:val="24"/>
        </w:rPr>
        <w:t>Κοινοβουλευτική Επιτροπή Εσωτερικών</w:t>
      </w:r>
      <w:bookmarkEnd w:id="12"/>
      <w:r w:rsidR="00BA025F" w:rsidRPr="006D7455">
        <w:rPr>
          <w:rFonts w:cs="Arial"/>
          <w:szCs w:val="24"/>
        </w:rPr>
        <w:t>,</w:t>
      </w:r>
      <w:r w:rsidRPr="006D7455">
        <w:rPr>
          <w:rFonts w:cs="Arial"/>
          <w:szCs w:val="24"/>
        </w:rPr>
        <w:t xml:space="preserve"> αφού έλαβ</w:t>
      </w:r>
      <w:r w:rsidR="00BA025F" w:rsidRPr="006D7455">
        <w:rPr>
          <w:rFonts w:cs="Arial"/>
          <w:szCs w:val="24"/>
        </w:rPr>
        <w:t>ε</w:t>
      </w:r>
      <w:r w:rsidRPr="006D7455">
        <w:rPr>
          <w:rFonts w:cs="Arial"/>
          <w:szCs w:val="24"/>
        </w:rPr>
        <w:t xml:space="preserve"> υπόψη όλα όσα τέθηκαν </w:t>
      </w:r>
      <w:proofErr w:type="spellStart"/>
      <w:r w:rsidRPr="006D7455">
        <w:rPr>
          <w:rFonts w:cs="Arial"/>
          <w:szCs w:val="24"/>
        </w:rPr>
        <w:t>ενώπιόν</w:t>
      </w:r>
      <w:proofErr w:type="spellEnd"/>
      <w:r w:rsidRPr="006D7455">
        <w:rPr>
          <w:rFonts w:cs="Arial"/>
          <w:szCs w:val="24"/>
        </w:rPr>
        <w:t xml:space="preserve"> τ</w:t>
      </w:r>
      <w:r w:rsidR="00BA025F" w:rsidRPr="006D7455">
        <w:rPr>
          <w:rFonts w:cs="Arial"/>
          <w:szCs w:val="24"/>
        </w:rPr>
        <w:t>η</w:t>
      </w:r>
      <w:r w:rsidRPr="006D7455">
        <w:rPr>
          <w:rFonts w:cs="Arial"/>
          <w:szCs w:val="24"/>
        </w:rPr>
        <w:t>ς, αποφάσισ</w:t>
      </w:r>
      <w:r w:rsidR="00BA025F" w:rsidRPr="006D7455">
        <w:rPr>
          <w:rFonts w:cs="Arial"/>
          <w:szCs w:val="24"/>
        </w:rPr>
        <w:t>ε</w:t>
      </w:r>
      <w:r w:rsidRPr="006D7455">
        <w:rPr>
          <w:rFonts w:cs="Arial"/>
          <w:szCs w:val="24"/>
        </w:rPr>
        <w:t xml:space="preserve"> ομόφωνα όπως υποβάλ</w:t>
      </w:r>
      <w:r w:rsidR="00BA025F" w:rsidRPr="006D7455">
        <w:rPr>
          <w:rFonts w:cs="Arial"/>
          <w:szCs w:val="24"/>
        </w:rPr>
        <w:t>ει</w:t>
      </w:r>
      <w:r w:rsidRPr="006D7455">
        <w:rPr>
          <w:rFonts w:cs="Arial"/>
          <w:szCs w:val="24"/>
        </w:rPr>
        <w:t xml:space="preserve"> την παρούσα έκθεση ενώπιον της ολομέλειας του σώματος</w:t>
      </w:r>
      <w:r w:rsidR="007F102B" w:rsidRPr="006D7455">
        <w:rPr>
          <w:rFonts w:cs="Arial"/>
          <w:szCs w:val="24"/>
        </w:rPr>
        <w:t xml:space="preserve">. </w:t>
      </w:r>
    </w:p>
    <w:p w14:paraId="798ECDF4" w14:textId="6F378C04" w:rsidR="007F102B" w:rsidRPr="006D7455" w:rsidRDefault="0063701B" w:rsidP="00831BC7">
      <w:pPr>
        <w:tabs>
          <w:tab w:val="left" w:pos="567"/>
          <w:tab w:val="center" w:pos="4153"/>
          <w:tab w:val="right" w:pos="8306"/>
        </w:tabs>
        <w:spacing w:after="0" w:line="480" w:lineRule="auto"/>
        <w:rPr>
          <w:rFonts w:cs="Arial"/>
          <w:szCs w:val="24"/>
        </w:rPr>
      </w:pPr>
      <w:r w:rsidRPr="006D7455">
        <w:rPr>
          <w:rFonts w:cs="Arial"/>
          <w:szCs w:val="24"/>
        </w:rPr>
        <w:tab/>
      </w:r>
      <w:r w:rsidR="00B23644" w:rsidRPr="006D7455">
        <w:rPr>
          <w:rFonts w:cs="Arial"/>
          <w:szCs w:val="24"/>
        </w:rPr>
        <w:t>Συναφώς</w:t>
      </w:r>
      <w:r w:rsidRPr="006D7455">
        <w:rPr>
          <w:rFonts w:cs="Arial"/>
          <w:szCs w:val="24"/>
        </w:rPr>
        <w:t xml:space="preserve">, </w:t>
      </w:r>
      <w:r w:rsidR="00B07257" w:rsidRPr="006D7455">
        <w:rPr>
          <w:rFonts w:cs="Arial"/>
          <w:szCs w:val="24"/>
        </w:rPr>
        <w:t>η Κοινοβουλευτική Επιτροπή Εσωτερικών</w:t>
      </w:r>
      <w:r w:rsidR="0097262E" w:rsidRPr="006D7455">
        <w:rPr>
          <w:rFonts w:cs="Arial"/>
          <w:szCs w:val="24"/>
        </w:rPr>
        <w:t xml:space="preserve">, ανεξάρτητα από τις επιμέρους τοποθετήσεις των κομμάτων για </w:t>
      </w:r>
      <w:r w:rsidR="00863E15" w:rsidRPr="006D7455">
        <w:rPr>
          <w:rFonts w:cs="Arial"/>
          <w:szCs w:val="24"/>
        </w:rPr>
        <w:t>τα</w:t>
      </w:r>
      <w:r w:rsidR="0097262E" w:rsidRPr="006D7455">
        <w:rPr>
          <w:rFonts w:cs="Arial"/>
          <w:szCs w:val="24"/>
        </w:rPr>
        <w:t xml:space="preserve"> υπό αναφορά θέμα</w:t>
      </w:r>
      <w:r w:rsidR="00863E15" w:rsidRPr="006D7455">
        <w:rPr>
          <w:rFonts w:cs="Arial"/>
          <w:szCs w:val="24"/>
        </w:rPr>
        <w:t>τα</w:t>
      </w:r>
      <w:r w:rsidR="0097262E" w:rsidRPr="006D7455">
        <w:rPr>
          <w:rFonts w:cs="Arial"/>
          <w:szCs w:val="24"/>
        </w:rPr>
        <w:t>, όπως αυτές θα εκτεθούν κατά τη συζήτησή του</w:t>
      </w:r>
      <w:r w:rsidR="0095712E" w:rsidRPr="006D7455">
        <w:rPr>
          <w:rFonts w:cs="Arial"/>
          <w:szCs w:val="24"/>
        </w:rPr>
        <w:t>ς</w:t>
      </w:r>
      <w:r w:rsidR="0097262E" w:rsidRPr="006D7455">
        <w:rPr>
          <w:rFonts w:cs="Arial"/>
          <w:szCs w:val="24"/>
        </w:rPr>
        <w:t xml:space="preserve"> ενώπιον της ολομέλειας του σώματος, και λαμβάνοντας υπόψη όλα όσα τέθηκαν </w:t>
      </w:r>
      <w:proofErr w:type="spellStart"/>
      <w:r w:rsidR="0097262E" w:rsidRPr="006D7455">
        <w:rPr>
          <w:rFonts w:cs="Arial"/>
          <w:szCs w:val="24"/>
        </w:rPr>
        <w:t>ενώπιόν</w:t>
      </w:r>
      <w:proofErr w:type="spellEnd"/>
      <w:r w:rsidR="0097262E" w:rsidRPr="006D7455">
        <w:rPr>
          <w:rFonts w:cs="Arial"/>
          <w:szCs w:val="24"/>
        </w:rPr>
        <w:t xml:space="preserve"> τ</w:t>
      </w:r>
      <w:r w:rsidR="00B07257" w:rsidRPr="006D7455">
        <w:rPr>
          <w:rFonts w:cs="Arial"/>
          <w:szCs w:val="24"/>
        </w:rPr>
        <w:t>η</w:t>
      </w:r>
      <w:r w:rsidR="0097262E" w:rsidRPr="006D7455">
        <w:rPr>
          <w:rFonts w:cs="Arial"/>
          <w:szCs w:val="24"/>
        </w:rPr>
        <w:t xml:space="preserve">ς στο πλαίσιο της άσκησης του κοινοβουλευτικού ελέγχου, </w:t>
      </w:r>
      <w:r w:rsidR="0097262E" w:rsidRPr="00AC1BBA">
        <w:rPr>
          <w:rFonts w:cs="Arial"/>
          <w:szCs w:val="24"/>
        </w:rPr>
        <w:t xml:space="preserve">ομόφωνα </w:t>
      </w:r>
      <w:r w:rsidR="00FE52C9" w:rsidRPr="006D7455">
        <w:rPr>
          <w:rFonts w:cs="Arial"/>
          <w:szCs w:val="24"/>
        </w:rPr>
        <w:t>κατέληξ</w:t>
      </w:r>
      <w:r w:rsidR="00B07257" w:rsidRPr="006D7455">
        <w:rPr>
          <w:rFonts w:cs="Arial"/>
          <w:szCs w:val="24"/>
        </w:rPr>
        <w:t>ε</w:t>
      </w:r>
      <w:r w:rsidR="0097262E" w:rsidRPr="006D7455">
        <w:rPr>
          <w:rFonts w:cs="Arial"/>
          <w:szCs w:val="24"/>
        </w:rPr>
        <w:t xml:space="preserve"> στις ακόλουθες </w:t>
      </w:r>
      <w:r w:rsidR="00FE52C9" w:rsidRPr="006D7455">
        <w:rPr>
          <w:rFonts w:cs="Arial"/>
          <w:szCs w:val="24"/>
        </w:rPr>
        <w:t>επισημάνσεις/</w:t>
      </w:r>
      <w:r w:rsidR="0097262E" w:rsidRPr="006D7455">
        <w:rPr>
          <w:rFonts w:cs="Arial"/>
          <w:szCs w:val="24"/>
        </w:rPr>
        <w:t>διαπιστώσεις/συμπεράσματα:</w:t>
      </w:r>
    </w:p>
    <w:p w14:paraId="5DC54ED0" w14:textId="67C0EA87" w:rsidR="00382493" w:rsidRDefault="007F102B"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zCs w:val="24"/>
        </w:rPr>
        <w:t xml:space="preserve">Η Κοινοβουλευτική Επιτροπή Εσωτερικών </w:t>
      </w:r>
      <w:r w:rsidR="0095712E" w:rsidRPr="006D7455">
        <w:t>επισημαίνει</w:t>
      </w:r>
      <w:r w:rsidR="00546E01" w:rsidRPr="006D7455">
        <w:t xml:space="preserve"> ότι οι αυξ</w:t>
      </w:r>
      <w:r w:rsidR="00F13E1A" w:rsidRPr="006D7455">
        <w:t>ανόμε</w:t>
      </w:r>
      <w:r w:rsidR="00546E01" w:rsidRPr="006D7455">
        <w:t>ν</w:t>
      </w:r>
      <w:r w:rsidR="00B5182F" w:rsidRPr="006D7455">
        <w:t>ες</w:t>
      </w:r>
      <w:r w:rsidR="00546E01" w:rsidRPr="006D7455">
        <w:t xml:space="preserve"> μεταναστευτικ</w:t>
      </w:r>
      <w:r w:rsidR="00B5182F" w:rsidRPr="006D7455">
        <w:t>ές</w:t>
      </w:r>
      <w:r w:rsidR="00E453DD">
        <w:t xml:space="preserve"> και προσφυγικές</w:t>
      </w:r>
      <w:r w:rsidR="00546E01" w:rsidRPr="006D7455">
        <w:t xml:space="preserve"> ρο</w:t>
      </w:r>
      <w:r w:rsidR="00B5182F" w:rsidRPr="006D7455">
        <w:t>ές</w:t>
      </w:r>
      <w:r w:rsidR="00546E01" w:rsidRPr="006D7455">
        <w:t xml:space="preserve"> </w:t>
      </w:r>
      <w:r w:rsidR="00382493" w:rsidRPr="006D7455">
        <w:t>στη Δημοκρατία</w:t>
      </w:r>
      <w:r w:rsidR="00B5182F" w:rsidRPr="006D7455">
        <w:t xml:space="preserve"> καθιστούν επείγουσα τη</w:t>
      </w:r>
      <w:r w:rsidR="006F2D9D" w:rsidRPr="006D7455">
        <w:t xml:space="preserve">ν </w:t>
      </w:r>
      <w:bookmarkStart w:id="13" w:name="_Hlk163809082"/>
      <w:r w:rsidR="006F2D9D" w:rsidRPr="006D7455">
        <w:t>αποτελεσματική</w:t>
      </w:r>
      <w:r w:rsidR="00B5182F" w:rsidRPr="006D7455">
        <w:t xml:space="preserve"> διαχείρισ</w:t>
      </w:r>
      <w:r w:rsidR="000F3908" w:rsidRPr="006D7455">
        <w:t>η του μεταναστευτικού</w:t>
      </w:r>
      <w:r w:rsidR="0095712E" w:rsidRPr="006D7455">
        <w:t xml:space="preserve"> ζητήματος</w:t>
      </w:r>
      <w:r w:rsidR="006F5B2C">
        <w:rPr>
          <w:rFonts w:cs="Arial"/>
          <w:shd w:val="clear" w:color="auto" w:fill="FFFFFF"/>
        </w:rPr>
        <w:t xml:space="preserve"> </w:t>
      </w:r>
      <w:r w:rsidR="003C07F9" w:rsidRPr="006D7455">
        <w:rPr>
          <w:rFonts w:cs="Arial"/>
          <w:shd w:val="clear" w:color="auto" w:fill="FFFFFF"/>
        </w:rPr>
        <w:t>μέσω ενός ολοκληρωμένου σχεδιασμού και μίας συγκροτημένης πολιτικής διαχείρισης</w:t>
      </w:r>
      <w:r w:rsidR="00382493" w:rsidRPr="006D7455">
        <w:t xml:space="preserve">. </w:t>
      </w:r>
    </w:p>
    <w:p w14:paraId="727BA9F9" w14:textId="4C60E1C5" w:rsidR="00E453DD" w:rsidRPr="006D7455" w:rsidRDefault="00E453DD" w:rsidP="00831BC7">
      <w:pPr>
        <w:pStyle w:val="ListParagraph"/>
        <w:numPr>
          <w:ilvl w:val="0"/>
          <w:numId w:val="1"/>
        </w:numPr>
        <w:tabs>
          <w:tab w:val="left" w:pos="567"/>
          <w:tab w:val="center" w:pos="4153"/>
          <w:tab w:val="right" w:pos="8306"/>
        </w:tabs>
        <w:spacing w:after="0" w:line="480" w:lineRule="auto"/>
        <w:ind w:left="567" w:hanging="567"/>
      </w:pPr>
      <w:r>
        <w:rPr>
          <w:rFonts w:cs="Arial"/>
          <w:szCs w:val="24"/>
        </w:rPr>
        <w:t>Ο σχεδιασμός και η διαχείριση πρέπει να αφορά την πρώτη υποδοχή και φιλοξενία, την ταχεία, σύννομη και αποτελεσματική εξέταση αιτήσεων, τη συγκροτημένη και αποτελεσματική διαδικασία επιστροφών και τέλος τις ολοκληρωμένες πολιτικές συμπερίληψης για όσους κρίνεται ότι δικαιούνται να παραμένουν στη Δημοκρατία.</w:t>
      </w:r>
    </w:p>
    <w:bookmarkEnd w:id="13"/>
    <w:p w14:paraId="565488C5" w14:textId="20E55229" w:rsidR="008C63C6" w:rsidRPr="006D7455" w:rsidRDefault="00925B0C"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zCs w:val="24"/>
        </w:rPr>
        <w:t>Επ’ αυτού</w:t>
      </w:r>
      <w:r w:rsidR="00C76FD2" w:rsidRPr="006D7455">
        <w:rPr>
          <w:rFonts w:cs="Arial"/>
          <w:szCs w:val="24"/>
        </w:rPr>
        <w:t>,</w:t>
      </w:r>
      <w:r w:rsidRPr="006D7455">
        <w:rPr>
          <w:rFonts w:cs="Arial"/>
          <w:szCs w:val="24"/>
        </w:rPr>
        <w:t xml:space="preserve"> </w:t>
      </w:r>
      <w:r w:rsidR="0095712E" w:rsidRPr="006D7455">
        <w:rPr>
          <w:rFonts w:cs="Arial"/>
          <w:szCs w:val="24"/>
        </w:rPr>
        <w:t xml:space="preserve">η επιτροπή </w:t>
      </w:r>
      <w:r w:rsidRPr="006D7455">
        <w:rPr>
          <w:rFonts w:cs="Arial"/>
          <w:szCs w:val="24"/>
        </w:rPr>
        <w:t>δ</w:t>
      </w:r>
      <w:r w:rsidR="008C63C6" w:rsidRPr="006D7455">
        <w:rPr>
          <w:rFonts w:cs="Arial"/>
          <w:szCs w:val="24"/>
        </w:rPr>
        <w:t>ιαπιστών</w:t>
      </w:r>
      <w:r w:rsidR="0095712E" w:rsidRPr="006D7455">
        <w:rPr>
          <w:rFonts w:cs="Arial"/>
          <w:szCs w:val="24"/>
        </w:rPr>
        <w:t>ει</w:t>
      </w:r>
      <w:r w:rsidR="008C63C6" w:rsidRPr="006D7455">
        <w:rPr>
          <w:rFonts w:cs="Arial"/>
          <w:szCs w:val="24"/>
        </w:rPr>
        <w:t xml:space="preserve"> ειδικότερα </w:t>
      </w:r>
      <w:r w:rsidR="0084760D" w:rsidRPr="006D7455">
        <w:rPr>
          <w:rFonts w:cs="Arial"/>
          <w:szCs w:val="24"/>
        </w:rPr>
        <w:t xml:space="preserve">ότι η </w:t>
      </w:r>
      <w:r w:rsidR="00B0459C" w:rsidRPr="006D7455">
        <w:rPr>
          <w:rFonts w:cs="Arial"/>
          <w:szCs w:val="24"/>
        </w:rPr>
        <w:t>είσοδο</w:t>
      </w:r>
      <w:r w:rsidR="0084760D" w:rsidRPr="006D7455">
        <w:rPr>
          <w:rFonts w:cs="Arial"/>
          <w:szCs w:val="24"/>
        </w:rPr>
        <w:t>ς</w:t>
      </w:r>
      <w:r w:rsidR="008C63C6" w:rsidRPr="006D7455">
        <w:rPr>
          <w:rFonts w:cs="Arial"/>
          <w:szCs w:val="24"/>
        </w:rPr>
        <w:t xml:space="preserve"> </w:t>
      </w:r>
      <w:r w:rsidR="00B0459C" w:rsidRPr="006D7455">
        <w:rPr>
          <w:rFonts w:cs="Arial"/>
          <w:szCs w:val="24"/>
        </w:rPr>
        <w:t>μεταναστών στις ελεγχόμενες από την</w:t>
      </w:r>
      <w:r w:rsidR="008C63C6" w:rsidRPr="006D7455">
        <w:rPr>
          <w:rFonts w:cs="Arial"/>
          <w:szCs w:val="24"/>
        </w:rPr>
        <w:t xml:space="preserve"> </w:t>
      </w:r>
      <w:r w:rsidR="00AC1BBA">
        <w:rPr>
          <w:rFonts w:cs="Arial"/>
          <w:szCs w:val="24"/>
        </w:rPr>
        <w:t>κ</w:t>
      </w:r>
      <w:r w:rsidR="00B0459C" w:rsidRPr="006D7455">
        <w:rPr>
          <w:rFonts w:cs="Arial"/>
          <w:szCs w:val="24"/>
        </w:rPr>
        <w:t xml:space="preserve">υβέρνηση της </w:t>
      </w:r>
      <w:r w:rsidR="008C63C6" w:rsidRPr="006D7455">
        <w:rPr>
          <w:rFonts w:cs="Arial"/>
          <w:szCs w:val="24"/>
        </w:rPr>
        <w:t>Κυπριακής Δημοκρατία</w:t>
      </w:r>
      <w:r w:rsidR="00B0459C" w:rsidRPr="006D7455">
        <w:rPr>
          <w:rFonts w:cs="Arial"/>
          <w:szCs w:val="24"/>
        </w:rPr>
        <w:t xml:space="preserve"> περιοχές</w:t>
      </w:r>
      <w:r w:rsidR="008C63C6" w:rsidRPr="006D7455">
        <w:rPr>
          <w:rFonts w:cs="Arial"/>
          <w:szCs w:val="24"/>
        </w:rPr>
        <w:t xml:space="preserve"> μέσω της γραμμής κατάπαυσης του πυρός</w:t>
      </w:r>
      <w:r w:rsidR="00C76FD2" w:rsidRPr="006D7455">
        <w:rPr>
          <w:rFonts w:cs="Arial"/>
          <w:szCs w:val="24"/>
        </w:rPr>
        <w:t xml:space="preserve"> καθιστ</w:t>
      </w:r>
      <w:r w:rsidR="0084760D" w:rsidRPr="006D7455">
        <w:rPr>
          <w:rFonts w:cs="Arial"/>
          <w:szCs w:val="24"/>
        </w:rPr>
        <w:t>ά</w:t>
      </w:r>
      <w:r w:rsidR="00C76FD2" w:rsidRPr="006D7455">
        <w:rPr>
          <w:rFonts w:cs="Arial"/>
          <w:szCs w:val="24"/>
        </w:rPr>
        <w:t xml:space="preserve"> επιτακτική τη λήψη μέτρων για </w:t>
      </w:r>
      <w:r w:rsidR="00E453DD">
        <w:rPr>
          <w:rFonts w:cs="Arial"/>
          <w:szCs w:val="24"/>
        </w:rPr>
        <w:t xml:space="preserve">αποτελεσματική και όχι αποσπασματική </w:t>
      </w:r>
      <w:r w:rsidR="00C76FD2" w:rsidRPr="006D7455">
        <w:rPr>
          <w:rFonts w:cs="Arial"/>
          <w:szCs w:val="24"/>
        </w:rPr>
        <w:t>αντιμετώπιση του φαινομένου αυτού</w:t>
      </w:r>
      <w:r w:rsidR="008C63C6" w:rsidRPr="006D7455">
        <w:rPr>
          <w:rFonts w:cs="Arial"/>
          <w:szCs w:val="24"/>
        </w:rPr>
        <w:t xml:space="preserve">.   </w:t>
      </w:r>
    </w:p>
    <w:p w14:paraId="021C59DA" w14:textId="790EA142" w:rsidR="00BD23B4" w:rsidRPr="006D7455" w:rsidRDefault="007F102B"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hd w:val="clear" w:color="auto" w:fill="FFFFFF"/>
        </w:rPr>
        <w:t>Συναφώς,</w:t>
      </w:r>
      <w:r w:rsidR="00813976" w:rsidRPr="00813976">
        <w:rPr>
          <w:rStyle w:val="Strong"/>
          <w:rFonts w:cs="Arial"/>
          <w:b w:val="0"/>
          <w:bCs w:val="0"/>
          <w:shd w:val="clear" w:color="auto" w:fill="FFFFFF"/>
        </w:rPr>
        <w:t xml:space="preserve"> </w:t>
      </w:r>
      <w:r w:rsidR="003C07F9" w:rsidRPr="006D7455">
        <w:rPr>
          <w:rStyle w:val="Strong"/>
          <w:rFonts w:cs="Arial"/>
          <w:b w:val="0"/>
          <w:bCs w:val="0"/>
          <w:shd w:val="clear" w:color="auto" w:fill="FFFFFF"/>
        </w:rPr>
        <w:t xml:space="preserve">η επιτροπή θεωρεί </w:t>
      </w:r>
      <w:r w:rsidR="00B5182F" w:rsidRPr="006D7455">
        <w:rPr>
          <w:rStyle w:val="Strong"/>
          <w:rFonts w:cs="Arial"/>
          <w:b w:val="0"/>
          <w:bCs w:val="0"/>
          <w:shd w:val="clear" w:color="auto" w:fill="FFFFFF"/>
        </w:rPr>
        <w:t>απαραίτητη</w:t>
      </w:r>
      <w:r w:rsidR="003C07F9" w:rsidRPr="006D7455">
        <w:rPr>
          <w:rStyle w:val="Strong"/>
          <w:rFonts w:cs="Arial"/>
          <w:b w:val="0"/>
          <w:bCs w:val="0"/>
          <w:shd w:val="clear" w:color="auto" w:fill="FFFFFF"/>
        </w:rPr>
        <w:t xml:space="preserve"> </w:t>
      </w:r>
      <w:r w:rsidR="00145E8C" w:rsidRPr="006D7455">
        <w:rPr>
          <w:rStyle w:val="Strong"/>
          <w:rFonts w:cs="Arial"/>
          <w:b w:val="0"/>
          <w:bCs w:val="0"/>
          <w:shd w:val="clear" w:color="auto" w:fill="FFFFFF"/>
        </w:rPr>
        <w:t xml:space="preserve">τη συνεχή και </w:t>
      </w:r>
      <w:r w:rsidR="00C76FD2" w:rsidRPr="006D7455">
        <w:rPr>
          <w:rStyle w:val="Strong"/>
          <w:rFonts w:cs="Arial"/>
          <w:b w:val="0"/>
          <w:bCs w:val="0"/>
          <w:shd w:val="clear" w:color="auto" w:fill="FFFFFF"/>
        </w:rPr>
        <w:t>ολοκληρωμένη</w:t>
      </w:r>
      <w:r w:rsidR="00145E8C" w:rsidRPr="006D7455">
        <w:rPr>
          <w:rStyle w:val="Strong"/>
          <w:rFonts w:cs="Arial"/>
          <w:b w:val="0"/>
          <w:bCs w:val="0"/>
          <w:shd w:val="clear" w:color="auto" w:fill="FFFFFF"/>
        </w:rPr>
        <w:t xml:space="preserve"> ενημέρωση </w:t>
      </w:r>
      <w:r w:rsidR="00C76FD2" w:rsidRPr="006D7455">
        <w:rPr>
          <w:rStyle w:val="Strong"/>
          <w:rFonts w:cs="Arial"/>
          <w:b w:val="0"/>
          <w:bCs w:val="0"/>
          <w:shd w:val="clear" w:color="auto" w:fill="FFFFFF"/>
        </w:rPr>
        <w:t>της Ευρωπαϊκής Ένωσης αναφορικά με τις μεταναστευτικές ροές, τ</w:t>
      </w:r>
      <w:r w:rsidR="00855298" w:rsidRPr="006D7455">
        <w:rPr>
          <w:rStyle w:val="Strong"/>
          <w:rFonts w:cs="Arial"/>
          <w:b w:val="0"/>
          <w:bCs w:val="0"/>
          <w:shd w:val="clear" w:color="auto" w:fill="FFFFFF"/>
        </w:rPr>
        <w:t>α</w:t>
      </w:r>
      <w:r w:rsidR="00C76FD2" w:rsidRPr="006D7455">
        <w:rPr>
          <w:rStyle w:val="Strong"/>
          <w:rFonts w:cs="Arial"/>
          <w:b w:val="0"/>
          <w:bCs w:val="0"/>
          <w:shd w:val="clear" w:color="auto" w:fill="FFFFFF"/>
        </w:rPr>
        <w:t xml:space="preserve"> μέτρ</w:t>
      </w:r>
      <w:r w:rsidR="00855298" w:rsidRPr="006D7455">
        <w:rPr>
          <w:rStyle w:val="Strong"/>
          <w:rFonts w:cs="Arial"/>
          <w:b w:val="0"/>
          <w:bCs w:val="0"/>
          <w:shd w:val="clear" w:color="auto" w:fill="FFFFFF"/>
        </w:rPr>
        <w:t>α</w:t>
      </w:r>
      <w:r w:rsidR="00C76FD2" w:rsidRPr="006D7455">
        <w:rPr>
          <w:rStyle w:val="Strong"/>
          <w:rFonts w:cs="Arial"/>
          <w:b w:val="0"/>
          <w:bCs w:val="0"/>
          <w:shd w:val="clear" w:color="auto" w:fill="FFFFFF"/>
        </w:rPr>
        <w:t xml:space="preserve"> αντιμετώπισης αυτών και </w:t>
      </w:r>
      <w:r w:rsidR="00C86100" w:rsidRPr="006D7455">
        <w:rPr>
          <w:rStyle w:val="Strong"/>
          <w:rFonts w:cs="Arial"/>
          <w:b w:val="0"/>
          <w:bCs w:val="0"/>
          <w:shd w:val="clear" w:color="auto" w:fill="FFFFFF"/>
        </w:rPr>
        <w:t xml:space="preserve">άλλα </w:t>
      </w:r>
      <w:r w:rsidR="00C76FD2" w:rsidRPr="006D7455">
        <w:rPr>
          <w:rStyle w:val="Strong"/>
          <w:rFonts w:cs="Arial"/>
          <w:b w:val="0"/>
          <w:bCs w:val="0"/>
          <w:shd w:val="clear" w:color="auto" w:fill="FFFFFF"/>
        </w:rPr>
        <w:t>συναφ</w:t>
      </w:r>
      <w:r w:rsidR="00855298" w:rsidRPr="006D7455">
        <w:rPr>
          <w:rStyle w:val="Strong"/>
          <w:rFonts w:cs="Arial"/>
          <w:b w:val="0"/>
          <w:bCs w:val="0"/>
          <w:shd w:val="clear" w:color="auto" w:fill="FFFFFF"/>
        </w:rPr>
        <w:t>ή</w:t>
      </w:r>
      <w:r w:rsidR="00C76FD2" w:rsidRPr="006D7455">
        <w:rPr>
          <w:rStyle w:val="Strong"/>
          <w:rFonts w:cs="Arial"/>
          <w:b w:val="0"/>
          <w:bCs w:val="0"/>
          <w:shd w:val="clear" w:color="auto" w:fill="FFFFFF"/>
        </w:rPr>
        <w:t xml:space="preserve"> θ</w:t>
      </w:r>
      <w:r w:rsidR="00855298" w:rsidRPr="006D7455">
        <w:rPr>
          <w:rStyle w:val="Strong"/>
          <w:rFonts w:cs="Arial"/>
          <w:b w:val="0"/>
          <w:bCs w:val="0"/>
          <w:shd w:val="clear" w:color="auto" w:fill="FFFFFF"/>
        </w:rPr>
        <w:t>έματα</w:t>
      </w:r>
      <w:r w:rsidR="00C76FD2" w:rsidRPr="006D7455">
        <w:rPr>
          <w:rStyle w:val="Strong"/>
          <w:rFonts w:cs="Arial"/>
          <w:b w:val="0"/>
          <w:bCs w:val="0"/>
          <w:shd w:val="clear" w:color="auto" w:fill="FFFFFF"/>
        </w:rPr>
        <w:t xml:space="preserve">, </w:t>
      </w:r>
      <w:r w:rsidR="00C86100" w:rsidRPr="006D7455">
        <w:rPr>
          <w:rStyle w:val="Strong"/>
          <w:rFonts w:cs="Arial"/>
          <w:b w:val="0"/>
          <w:bCs w:val="0"/>
          <w:shd w:val="clear" w:color="auto" w:fill="FFFFFF"/>
        </w:rPr>
        <w:t>καθότι</w:t>
      </w:r>
      <w:r w:rsidR="00C76FD2" w:rsidRPr="006D7455">
        <w:rPr>
          <w:rStyle w:val="Strong"/>
          <w:rFonts w:cs="Arial"/>
          <w:b w:val="0"/>
          <w:bCs w:val="0"/>
          <w:shd w:val="clear" w:color="auto" w:fill="FFFFFF"/>
        </w:rPr>
        <w:t xml:space="preserve"> κρίνεται αναγκαία</w:t>
      </w:r>
      <w:r w:rsidR="00145E8C" w:rsidRPr="006D7455">
        <w:rPr>
          <w:rStyle w:val="Strong"/>
          <w:rFonts w:cs="Arial"/>
          <w:b w:val="0"/>
          <w:bCs w:val="0"/>
          <w:shd w:val="clear" w:color="auto" w:fill="FFFFFF"/>
        </w:rPr>
        <w:t xml:space="preserve"> </w:t>
      </w:r>
      <w:r w:rsidR="003C07F9" w:rsidRPr="006D7455">
        <w:rPr>
          <w:rStyle w:val="Strong"/>
          <w:rFonts w:cs="Arial"/>
          <w:b w:val="0"/>
          <w:bCs w:val="0"/>
          <w:shd w:val="clear" w:color="auto" w:fill="FFFFFF"/>
        </w:rPr>
        <w:t>η</w:t>
      </w:r>
      <w:r w:rsidRPr="006D7455">
        <w:rPr>
          <w:rFonts w:cs="Arial"/>
          <w:shd w:val="clear" w:color="auto" w:fill="FFFFFF"/>
        </w:rPr>
        <w:t xml:space="preserve"> επίδειξη αλληλεγγύη</w:t>
      </w:r>
      <w:r w:rsidR="00450ACD" w:rsidRPr="006D7455">
        <w:rPr>
          <w:rFonts w:cs="Arial"/>
          <w:shd w:val="clear" w:color="auto" w:fill="FFFFFF"/>
        </w:rPr>
        <w:t>ς</w:t>
      </w:r>
      <w:r w:rsidRPr="006D7455">
        <w:rPr>
          <w:rFonts w:cs="Arial"/>
          <w:shd w:val="clear" w:color="auto" w:fill="FFFFFF"/>
        </w:rPr>
        <w:t xml:space="preserve"> από μέρους των κρατών μελών της Ευρωπαϊκής Ένωσης προς υποστήριξη της Κυπριακής Δημοκρατίας </w:t>
      </w:r>
      <w:r w:rsidR="00C86100" w:rsidRPr="006D7455">
        <w:rPr>
          <w:rFonts w:cs="Arial"/>
          <w:shd w:val="clear" w:color="auto" w:fill="FFFFFF"/>
        </w:rPr>
        <w:t xml:space="preserve">ως χώρας πρώτης υποδοχής στην Ευρωπαϊκή Ένωση, </w:t>
      </w:r>
      <w:r w:rsidRPr="006D7455">
        <w:rPr>
          <w:rFonts w:cs="Arial"/>
          <w:shd w:val="clear" w:color="auto" w:fill="FFFFFF"/>
        </w:rPr>
        <w:t>η οποία αντιμετωπίζει ιδιαίτερα προβλήματα από τις ολοένα αυξανόμενες μεταναστευτικές ροές. </w:t>
      </w:r>
    </w:p>
    <w:p w14:paraId="10DF5598" w14:textId="723D5B2A" w:rsidR="009658AD" w:rsidRPr="006D7455" w:rsidRDefault="009658AD"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zCs w:val="24"/>
        </w:rPr>
        <w:t xml:space="preserve">Στο πλαίσιο αυτό </w:t>
      </w:r>
      <w:r w:rsidR="00C76FD2" w:rsidRPr="006D7455">
        <w:rPr>
          <w:rFonts w:cs="Arial"/>
          <w:szCs w:val="24"/>
        </w:rPr>
        <w:t xml:space="preserve">η επιτροπή κρίνει ότι απαιτείται </w:t>
      </w:r>
      <w:r w:rsidRPr="006D7455">
        <w:rPr>
          <w:rFonts w:cs="Arial"/>
          <w:szCs w:val="24"/>
        </w:rPr>
        <w:t>η υιοθέτηση</w:t>
      </w:r>
      <w:r w:rsidR="00C76FD2" w:rsidRPr="006D7455">
        <w:rPr>
          <w:rFonts w:cs="Arial"/>
          <w:szCs w:val="24"/>
        </w:rPr>
        <w:t xml:space="preserve"> και εφαρμογή</w:t>
      </w:r>
      <w:r w:rsidRPr="006D7455">
        <w:rPr>
          <w:rFonts w:cs="Arial"/>
          <w:szCs w:val="24"/>
        </w:rPr>
        <w:t xml:space="preserve"> </w:t>
      </w:r>
      <w:r w:rsidR="00C76FD2" w:rsidRPr="006D7455">
        <w:rPr>
          <w:rFonts w:cs="Arial"/>
          <w:szCs w:val="24"/>
        </w:rPr>
        <w:t xml:space="preserve">αποτελεσματικών </w:t>
      </w:r>
      <w:r w:rsidRPr="006D7455">
        <w:rPr>
          <w:rFonts w:cs="Arial"/>
          <w:szCs w:val="24"/>
        </w:rPr>
        <w:t>μέτρων για περιορισμό των μεταναστευτικών ροών, τα οποία</w:t>
      </w:r>
      <w:r w:rsidR="00C76FD2" w:rsidRPr="006D7455">
        <w:rPr>
          <w:rFonts w:cs="Arial"/>
          <w:szCs w:val="24"/>
        </w:rPr>
        <w:t xml:space="preserve"> όμως</w:t>
      </w:r>
      <w:r w:rsidRPr="006D7455">
        <w:rPr>
          <w:rFonts w:cs="Arial"/>
          <w:szCs w:val="24"/>
        </w:rPr>
        <w:t xml:space="preserve"> </w:t>
      </w:r>
      <w:r w:rsidR="00C86100" w:rsidRPr="006D7455">
        <w:rPr>
          <w:rFonts w:cs="Arial"/>
          <w:szCs w:val="24"/>
        </w:rPr>
        <w:t xml:space="preserve">εν πάση </w:t>
      </w:r>
      <w:proofErr w:type="spellStart"/>
      <w:r w:rsidR="00C86100" w:rsidRPr="006D7455">
        <w:rPr>
          <w:rFonts w:cs="Arial"/>
          <w:szCs w:val="24"/>
        </w:rPr>
        <w:t>περιπτώσε</w:t>
      </w:r>
      <w:r w:rsidR="00AC1BBA">
        <w:rPr>
          <w:rFonts w:cs="Arial"/>
          <w:szCs w:val="24"/>
        </w:rPr>
        <w:t>ι</w:t>
      </w:r>
      <w:proofErr w:type="spellEnd"/>
      <w:r w:rsidRPr="006D7455">
        <w:rPr>
          <w:rFonts w:cs="Arial"/>
          <w:szCs w:val="24"/>
        </w:rPr>
        <w:t xml:space="preserve"> </w:t>
      </w:r>
      <w:r w:rsidR="00C86100" w:rsidRPr="006D7455">
        <w:rPr>
          <w:rFonts w:cs="Arial"/>
          <w:szCs w:val="24"/>
        </w:rPr>
        <w:t xml:space="preserve">πρέπει να </w:t>
      </w:r>
      <w:r w:rsidR="00AA1407" w:rsidRPr="006D7455">
        <w:rPr>
          <w:rFonts w:cs="Arial"/>
          <w:szCs w:val="24"/>
        </w:rPr>
        <w:t xml:space="preserve">λαμβάνονται υπό την αίρεση </w:t>
      </w:r>
      <w:r w:rsidR="00FD55B5" w:rsidRPr="006D7455">
        <w:rPr>
          <w:rFonts w:cs="Arial"/>
          <w:szCs w:val="24"/>
        </w:rPr>
        <w:t>της συμμόρφωσης της Κύπρου με τις</w:t>
      </w:r>
      <w:r w:rsidR="00AA1407" w:rsidRPr="006D7455">
        <w:rPr>
          <w:rFonts w:cs="Arial"/>
          <w:szCs w:val="24"/>
        </w:rPr>
        <w:t xml:space="preserve"> ευρωπαϊκ</w:t>
      </w:r>
      <w:r w:rsidR="00FD55B5" w:rsidRPr="006D7455">
        <w:rPr>
          <w:rFonts w:cs="Arial"/>
          <w:szCs w:val="24"/>
        </w:rPr>
        <w:t xml:space="preserve">ές </w:t>
      </w:r>
      <w:r w:rsidR="00AA1407" w:rsidRPr="006D7455">
        <w:rPr>
          <w:rFonts w:cs="Arial"/>
          <w:szCs w:val="24"/>
        </w:rPr>
        <w:t>και διεθν</w:t>
      </w:r>
      <w:r w:rsidR="00FD55B5" w:rsidRPr="006D7455">
        <w:rPr>
          <w:rFonts w:cs="Arial"/>
          <w:szCs w:val="24"/>
        </w:rPr>
        <w:t>είς</w:t>
      </w:r>
      <w:r w:rsidR="00AA1407" w:rsidRPr="006D7455">
        <w:rPr>
          <w:rFonts w:cs="Arial"/>
          <w:szCs w:val="24"/>
        </w:rPr>
        <w:t xml:space="preserve"> υποχρεώσε</w:t>
      </w:r>
      <w:r w:rsidR="00FD55B5" w:rsidRPr="006D7455">
        <w:rPr>
          <w:rFonts w:cs="Arial"/>
          <w:szCs w:val="24"/>
        </w:rPr>
        <w:t>ις</w:t>
      </w:r>
      <w:r w:rsidR="00AA1407" w:rsidRPr="006D7455">
        <w:rPr>
          <w:rFonts w:cs="Arial"/>
          <w:szCs w:val="24"/>
        </w:rPr>
        <w:t xml:space="preserve"> τη</w:t>
      </w:r>
      <w:r w:rsidR="00C86100" w:rsidRPr="006D7455">
        <w:rPr>
          <w:rFonts w:cs="Arial"/>
          <w:szCs w:val="24"/>
        </w:rPr>
        <w:t>ς</w:t>
      </w:r>
      <w:r w:rsidR="00AA1407" w:rsidRPr="006D7455">
        <w:rPr>
          <w:rFonts w:cs="Arial"/>
          <w:szCs w:val="24"/>
        </w:rPr>
        <w:t xml:space="preserve"> </w:t>
      </w:r>
      <w:r w:rsidR="00FD55B5" w:rsidRPr="006D7455">
        <w:rPr>
          <w:rFonts w:cs="Arial"/>
          <w:szCs w:val="24"/>
        </w:rPr>
        <w:t xml:space="preserve">και της </w:t>
      </w:r>
      <w:r w:rsidRPr="006D7455">
        <w:rPr>
          <w:rFonts w:cs="Arial"/>
          <w:szCs w:val="24"/>
        </w:rPr>
        <w:t>διασφ</w:t>
      </w:r>
      <w:r w:rsidR="00AA1407" w:rsidRPr="006D7455">
        <w:rPr>
          <w:rFonts w:cs="Arial"/>
          <w:szCs w:val="24"/>
        </w:rPr>
        <w:t>άλιση</w:t>
      </w:r>
      <w:r w:rsidR="00C86100" w:rsidRPr="006D7455">
        <w:rPr>
          <w:rFonts w:cs="Arial"/>
          <w:szCs w:val="24"/>
        </w:rPr>
        <w:t>ς</w:t>
      </w:r>
      <w:r w:rsidR="00931070" w:rsidRPr="006D7455">
        <w:rPr>
          <w:rFonts w:cs="Arial"/>
          <w:szCs w:val="24"/>
        </w:rPr>
        <w:t xml:space="preserve"> </w:t>
      </w:r>
      <w:r w:rsidRPr="006D7455">
        <w:rPr>
          <w:rFonts w:cs="Arial"/>
          <w:szCs w:val="24"/>
        </w:rPr>
        <w:t>τ</w:t>
      </w:r>
      <w:r w:rsidR="00AA1407" w:rsidRPr="006D7455">
        <w:rPr>
          <w:rFonts w:cs="Arial"/>
          <w:szCs w:val="24"/>
        </w:rPr>
        <w:t>ων</w:t>
      </w:r>
      <w:r w:rsidRPr="006D7455">
        <w:rPr>
          <w:rFonts w:cs="Arial"/>
          <w:szCs w:val="24"/>
        </w:rPr>
        <w:t xml:space="preserve"> δικαι</w:t>
      </w:r>
      <w:r w:rsidR="00AA1407" w:rsidRPr="006D7455">
        <w:rPr>
          <w:rFonts w:cs="Arial"/>
          <w:szCs w:val="24"/>
        </w:rPr>
        <w:t>ωμάτων</w:t>
      </w:r>
      <w:r w:rsidRPr="006D7455">
        <w:rPr>
          <w:rFonts w:cs="Arial"/>
          <w:szCs w:val="24"/>
        </w:rPr>
        <w:t xml:space="preserve"> τόσο των πολιτών της Δημοκρατίας όσο και των μεταναστών. </w:t>
      </w:r>
    </w:p>
    <w:p w14:paraId="4B36497A" w14:textId="36DF5BCF" w:rsidR="00D87A40" w:rsidRPr="006D7455" w:rsidRDefault="00D87A40" w:rsidP="00831BC7">
      <w:pPr>
        <w:numPr>
          <w:ilvl w:val="0"/>
          <w:numId w:val="1"/>
        </w:numPr>
        <w:tabs>
          <w:tab w:val="left" w:pos="567"/>
          <w:tab w:val="center" w:pos="4153"/>
          <w:tab w:val="left" w:pos="4961"/>
          <w:tab w:val="right" w:pos="8306"/>
        </w:tabs>
        <w:spacing w:after="0" w:line="480" w:lineRule="auto"/>
        <w:ind w:left="567" w:hanging="567"/>
        <w:rPr>
          <w:rFonts w:cs="Arial"/>
          <w:shd w:val="clear" w:color="auto" w:fill="FFFFFF"/>
        </w:rPr>
      </w:pPr>
      <w:r w:rsidRPr="006D7455">
        <w:t xml:space="preserve">Επιπροσθέτως, η επιτροπή διαπιστώνει ότι, παρότι επήλθαν βελτιώσεις και διορθωτικά μέτρα αναφορικά με την </w:t>
      </w:r>
      <w:r w:rsidR="00FD55B5" w:rsidRPr="006D7455">
        <w:t>αποτροπή της τέλεσης</w:t>
      </w:r>
      <w:r w:rsidRPr="006D7455">
        <w:t xml:space="preserve"> εικονικών γάμων</w:t>
      </w:r>
      <w:r w:rsidR="00FD55B5" w:rsidRPr="006D7455">
        <w:rPr>
          <w:szCs w:val="24"/>
        </w:rPr>
        <w:t xml:space="preserve"> μεταξύ Κυπρίων πολιτών και αλλοδαπών </w:t>
      </w:r>
      <w:r w:rsidRPr="006D7455">
        <w:t xml:space="preserve">και </w:t>
      </w:r>
      <w:r w:rsidR="00A67396" w:rsidRPr="006D7455">
        <w:t xml:space="preserve">την αντιμετώπιση </w:t>
      </w:r>
      <w:r w:rsidRPr="006D7455">
        <w:t xml:space="preserve">των </w:t>
      </w:r>
      <w:r w:rsidR="00A67396" w:rsidRPr="006D7455">
        <w:t xml:space="preserve">ροών </w:t>
      </w:r>
      <w:r w:rsidR="0084760D" w:rsidRPr="006D7455">
        <w:t xml:space="preserve">εικονικών </w:t>
      </w:r>
      <w:r w:rsidRPr="006D7455">
        <w:t xml:space="preserve">φοιτητών από τρίτες χώρες στη Δημοκρατία, υπάρχουν περιθώρια βελτίωσης όσον αφορά </w:t>
      </w:r>
      <w:r w:rsidR="00A67396" w:rsidRPr="006D7455">
        <w:t>σ</w:t>
      </w:r>
      <w:r w:rsidRPr="006D7455">
        <w:t>την αυστηρή εφαρμογή της ισχύουσας νομοθεσίας</w:t>
      </w:r>
      <w:r w:rsidRPr="006D7455">
        <w:rPr>
          <w:rFonts w:cs="Arial"/>
          <w:shd w:val="clear" w:color="auto" w:fill="FFFFFF"/>
        </w:rPr>
        <w:t xml:space="preserve"> με σκοπό την πάταξη των φαινομένων αυτών.  </w:t>
      </w:r>
    </w:p>
    <w:p w14:paraId="2BC5F7C4" w14:textId="5EB73289" w:rsidR="00590D7F" w:rsidRPr="006D7455" w:rsidRDefault="00590D7F"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zCs w:val="24"/>
        </w:rPr>
        <w:t xml:space="preserve">Όσον αφορά </w:t>
      </w:r>
      <w:r w:rsidR="00252582" w:rsidRPr="006D7455">
        <w:rPr>
          <w:rFonts w:cs="Arial"/>
          <w:szCs w:val="24"/>
        </w:rPr>
        <w:t>σ</w:t>
      </w:r>
      <w:r w:rsidRPr="006D7455">
        <w:rPr>
          <w:rFonts w:cs="Arial"/>
          <w:szCs w:val="24"/>
        </w:rPr>
        <w:t xml:space="preserve">την τοποθέτηση συρματοπλέγματος </w:t>
      </w:r>
      <w:r w:rsidR="0084760D" w:rsidRPr="006D7455">
        <w:rPr>
          <w:rFonts w:cs="Arial"/>
          <w:szCs w:val="24"/>
        </w:rPr>
        <w:t xml:space="preserve">κατά μήκος της </w:t>
      </w:r>
      <w:r w:rsidRPr="006D7455">
        <w:rPr>
          <w:rFonts w:cs="Arial"/>
          <w:szCs w:val="24"/>
        </w:rPr>
        <w:t>γραμμή</w:t>
      </w:r>
      <w:r w:rsidR="0084760D" w:rsidRPr="006D7455">
        <w:rPr>
          <w:rFonts w:cs="Arial"/>
          <w:szCs w:val="24"/>
        </w:rPr>
        <w:t>ς</w:t>
      </w:r>
      <w:r w:rsidRPr="006D7455">
        <w:rPr>
          <w:rFonts w:cs="Arial"/>
          <w:szCs w:val="24"/>
        </w:rPr>
        <w:t xml:space="preserve"> κατάπαυσης του πυρός </w:t>
      </w:r>
      <w:r w:rsidR="00AA1407" w:rsidRPr="006D7455">
        <w:rPr>
          <w:rFonts w:cs="Arial"/>
          <w:szCs w:val="24"/>
        </w:rPr>
        <w:t>ως μέτρο</w:t>
      </w:r>
      <w:r w:rsidR="00252582" w:rsidRPr="006D7455">
        <w:rPr>
          <w:rFonts w:cs="Arial"/>
          <w:szCs w:val="24"/>
        </w:rPr>
        <w:t>υ</w:t>
      </w:r>
      <w:r w:rsidR="00AA1407" w:rsidRPr="006D7455">
        <w:rPr>
          <w:rFonts w:cs="Arial"/>
          <w:szCs w:val="24"/>
        </w:rPr>
        <w:t xml:space="preserve"> αντιμετώπισης των μεταναστευτικών</w:t>
      </w:r>
      <w:r w:rsidR="0084760D" w:rsidRPr="006D7455">
        <w:rPr>
          <w:rFonts w:cs="Arial"/>
          <w:szCs w:val="24"/>
        </w:rPr>
        <w:t xml:space="preserve"> ροών</w:t>
      </w:r>
      <w:r w:rsidR="00252582" w:rsidRPr="006D7455">
        <w:rPr>
          <w:rFonts w:cs="Arial"/>
          <w:szCs w:val="24"/>
        </w:rPr>
        <w:t>,</w:t>
      </w:r>
      <w:r w:rsidR="00AA1407" w:rsidRPr="006D7455">
        <w:rPr>
          <w:rFonts w:cs="Arial"/>
          <w:szCs w:val="24"/>
        </w:rPr>
        <w:t xml:space="preserve"> </w:t>
      </w:r>
      <w:r w:rsidRPr="006D7455">
        <w:rPr>
          <w:rFonts w:cs="Arial"/>
          <w:szCs w:val="24"/>
        </w:rPr>
        <w:t xml:space="preserve">διαπιστώνεται αφενός η πρόθεση του κράτους </w:t>
      </w:r>
      <w:r w:rsidR="00CD292F" w:rsidRPr="006D7455">
        <w:rPr>
          <w:rFonts w:cs="Arial"/>
          <w:szCs w:val="24"/>
        </w:rPr>
        <w:t xml:space="preserve">για </w:t>
      </w:r>
      <w:r w:rsidRPr="006D7455">
        <w:rPr>
          <w:rFonts w:cs="Arial"/>
          <w:szCs w:val="24"/>
        </w:rPr>
        <w:t xml:space="preserve">επιβολή μέτρων </w:t>
      </w:r>
      <w:r w:rsidR="00CD292F" w:rsidRPr="006D7455">
        <w:rPr>
          <w:rFonts w:cs="Arial"/>
          <w:szCs w:val="24"/>
        </w:rPr>
        <w:t>με σκοπό τη</w:t>
      </w:r>
      <w:r w:rsidRPr="006D7455">
        <w:rPr>
          <w:rFonts w:cs="Arial"/>
          <w:szCs w:val="24"/>
        </w:rPr>
        <w:t xml:space="preserve"> </w:t>
      </w:r>
      <w:r w:rsidR="00AA1407" w:rsidRPr="006D7455">
        <w:rPr>
          <w:rFonts w:cs="Arial"/>
          <w:szCs w:val="24"/>
        </w:rPr>
        <w:t>διαχείριση</w:t>
      </w:r>
      <w:r w:rsidRPr="006D7455">
        <w:rPr>
          <w:rFonts w:cs="Arial"/>
          <w:szCs w:val="24"/>
        </w:rPr>
        <w:t xml:space="preserve"> των</w:t>
      </w:r>
      <w:r w:rsidR="00AA1407" w:rsidRPr="006D7455">
        <w:rPr>
          <w:rFonts w:cs="Arial"/>
          <w:szCs w:val="24"/>
        </w:rPr>
        <w:t xml:space="preserve"> εν λόγω</w:t>
      </w:r>
      <w:r w:rsidRPr="006D7455">
        <w:rPr>
          <w:rFonts w:cs="Arial"/>
          <w:szCs w:val="24"/>
        </w:rPr>
        <w:t xml:space="preserve"> ροών, επισημαίν</w:t>
      </w:r>
      <w:r w:rsidR="00AA1407" w:rsidRPr="006D7455">
        <w:rPr>
          <w:rFonts w:cs="Arial"/>
          <w:szCs w:val="24"/>
        </w:rPr>
        <w:t>ε</w:t>
      </w:r>
      <w:r w:rsidRPr="006D7455">
        <w:rPr>
          <w:rFonts w:cs="Arial"/>
          <w:szCs w:val="24"/>
        </w:rPr>
        <w:t xml:space="preserve">ται </w:t>
      </w:r>
      <w:r w:rsidR="00696D9E">
        <w:rPr>
          <w:rFonts w:cs="Arial"/>
          <w:szCs w:val="24"/>
        </w:rPr>
        <w:t>αφετέρου</w:t>
      </w:r>
      <w:r w:rsidRPr="006D7455">
        <w:rPr>
          <w:rFonts w:cs="Arial"/>
          <w:szCs w:val="24"/>
        </w:rPr>
        <w:t xml:space="preserve"> σωρεία προβλημ</w:t>
      </w:r>
      <w:r w:rsidR="00AA1407" w:rsidRPr="006D7455">
        <w:rPr>
          <w:rFonts w:cs="Arial"/>
          <w:szCs w:val="24"/>
        </w:rPr>
        <w:t>ατισμών</w:t>
      </w:r>
      <w:r w:rsidRPr="006D7455">
        <w:rPr>
          <w:rFonts w:cs="Arial"/>
          <w:szCs w:val="24"/>
        </w:rPr>
        <w:t xml:space="preserve"> και </w:t>
      </w:r>
      <w:r w:rsidR="00AA1407" w:rsidRPr="006D7455">
        <w:rPr>
          <w:rFonts w:cs="Arial"/>
          <w:szCs w:val="24"/>
        </w:rPr>
        <w:t xml:space="preserve">επιφυλάξεων ως προς την αποτελεσματικότητα του συγκεκριμένου μέτρου και τα προβλήματα </w:t>
      </w:r>
      <w:r w:rsidRPr="006D7455">
        <w:t>που</w:t>
      </w:r>
      <w:r w:rsidR="00AA1407" w:rsidRPr="006D7455">
        <w:t xml:space="preserve"> </w:t>
      </w:r>
      <w:r w:rsidR="00A062FA">
        <w:t>δημιουργούνται</w:t>
      </w:r>
      <w:r w:rsidRPr="006D7455">
        <w:t xml:space="preserve"> για τους κατοίκους </w:t>
      </w:r>
      <w:r w:rsidR="00252582" w:rsidRPr="006D7455">
        <w:t xml:space="preserve">των επηρεαζόμενων κοινοτήτων </w:t>
      </w:r>
      <w:r w:rsidRPr="006D7455">
        <w:t xml:space="preserve">από την τοποθέτηση </w:t>
      </w:r>
      <w:r w:rsidR="00252582" w:rsidRPr="006D7455">
        <w:t>συρματοπλέγματος</w:t>
      </w:r>
      <w:r w:rsidRPr="006D7455">
        <w:t xml:space="preserve">, ειδικότερα όσον αφορά </w:t>
      </w:r>
      <w:r w:rsidR="00252582" w:rsidRPr="006D7455">
        <w:t>σ</w:t>
      </w:r>
      <w:r w:rsidRPr="006D7455">
        <w:t xml:space="preserve">την ποιότητα ζωής, </w:t>
      </w:r>
      <w:r w:rsidR="00252582" w:rsidRPr="006D7455">
        <w:t>σ</w:t>
      </w:r>
      <w:r w:rsidRPr="006D7455">
        <w:t xml:space="preserve">τον εγκλωβισμό κατοίκων στη </w:t>
      </w:r>
      <w:r w:rsidR="00AC1BBA">
        <w:t>Νεκρή Ζώνη</w:t>
      </w:r>
      <w:r w:rsidRPr="006D7455">
        <w:t xml:space="preserve">, </w:t>
      </w:r>
      <w:r w:rsidR="00252582" w:rsidRPr="006D7455">
        <w:t>σ</w:t>
      </w:r>
      <w:r w:rsidRPr="006D7455">
        <w:t xml:space="preserve">την ασφάλεια, </w:t>
      </w:r>
      <w:r w:rsidR="00252582" w:rsidRPr="006D7455">
        <w:t>σ</w:t>
      </w:r>
      <w:r w:rsidRPr="006D7455">
        <w:t xml:space="preserve">την ελεύθερη διακίνηση, καθώς και </w:t>
      </w:r>
      <w:r w:rsidR="00252582" w:rsidRPr="006D7455">
        <w:t>σ</w:t>
      </w:r>
      <w:r w:rsidRPr="006D7455">
        <w:t xml:space="preserve">την αξιοποίηση των περιουσιών των κατοίκων.  </w:t>
      </w:r>
    </w:p>
    <w:p w14:paraId="30AC3D3D" w14:textId="5DFC036C" w:rsidR="001B7B4E" w:rsidRPr="006D7455" w:rsidRDefault="007708CD"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hd w:val="clear" w:color="auto" w:fill="FFFFFF"/>
        </w:rPr>
        <w:t xml:space="preserve">Η επιτροπή </w:t>
      </w:r>
      <w:r w:rsidR="00D77E7F" w:rsidRPr="006D7455">
        <w:rPr>
          <w:rFonts w:cs="Arial"/>
          <w:shd w:val="clear" w:color="auto" w:fill="FFFFFF"/>
        </w:rPr>
        <w:t>θεωρεί</w:t>
      </w:r>
      <w:r w:rsidR="005E1B33" w:rsidRPr="006D7455">
        <w:rPr>
          <w:rFonts w:cs="Arial"/>
          <w:shd w:val="clear" w:color="auto" w:fill="FFFFFF"/>
        </w:rPr>
        <w:t xml:space="preserve"> επίσης</w:t>
      </w:r>
      <w:r w:rsidR="00BD23B4" w:rsidRPr="006D7455">
        <w:rPr>
          <w:rFonts w:cs="Arial"/>
          <w:shd w:val="clear" w:color="auto" w:fill="FFFFFF"/>
        </w:rPr>
        <w:t xml:space="preserve"> ότι, </w:t>
      </w:r>
      <w:r w:rsidR="00252582" w:rsidRPr="006D7455">
        <w:rPr>
          <w:rFonts w:cs="Arial"/>
          <w:shd w:val="clear" w:color="auto" w:fill="FFFFFF"/>
        </w:rPr>
        <w:t>παρ’ όλο που</w:t>
      </w:r>
      <w:r w:rsidR="00BD23B4" w:rsidRPr="006D7455">
        <w:rPr>
          <w:rFonts w:cs="Arial"/>
          <w:shd w:val="clear" w:color="auto" w:fill="FFFFFF"/>
        </w:rPr>
        <w:t xml:space="preserve"> </w:t>
      </w:r>
      <w:r w:rsidR="00252582" w:rsidRPr="006D7455">
        <w:rPr>
          <w:rFonts w:cs="Arial"/>
          <w:shd w:val="clear" w:color="auto" w:fill="FFFFFF"/>
        </w:rPr>
        <w:t>λήφθηκαν</w:t>
      </w:r>
      <w:r w:rsidR="00BD23B4" w:rsidRPr="006D7455">
        <w:rPr>
          <w:rFonts w:cs="Arial"/>
          <w:shd w:val="clear" w:color="auto" w:fill="FFFFFF"/>
        </w:rPr>
        <w:t xml:space="preserve"> </w:t>
      </w:r>
      <w:r w:rsidR="00252582" w:rsidRPr="006D7455">
        <w:rPr>
          <w:rFonts w:cs="Arial"/>
          <w:shd w:val="clear" w:color="auto" w:fill="FFFFFF"/>
        </w:rPr>
        <w:t xml:space="preserve">μέτρα </w:t>
      </w:r>
      <w:r w:rsidR="00BD23B4" w:rsidRPr="006D7455">
        <w:rPr>
          <w:rFonts w:cs="Arial"/>
          <w:shd w:val="clear" w:color="auto" w:fill="FFFFFF"/>
        </w:rPr>
        <w:t>με σκοπό τη</w:t>
      </w:r>
      <w:r w:rsidR="00252582" w:rsidRPr="006D7455">
        <w:rPr>
          <w:rFonts w:cs="Arial"/>
          <w:shd w:val="clear" w:color="auto" w:fill="FFFFFF"/>
        </w:rPr>
        <w:t xml:space="preserve">ν ταχεία </w:t>
      </w:r>
      <w:r w:rsidR="00BD23B4" w:rsidRPr="006D7455">
        <w:rPr>
          <w:rFonts w:cs="Arial"/>
          <w:shd w:val="clear" w:color="auto" w:fill="FFFFFF"/>
        </w:rPr>
        <w:t xml:space="preserve">εξέταση των αιτήσεων ασύλου, παρατηρούνται αδυναμίες </w:t>
      </w:r>
      <w:r w:rsidR="00CA2079">
        <w:rPr>
          <w:rFonts w:cs="Arial"/>
          <w:shd w:val="clear" w:color="auto" w:fill="FFFFFF"/>
        </w:rPr>
        <w:t xml:space="preserve">στη </w:t>
      </w:r>
      <w:r w:rsidR="00D87A40" w:rsidRPr="006D7455">
        <w:rPr>
          <w:rFonts w:cs="Arial"/>
          <w:shd w:val="clear" w:color="auto" w:fill="FFFFFF"/>
        </w:rPr>
        <w:t xml:space="preserve">διεκπεραίωση </w:t>
      </w:r>
      <w:r w:rsidR="00BD23B4" w:rsidRPr="006D7455">
        <w:rPr>
          <w:rFonts w:cs="Arial"/>
          <w:shd w:val="clear" w:color="auto" w:fill="FFFFFF"/>
        </w:rPr>
        <w:t xml:space="preserve">των αιτήσεων </w:t>
      </w:r>
      <w:r w:rsidR="00252582" w:rsidRPr="006D7455">
        <w:rPr>
          <w:rFonts w:cs="Arial"/>
          <w:shd w:val="clear" w:color="auto" w:fill="FFFFFF"/>
        </w:rPr>
        <w:t xml:space="preserve">από </w:t>
      </w:r>
      <w:r w:rsidR="00077BE2" w:rsidRPr="006D7455">
        <w:rPr>
          <w:rFonts w:cs="Arial"/>
          <w:shd w:val="clear" w:color="auto" w:fill="FFFFFF"/>
        </w:rPr>
        <w:t xml:space="preserve">την Υπηρεσία Ασύλου του Υπουργείου Εσωτερικών </w:t>
      </w:r>
      <w:r w:rsidR="00CA2079" w:rsidRPr="006D7455">
        <w:rPr>
          <w:rFonts w:cs="Arial"/>
          <w:shd w:val="clear" w:color="auto" w:fill="FFFFFF"/>
        </w:rPr>
        <w:t xml:space="preserve">εντός των καθορισμένων χρονοδιαγραμμάτων </w:t>
      </w:r>
      <w:r w:rsidR="00077BE2" w:rsidRPr="006D7455">
        <w:rPr>
          <w:rFonts w:cs="Arial"/>
          <w:shd w:val="clear" w:color="auto" w:fill="FFFFFF"/>
        </w:rPr>
        <w:t xml:space="preserve">και ως εκ τούτου απαιτείται η ουσιαστική βελτίωση της ακολουθητέας διαδικασίας για την έγκαιρη διεκπεραίωση των εν λόγω αιτήσεων. </w:t>
      </w:r>
      <w:r w:rsidR="000F3908" w:rsidRPr="006D7455">
        <w:t xml:space="preserve"> </w:t>
      </w:r>
    </w:p>
    <w:p w14:paraId="26223025" w14:textId="281C3D72" w:rsidR="00BD23B4" w:rsidRPr="006D7455" w:rsidRDefault="00E80A3F"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hd w:val="clear" w:color="auto" w:fill="FFFFFF"/>
        </w:rPr>
        <w:t xml:space="preserve">Για σκοπούς επίτευξης </w:t>
      </w:r>
      <w:r w:rsidR="00D77E7F" w:rsidRPr="006D7455">
        <w:rPr>
          <w:rFonts w:cs="Arial"/>
          <w:shd w:val="clear" w:color="auto" w:fill="FFFFFF"/>
        </w:rPr>
        <w:t>ταχείας</w:t>
      </w:r>
      <w:r w:rsidRPr="006D7455">
        <w:rPr>
          <w:rFonts w:cs="Arial"/>
          <w:shd w:val="clear" w:color="auto" w:fill="FFFFFF"/>
        </w:rPr>
        <w:t xml:space="preserve"> και έγκαιρης διεκπεραίωσης των αιτήσεων ασύλου</w:t>
      </w:r>
      <w:r w:rsidR="00077BE2" w:rsidRPr="006D7455">
        <w:rPr>
          <w:rFonts w:cs="Arial"/>
          <w:shd w:val="clear" w:color="auto" w:fill="FFFFFF"/>
        </w:rPr>
        <w:t xml:space="preserve"> η </w:t>
      </w:r>
      <w:r w:rsidR="00BD23B4" w:rsidRPr="006D7455">
        <w:rPr>
          <w:rFonts w:cs="Arial"/>
          <w:shd w:val="clear" w:color="auto" w:fill="FFFFFF"/>
        </w:rPr>
        <w:t xml:space="preserve">επιτροπή </w:t>
      </w:r>
      <w:r w:rsidR="00D77E7F" w:rsidRPr="006D7455">
        <w:rPr>
          <w:rFonts w:cs="Arial"/>
          <w:shd w:val="clear" w:color="auto" w:fill="FFFFFF"/>
        </w:rPr>
        <w:t>κρίνει</w:t>
      </w:r>
      <w:r w:rsidR="00BD23B4" w:rsidRPr="006D7455">
        <w:rPr>
          <w:rFonts w:cs="Arial"/>
          <w:shd w:val="clear" w:color="auto" w:fill="FFFFFF"/>
        </w:rPr>
        <w:t xml:space="preserve"> αναγκαία</w:t>
      </w:r>
      <w:r w:rsidRPr="006D7455">
        <w:rPr>
          <w:rFonts w:cs="Arial"/>
          <w:shd w:val="clear" w:color="auto" w:fill="FFFFFF"/>
        </w:rPr>
        <w:t xml:space="preserve"> </w:t>
      </w:r>
      <w:r w:rsidR="00BD23B4" w:rsidRPr="006D7455">
        <w:rPr>
          <w:rFonts w:cs="Arial"/>
          <w:shd w:val="clear" w:color="auto" w:fill="FFFFFF"/>
        </w:rPr>
        <w:t>την άμεση ενίσχυση και στελέχωση</w:t>
      </w:r>
      <w:r w:rsidR="00C34D72" w:rsidRPr="006D7455">
        <w:rPr>
          <w:rFonts w:cs="Arial"/>
          <w:shd w:val="clear" w:color="auto" w:fill="FFFFFF"/>
        </w:rPr>
        <w:t xml:space="preserve"> με </w:t>
      </w:r>
      <w:r w:rsidRPr="006D7455">
        <w:rPr>
          <w:rFonts w:cs="Arial"/>
          <w:shd w:val="clear" w:color="auto" w:fill="FFFFFF"/>
        </w:rPr>
        <w:t xml:space="preserve">μόνιμο </w:t>
      </w:r>
      <w:r w:rsidR="00C34D72" w:rsidRPr="006D7455">
        <w:rPr>
          <w:rFonts w:cs="Arial"/>
          <w:shd w:val="clear" w:color="auto" w:fill="FFFFFF"/>
        </w:rPr>
        <w:t>προσωπικό</w:t>
      </w:r>
      <w:r w:rsidR="00BD23B4" w:rsidRPr="006D7455">
        <w:rPr>
          <w:rFonts w:cs="Arial"/>
          <w:shd w:val="clear" w:color="auto" w:fill="FFFFFF"/>
        </w:rPr>
        <w:t xml:space="preserve"> των αρμόδιων κρατικών υπηρεσιών που διαχειρίζονται τις διαδικασίες εξέτασης των </w:t>
      </w:r>
      <w:r w:rsidRPr="006D7455">
        <w:rPr>
          <w:rFonts w:cs="Arial"/>
          <w:shd w:val="clear" w:color="auto" w:fill="FFFFFF"/>
        </w:rPr>
        <w:t xml:space="preserve">εν λόγω </w:t>
      </w:r>
      <w:r w:rsidR="00BD23B4" w:rsidRPr="006D7455">
        <w:rPr>
          <w:rFonts w:cs="Arial"/>
          <w:shd w:val="clear" w:color="auto" w:fill="FFFFFF"/>
        </w:rPr>
        <w:t>αιτήσεων</w:t>
      </w:r>
      <w:r w:rsidRPr="006D7455">
        <w:rPr>
          <w:rFonts w:cs="Arial"/>
          <w:shd w:val="clear" w:color="auto" w:fill="FFFFFF"/>
        </w:rPr>
        <w:t xml:space="preserve">, </w:t>
      </w:r>
      <w:r w:rsidR="00A57F13" w:rsidRPr="006D7455">
        <w:rPr>
          <w:rFonts w:cs="Arial"/>
          <w:shd w:val="clear" w:color="auto" w:fill="FFFFFF"/>
        </w:rPr>
        <w:t>εφόσον οι συγκεκριμένες υπηρεσίες αδυνατούν να ανταποκριθούν στον συνεχιζόμεν</w:t>
      </w:r>
      <w:r w:rsidR="00D77E7F" w:rsidRPr="006D7455">
        <w:rPr>
          <w:rFonts w:cs="Arial"/>
          <w:shd w:val="clear" w:color="auto" w:fill="FFFFFF"/>
        </w:rPr>
        <w:t>α</w:t>
      </w:r>
      <w:r w:rsidR="00A57F13" w:rsidRPr="006D7455">
        <w:rPr>
          <w:rFonts w:cs="Arial"/>
          <w:shd w:val="clear" w:color="auto" w:fill="FFFFFF"/>
        </w:rPr>
        <w:t xml:space="preserve"> αυξανόμενο αριθμό αιτήσεων</w:t>
      </w:r>
      <w:r w:rsidR="00D77E7F" w:rsidRPr="006D7455">
        <w:rPr>
          <w:rFonts w:cs="Arial"/>
          <w:shd w:val="clear" w:color="auto" w:fill="FFFFFF"/>
        </w:rPr>
        <w:t xml:space="preserve"> ασύλου</w:t>
      </w:r>
      <w:r w:rsidR="00BD23B4" w:rsidRPr="006D7455">
        <w:rPr>
          <w:rFonts w:cs="Arial"/>
          <w:shd w:val="clear" w:color="auto" w:fill="FFFFFF"/>
        </w:rPr>
        <w:t xml:space="preserve">.  </w:t>
      </w:r>
    </w:p>
    <w:p w14:paraId="44BE0997" w14:textId="4274502F" w:rsidR="00B5357D" w:rsidRPr="006D7455" w:rsidRDefault="002F3DF1"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hd w:val="clear" w:color="auto" w:fill="FFFFFF"/>
        </w:rPr>
        <w:t>Επ’ αυτού</w:t>
      </w:r>
      <w:r w:rsidR="00B5357D" w:rsidRPr="006D7455">
        <w:rPr>
          <w:rFonts w:cs="Arial"/>
          <w:shd w:val="clear" w:color="auto" w:fill="FFFFFF"/>
        </w:rPr>
        <w:t xml:space="preserve">, </w:t>
      </w:r>
      <w:r w:rsidRPr="006D7455">
        <w:rPr>
          <w:rFonts w:cs="Arial"/>
          <w:shd w:val="clear" w:color="auto" w:fill="FFFFFF"/>
        </w:rPr>
        <w:t xml:space="preserve">η επιτροπή </w:t>
      </w:r>
      <w:r w:rsidR="00D77E7F" w:rsidRPr="006D7455">
        <w:rPr>
          <w:rFonts w:cs="Arial"/>
          <w:shd w:val="clear" w:color="auto" w:fill="FFFFFF"/>
        </w:rPr>
        <w:t>επισημαίνει</w:t>
      </w:r>
      <w:r w:rsidRPr="006D7455">
        <w:rPr>
          <w:rFonts w:cs="Arial"/>
          <w:shd w:val="clear" w:color="auto" w:fill="FFFFFF"/>
        </w:rPr>
        <w:t xml:space="preserve"> την</w:t>
      </w:r>
      <w:r w:rsidR="00B5357D" w:rsidRPr="006D7455">
        <w:t xml:space="preserve"> </w:t>
      </w:r>
      <w:r w:rsidR="00D77E7F" w:rsidRPr="006D7455">
        <w:t>ανάγκη</w:t>
      </w:r>
      <w:r w:rsidR="00B5357D" w:rsidRPr="006D7455">
        <w:t xml:space="preserve"> διασαφήνισης των αρμοδιοτήτων </w:t>
      </w:r>
      <w:r w:rsidR="00D77E7F" w:rsidRPr="006D7455">
        <w:t xml:space="preserve">των αρμόδιων υπηρεσιών για θέματα μεταναστευτικού, αλλά </w:t>
      </w:r>
      <w:r w:rsidR="00B5357D" w:rsidRPr="006D7455">
        <w:t xml:space="preserve">και επίτευξης καλύτερου συντονισμού μεταξύ </w:t>
      </w:r>
      <w:r w:rsidR="00D77E7F" w:rsidRPr="006D7455">
        <w:t xml:space="preserve">τους, </w:t>
      </w:r>
      <w:r w:rsidR="00590D7F" w:rsidRPr="006D7455">
        <w:t xml:space="preserve">που θα συνδράμει τη βελτίωση των διαδικασιών εξέτασης των αιτήσεων ασύλου και διαχείρισης των συνθηκών διαβίωσης των </w:t>
      </w:r>
      <w:proofErr w:type="spellStart"/>
      <w:r w:rsidR="00590D7F" w:rsidRPr="006D7455">
        <w:t>αιτητών</w:t>
      </w:r>
      <w:proofErr w:type="spellEnd"/>
      <w:r w:rsidR="00590D7F" w:rsidRPr="006D7455">
        <w:t xml:space="preserve"> ασύλου</w:t>
      </w:r>
      <w:r w:rsidR="00B5357D" w:rsidRPr="006D7455">
        <w:t>.</w:t>
      </w:r>
    </w:p>
    <w:p w14:paraId="03E20BCA" w14:textId="36A3EEB1" w:rsidR="003C40EB" w:rsidRPr="006D7455" w:rsidRDefault="003C40EB" w:rsidP="00831BC7">
      <w:pPr>
        <w:pStyle w:val="ListParagraph"/>
        <w:numPr>
          <w:ilvl w:val="0"/>
          <w:numId w:val="1"/>
        </w:numPr>
        <w:tabs>
          <w:tab w:val="left" w:pos="567"/>
          <w:tab w:val="center" w:pos="4153"/>
          <w:tab w:val="right" w:pos="8306"/>
        </w:tabs>
        <w:spacing w:after="0" w:line="480" w:lineRule="auto"/>
        <w:ind w:left="567" w:hanging="567"/>
      </w:pPr>
      <w:r w:rsidRPr="006D7455">
        <w:t xml:space="preserve">Πέραν των πιο πάνω, </w:t>
      </w:r>
      <w:r w:rsidR="00E02E3A" w:rsidRPr="006D7455">
        <w:t>η επιτροπή σημειώνει την</w:t>
      </w:r>
      <w:r w:rsidRPr="006D7455">
        <w:t xml:space="preserve"> ανάγκη </w:t>
      </w:r>
      <w:r w:rsidR="00E02E3A" w:rsidRPr="006D7455">
        <w:t>υιοθέτησης</w:t>
      </w:r>
      <w:r w:rsidRPr="006D7455">
        <w:t xml:space="preserve"> διαδικασιών </w:t>
      </w:r>
      <w:r w:rsidR="00E02E3A" w:rsidRPr="006D7455">
        <w:t>οι οποίες θα διασφαλίζουν την πρόσβαση σε κατάλληλη νομική εκπροσώπηση</w:t>
      </w:r>
      <w:r w:rsidR="00920D52" w:rsidRPr="006D7455">
        <w:t xml:space="preserve"> των ασυνόδευτων ανηλίκων</w:t>
      </w:r>
      <w:r w:rsidR="00E02E3A" w:rsidRPr="006D7455">
        <w:t xml:space="preserve"> και την παροχή νομικής αρωγής σε </w:t>
      </w:r>
      <w:proofErr w:type="spellStart"/>
      <w:r w:rsidR="00E02E3A" w:rsidRPr="006D7455">
        <w:t>αιτητές</w:t>
      </w:r>
      <w:proofErr w:type="spellEnd"/>
      <w:r w:rsidR="00E02E3A" w:rsidRPr="006D7455">
        <w:t xml:space="preserve"> ασύλου, καθώς και την αποτελεσματική</w:t>
      </w:r>
      <w:r w:rsidRPr="006D7455">
        <w:t xml:space="preserve"> προστασία </w:t>
      </w:r>
      <w:r w:rsidR="00E02E3A" w:rsidRPr="006D7455">
        <w:t xml:space="preserve">των εν λόγω </w:t>
      </w:r>
      <w:proofErr w:type="spellStart"/>
      <w:r w:rsidR="00E02E3A" w:rsidRPr="006D7455">
        <w:t>αιτητών</w:t>
      </w:r>
      <w:proofErr w:type="spellEnd"/>
      <w:r w:rsidR="00E02E3A" w:rsidRPr="006D7455">
        <w:t xml:space="preserve"> από περιστατικά </w:t>
      </w:r>
      <w:r w:rsidRPr="006D7455">
        <w:t>εκμετάλλευση</w:t>
      </w:r>
      <w:r w:rsidR="00E02E3A" w:rsidRPr="006D7455">
        <w:t>ς</w:t>
      </w:r>
      <w:r w:rsidRPr="006D7455">
        <w:t xml:space="preserve"> κατά τη διαδικασία εξέτασης των αιτήσε</w:t>
      </w:r>
      <w:r w:rsidR="00920D52" w:rsidRPr="006D7455">
        <w:t>ώ</w:t>
      </w:r>
      <w:r w:rsidRPr="006D7455">
        <w:t xml:space="preserve">ν τους. </w:t>
      </w:r>
    </w:p>
    <w:p w14:paraId="5652B0B8" w14:textId="4096E7EF" w:rsidR="001A1BB5" w:rsidRPr="006D7455" w:rsidRDefault="008D44BF"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hd w:val="clear" w:color="auto" w:fill="FFFFFF"/>
        </w:rPr>
        <w:t xml:space="preserve">Επιπροσθέτως, η επιτροπή </w:t>
      </w:r>
      <w:r w:rsidR="00E56C76" w:rsidRPr="006D7455">
        <w:rPr>
          <w:rFonts w:cs="Arial"/>
          <w:shd w:val="clear" w:color="auto" w:fill="FFFFFF"/>
        </w:rPr>
        <w:t>υποστηρίζει</w:t>
      </w:r>
      <w:r w:rsidR="002D7706" w:rsidRPr="006D7455">
        <w:rPr>
          <w:rFonts w:cs="Arial"/>
          <w:shd w:val="clear" w:color="auto" w:fill="FFFFFF"/>
        </w:rPr>
        <w:t xml:space="preserve"> την ανάγκη</w:t>
      </w:r>
      <w:r w:rsidR="007B21B7" w:rsidRPr="006D7455">
        <w:rPr>
          <w:rFonts w:cs="Arial"/>
          <w:shd w:val="clear" w:color="auto" w:fill="FFFFFF"/>
        </w:rPr>
        <w:t xml:space="preserve"> διασφάλιση</w:t>
      </w:r>
      <w:r w:rsidR="002D7706" w:rsidRPr="006D7455">
        <w:rPr>
          <w:rFonts w:cs="Arial"/>
          <w:shd w:val="clear" w:color="auto" w:fill="FFFFFF"/>
        </w:rPr>
        <w:t>ς</w:t>
      </w:r>
      <w:r w:rsidR="007B21B7" w:rsidRPr="006D7455">
        <w:rPr>
          <w:rFonts w:cs="Arial"/>
          <w:shd w:val="clear" w:color="auto" w:fill="FFFFFF"/>
        </w:rPr>
        <w:t xml:space="preserve"> ανθρώπινων και αξιοπρεπών συνθηκών διαβίωσης των </w:t>
      </w:r>
      <w:r w:rsidR="002D7706" w:rsidRPr="006D7455">
        <w:rPr>
          <w:rFonts w:cs="Arial"/>
          <w:shd w:val="clear" w:color="auto" w:fill="FFFFFF"/>
        </w:rPr>
        <w:t>ατόμων που βρίσκονται εντός των κέντρων υποδοχής και φιλοξενίας</w:t>
      </w:r>
      <w:r w:rsidR="00590D7F" w:rsidRPr="006D7455">
        <w:rPr>
          <w:rFonts w:cs="Arial"/>
          <w:shd w:val="clear" w:color="auto" w:fill="FFFFFF"/>
        </w:rPr>
        <w:t xml:space="preserve"> και ως εκ τούτου </w:t>
      </w:r>
      <w:r w:rsidR="00E56C76" w:rsidRPr="006D7455">
        <w:rPr>
          <w:rFonts w:cs="Arial"/>
          <w:shd w:val="clear" w:color="auto" w:fill="FFFFFF"/>
        </w:rPr>
        <w:t>κρίνει</w:t>
      </w:r>
      <w:r w:rsidR="00590D7F" w:rsidRPr="006D7455">
        <w:rPr>
          <w:rFonts w:cs="Arial"/>
          <w:shd w:val="clear" w:color="auto" w:fill="FFFFFF"/>
        </w:rPr>
        <w:t xml:space="preserve"> αναγκαία </w:t>
      </w:r>
      <w:r w:rsidR="00E56C76" w:rsidRPr="006D7455">
        <w:rPr>
          <w:rFonts w:cs="Arial"/>
          <w:shd w:val="clear" w:color="auto" w:fill="FFFFFF"/>
        </w:rPr>
        <w:t>τ</w:t>
      </w:r>
      <w:r w:rsidR="002D7706" w:rsidRPr="006D7455">
        <w:rPr>
          <w:rFonts w:cs="Arial"/>
          <w:shd w:val="clear" w:color="auto" w:fill="FFFFFF"/>
        </w:rPr>
        <w:t>η</w:t>
      </w:r>
      <w:r w:rsidR="00E56C76" w:rsidRPr="006D7455">
        <w:rPr>
          <w:rFonts w:cs="Arial"/>
          <w:shd w:val="clear" w:color="auto" w:fill="FFFFFF"/>
        </w:rPr>
        <w:t xml:space="preserve">ν προώθηση και υλοποίηση </w:t>
      </w:r>
      <w:r w:rsidR="002D7706" w:rsidRPr="006D7455">
        <w:rPr>
          <w:rFonts w:cs="Arial"/>
          <w:shd w:val="clear" w:color="auto" w:fill="FFFFFF"/>
        </w:rPr>
        <w:t>έργων για την</w:t>
      </w:r>
      <w:r w:rsidR="00590D7F" w:rsidRPr="006D7455">
        <w:rPr>
          <w:rFonts w:cs="Arial"/>
          <w:shd w:val="clear" w:color="auto" w:fill="FFFFFF"/>
        </w:rPr>
        <w:t xml:space="preserve"> </w:t>
      </w:r>
      <w:r w:rsidRPr="006D7455">
        <w:rPr>
          <w:rFonts w:cs="Arial"/>
          <w:shd w:val="clear" w:color="auto" w:fill="FFFFFF"/>
        </w:rPr>
        <w:t>αναβάθμιση</w:t>
      </w:r>
      <w:r w:rsidR="00E137DB" w:rsidRPr="006D7455">
        <w:rPr>
          <w:rFonts w:cs="Arial"/>
          <w:shd w:val="clear" w:color="auto" w:fill="FFFFFF"/>
        </w:rPr>
        <w:t xml:space="preserve"> και βελτίωση</w:t>
      </w:r>
      <w:r w:rsidRPr="006D7455">
        <w:rPr>
          <w:rFonts w:cs="Arial"/>
          <w:shd w:val="clear" w:color="auto" w:fill="FFFFFF"/>
        </w:rPr>
        <w:t xml:space="preserve"> των υποδομ</w:t>
      </w:r>
      <w:r w:rsidR="002D7706" w:rsidRPr="006D7455">
        <w:rPr>
          <w:rFonts w:cs="Arial"/>
          <w:shd w:val="clear" w:color="auto" w:fill="FFFFFF"/>
        </w:rPr>
        <w:t>ών αυτών</w:t>
      </w:r>
      <w:r w:rsidR="0084760D" w:rsidRPr="006D7455">
        <w:rPr>
          <w:rFonts w:cs="Arial"/>
          <w:shd w:val="clear" w:color="auto" w:fill="FFFFFF"/>
        </w:rPr>
        <w:t>, καθώς</w:t>
      </w:r>
      <w:r w:rsidR="002D7706" w:rsidRPr="006D7455">
        <w:rPr>
          <w:rFonts w:cs="Arial"/>
          <w:shd w:val="clear" w:color="auto" w:fill="FFFFFF"/>
        </w:rPr>
        <w:t xml:space="preserve"> και </w:t>
      </w:r>
      <w:r w:rsidR="00E56C76" w:rsidRPr="006D7455">
        <w:rPr>
          <w:rFonts w:cs="Arial"/>
          <w:shd w:val="clear" w:color="auto" w:fill="FFFFFF"/>
        </w:rPr>
        <w:t>την</w:t>
      </w:r>
      <w:r w:rsidR="002D7706" w:rsidRPr="006D7455">
        <w:rPr>
          <w:rFonts w:cs="Arial"/>
          <w:shd w:val="clear" w:color="auto" w:fill="FFFFFF"/>
        </w:rPr>
        <w:t xml:space="preserve"> απρόσκοπτη πρόσβαση των εν λόγω ατόμων σε υπηρεσίες υγείας. </w:t>
      </w:r>
    </w:p>
    <w:p w14:paraId="38B32F0C" w14:textId="784C8374" w:rsidR="00E80A3F" w:rsidRPr="00BA0BAD" w:rsidRDefault="00E80A3F" w:rsidP="00831BC7">
      <w:pPr>
        <w:pStyle w:val="ListParagraph"/>
        <w:numPr>
          <w:ilvl w:val="0"/>
          <w:numId w:val="1"/>
        </w:numPr>
        <w:tabs>
          <w:tab w:val="left" w:pos="567"/>
          <w:tab w:val="center" w:pos="4153"/>
          <w:tab w:val="right" w:pos="8306"/>
        </w:tabs>
        <w:spacing w:after="0" w:line="480" w:lineRule="auto"/>
        <w:ind w:left="567" w:hanging="567"/>
      </w:pPr>
      <w:r w:rsidRPr="006D7455">
        <w:rPr>
          <w:rFonts w:cs="Arial"/>
          <w:shd w:val="clear" w:color="auto" w:fill="FFFFFF"/>
        </w:rPr>
        <w:t xml:space="preserve">Στο πλαίσιο αυτό η επιτροπή κρίνει περαιτέρω ότι πρέπει να </w:t>
      </w:r>
      <w:r w:rsidR="00BF3AC7" w:rsidRPr="006D7455">
        <w:rPr>
          <w:rFonts w:cs="Arial"/>
          <w:shd w:val="clear" w:color="auto" w:fill="FFFFFF"/>
        </w:rPr>
        <w:t>εκπονηθεί</w:t>
      </w:r>
      <w:r w:rsidRPr="006D7455">
        <w:rPr>
          <w:rFonts w:cs="Arial"/>
          <w:shd w:val="clear" w:color="auto" w:fill="FFFFFF"/>
        </w:rPr>
        <w:t xml:space="preserve"> σχέδιο δράσης για αποτελεσματική αντιμετώπιση και καταστολή των περιστατικών εγκληματικότητας που καταγράφονται </w:t>
      </w:r>
      <w:r w:rsidR="001649CB" w:rsidRPr="006D7455">
        <w:rPr>
          <w:rFonts w:cs="Arial"/>
          <w:shd w:val="clear" w:color="auto" w:fill="FFFFFF"/>
        </w:rPr>
        <w:t>εντός και περιμετρικά των κέντρων</w:t>
      </w:r>
      <w:r w:rsidRPr="006D7455">
        <w:rPr>
          <w:rFonts w:cs="Arial"/>
          <w:shd w:val="clear" w:color="auto" w:fill="FFFFFF"/>
        </w:rPr>
        <w:t xml:space="preserve"> υποδοχής και φιλοξενίας.  </w:t>
      </w:r>
    </w:p>
    <w:p w14:paraId="11D00F5E" w14:textId="1C30C23D" w:rsidR="008F15EB" w:rsidRDefault="00A062FA" w:rsidP="00831BC7">
      <w:pPr>
        <w:pStyle w:val="ListParagraph"/>
        <w:numPr>
          <w:ilvl w:val="0"/>
          <w:numId w:val="1"/>
        </w:numPr>
        <w:tabs>
          <w:tab w:val="left" w:pos="567"/>
          <w:tab w:val="center" w:pos="4153"/>
          <w:tab w:val="right" w:pos="8306"/>
        </w:tabs>
        <w:spacing w:after="0" w:line="480" w:lineRule="auto"/>
        <w:ind w:left="567" w:hanging="567"/>
      </w:pPr>
      <w:r>
        <w:t xml:space="preserve">Πέραν των πιο πάνω, η επιτροπή </w:t>
      </w:r>
      <w:r w:rsidR="008F15EB">
        <w:t xml:space="preserve">επισημαίνει την ανάγκη ύπαρξης </w:t>
      </w:r>
      <w:r w:rsidR="008F15EB" w:rsidRPr="008F15EB">
        <w:t>μηχανισμού</w:t>
      </w:r>
      <w:r w:rsidR="008F15EB">
        <w:t xml:space="preserve">, ώστε να διασφαλίζεται ότι οι </w:t>
      </w:r>
      <w:r w:rsidR="008F15EB" w:rsidRPr="008F15EB">
        <w:t xml:space="preserve">μετανάστες διαμένουν </w:t>
      </w:r>
      <w:r w:rsidR="008F15EB">
        <w:t xml:space="preserve">σε </w:t>
      </w:r>
      <w:r w:rsidR="008F15EB" w:rsidRPr="008F15EB">
        <w:t>κατάλληλ</w:t>
      </w:r>
      <w:r w:rsidR="008F15EB">
        <w:t>ους</w:t>
      </w:r>
      <w:r w:rsidR="008F15EB" w:rsidRPr="008F15EB">
        <w:t xml:space="preserve"> χώρ</w:t>
      </w:r>
      <w:r w:rsidR="008F15EB">
        <w:t>ους</w:t>
      </w:r>
      <w:r w:rsidR="008F15EB" w:rsidRPr="008F15EB">
        <w:t xml:space="preserve"> φιλοξενίας</w:t>
      </w:r>
      <w:r w:rsidR="008F15EB">
        <w:t xml:space="preserve">, καθώς και </w:t>
      </w:r>
      <w:r w:rsidR="008F15EB" w:rsidRPr="008F15EB">
        <w:t xml:space="preserve">λήψης μέτρων για αποφυγή φαινομένων </w:t>
      </w:r>
      <w:proofErr w:type="spellStart"/>
      <w:r w:rsidR="008F15EB" w:rsidRPr="008F15EB">
        <w:t>γκετοποίησης</w:t>
      </w:r>
      <w:proofErr w:type="spellEnd"/>
      <w:r w:rsidR="008F15EB" w:rsidRPr="008F15EB">
        <w:t xml:space="preserve"> και εντοπισ</w:t>
      </w:r>
      <w:r w:rsidR="00CA2079">
        <w:t xml:space="preserve">μού των </w:t>
      </w:r>
      <w:r w:rsidR="008F15EB" w:rsidRPr="008F15EB">
        <w:t>προσώπων που συμβάλλουν στη δημιουργία τέτοιων φαινομένων</w:t>
      </w:r>
      <w:r w:rsidR="008F15EB">
        <w:t>.</w:t>
      </w:r>
    </w:p>
    <w:p w14:paraId="727A1BD8" w14:textId="576C7480" w:rsidR="00A062FA" w:rsidRPr="00BA0BAD" w:rsidRDefault="00A062FA" w:rsidP="00A062FA">
      <w:pPr>
        <w:pStyle w:val="ListParagraph"/>
        <w:numPr>
          <w:ilvl w:val="0"/>
          <w:numId w:val="1"/>
        </w:numPr>
        <w:tabs>
          <w:tab w:val="left" w:pos="567"/>
          <w:tab w:val="center" w:pos="4153"/>
          <w:tab w:val="right" w:pos="8306"/>
        </w:tabs>
        <w:spacing w:after="0" w:line="480" w:lineRule="auto"/>
        <w:ind w:left="567" w:hanging="567"/>
      </w:pPr>
      <w:r>
        <w:t xml:space="preserve">Καταγράφηκε επίσης από την επιτροπή απαρέσκεια για την ολιγωρία </w:t>
      </w:r>
      <w:r w:rsidRPr="000A290B">
        <w:t xml:space="preserve">και </w:t>
      </w:r>
      <w:r w:rsidR="001A7E4C" w:rsidRPr="000A290B">
        <w:t>τις</w:t>
      </w:r>
      <w:r w:rsidR="001A7E4C">
        <w:t xml:space="preserve"> </w:t>
      </w:r>
      <w:r w:rsidR="001A7E4C" w:rsidRPr="000A290B">
        <w:t>αστοχίες</w:t>
      </w:r>
      <w:r w:rsidR="001A7E4C">
        <w:t xml:space="preserve"> </w:t>
      </w:r>
      <w:r>
        <w:t>σε σχέση με την προστασία της δημόσιας τάξης και ασφάλειας κατά τα επεισόδια που σημειώθηκαν στ</w:t>
      </w:r>
      <w:r w:rsidR="00AC1BBA">
        <w:t>ον</w:t>
      </w:r>
      <w:r>
        <w:t xml:space="preserve"> </w:t>
      </w:r>
      <w:proofErr w:type="spellStart"/>
      <w:r>
        <w:t>Χλώρακα</w:t>
      </w:r>
      <w:proofErr w:type="spellEnd"/>
      <w:r>
        <w:t xml:space="preserve"> και στη Λεμεσό.  </w:t>
      </w:r>
    </w:p>
    <w:p w14:paraId="71A89E67" w14:textId="77311AEC" w:rsidR="001E280A" w:rsidRPr="00C24281" w:rsidRDefault="002F3DF1" w:rsidP="00831BC7">
      <w:pPr>
        <w:pStyle w:val="ListParagraph"/>
        <w:numPr>
          <w:ilvl w:val="0"/>
          <w:numId w:val="1"/>
        </w:numPr>
        <w:tabs>
          <w:tab w:val="left" w:pos="567"/>
          <w:tab w:val="center" w:pos="4153"/>
          <w:tab w:val="right" w:pos="8306"/>
        </w:tabs>
        <w:spacing w:after="0" w:line="480" w:lineRule="auto"/>
        <w:ind w:left="567" w:hanging="567"/>
      </w:pPr>
      <w:r w:rsidRPr="00C24281">
        <w:t>Περαιτέρω</w:t>
      </w:r>
      <w:r w:rsidR="00CD292F" w:rsidRPr="00C24281">
        <w:t>,</w:t>
      </w:r>
      <w:r w:rsidRPr="00C24281">
        <w:t xml:space="preserve"> η επιτροπή θεωρεί απολύτως σημαντική τη διασφάλιση των δικαιωμάτων των ασυνόδευτων αν</w:t>
      </w:r>
      <w:r w:rsidR="00BF3AC7" w:rsidRPr="00C24281">
        <w:t>ήλικων</w:t>
      </w:r>
      <w:r w:rsidRPr="00C24281">
        <w:t xml:space="preserve"> </w:t>
      </w:r>
      <w:proofErr w:type="spellStart"/>
      <w:r w:rsidRPr="00C24281">
        <w:t>αιτητών</w:t>
      </w:r>
      <w:proofErr w:type="spellEnd"/>
      <w:r w:rsidRPr="00C24281">
        <w:t xml:space="preserve"> ασύλου ως ευάλωτ</w:t>
      </w:r>
      <w:r w:rsidR="00BF3AC7" w:rsidRPr="00C24281">
        <w:t>ων</w:t>
      </w:r>
      <w:r w:rsidRPr="00C24281">
        <w:t xml:space="preserve"> </w:t>
      </w:r>
      <w:r w:rsidR="00BF3AC7" w:rsidRPr="00C24281">
        <w:t>προσώπων, ειδικότερα ως προς</w:t>
      </w:r>
      <w:r w:rsidRPr="00C24281">
        <w:t xml:space="preserve"> </w:t>
      </w:r>
      <w:r w:rsidR="00BF3AC7" w:rsidRPr="00C24281">
        <w:t>την</w:t>
      </w:r>
      <w:r w:rsidRPr="00C24281">
        <w:t xml:space="preserve"> παροχή</w:t>
      </w:r>
      <w:r w:rsidR="008E4B37" w:rsidRPr="00C24281">
        <w:t xml:space="preserve"> κατάλληλου βιοτικού επιπέδου και </w:t>
      </w:r>
      <w:r w:rsidRPr="00C24281">
        <w:t>ασφαλών και κατάλληλων υλικών συνθηκών υποδο</w:t>
      </w:r>
      <w:r w:rsidR="009D6F67" w:rsidRPr="00C24281">
        <w:t>χ</w:t>
      </w:r>
      <w:r w:rsidRPr="00C24281">
        <w:t xml:space="preserve">ής, </w:t>
      </w:r>
      <w:r w:rsidR="00BF3AC7" w:rsidRPr="00C24281">
        <w:t>την</w:t>
      </w:r>
      <w:r w:rsidRPr="00C24281">
        <w:t xml:space="preserve"> έγκαιρη διεκπεραίωση των διαδικασιών και εξετάσεων για τη διαχείριση των ανηλίκων, </w:t>
      </w:r>
      <w:r w:rsidR="00BF3AC7" w:rsidRPr="00C24281">
        <w:t>την</w:t>
      </w:r>
      <w:r w:rsidR="009D6F67" w:rsidRPr="00C24281">
        <w:t xml:space="preserve"> απρόσκοπτη πρόσβαση αυτών σ</w:t>
      </w:r>
      <w:r w:rsidR="00987F94" w:rsidRPr="00C24281">
        <w:t>ε υπηρεσίες</w:t>
      </w:r>
      <w:r w:rsidR="009D6F67" w:rsidRPr="00C24281">
        <w:t xml:space="preserve"> υγεία</w:t>
      </w:r>
      <w:r w:rsidR="00987F94" w:rsidRPr="00C24281">
        <w:t xml:space="preserve">ς, </w:t>
      </w:r>
      <w:r w:rsidR="009D6F67" w:rsidRPr="00C24281">
        <w:t>εκπαίδευση</w:t>
      </w:r>
      <w:r w:rsidR="00987F94" w:rsidRPr="00C24281">
        <w:t>ς και ψυχαγωγίας</w:t>
      </w:r>
      <w:r w:rsidR="009D6F67" w:rsidRPr="00C24281">
        <w:t xml:space="preserve"> και </w:t>
      </w:r>
      <w:r w:rsidR="00BF3AC7" w:rsidRPr="00C24281">
        <w:t>τη</w:t>
      </w:r>
      <w:r w:rsidR="00A92153" w:rsidRPr="00C24281">
        <w:t xml:space="preserve"> διασφάλιση αξιοπρεπών συνθηκών διαβίωσης</w:t>
      </w:r>
      <w:r w:rsidR="00BF3AC7" w:rsidRPr="00C24281">
        <w:t xml:space="preserve"> εν γένει</w:t>
      </w:r>
      <w:r w:rsidR="00A92153" w:rsidRPr="00C24281">
        <w:t xml:space="preserve"> των ασυνόδευτων </w:t>
      </w:r>
      <w:r w:rsidR="00BF3AC7" w:rsidRPr="00C24281">
        <w:t>ανήλικων</w:t>
      </w:r>
      <w:r w:rsidR="00A92153" w:rsidRPr="00C24281">
        <w:t xml:space="preserve"> </w:t>
      </w:r>
      <w:proofErr w:type="spellStart"/>
      <w:r w:rsidR="00A92153" w:rsidRPr="00C24281">
        <w:t>αιτητών</w:t>
      </w:r>
      <w:proofErr w:type="spellEnd"/>
      <w:r w:rsidR="00A92153" w:rsidRPr="00C24281">
        <w:t xml:space="preserve"> ασύλου.</w:t>
      </w:r>
    </w:p>
    <w:p w14:paraId="679DD180" w14:textId="44EBDFB6" w:rsidR="00987F94" w:rsidRDefault="00A65CF8" w:rsidP="00831BC7">
      <w:pPr>
        <w:pStyle w:val="ListParagraph"/>
        <w:numPr>
          <w:ilvl w:val="0"/>
          <w:numId w:val="1"/>
        </w:numPr>
        <w:tabs>
          <w:tab w:val="left" w:pos="567"/>
          <w:tab w:val="center" w:pos="4153"/>
          <w:tab w:val="right" w:pos="8306"/>
        </w:tabs>
        <w:spacing w:after="0" w:line="480" w:lineRule="auto"/>
        <w:ind w:left="567" w:hanging="567"/>
      </w:pPr>
      <w:r w:rsidRPr="006D7455">
        <w:t>Επ’ αυτού</w:t>
      </w:r>
      <w:r w:rsidR="00987F94" w:rsidRPr="006D7455">
        <w:t xml:space="preserve">, η επιτροπή θεωρεί ότι ο έγκαιρος εντοπισμός των αδυναμιών των εφαρμοστέων πρακτικών διαχείρισης των ασυνόδευτων ανηλίκων και των συνθηκών διαβίωσής τους, όπως και των λαθών και παραλείψεων που δυνατό να διαπιστώθηκαν από τις αρμόδιες αρχές </w:t>
      </w:r>
      <w:r w:rsidRPr="006D7455">
        <w:t>στο εν λόγω ζήτημα</w:t>
      </w:r>
      <w:r w:rsidR="00987F94" w:rsidRPr="006D7455">
        <w:t xml:space="preserve"> θα συνδράμει τη </w:t>
      </w:r>
      <w:r w:rsidR="0093221C" w:rsidRPr="006D7455">
        <w:t xml:space="preserve">μείωση </w:t>
      </w:r>
      <w:r w:rsidRPr="006D7455">
        <w:t>του αριθμού</w:t>
      </w:r>
      <w:r w:rsidR="00B1210D">
        <w:t xml:space="preserve"> των</w:t>
      </w:r>
      <w:r w:rsidR="0093221C" w:rsidRPr="006D7455">
        <w:t xml:space="preserve"> ανηλίκων που αποχωρούν από </w:t>
      </w:r>
      <w:r w:rsidR="00C24281">
        <w:t>τους χώρους που διαμένουν</w:t>
      </w:r>
      <w:r w:rsidR="00987F94" w:rsidRPr="006D7455">
        <w:t>.</w:t>
      </w:r>
    </w:p>
    <w:p w14:paraId="1A6910CE" w14:textId="1E640AD4" w:rsidR="00C24281" w:rsidRPr="006D7455" w:rsidRDefault="00C24281" w:rsidP="00831BC7">
      <w:pPr>
        <w:pStyle w:val="ListParagraph"/>
        <w:numPr>
          <w:ilvl w:val="0"/>
          <w:numId w:val="1"/>
        </w:numPr>
        <w:tabs>
          <w:tab w:val="left" w:pos="567"/>
          <w:tab w:val="center" w:pos="4153"/>
          <w:tab w:val="right" w:pos="8306"/>
        </w:tabs>
        <w:spacing w:after="0" w:line="480" w:lineRule="auto"/>
        <w:ind w:left="567" w:hanging="567"/>
      </w:pPr>
      <w:r>
        <w:t xml:space="preserve">Η επιτροπή κρίνει επίσης απαραίτητη </w:t>
      </w:r>
      <w:r w:rsidR="00936562">
        <w:t xml:space="preserve">την ύπαρξη </w:t>
      </w:r>
      <w:r w:rsidR="00936562" w:rsidRPr="001E280A">
        <w:t>ενός ολοκληρωμένου σχεδιασμού από το Υφυπουργείο Κοινωνικής Πρόνοιας όσον αφορά στη διαχείριση των ανηλίκων υπό τη νομική φροντίδα</w:t>
      </w:r>
      <w:r w:rsidR="00936562" w:rsidRPr="00936562">
        <w:t xml:space="preserve"> </w:t>
      </w:r>
      <w:r w:rsidR="00936562" w:rsidRPr="001E280A">
        <w:t>του</w:t>
      </w:r>
      <w:r w:rsidR="00936562" w:rsidRPr="00936562">
        <w:t xml:space="preserve"> </w:t>
      </w:r>
      <w:r w:rsidR="00936562">
        <w:t xml:space="preserve">κράτους. </w:t>
      </w:r>
    </w:p>
    <w:p w14:paraId="0A60D4DC" w14:textId="2ECD0710" w:rsidR="00E80A3F" w:rsidRPr="00BA0BAD" w:rsidRDefault="00E80A3F" w:rsidP="00831BC7">
      <w:pPr>
        <w:pStyle w:val="ListParagraph"/>
        <w:numPr>
          <w:ilvl w:val="0"/>
          <w:numId w:val="1"/>
        </w:numPr>
        <w:tabs>
          <w:tab w:val="left" w:pos="567"/>
          <w:tab w:val="center" w:pos="4153"/>
          <w:tab w:val="right" w:pos="8306"/>
        </w:tabs>
        <w:spacing w:after="0" w:line="480" w:lineRule="auto"/>
        <w:ind w:left="567" w:hanging="567"/>
      </w:pPr>
      <w:r w:rsidRPr="00C24281">
        <w:rPr>
          <w:rFonts w:cs="Arial"/>
          <w:shd w:val="clear" w:color="auto" w:fill="FFFFFF"/>
        </w:rPr>
        <w:t xml:space="preserve">Συναφώς, η επιτροπή </w:t>
      </w:r>
      <w:r w:rsidR="00907BD0" w:rsidRPr="00C24281">
        <w:rPr>
          <w:rFonts w:cs="Arial"/>
          <w:shd w:val="clear" w:color="auto" w:fill="FFFFFF"/>
        </w:rPr>
        <w:t>σημειώνει την ανάγκη για</w:t>
      </w:r>
      <w:r w:rsidRPr="00C24281">
        <w:rPr>
          <w:rFonts w:cs="Arial"/>
          <w:shd w:val="clear" w:color="auto" w:fill="FFFFFF"/>
        </w:rPr>
        <w:t xml:space="preserve"> άμεση ενίσχυση και στελέχωση </w:t>
      </w:r>
      <w:r w:rsidR="00907BD0" w:rsidRPr="00C24281">
        <w:rPr>
          <w:rFonts w:cs="Arial"/>
          <w:shd w:val="clear" w:color="auto" w:fill="FFFFFF"/>
        </w:rPr>
        <w:t>των κρατικών υπηρεσιών που έχουν αρμοδιότητα ως προς τη φροντίδα των ασυνόδευτων ανηλίκων</w:t>
      </w:r>
      <w:r w:rsidRPr="00C24281">
        <w:rPr>
          <w:rFonts w:cs="Arial"/>
          <w:shd w:val="clear" w:color="auto" w:fill="FFFFFF"/>
        </w:rPr>
        <w:t xml:space="preserve">, προκειμένου να </w:t>
      </w:r>
      <w:r w:rsidR="00907BD0" w:rsidRPr="00C24281">
        <w:rPr>
          <w:rFonts w:cs="Arial"/>
          <w:shd w:val="clear" w:color="auto" w:fill="FFFFFF"/>
        </w:rPr>
        <w:t>διασφαλιστούν</w:t>
      </w:r>
      <w:r w:rsidRPr="00C24281">
        <w:rPr>
          <w:rFonts w:cs="Arial"/>
          <w:shd w:val="clear" w:color="auto" w:fill="FFFFFF"/>
        </w:rPr>
        <w:t xml:space="preserve"> </w:t>
      </w:r>
      <w:r w:rsidR="00907BD0" w:rsidRPr="00C24281">
        <w:rPr>
          <w:rFonts w:cs="Arial"/>
          <w:shd w:val="clear" w:color="auto" w:fill="FFFFFF"/>
        </w:rPr>
        <w:t>τα</w:t>
      </w:r>
      <w:r w:rsidRPr="00C24281">
        <w:rPr>
          <w:rFonts w:cs="Arial"/>
          <w:shd w:val="clear" w:color="auto" w:fill="FFFFFF"/>
        </w:rPr>
        <w:t xml:space="preserve"> </w:t>
      </w:r>
      <w:r w:rsidR="00907BD0" w:rsidRPr="00C24281">
        <w:rPr>
          <w:rFonts w:cs="Arial"/>
          <w:shd w:val="clear" w:color="auto" w:fill="FFFFFF"/>
        </w:rPr>
        <w:t>δικαιώματα</w:t>
      </w:r>
      <w:r w:rsidRPr="00C24281">
        <w:rPr>
          <w:rFonts w:cs="Arial"/>
          <w:shd w:val="clear" w:color="auto" w:fill="FFFFFF"/>
        </w:rPr>
        <w:t xml:space="preserve"> των παιδιών και </w:t>
      </w:r>
      <w:r w:rsidR="00907BD0" w:rsidRPr="00C24281">
        <w:rPr>
          <w:rFonts w:cs="Arial"/>
          <w:shd w:val="clear" w:color="auto" w:fill="FFFFFF"/>
        </w:rPr>
        <w:t xml:space="preserve">η </w:t>
      </w:r>
      <w:r w:rsidR="00987F94" w:rsidRPr="00C24281">
        <w:rPr>
          <w:rFonts w:cs="Arial"/>
          <w:shd w:val="clear" w:color="auto" w:fill="FFFFFF"/>
        </w:rPr>
        <w:t xml:space="preserve">ουσιαστική </w:t>
      </w:r>
      <w:r w:rsidRPr="00C24281">
        <w:rPr>
          <w:rFonts w:cs="Arial"/>
          <w:shd w:val="clear" w:color="auto" w:fill="FFFFFF"/>
        </w:rPr>
        <w:t xml:space="preserve">ικανοποίηση των αναγκών τους.  </w:t>
      </w:r>
    </w:p>
    <w:p w14:paraId="5F136046" w14:textId="1360EEC2" w:rsidR="009D6F67" w:rsidRPr="00C24281" w:rsidRDefault="00384E7A" w:rsidP="00831BC7">
      <w:pPr>
        <w:pStyle w:val="ListParagraph"/>
        <w:numPr>
          <w:ilvl w:val="0"/>
          <w:numId w:val="1"/>
        </w:numPr>
        <w:tabs>
          <w:tab w:val="left" w:pos="567"/>
          <w:tab w:val="center" w:pos="4153"/>
          <w:tab w:val="right" w:pos="8306"/>
        </w:tabs>
        <w:spacing w:after="0" w:line="480" w:lineRule="auto"/>
        <w:ind w:left="567" w:hanging="567"/>
      </w:pPr>
      <w:r w:rsidRPr="00C24281">
        <w:t>Περαιτέρω</w:t>
      </w:r>
      <w:r w:rsidR="00A92153" w:rsidRPr="00C24281">
        <w:t xml:space="preserve">, η επιτροπή </w:t>
      </w:r>
      <w:r w:rsidRPr="00C24281">
        <w:t>κρίνει</w:t>
      </w:r>
      <w:r w:rsidR="00A92153" w:rsidRPr="00C24281">
        <w:t xml:space="preserve"> αναγκαίο </w:t>
      </w:r>
      <w:r w:rsidRPr="00C24281">
        <w:t xml:space="preserve">όπως επέλθει </w:t>
      </w:r>
      <w:proofErr w:type="spellStart"/>
      <w:r w:rsidR="00A92153" w:rsidRPr="00C24281">
        <w:t>εξορθολογισμό</w:t>
      </w:r>
      <w:r w:rsidRPr="00C24281">
        <w:t>ς</w:t>
      </w:r>
      <w:proofErr w:type="spellEnd"/>
      <w:r w:rsidR="00A92153" w:rsidRPr="00C24281">
        <w:t xml:space="preserve"> και</w:t>
      </w:r>
      <w:r w:rsidR="0084760D" w:rsidRPr="00C24281">
        <w:t xml:space="preserve"> </w:t>
      </w:r>
      <w:r w:rsidR="00A92153" w:rsidRPr="00C24281">
        <w:t xml:space="preserve">βελτίωση της ισχύουσας νομοθεσίας </w:t>
      </w:r>
      <w:r w:rsidRPr="00C24281">
        <w:t>η οποία διέπει</w:t>
      </w:r>
      <w:r w:rsidR="00A92153" w:rsidRPr="00C24281">
        <w:t xml:space="preserve"> την εκπροσώπηση των ασυνόδευτων ανηλίκων, προκειμένου να μην </w:t>
      </w:r>
      <w:r w:rsidRPr="00C24281">
        <w:t>τίθεται ζήτημα ενδεχόμενης</w:t>
      </w:r>
      <w:r w:rsidR="001A1BB5" w:rsidRPr="00C24281">
        <w:t xml:space="preserve"> σύγκρουση</w:t>
      </w:r>
      <w:r w:rsidRPr="00C24281">
        <w:t>ς</w:t>
      </w:r>
      <w:r w:rsidR="001A1BB5" w:rsidRPr="00C24281">
        <w:t xml:space="preserve"> </w:t>
      </w:r>
      <w:r w:rsidRPr="00C24281">
        <w:t>συμφέροντος</w:t>
      </w:r>
      <w:r w:rsidRPr="00C24281">
        <w:rPr>
          <w:rFonts w:cs="Arial"/>
          <w:szCs w:val="24"/>
        </w:rPr>
        <w:t>.</w:t>
      </w:r>
    </w:p>
    <w:p w14:paraId="5CA4C0DD" w14:textId="59A1B42D" w:rsidR="007708CD" w:rsidRPr="008D0C17" w:rsidRDefault="001A1BB5" w:rsidP="00831BC7">
      <w:pPr>
        <w:pStyle w:val="ListParagraph"/>
        <w:numPr>
          <w:ilvl w:val="0"/>
          <w:numId w:val="1"/>
        </w:numPr>
        <w:tabs>
          <w:tab w:val="left" w:pos="567"/>
          <w:tab w:val="center" w:pos="4153"/>
          <w:tab w:val="right" w:pos="8306"/>
        </w:tabs>
        <w:spacing w:after="0" w:line="480" w:lineRule="auto"/>
        <w:ind w:left="567" w:hanging="567"/>
      </w:pPr>
      <w:r w:rsidRPr="008D0C17">
        <w:rPr>
          <w:rFonts w:cs="Arial"/>
          <w:shd w:val="clear" w:color="auto" w:fill="FFFFFF"/>
        </w:rPr>
        <w:t>Η επιτροπή κρίνει απαραίτητη την</w:t>
      </w:r>
      <w:r w:rsidR="007708CD" w:rsidRPr="008D0C17">
        <w:rPr>
          <w:rFonts w:cs="Arial"/>
          <w:shd w:val="clear" w:color="auto" w:fill="FFFFFF"/>
        </w:rPr>
        <w:t xml:space="preserve"> εντατικοποίηση των προσπαθειών της Αστυνομίας Κύπρου για τον εντοπισμό και </w:t>
      </w:r>
      <w:r w:rsidR="0084760D" w:rsidRPr="008D0C17">
        <w:rPr>
          <w:rFonts w:cs="Arial"/>
          <w:shd w:val="clear" w:color="auto" w:fill="FFFFFF"/>
        </w:rPr>
        <w:t xml:space="preserve">τη </w:t>
      </w:r>
      <w:r w:rsidR="007708CD" w:rsidRPr="008D0C17">
        <w:rPr>
          <w:rFonts w:cs="Arial"/>
          <w:shd w:val="clear" w:color="auto" w:fill="FFFFFF"/>
        </w:rPr>
        <w:t xml:space="preserve">δίωξη διακινητών μεταναστών και προσφύγων, καθώς και </w:t>
      </w:r>
      <w:r w:rsidR="00361F8A" w:rsidRPr="008D0C17">
        <w:rPr>
          <w:rFonts w:cs="Arial"/>
          <w:shd w:val="clear" w:color="auto" w:fill="FFFFFF"/>
        </w:rPr>
        <w:t xml:space="preserve">των </w:t>
      </w:r>
      <w:r w:rsidR="007708CD" w:rsidRPr="008D0C17">
        <w:rPr>
          <w:rFonts w:cs="Arial"/>
          <w:shd w:val="clear" w:color="auto" w:fill="FFFFFF"/>
        </w:rPr>
        <w:t>συνεργατών των εν λόγω διακινητών που δραστηριοποιούνται στη Δημοκρατία</w:t>
      </w:r>
      <w:r w:rsidR="00590D7F" w:rsidRPr="008D0C17">
        <w:rPr>
          <w:rFonts w:cs="Arial"/>
          <w:shd w:val="clear" w:color="auto" w:fill="FFFFFF"/>
        </w:rPr>
        <w:t xml:space="preserve">, ώστε να συνδράμει στις προσπάθειες για </w:t>
      </w:r>
      <w:r w:rsidR="00FE0A11" w:rsidRPr="008D0C17">
        <w:rPr>
          <w:rFonts w:cs="Arial"/>
          <w:shd w:val="clear" w:color="auto" w:fill="FFFFFF"/>
        </w:rPr>
        <w:t>καταστολή της παράνομης διακίνησης μεταναστών</w:t>
      </w:r>
      <w:r w:rsidR="00590D7F" w:rsidRPr="008D0C17">
        <w:rPr>
          <w:rFonts w:cs="Arial"/>
          <w:shd w:val="clear" w:color="auto" w:fill="FFFFFF"/>
        </w:rPr>
        <w:t xml:space="preserve"> και </w:t>
      </w:r>
      <w:r w:rsidR="00361F8A" w:rsidRPr="008D0C17">
        <w:rPr>
          <w:rFonts w:cs="Arial"/>
          <w:shd w:val="clear" w:color="auto" w:fill="FFFFFF"/>
        </w:rPr>
        <w:t xml:space="preserve">στον </w:t>
      </w:r>
      <w:r w:rsidR="00590D7F" w:rsidRPr="008D0C17">
        <w:rPr>
          <w:rFonts w:cs="Arial"/>
          <w:shd w:val="clear" w:color="auto" w:fill="FFFFFF"/>
        </w:rPr>
        <w:t>περιορισμό των μεταναστευτικών ροών</w:t>
      </w:r>
      <w:r w:rsidR="007708CD" w:rsidRPr="008D0C17">
        <w:rPr>
          <w:rFonts w:cs="Arial"/>
          <w:shd w:val="clear" w:color="auto" w:fill="FFFFFF"/>
        </w:rPr>
        <w:t xml:space="preserve">. </w:t>
      </w:r>
    </w:p>
    <w:p w14:paraId="404A5422" w14:textId="27F22954" w:rsidR="001A1BB5" w:rsidRPr="00BA0BAD" w:rsidRDefault="007708CD" w:rsidP="00831BC7">
      <w:pPr>
        <w:pStyle w:val="ListParagraph"/>
        <w:numPr>
          <w:ilvl w:val="0"/>
          <w:numId w:val="1"/>
        </w:numPr>
        <w:tabs>
          <w:tab w:val="left" w:pos="567"/>
          <w:tab w:val="center" w:pos="4153"/>
          <w:tab w:val="right" w:pos="8306"/>
        </w:tabs>
        <w:spacing w:after="0" w:line="480" w:lineRule="auto"/>
        <w:ind w:left="567" w:hanging="567"/>
      </w:pPr>
      <w:r w:rsidRPr="008D0C17">
        <w:rPr>
          <w:rFonts w:cs="Arial"/>
          <w:shd w:val="clear" w:color="auto" w:fill="FFFFFF"/>
        </w:rPr>
        <w:t>Στο πλαίσιο αυτό κρίνεται απαραίτητη η ενίσχυση των προσπαθειών για την καταπολέμηση της εμπορίας προσώπων</w:t>
      </w:r>
      <w:r w:rsidR="00590D7F" w:rsidRPr="008D0C17">
        <w:rPr>
          <w:rFonts w:cs="Arial"/>
          <w:shd w:val="clear" w:color="auto" w:fill="FFFFFF"/>
        </w:rPr>
        <w:t>,</w:t>
      </w:r>
      <w:r w:rsidRPr="008D0C17">
        <w:rPr>
          <w:rFonts w:cs="Arial"/>
          <w:shd w:val="clear" w:color="auto" w:fill="FFFFFF"/>
        </w:rPr>
        <w:t xml:space="preserve"> την οποία δύναται να </w:t>
      </w:r>
      <w:r w:rsidR="00361F8A" w:rsidRPr="008D0C17">
        <w:rPr>
          <w:rFonts w:cs="Arial"/>
          <w:shd w:val="clear" w:color="auto" w:fill="FFFFFF"/>
        </w:rPr>
        <w:t>υποστούν</w:t>
      </w:r>
      <w:r w:rsidR="00590D7F" w:rsidRPr="008D0C17">
        <w:rPr>
          <w:rFonts w:cs="Arial"/>
          <w:shd w:val="clear" w:color="auto" w:fill="FFFFFF"/>
        </w:rPr>
        <w:t xml:space="preserve"> </w:t>
      </w:r>
      <w:r w:rsidRPr="008D0C17">
        <w:rPr>
          <w:rFonts w:cs="Arial"/>
          <w:shd w:val="clear" w:color="auto" w:fill="FFFFFF"/>
        </w:rPr>
        <w:t>μετανάστες εξαιτίας της ευάλωτης θέσης στην οποία βρίσκονται</w:t>
      </w:r>
      <w:r w:rsidR="00590D7F" w:rsidRPr="008D0C17">
        <w:rPr>
          <w:rFonts w:cs="Arial"/>
          <w:shd w:val="clear" w:color="auto" w:fill="FFFFFF"/>
        </w:rPr>
        <w:t>, καθώς</w:t>
      </w:r>
      <w:r w:rsidRPr="008D0C17">
        <w:rPr>
          <w:rFonts w:cs="Arial"/>
          <w:shd w:val="clear" w:color="auto" w:fill="FFFFFF"/>
        </w:rPr>
        <w:t xml:space="preserve"> και η εντατικοποίηση των προσπαθειών των διωκτικών αρχών για διερεύνηση και δίωξη προσώπων για υποθέσεις εμπορίας προσώπων.</w:t>
      </w:r>
    </w:p>
    <w:p w14:paraId="09D94DD8" w14:textId="7F001AB6" w:rsidR="00B972F5" w:rsidRPr="008D0C17" w:rsidRDefault="00B972F5" w:rsidP="00831BC7">
      <w:pPr>
        <w:pStyle w:val="ListParagraph"/>
        <w:numPr>
          <w:ilvl w:val="0"/>
          <w:numId w:val="1"/>
        </w:numPr>
        <w:tabs>
          <w:tab w:val="left" w:pos="567"/>
          <w:tab w:val="center" w:pos="4153"/>
          <w:tab w:val="right" w:pos="8306"/>
        </w:tabs>
        <w:spacing w:after="0" w:line="480" w:lineRule="auto"/>
        <w:ind w:left="567" w:hanging="567"/>
      </w:pPr>
      <w:r>
        <w:rPr>
          <w:rFonts w:cs="Arial"/>
          <w:shd w:val="clear" w:color="auto" w:fill="FFFFFF"/>
        </w:rPr>
        <w:t xml:space="preserve">Η επιτροπή θεωρεί αναγκαία την αξιολόγηση για </w:t>
      </w:r>
      <w:proofErr w:type="spellStart"/>
      <w:r>
        <w:rPr>
          <w:rFonts w:cs="Arial"/>
          <w:shd w:val="clear" w:color="auto" w:fill="FFFFFF"/>
        </w:rPr>
        <w:t>αυστηροποίηση</w:t>
      </w:r>
      <w:proofErr w:type="spellEnd"/>
      <w:r>
        <w:rPr>
          <w:rFonts w:cs="Arial"/>
          <w:shd w:val="clear" w:color="auto" w:fill="FFFFFF"/>
        </w:rPr>
        <w:t xml:space="preserve"> των ποινών που επιβάλλονται σε περιπτώσεις ατόμων που μετέχουν </w:t>
      </w:r>
      <w:r w:rsidR="00936562">
        <w:rPr>
          <w:rFonts w:cs="Arial"/>
          <w:shd w:val="clear" w:color="auto" w:fill="FFFFFF"/>
        </w:rPr>
        <w:t>ή/</w:t>
      </w:r>
      <w:r>
        <w:rPr>
          <w:rFonts w:cs="Arial"/>
          <w:shd w:val="clear" w:color="auto" w:fill="FFFFFF"/>
        </w:rPr>
        <w:t xml:space="preserve">και παρακινούν τη διάπραξη πράξεων με ρατσιστικό χαρακτήρα.  </w:t>
      </w:r>
    </w:p>
    <w:p w14:paraId="3F79C69A" w14:textId="1B40B5AB" w:rsidR="002D7706" w:rsidRPr="008D0C17" w:rsidRDefault="001A1BB5" w:rsidP="00831BC7">
      <w:pPr>
        <w:pStyle w:val="ListParagraph"/>
        <w:numPr>
          <w:ilvl w:val="0"/>
          <w:numId w:val="1"/>
        </w:numPr>
        <w:tabs>
          <w:tab w:val="left" w:pos="567"/>
          <w:tab w:val="center" w:pos="4153"/>
          <w:tab w:val="right" w:pos="8306"/>
        </w:tabs>
        <w:spacing w:after="0" w:line="480" w:lineRule="auto"/>
        <w:ind w:left="567" w:hanging="567"/>
      </w:pPr>
      <w:r w:rsidRPr="008D0C17">
        <w:t>Εξίσου σημαντική κρίνεται η</w:t>
      </w:r>
      <w:r w:rsidR="005249EF" w:rsidRPr="008D0C17">
        <w:t xml:space="preserve"> αξιολόγηση </w:t>
      </w:r>
      <w:r w:rsidR="00CD292F" w:rsidRPr="008D0C17">
        <w:t xml:space="preserve">για </w:t>
      </w:r>
      <w:r w:rsidR="0093221C" w:rsidRPr="008D0C17">
        <w:t>αναθεώρη</w:t>
      </w:r>
      <w:r w:rsidR="005249EF" w:rsidRPr="008D0C17">
        <w:t>ση</w:t>
      </w:r>
      <w:r w:rsidRPr="008D0C17">
        <w:t xml:space="preserve"> των προνοιών της νομοθεσίας </w:t>
      </w:r>
      <w:r w:rsidR="00361F8A" w:rsidRPr="008D0C17">
        <w:t>η οποία ρυθμίζει</w:t>
      </w:r>
      <w:r w:rsidRPr="008D0C17">
        <w:t xml:space="preserve"> την οικογενειακή επανένωση </w:t>
      </w:r>
      <w:r w:rsidR="00B1210D">
        <w:t>προσφύγων</w:t>
      </w:r>
      <w:r w:rsidRPr="008D0C17">
        <w:t>, ώστε να παρέχεται η δυνατότητα οικογενειακής επανένωσης και στα άτομα με καθεστώς συμπληρωματικής προστασίας</w:t>
      </w:r>
      <w:r w:rsidR="005249EF" w:rsidRPr="008D0C17">
        <w:t xml:space="preserve">. </w:t>
      </w:r>
    </w:p>
    <w:p w14:paraId="145DABF6" w14:textId="77777777" w:rsidR="00825A17" w:rsidRPr="008D0C17" w:rsidRDefault="00FE0A11" w:rsidP="00831BC7">
      <w:pPr>
        <w:pStyle w:val="ListParagraph"/>
        <w:numPr>
          <w:ilvl w:val="0"/>
          <w:numId w:val="1"/>
        </w:numPr>
        <w:tabs>
          <w:tab w:val="left" w:pos="567"/>
          <w:tab w:val="center" w:pos="4153"/>
          <w:tab w:val="right" w:pos="8306"/>
        </w:tabs>
        <w:spacing w:after="0" w:line="480" w:lineRule="auto"/>
        <w:ind w:left="567" w:hanging="567"/>
      </w:pPr>
      <w:r w:rsidRPr="008D0C17">
        <w:rPr>
          <w:rFonts w:cs="Arial"/>
          <w:shd w:val="clear" w:color="auto" w:fill="FFFFFF"/>
        </w:rPr>
        <w:t>Επιπροσθέτως</w:t>
      </w:r>
      <w:r w:rsidR="00727C10" w:rsidRPr="008D0C17">
        <w:rPr>
          <w:rFonts w:cs="Arial"/>
          <w:shd w:val="clear" w:color="auto" w:fill="FFFFFF"/>
        </w:rPr>
        <w:t xml:space="preserve">, </w:t>
      </w:r>
      <w:r w:rsidR="00925B0C" w:rsidRPr="008D0C17">
        <w:rPr>
          <w:rFonts w:cs="Arial"/>
          <w:shd w:val="clear" w:color="auto" w:fill="FFFFFF"/>
        </w:rPr>
        <w:t xml:space="preserve">η επιτροπή διαπιστώνει </w:t>
      </w:r>
      <w:r w:rsidR="00825A17" w:rsidRPr="008D0C17">
        <w:rPr>
          <w:rFonts w:cs="Arial"/>
          <w:shd w:val="clear" w:color="auto" w:fill="FFFFFF"/>
        </w:rPr>
        <w:t xml:space="preserve">μεν </w:t>
      </w:r>
      <w:r w:rsidR="00925B0C" w:rsidRPr="008D0C17">
        <w:rPr>
          <w:rFonts w:cs="Arial"/>
          <w:shd w:val="clear" w:color="auto" w:fill="FFFFFF"/>
        </w:rPr>
        <w:t>αύξηση στον αριθμό</w:t>
      </w:r>
      <w:r w:rsidR="00825A17" w:rsidRPr="008D0C17">
        <w:rPr>
          <w:rFonts w:cs="Arial"/>
          <w:shd w:val="clear" w:color="auto" w:fill="FFFFFF"/>
        </w:rPr>
        <w:t xml:space="preserve"> των</w:t>
      </w:r>
      <w:r w:rsidR="00925B0C" w:rsidRPr="008D0C17">
        <w:rPr>
          <w:rFonts w:cs="Arial"/>
          <w:shd w:val="clear" w:color="auto" w:fill="FFFFFF"/>
        </w:rPr>
        <w:t xml:space="preserve"> επιστροφών παράτυπων μεταναστών σε τρίτες χώρες, επισημαίνει δε την ανάγκη </w:t>
      </w:r>
      <w:r w:rsidR="0093221C" w:rsidRPr="008D0C17">
        <w:rPr>
          <w:rFonts w:cs="Arial"/>
          <w:shd w:val="clear" w:color="auto" w:fill="FFFFFF"/>
        </w:rPr>
        <w:t>επίσπευση</w:t>
      </w:r>
      <w:r w:rsidR="001E615F" w:rsidRPr="008D0C17">
        <w:rPr>
          <w:rFonts w:cs="Arial"/>
          <w:shd w:val="clear" w:color="auto" w:fill="FFFFFF"/>
        </w:rPr>
        <w:t>ς</w:t>
      </w:r>
      <w:r w:rsidR="0093221C" w:rsidRPr="008D0C17">
        <w:rPr>
          <w:rFonts w:cs="Arial"/>
          <w:shd w:val="clear" w:color="auto" w:fill="FFFFFF"/>
        </w:rPr>
        <w:t xml:space="preserve"> και επιτάχυνση</w:t>
      </w:r>
      <w:r w:rsidR="001E615F" w:rsidRPr="008D0C17">
        <w:rPr>
          <w:rFonts w:cs="Arial"/>
          <w:shd w:val="clear" w:color="auto" w:fill="FFFFFF"/>
        </w:rPr>
        <w:t>ς</w:t>
      </w:r>
      <w:r w:rsidR="0093221C" w:rsidRPr="008D0C17">
        <w:rPr>
          <w:rFonts w:cs="Arial"/>
          <w:shd w:val="clear" w:color="auto" w:fill="FFFFFF"/>
        </w:rPr>
        <w:t xml:space="preserve"> των διαδικασιών επιστροφών</w:t>
      </w:r>
      <w:r w:rsidR="00397170" w:rsidRPr="008D0C17">
        <w:rPr>
          <w:rFonts w:cs="Arial"/>
          <w:shd w:val="clear" w:color="auto" w:fill="FFFFFF"/>
        </w:rPr>
        <w:t xml:space="preserve"> και</w:t>
      </w:r>
      <w:r w:rsidR="0093221C" w:rsidRPr="008D0C17">
        <w:rPr>
          <w:rFonts w:cs="Arial"/>
          <w:shd w:val="clear" w:color="auto" w:fill="FFFFFF"/>
        </w:rPr>
        <w:t xml:space="preserve"> </w:t>
      </w:r>
      <w:r w:rsidR="00925B0C" w:rsidRPr="008D0C17">
        <w:rPr>
          <w:rFonts w:cs="Arial"/>
          <w:shd w:val="clear" w:color="auto" w:fill="FFFFFF"/>
        </w:rPr>
        <w:t xml:space="preserve">εντατικοποίησης των προσπαθειών των αρχών για </w:t>
      </w:r>
      <w:r w:rsidR="00D7287B" w:rsidRPr="008D0C17">
        <w:rPr>
          <w:rFonts w:cs="Arial"/>
          <w:shd w:val="clear" w:color="auto" w:fill="FFFFFF"/>
        </w:rPr>
        <w:t>την πραγματοποίηση</w:t>
      </w:r>
      <w:r w:rsidR="00925B0C" w:rsidRPr="008D0C17">
        <w:rPr>
          <w:rFonts w:cs="Arial"/>
          <w:shd w:val="clear" w:color="auto" w:fill="FFFFFF"/>
        </w:rPr>
        <w:t xml:space="preserve"> </w:t>
      </w:r>
      <w:r w:rsidRPr="008D0C17">
        <w:rPr>
          <w:rFonts w:cs="Arial"/>
          <w:shd w:val="clear" w:color="auto" w:fill="FFFFFF"/>
        </w:rPr>
        <w:t>νομότυπ</w:t>
      </w:r>
      <w:r w:rsidR="00D7287B" w:rsidRPr="008D0C17">
        <w:rPr>
          <w:rFonts w:cs="Arial"/>
          <w:shd w:val="clear" w:color="auto" w:fill="FFFFFF"/>
        </w:rPr>
        <w:t>ων</w:t>
      </w:r>
      <w:r w:rsidRPr="008D0C17">
        <w:rPr>
          <w:rFonts w:cs="Arial"/>
          <w:shd w:val="clear" w:color="auto" w:fill="FFFFFF"/>
        </w:rPr>
        <w:t xml:space="preserve"> </w:t>
      </w:r>
      <w:r w:rsidR="00925B0C" w:rsidRPr="008D0C17">
        <w:rPr>
          <w:rFonts w:cs="Arial"/>
          <w:shd w:val="clear" w:color="auto" w:fill="FFFFFF"/>
        </w:rPr>
        <w:t>επιστροφ</w:t>
      </w:r>
      <w:r w:rsidR="00D7287B" w:rsidRPr="008D0C17">
        <w:rPr>
          <w:rFonts w:cs="Arial"/>
          <w:shd w:val="clear" w:color="auto" w:fill="FFFFFF"/>
        </w:rPr>
        <w:t>ών</w:t>
      </w:r>
      <w:r w:rsidR="00925B0C" w:rsidRPr="008D0C17">
        <w:rPr>
          <w:rFonts w:cs="Arial"/>
          <w:shd w:val="clear" w:color="auto" w:fill="FFFFFF"/>
        </w:rPr>
        <w:t xml:space="preserve"> σε χώρες που αρνούνται να συνεργαστούν</w:t>
      </w:r>
      <w:r w:rsidR="00397170" w:rsidRPr="008D0C17">
        <w:rPr>
          <w:rFonts w:cs="Arial"/>
          <w:shd w:val="clear" w:color="auto" w:fill="FFFFFF"/>
        </w:rPr>
        <w:t xml:space="preserve">, καθώς και διεξαγωγής κοινών επιχειρήσεων επιστροφών με άλλα κράτη μέλη της Ευρωπαϊκής Ένωσης, διασφαλίζοντας σε κάθε περίπτωση κατά την εφαρμογή της διαδικασίας επιστροφής την αναγκαία προστασία των μεταναστών. </w:t>
      </w:r>
    </w:p>
    <w:p w14:paraId="07CD8152" w14:textId="1A062E71" w:rsidR="001E615F" w:rsidRPr="00BA0BAD" w:rsidRDefault="00397170" w:rsidP="00831BC7">
      <w:pPr>
        <w:pStyle w:val="ListParagraph"/>
        <w:numPr>
          <w:ilvl w:val="0"/>
          <w:numId w:val="1"/>
        </w:numPr>
        <w:tabs>
          <w:tab w:val="left" w:pos="567"/>
          <w:tab w:val="center" w:pos="4153"/>
          <w:tab w:val="right" w:pos="8306"/>
        </w:tabs>
        <w:spacing w:after="0" w:line="480" w:lineRule="auto"/>
        <w:ind w:left="567" w:hanging="567"/>
      </w:pPr>
      <w:r w:rsidRPr="008D0C17">
        <w:rPr>
          <w:rFonts w:cs="Arial"/>
          <w:shd w:val="clear" w:color="auto" w:fill="FFFFFF"/>
        </w:rPr>
        <w:t xml:space="preserve">Ταυτόχρονα, </w:t>
      </w:r>
      <w:r w:rsidR="00825A17" w:rsidRPr="008D0C17">
        <w:rPr>
          <w:rFonts w:cs="Arial"/>
          <w:shd w:val="clear" w:color="auto" w:fill="FFFFFF"/>
        </w:rPr>
        <w:t>εισηγείται</w:t>
      </w:r>
      <w:r w:rsidRPr="008D0C17">
        <w:rPr>
          <w:rFonts w:cs="Arial"/>
          <w:shd w:val="clear" w:color="auto" w:fill="FFFFFF"/>
        </w:rPr>
        <w:t xml:space="preserve"> την αξιολόγηση της</w:t>
      </w:r>
      <w:r w:rsidR="00D7287B" w:rsidRPr="008D0C17">
        <w:rPr>
          <w:rFonts w:cs="Arial"/>
          <w:shd w:val="clear" w:color="auto" w:fill="FFFFFF"/>
        </w:rPr>
        <w:t xml:space="preserve"> ενεργ</w:t>
      </w:r>
      <w:r w:rsidR="00825A17" w:rsidRPr="008D0C17">
        <w:rPr>
          <w:rFonts w:cs="Arial"/>
          <w:shd w:val="clear" w:color="auto" w:fill="FFFFFF"/>
        </w:rPr>
        <w:t>ούς</w:t>
      </w:r>
      <w:r w:rsidR="00D7287B" w:rsidRPr="008D0C17">
        <w:rPr>
          <w:rFonts w:cs="Arial"/>
          <w:shd w:val="clear" w:color="auto" w:fill="FFFFFF"/>
        </w:rPr>
        <w:t xml:space="preserve"> εμπλοκή</w:t>
      </w:r>
      <w:r w:rsidRPr="008D0C17">
        <w:rPr>
          <w:rFonts w:cs="Arial"/>
          <w:shd w:val="clear" w:color="auto" w:fill="FFFFFF"/>
        </w:rPr>
        <w:t>ς</w:t>
      </w:r>
      <w:r w:rsidR="00D7287B" w:rsidRPr="008D0C17">
        <w:rPr>
          <w:rFonts w:cs="Arial"/>
          <w:shd w:val="clear" w:color="auto" w:fill="FFFFFF"/>
        </w:rPr>
        <w:t xml:space="preserve"> των πρεσβειών, προξενείων και διπλωματικών αποστολών της Κύπρου στο εξωτερικό για προώθηση των θέσεων της Κύπρου σε τρίτες χώρες </w:t>
      </w:r>
      <w:r w:rsidR="0093221C" w:rsidRPr="008D0C17">
        <w:rPr>
          <w:rFonts w:cs="Arial"/>
          <w:shd w:val="clear" w:color="auto" w:fill="FFFFFF"/>
        </w:rPr>
        <w:t>αναφορικά με την</w:t>
      </w:r>
      <w:r w:rsidR="00D7287B" w:rsidRPr="008D0C17">
        <w:rPr>
          <w:rFonts w:cs="Arial"/>
          <w:shd w:val="clear" w:color="auto" w:fill="FFFFFF"/>
        </w:rPr>
        <w:t xml:space="preserve"> επιστροφή </w:t>
      </w:r>
      <w:r w:rsidR="00825A17" w:rsidRPr="008D0C17">
        <w:rPr>
          <w:rFonts w:cs="Arial"/>
          <w:shd w:val="clear" w:color="auto" w:fill="FFFFFF"/>
        </w:rPr>
        <w:t>πολιτών</w:t>
      </w:r>
      <w:r w:rsidR="00D7287B" w:rsidRPr="008D0C17">
        <w:rPr>
          <w:rFonts w:cs="Arial"/>
          <w:shd w:val="clear" w:color="auto" w:fill="FFFFFF"/>
        </w:rPr>
        <w:t xml:space="preserve"> </w:t>
      </w:r>
      <w:r w:rsidR="00825A17" w:rsidRPr="008D0C17">
        <w:rPr>
          <w:rFonts w:cs="Arial"/>
          <w:shd w:val="clear" w:color="auto" w:fill="FFFFFF"/>
        </w:rPr>
        <w:t>αυτών</w:t>
      </w:r>
      <w:r w:rsidRPr="008D0C17">
        <w:rPr>
          <w:rFonts w:cs="Arial"/>
          <w:shd w:val="clear" w:color="auto" w:fill="FFFFFF"/>
        </w:rPr>
        <w:t>.</w:t>
      </w:r>
      <w:r w:rsidR="0093221C" w:rsidRPr="008D0C17">
        <w:rPr>
          <w:rFonts w:cs="Arial"/>
          <w:shd w:val="clear" w:color="auto" w:fill="FFFFFF"/>
        </w:rPr>
        <w:t xml:space="preserve"> </w:t>
      </w:r>
    </w:p>
    <w:p w14:paraId="2FBB288E" w14:textId="34DEA1FD" w:rsidR="008D0C17" w:rsidRPr="008D0C17" w:rsidRDefault="008D0C17" w:rsidP="00831BC7">
      <w:pPr>
        <w:pStyle w:val="ListParagraph"/>
        <w:numPr>
          <w:ilvl w:val="0"/>
          <w:numId w:val="1"/>
        </w:numPr>
        <w:tabs>
          <w:tab w:val="left" w:pos="567"/>
          <w:tab w:val="center" w:pos="4153"/>
          <w:tab w:val="right" w:pos="8306"/>
        </w:tabs>
        <w:spacing w:after="0" w:line="480" w:lineRule="auto"/>
        <w:ind w:left="567" w:hanging="567"/>
      </w:pPr>
      <w:r>
        <w:rPr>
          <w:rFonts w:cs="Arial"/>
          <w:shd w:val="clear" w:color="auto" w:fill="FFFFFF"/>
        </w:rPr>
        <w:t xml:space="preserve">Συναφώς, η επιτροπή </w:t>
      </w:r>
      <w:r w:rsidR="00936562">
        <w:rPr>
          <w:rFonts w:cs="Arial"/>
          <w:shd w:val="clear" w:color="auto" w:fill="FFFFFF"/>
        </w:rPr>
        <w:t xml:space="preserve">αφενός μεν </w:t>
      </w:r>
      <w:r>
        <w:rPr>
          <w:rFonts w:cs="Arial"/>
          <w:shd w:val="clear" w:color="auto" w:fill="FFFFFF"/>
        </w:rPr>
        <w:t xml:space="preserve">διαπιστώνει τις αδυναμίες που εντοπίζονται στη διαχείριση των </w:t>
      </w:r>
      <w:proofErr w:type="spellStart"/>
      <w:r>
        <w:rPr>
          <w:rFonts w:cs="Arial"/>
          <w:shd w:val="clear" w:color="auto" w:fill="FFFFFF"/>
        </w:rPr>
        <w:t>αιτητών</w:t>
      </w:r>
      <w:proofErr w:type="spellEnd"/>
      <w:r>
        <w:rPr>
          <w:rFonts w:cs="Arial"/>
          <w:shd w:val="clear" w:color="auto" w:fill="FFFFFF"/>
        </w:rPr>
        <w:t xml:space="preserve"> ασύλου των οποίων η αίτησ</w:t>
      </w:r>
      <w:r w:rsidR="00936562">
        <w:rPr>
          <w:rFonts w:cs="Arial"/>
          <w:shd w:val="clear" w:color="auto" w:fill="FFFFFF"/>
        </w:rPr>
        <w:t>η</w:t>
      </w:r>
      <w:r>
        <w:rPr>
          <w:rFonts w:cs="Arial"/>
          <w:shd w:val="clear" w:color="auto" w:fill="FFFFFF"/>
        </w:rPr>
        <w:t xml:space="preserve"> </w:t>
      </w:r>
      <w:r w:rsidR="00936562">
        <w:rPr>
          <w:rFonts w:cs="Arial"/>
          <w:shd w:val="clear" w:color="auto" w:fill="FFFFFF"/>
        </w:rPr>
        <w:t>απορρίφθηκε και τη</w:t>
      </w:r>
      <w:r>
        <w:rPr>
          <w:rFonts w:cs="Arial"/>
          <w:shd w:val="clear" w:color="auto" w:fill="FFFFFF"/>
        </w:rPr>
        <w:t xml:space="preserve"> μη ύπαρξη επαρκών χώρων κράτησης αυτών μέχρι την επιστροφή τους στις χώρες </w:t>
      </w:r>
      <w:r w:rsidR="00E265B8">
        <w:rPr>
          <w:rFonts w:cs="Arial"/>
          <w:shd w:val="clear" w:color="auto" w:fill="FFFFFF"/>
        </w:rPr>
        <w:t xml:space="preserve">καταγωγής </w:t>
      </w:r>
      <w:r>
        <w:rPr>
          <w:rFonts w:cs="Arial"/>
          <w:shd w:val="clear" w:color="auto" w:fill="FFFFFF"/>
        </w:rPr>
        <w:t xml:space="preserve">τους, </w:t>
      </w:r>
      <w:r w:rsidR="00936562">
        <w:rPr>
          <w:rFonts w:cs="Arial"/>
          <w:shd w:val="clear" w:color="auto" w:fill="FFFFFF"/>
        </w:rPr>
        <w:t>αφετέρου δε</w:t>
      </w:r>
      <w:r>
        <w:rPr>
          <w:rFonts w:cs="Arial"/>
          <w:shd w:val="clear" w:color="auto" w:fill="FFFFFF"/>
        </w:rPr>
        <w:t xml:space="preserve"> κρίνει αναγκαί</w:t>
      </w:r>
      <w:r w:rsidR="00936562">
        <w:rPr>
          <w:rFonts w:cs="Arial"/>
          <w:shd w:val="clear" w:color="auto" w:fill="FFFFFF"/>
        </w:rPr>
        <w:t>ο</w:t>
      </w:r>
      <w:r>
        <w:rPr>
          <w:rFonts w:cs="Arial"/>
          <w:shd w:val="clear" w:color="auto" w:fill="FFFFFF"/>
        </w:rPr>
        <w:t xml:space="preserve"> τον καθορισμό ενός ολοκληρωμένου σχεδιασμού για </w:t>
      </w:r>
      <w:r w:rsidR="00936562">
        <w:rPr>
          <w:rFonts w:cs="Arial"/>
          <w:shd w:val="clear" w:color="auto" w:fill="FFFFFF"/>
        </w:rPr>
        <w:t>τον χειρισμό</w:t>
      </w:r>
      <w:r>
        <w:rPr>
          <w:rFonts w:cs="Arial"/>
          <w:shd w:val="clear" w:color="auto" w:fill="FFFFFF"/>
        </w:rPr>
        <w:t xml:space="preserve"> των εν λόγω </w:t>
      </w:r>
      <w:r w:rsidR="00936562">
        <w:rPr>
          <w:rFonts w:cs="Arial"/>
          <w:shd w:val="clear" w:color="auto" w:fill="FFFFFF"/>
        </w:rPr>
        <w:t>περιπτώσεων, όπως</w:t>
      </w:r>
      <w:r w:rsidR="00A27EBF">
        <w:rPr>
          <w:rFonts w:cs="Arial"/>
          <w:shd w:val="clear" w:color="auto" w:fill="FFFFFF"/>
        </w:rPr>
        <w:t xml:space="preserve"> και την εντατικοποίηση των προσπαθειών της Αστυνομίας για εντοπισμό </w:t>
      </w:r>
      <w:r w:rsidR="00936562">
        <w:rPr>
          <w:rFonts w:cs="Arial"/>
          <w:shd w:val="clear" w:color="auto" w:fill="FFFFFF"/>
        </w:rPr>
        <w:t>των εν λόγω προσώπων</w:t>
      </w:r>
      <w:r w:rsidR="00A27EBF">
        <w:rPr>
          <w:rFonts w:cs="Arial"/>
          <w:shd w:val="clear" w:color="auto" w:fill="FFFFFF"/>
        </w:rPr>
        <w:t xml:space="preserve">.  </w:t>
      </w:r>
      <w:r>
        <w:rPr>
          <w:rFonts w:cs="Arial"/>
          <w:shd w:val="clear" w:color="auto" w:fill="FFFFFF"/>
        </w:rPr>
        <w:t xml:space="preserve"> </w:t>
      </w:r>
    </w:p>
    <w:p w14:paraId="294E5F72" w14:textId="3875B2E1" w:rsidR="007E41EC" w:rsidRPr="00C24281" w:rsidRDefault="00BA65E0" w:rsidP="00831BC7">
      <w:pPr>
        <w:pStyle w:val="ListParagraph"/>
        <w:numPr>
          <w:ilvl w:val="0"/>
          <w:numId w:val="1"/>
        </w:numPr>
        <w:tabs>
          <w:tab w:val="left" w:pos="567"/>
          <w:tab w:val="center" w:pos="4153"/>
          <w:tab w:val="right" w:pos="8306"/>
        </w:tabs>
        <w:spacing w:after="0" w:line="480" w:lineRule="auto"/>
        <w:ind w:left="567" w:hanging="567"/>
      </w:pPr>
      <w:r w:rsidRPr="00C24281">
        <w:rPr>
          <w:rFonts w:cs="Arial"/>
        </w:rPr>
        <w:t xml:space="preserve">Πέραν των πιο πάνω, </w:t>
      </w:r>
      <w:r w:rsidR="001E615F" w:rsidRPr="00C24281">
        <w:rPr>
          <w:rFonts w:cs="Arial"/>
        </w:rPr>
        <w:t xml:space="preserve">η επιτροπή </w:t>
      </w:r>
      <w:r w:rsidR="00450ACD" w:rsidRPr="00C24281">
        <w:rPr>
          <w:rFonts w:cs="Arial"/>
        </w:rPr>
        <w:t>διαπιστώνε</w:t>
      </w:r>
      <w:r w:rsidR="001E615F" w:rsidRPr="00C24281">
        <w:rPr>
          <w:rFonts w:cs="Arial"/>
        </w:rPr>
        <w:t>ι</w:t>
      </w:r>
      <w:r w:rsidR="008D44BF" w:rsidRPr="00C24281">
        <w:rPr>
          <w:rFonts w:cs="Arial"/>
        </w:rPr>
        <w:t xml:space="preserve"> ότι </w:t>
      </w:r>
      <w:r w:rsidRPr="00C24281">
        <w:rPr>
          <w:rFonts w:cs="Arial"/>
        </w:rPr>
        <w:t xml:space="preserve">εντός του πλαισίου διαχείρισης </w:t>
      </w:r>
      <w:r w:rsidR="001E615F" w:rsidRPr="00C24281">
        <w:rPr>
          <w:rFonts w:cs="Arial"/>
        </w:rPr>
        <w:t>του μεταναστευτικού</w:t>
      </w:r>
      <w:r w:rsidRPr="00C24281">
        <w:rPr>
          <w:rFonts w:cs="Arial"/>
        </w:rPr>
        <w:t xml:space="preserve"> εμπίπτει </w:t>
      </w:r>
      <w:r w:rsidR="001E615F" w:rsidRPr="00C24281">
        <w:rPr>
          <w:rFonts w:cs="Arial"/>
        </w:rPr>
        <w:t xml:space="preserve">και αποτελεί </w:t>
      </w:r>
      <w:r w:rsidR="00B941C1" w:rsidRPr="00C24281">
        <w:rPr>
          <w:rFonts w:cs="Arial"/>
        </w:rPr>
        <w:t>ιδιαίτερης</w:t>
      </w:r>
      <w:r w:rsidR="001E615F" w:rsidRPr="00C24281">
        <w:rPr>
          <w:rFonts w:cs="Arial"/>
        </w:rPr>
        <w:t xml:space="preserve"> σημασίας</w:t>
      </w:r>
      <w:r w:rsidR="00825A17" w:rsidRPr="00C24281">
        <w:rPr>
          <w:rFonts w:cs="Arial"/>
        </w:rPr>
        <w:t xml:space="preserve"> ζήτημα</w:t>
      </w:r>
      <w:r w:rsidR="001E615F" w:rsidRPr="00C24281">
        <w:rPr>
          <w:rFonts w:cs="Arial"/>
        </w:rPr>
        <w:t xml:space="preserve"> </w:t>
      </w:r>
      <w:r w:rsidRPr="00C24281">
        <w:rPr>
          <w:rFonts w:cs="Arial"/>
        </w:rPr>
        <w:t>η διαχείριση της παρουσίας μεταναστών</w:t>
      </w:r>
      <w:r w:rsidR="006960BF" w:rsidRPr="00C24281">
        <w:rPr>
          <w:rFonts w:cs="Arial"/>
        </w:rPr>
        <w:t xml:space="preserve"> και</w:t>
      </w:r>
      <w:r w:rsidR="00825A17" w:rsidRPr="00C24281">
        <w:rPr>
          <w:rFonts w:cs="Arial"/>
        </w:rPr>
        <w:t xml:space="preserve"> </w:t>
      </w:r>
      <w:r w:rsidRPr="00C24281">
        <w:rPr>
          <w:rFonts w:cs="Arial"/>
        </w:rPr>
        <w:t xml:space="preserve">προσφύγων στην κυπριακή κοινωνία και </w:t>
      </w:r>
      <w:r w:rsidR="00682F43" w:rsidRPr="00C24281">
        <w:rPr>
          <w:rFonts w:cs="Arial"/>
        </w:rPr>
        <w:t xml:space="preserve">ως εκ τούτου </w:t>
      </w:r>
      <w:r w:rsidR="00825A17" w:rsidRPr="00C24281">
        <w:rPr>
          <w:rFonts w:cs="Arial"/>
        </w:rPr>
        <w:t>κρίνει</w:t>
      </w:r>
      <w:r w:rsidRPr="00C24281">
        <w:rPr>
          <w:rFonts w:cs="Arial"/>
        </w:rPr>
        <w:t xml:space="preserve"> αναγκαία </w:t>
      </w:r>
      <w:r w:rsidR="00825A17" w:rsidRPr="00C24281">
        <w:rPr>
          <w:rFonts w:cs="Arial"/>
        </w:rPr>
        <w:t>την</w:t>
      </w:r>
      <w:r w:rsidRPr="00C24281">
        <w:rPr>
          <w:rFonts w:cs="Arial"/>
        </w:rPr>
        <w:t xml:space="preserve"> εφαρμογή μίας ολοκληρωμένης εθνικής στρατηγικής και </w:t>
      </w:r>
      <w:r w:rsidR="00825A17" w:rsidRPr="00C24281">
        <w:rPr>
          <w:rFonts w:cs="Arial"/>
        </w:rPr>
        <w:t>την</w:t>
      </w:r>
      <w:r w:rsidRPr="00C24281">
        <w:rPr>
          <w:rFonts w:cs="Arial"/>
        </w:rPr>
        <w:t xml:space="preserve"> προώθηση</w:t>
      </w:r>
      <w:r w:rsidR="00361719" w:rsidRPr="00C24281">
        <w:rPr>
          <w:rFonts w:cs="Arial"/>
        </w:rPr>
        <w:t xml:space="preserve"> των απαιτούμενων</w:t>
      </w:r>
      <w:r w:rsidRPr="00C24281">
        <w:rPr>
          <w:rFonts w:cs="Arial"/>
        </w:rPr>
        <w:t xml:space="preserve"> δράσεων</w:t>
      </w:r>
      <w:r w:rsidR="00A062FA">
        <w:rPr>
          <w:rFonts w:cs="Arial"/>
        </w:rPr>
        <w:t xml:space="preserve"> και πολιτικών συμπερίληψης</w:t>
      </w:r>
      <w:r w:rsidR="00825A17" w:rsidRPr="00C24281">
        <w:rPr>
          <w:rFonts w:cs="Arial"/>
        </w:rPr>
        <w:t>.</w:t>
      </w:r>
      <w:r w:rsidR="00682F43" w:rsidRPr="00C24281">
        <w:rPr>
          <w:rFonts w:cs="Arial"/>
        </w:rPr>
        <w:t xml:space="preserve"> </w:t>
      </w:r>
    </w:p>
    <w:p w14:paraId="3663A2BF" w14:textId="657B6F3A" w:rsidR="00727E96" w:rsidRPr="00BA0BAD" w:rsidRDefault="00361719" w:rsidP="00831BC7">
      <w:pPr>
        <w:pStyle w:val="ListParagraph"/>
        <w:numPr>
          <w:ilvl w:val="0"/>
          <w:numId w:val="1"/>
        </w:numPr>
        <w:tabs>
          <w:tab w:val="left" w:pos="567"/>
          <w:tab w:val="center" w:pos="4153"/>
          <w:tab w:val="right" w:pos="8306"/>
        </w:tabs>
        <w:spacing w:after="0" w:line="480" w:lineRule="auto"/>
        <w:ind w:left="567" w:hanging="567"/>
        <w:rPr>
          <w:rFonts w:cs="Arial"/>
          <w:shd w:val="clear" w:color="auto" w:fill="FFFFFF"/>
        </w:rPr>
      </w:pPr>
      <w:r w:rsidRPr="00C24281">
        <w:rPr>
          <w:rFonts w:cs="Arial"/>
        </w:rPr>
        <w:t>Επ</w:t>
      </w:r>
      <w:r w:rsidR="004E37A4">
        <w:rPr>
          <w:rFonts w:cs="Arial"/>
        </w:rPr>
        <w:t xml:space="preserve">’ </w:t>
      </w:r>
      <w:r w:rsidRPr="00C24281">
        <w:rPr>
          <w:rFonts w:cs="Arial"/>
        </w:rPr>
        <w:t>αυτού</w:t>
      </w:r>
      <w:r w:rsidR="00B941C1" w:rsidRPr="00C24281">
        <w:rPr>
          <w:rFonts w:cs="Arial"/>
        </w:rPr>
        <w:t xml:space="preserve">, η επιτροπή κρίνει </w:t>
      </w:r>
      <w:r w:rsidRPr="00C24281">
        <w:rPr>
          <w:rFonts w:cs="Arial"/>
        </w:rPr>
        <w:t>απαραίτητο</w:t>
      </w:r>
      <w:r w:rsidR="00B941C1" w:rsidRPr="00C24281">
        <w:rPr>
          <w:rFonts w:cs="Arial"/>
        </w:rPr>
        <w:t xml:space="preserve"> όπως γ</w:t>
      </w:r>
      <w:r w:rsidR="007E41EC" w:rsidRPr="00C24281">
        <w:rPr>
          <w:rFonts w:cs="Arial"/>
        </w:rPr>
        <w:t>ια σκοπούς κοινωνικής ένταξης</w:t>
      </w:r>
      <w:r w:rsidR="00C24281" w:rsidRPr="00BA0BAD">
        <w:rPr>
          <w:rFonts w:cs="Arial"/>
        </w:rPr>
        <w:t xml:space="preserve"> και ενσωμάτωσης</w:t>
      </w:r>
      <w:r w:rsidR="007E41EC" w:rsidRPr="00C24281">
        <w:rPr>
          <w:rFonts w:cs="Arial"/>
        </w:rPr>
        <w:t xml:space="preserve"> μεταναστών</w:t>
      </w:r>
      <w:r w:rsidR="006960BF" w:rsidRPr="00C24281">
        <w:rPr>
          <w:rFonts w:cs="Arial"/>
        </w:rPr>
        <w:t xml:space="preserve"> και</w:t>
      </w:r>
      <w:r w:rsidR="007E41EC" w:rsidRPr="00C24281">
        <w:rPr>
          <w:rFonts w:cs="Arial"/>
        </w:rPr>
        <w:t xml:space="preserve"> προσφύγων στην κυπριακή κοινωνία </w:t>
      </w:r>
      <w:r w:rsidR="00B941C1" w:rsidRPr="00C24281">
        <w:rPr>
          <w:rFonts w:cs="Arial"/>
        </w:rPr>
        <w:t xml:space="preserve">βελτιωθούν οι διαδικασίες </w:t>
      </w:r>
      <w:r w:rsidR="006960BF" w:rsidRPr="00C24281">
        <w:rPr>
          <w:rFonts w:cs="Arial"/>
        </w:rPr>
        <w:t>πρόσβαση</w:t>
      </w:r>
      <w:r w:rsidR="00B941C1" w:rsidRPr="00C24281">
        <w:rPr>
          <w:rFonts w:cs="Arial"/>
        </w:rPr>
        <w:t>ς</w:t>
      </w:r>
      <w:r w:rsidR="006960BF" w:rsidRPr="00C24281">
        <w:rPr>
          <w:rFonts w:cs="Arial"/>
        </w:rPr>
        <w:t xml:space="preserve"> των εν λόγω προσώπων στην αγορά εργασίας, στη στέγαση, στην </w:t>
      </w:r>
      <w:r w:rsidR="006960BF" w:rsidRPr="00C24281">
        <w:rPr>
          <w:rFonts w:cs="Arial"/>
          <w:shd w:val="clear" w:color="auto" w:fill="FFFFFF"/>
        </w:rPr>
        <w:t>ψυχοκοινωνική στήριξη,</w:t>
      </w:r>
      <w:r w:rsidR="006960BF" w:rsidRPr="00C24281">
        <w:rPr>
          <w:rFonts w:cs="Arial"/>
        </w:rPr>
        <w:t xml:space="preserve"> στην εκπαίδευση και στην υγεία</w:t>
      </w:r>
      <w:r w:rsidR="00727E96" w:rsidRPr="00C24281">
        <w:rPr>
          <w:rFonts w:cs="Arial"/>
        </w:rPr>
        <w:t xml:space="preserve">. </w:t>
      </w:r>
    </w:p>
    <w:p w14:paraId="39950D89" w14:textId="0504CE1D" w:rsidR="00B972F5" w:rsidRDefault="00936562" w:rsidP="00831BC7">
      <w:pPr>
        <w:pStyle w:val="ListParagraph"/>
        <w:numPr>
          <w:ilvl w:val="0"/>
          <w:numId w:val="1"/>
        </w:numPr>
        <w:tabs>
          <w:tab w:val="left" w:pos="567"/>
          <w:tab w:val="center" w:pos="4153"/>
          <w:tab w:val="right" w:pos="8306"/>
        </w:tabs>
        <w:spacing w:after="0" w:line="480" w:lineRule="auto"/>
        <w:ind w:left="567" w:hanging="567"/>
        <w:rPr>
          <w:rFonts w:cs="Arial"/>
          <w:shd w:val="clear" w:color="auto" w:fill="FFFFFF"/>
        </w:rPr>
      </w:pPr>
      <w:r>
        <w:rPr>
          <w:rFonts w:cs="Arial"/>
          <w:shd w:val="clear" w:color="auto" w:fill="FFFFFF"/>
        </w:rPr>
        <w:t>Συναφώς</w:t>
      </w:r>
      <w:r w:rsidR="00727E96" w:rsidRPr="00C24281">
        <w:rPr>
          <w:rFonts w:cs="Arial"/>
        </w:rPr>
        <w:t xml:space="preserve">, η επιτροπή επισημαίνει ότι κρίνεται αναγκαία η </w:t>
      </w:r>
      <w:r w:rsidR="006960BF" w:rsidRPr="00C24281">
        <w:rPr>
          <w:rFonts w:cs="Arial"/>
          <w:shd w:val="clear" w:color="auto" w:fill="FFFFFF"/>
        </w:rPr>
        <w:t>ευαισθητοποίηση των τοπικών κοινωνιών</w:t>
      </w:r>
      <w:r w:rsidR="00727E96" w:rsidRPr="00C24281">
        <w:rPr>
          <w:rFonts w:cs="Arial"/>
          <w:shd w:val="clear" w:color="auto" w:fill="FFFFFF"/>
        </w:rPr>
        <w:t xml:space="preserve"> και η ενίσχυση εκστρατειών γενικής πληροφόρησης </w:t>
      </w:r>
      <w:r w:rsidR="00361719" w:rsidRPr="00C24281">
        <w:rPr>
          <w:rFonts w:cs="Arial"/>
          <w:shd w:val="clear" w:color="auto" w:fill="FFFFFF"/>
        </w:rPr>
        <w:t>ως προς</w:t>
      </w:r>
      <w:r w:rsidR="00727E96" w:rsidRPr="00C24281">
        <w:rPr>
          <w:rFonts w:cs="Arial"/>
          <w:shd w:val="clear" w:color="auto" w:fill="FFFFFF"/>
        </w:rPr>
        <w:t xml:space="preserve"> τα πλεονεκτήματα που απορρέουν για την κοινωνία </w:t>
      </w:r>
      <w:r w:rsidR="00361719" w:rsidRPr="00C24281">
        <w:rPr>
          <w:rFonts w:cs="Arial"/>
          <w:shd w:val="clear" w:color="auto" w:fill="FFFFFF"/>
        </w:rPr>
        <w:t xml:space="preserve">ευρύτερα </w:t>
      </w:r>
      <w:r w:rsidR="00727E96" w:rsidRPr="00C24281">
        <w:rPr>
          <w:rFonts w:cs="Arial"/>
          <w:shd w:val="clear" w:color="auto" w:fill="FFFFFF"/>
        </w:rPr>
        <w:t>από την ενσωμάτωση των μεταναστών και προσφύγων, προκειμένου να καταπολεμηθούν οι διακρίσεις</w:t>
      </w:r>
      <w:r w:rsidR="00361719" w:rsidRPr="00C24281">
        <w:rPr>
          <w:rFonts w:cs="Arial"/>
          <w:shd w:val="clear" w:color="auto" w:fill="FFFFFF"/>
        </w:rPr>
        <w:t>,</w:t>
      </w:r>
      <w:r w:rsidR="00C24281">
        <w:rPr>
          <w:rFonts w:cs="Arial"/>
          <w:shd w:val="clear" w:color="auto" w:fill="FFFFFF"/>
        </w:rPr>
        <w:t xml:space="preserve"> τα φαινόμενα ρατσιστικής συμπεριφοράς,</w:t>
      </w:r>
      <w:r w:rsidR="00361719" w:rsidRPr="00C24281">
        <w:rPr>
          <w:rFonts w:cs="Arial"/>
          <w:shd w:val="clear" w:color="auto" w:fill="FFFFFF"/>
        </w:rPr>
        <w:t xml:space="preserve"> οι εντάσεις</w:t>
      </w:r>
      <w:r w:rsidR="00727E96" w:rsidRPr="00C24281">
        <w:rPr>
          <w:rFonts w:cs="Arial"/>
          <w:shd w:val="clear" w:color="auto" w:fill="FFFFFF"/>
        </w:rPr>
        <w:t xml:space="preserve"> και ο κοινωνικός αποκλεισμός.</w:t>
      </w:r>
    </w:p>
    <w:p w14:paraId="1655EEC6" w14:textId="77777777" w:rsidR="0080580C" w:rsidRDefault="0080580C" w:rsidP="00831BC7">
      <w:pPr>
        <w:pStyle w:val="ListParagraph"/>
        <w:numPr>
          <w:ilvl w:val="0"/>
          <w:numId w:val="1"/>
        </w:numPr>
        <w:tabs>
          <w:tab w:val="left" w:pos="567"/>
          <w:tab w:val="center" w:pos="4153"/>
          <w:tab w:val="right" w:pos="8306"/>
        </w:tabs>
        <w:spacing w:after="0" w:line="480" w:lineRule="auto"/>
        <w:ind w:left="567" w:hanging="567"/>
        <w:rPr>
          <w:rFonts w:cs="Arial"/>
          <w:shd w:val="clear" w:color="auto" w:fill="FFFFFF"/>
        </w:rPr>
      </w:pPr>
      <w:r>
        <w:rPr>
          <w:rFonts w:cs="Arial"/>
        </w:rPr>
        <w:t>Παράλληλα</w:t>
      </w:r>
      <w:r w:rsidR="00936562">
        <w:rPr>
          <w:rFonts w:cs="Arial"/>
        </w:rPr>
        <w:t xml:space="preserve">, </w:t>
      </w:r>
      <w:r w:rsidR="00B972F5">
        <w:rPr>
          <w:rFonts w:cs="Arial"/>
          <w:shd w:val="clear" w:color="auto" w:fill="FFFFFF"/>
        </w:rPr>
        <w:t xml:space="preserve">κρίνεται </w:t>
      </w:r>
      <w:r w:rsidR="00936562">
        <w:rPr>
          <w:rFonts w:cs="Arial"/>
          <w:shd w:val="clear" w:color="auto" w:fill="FFFFFF"/>
        </w:rPr>
        <w:t xml:space="preserve">ιδιαίτερα σημαντική </w:t>
      </w:r>
      <w:r w:rsidR="00B972F5">
        <w:rPr>
          <w:rFonts w:cs="Arial"/>
          <w:shd w:val="clear" w:color="auto" w:fill="FFFFFF"/>
        </w:rPr>
        <w:t xml:space="preserve">η πραγματοποίηση εκστρατειών ενημέρωσης της κοινωνίας αναφορικά με τη διασπορά ψευδών ειδήσεων για </w:t>
      </w:r>
      <w:r w:rsidR="00936562">
        <w:rPr>
          <w:rFonts w:cs="Arial"/>
          <w:shd w:val="clear" w:color="auto" w:fill="FFFFFF"/>
        </w:rPr>
        <w:t xml:space="preserve">τους </w:t>
      </w:r>
      <w:proofErr w:type="spellStart"/>
      <w:r w:rsidR="00936562" w:rsidRPr="001E280A">
        <w:rPr>
          <w:rFonts w:cs="Arial"/>
          <w:shd w:val="clear" w:color="auto" w:fill="FFFFFF"/>
        </w:rPr>
        <w:t>αιτητές</w:t>
      </w:r>
      <w:proofErr w:type="spellEnd"/>
      <w:r w:rsidR="00936562" w:rsidRPr="001E280A">
        <w:rPr>
          <w:rFonts w:cs="Arial"/>
          <w:shd w:val="clear" w:color="auto" w:fill="FFFFFF"/>
        </w:rPr>
        <w:t xml:space="preserve"> ασύλου </w:t>
      </w:r>
      <w:r w:rsidR="00936562">
        <w:rPr>
          <w:rFonts w:cs="Arial"/>
          <w:shd w:val="clear" w:color="auto" w:fill="FFFFFF"/>
        </w:rPr>
        <w:t xml:space="preserve">και </w:t>
      </w:r>
      <w:r w:rsidR="00B972F5">
        <w:rPr>
          <w:rFonts w:cs="Arial"/>
          <w:shd w:val="clear" w:color="auto" w:fill="FFFFFF"/>
        </w:rPr>
        <w:t>το μεταναστευτικό</w:t>
      </w:r>
      <w:r w:rsidR="00936562">
        <w:rPr>
          <w:rFonts w:cs="Arial"/>
          <w:shd w:val="clear" w:color="auto" w:fill="FFFFFF"/>
        </w:rPr>
        <w:t xml:space="preserve"> ζήτημα εν γένει.</w:t>
      </w:r>
      <w:r w:rsidR="00B972F5" w:rsidRPr="001E280A">
        <w:rPr>
          <w:rFonts w:cs="Arial"/>
          <w:shd w:val="clear" w:color="auto" w:fill="FFFFFF"/>
        </w:rPr>
        <w:t xml:space="preserve"> </w:t>
      </w:r>
    </w:p>
    <w:p w14:paraId="216D6522" w14:textId="76045368" w:rsidR="00A973DC" w:rsidRPr="00BA0BAD" w:rsidRDefault="0080580C" w:rsidP="00831BC7">
      <w:pPr>
        <w:pStyle w:val="ListParagraph"/>
        <w:numPr>
          <w:ilvl w:val="0"/>
          <w:numId w:val="1"/>
        </w:numPr>
        <w:tabs>
          <w:tab w:val="left" w:pos="567"/>
          <w:tab w:val="center" w:pos="4153"/>
          <w:tab w:val="right" w:pos="8306"/>
        </w:tabs>
        <w:spacing w:after="0" w:line="480" w:lineRule="auto"/>
        <w:ind w:left="567" w:hanging="567"/>
        <w:rPr>
          <w:rFonts w:cs="Arial"/>
          <w:shd w:val="clear" w:color="auto" w:fill="FFFFFF"/>
        </w:rPr>
      </w:pPr>
      <w:r>
        <w:rPr>
          <w:rFonts w:cs="Arial"/>
        </w:rPr>
        <w:t xml:space="preserve">Τέλος, η επιτροπή </w:t>
      </w:r>
      <w:r>
        <w:rPr>
          <w:rFonts w:cs="Arial"/>
          <w:shd w:val="clear" w:color="auto" w:fill="FFFFFF"/>
        </w:rPr>
        <w:t xml:space="preserve">υπογραμμίζει το χρέος της πολιτείας να διασφαλίζει τη δημόσια ασφάλεια και σαφώς το καθήκον των αστυνομικών αρχών να παρέχουν την απαιτούμενη προστασία στους πολίτες, καταστέλλοντας αποτελεσματικά και με τον ενδεδειγμένο τρόπο επεισόδια βίας που </w:t>
      </w:r>
      <w:r w:rsidR="006C4E8F">
        <w:rPr>
          <w:rFonts w:cs="Arial"/>
          <w:shd w:val="clear" w:color="auto" w:fill="FFFFFF"/>
        </w:rPr>
        <w:t>ενδεχομένως</w:t>
      </w:r>
      <w:r>
        <w:rPr>
          <w:rFonts w:cs="Arial"/>
          <w:shd w:val="clear" w:color="auto" w:fill="FFFFFF"/>
        </w:rPr>
        <w:t xml:space="preserve"> να προκύπτουν σε ορισμένες περιπτώσεις και να εμπλέκονται σε αυτά είτε μετανάστες και πρόσφυγες είτε Κύπριοι πολίτες.  </w:t>
      </w:r>
    </w:p>
    <w:p w14:paraId="1D0136FD" w14:textId="4031C9CA" w:rsidR="007F102B" w:rsidRPr="001E280A" w:rsidRDefault="007F102B" w:rsidP="00831BC7">
      <w:pPr>
        <w:tabs>
          <w:tab w:val="left" w:pos="567"/>
          <w:tab w:val="center" w:pos="4153"/>
          <w:tab w:val="right" w:pos="8306"/>
        </w:tabs>
        <w:spacing w:after="0" w:line="480" w:lineRule="auto"/>
        <w:rPr>
          <w:rFonts w:cs="Arial"/>
          <w:szCs w:val="24"/>
        </w:rPr>
      </w:pPr>
      <w:r w:rsidRPr="001E280A">
        <w:rPr>
          <w:rFonts w:cs="Arial"/>
          <w:szCs w:val="24"/>
        </w:rPr>
        <w:tab/>
        <w:t>Υπό το φως των πιο πάνω, η επιτροπή, με στόχο την</w:t>
      </w:r>
      <w:r w:rsidR="00727E96" w:rsidRPr="001E280A">
        <w:rPr>
          <w:rFonts w:cs="Arial"/>
          <w:szCs w:val="24"/>
        </w:rPr>
        <w:t xml:space="preserve"> </w:t>
      </w:r>
      <w:r w:rsidR="00A062FA">
        <w:rPr>
          <w:rFonts w:cs="Arial"/>
          <w:szCs w:val="24"/>
        </w:rPr>
        <w:t xml:space="preserve">αποτελεσματική </w:t>
      </w:r>
      <w:r w:rsidR="00727E96" w:rsidRPr="001E280A">
        <w:rPr>
          <w:rFonts w:cs="Arial"/>
          <w:szCs w:val="24"/>
        </w:rPr>
        <w:t xml:space="preserve">αντιμετώπιση των μεταναστευτικών </w:t>
      </w:r>
      <w:r w:rsidR="00A062FA">
        <w:rPr>
          <w:rFonts w:cs="Arial"/>
          <w:szCs w:val="24"/>
        </w:rPr>
        <w:t xml:space="preserve">και προσφυγικών </w:t>
      </w:r>
      <w:r w:rsidR="00727E96" w:rsidRPr="001E280A">
        <w:rPr>
          <w:rFonts w:cs="Arial"/>
          <w:szCs w:val="24"/>
        </w:rPr>
        <w:t xml:space="preserve">ροών στην Κύπρο και </w:t>
      </w:r>
      <w:r w:rsidR="00397170" w:rsidRPr="001E280A">
        <w:rPr>
          <w:rFonts w:cs="Arial"/>
          <w:szCs w:val="24"/>
        </w:rPr>
        <w:t xml:space="preserve">τη </w:t>
      </w:r>
      <w:r w:rsidR="00727E96" w:rsidRPr="001E280A">
        <w:rPr>
          <w:rFonts w:cs="Arial"/>
          <w:szCs w:val="24"/>
        </w:rPr>
        <w:t xml:space="preserve">διαχείριση των </w:t>
      </w:r>
      <w:r w:rsidR="00361719" w:rsidRPr="001E280A">
        <w:rPr>
          <w:rFonts w:cs="Arial"/>
          <w:szCs w:val="24"/>
        </w:rPr>
        <w:t>ζητημάτων που αφορούν σε μετανάστες</w:t>
      </w:r>
      <w:r w:rsidR="00727E96" w:rsidRPr="001E280A">
        <w:rPr>
          <w:rFonts w:cs="Arial"/>
          <w:szCs w:val="24"/>
        </w:rPr>
        <w:t xml:space="preserve">, </w:t>
      </w:r>
      <w:r w:rsidR="00361719" w:rsidRPr="001E280A">
        <w:rPr>
          <w:rFonts w:cs="Arial"/>
          <w:szCs w:val="24"/>
        </w:rPr>
        <w:t>πρόσφυγες</w:t>
      </w:r>
      <w:r w:rsidR="00727E96" w:rsidRPr="001E280A">
        <w:rPr>
          <w:rFonts w:cs="Arial"/>
          <w:szCs w:val="24"/>
        </w:rPr>
        <w:t xml:space="preserve"> και </w:t>
      </w:r>
      <w:proofErr w:type="spellStart"/>
      <w:r w:rsidR="00727E96" w:rsidRPr="001E280A">
        <w:rPr>
          <w:rFonts w:cs="Arial"/>
          <w:szCs w:val="24"/>
        </w:rPr>
        <w:t>αιτητ</w:t>
      </w:r>
      <w:r w:rsidR="00361719" w:rsidRPr="001E280A">
        <w:rPr>
          <w:rFonts w:cs="Arial"/>
          <w:szCs w:val="24"/>
        </w:rPr>
        <w:t>ές</w:t>
      </w:r>
      <w:proofErr w:type="spellEnd"/>
      <w:r w:rsidR="00727E96" w:rsidRPr="001E280A">
        <w:rPr>
          <w:rFonts w:cs="Arial"/>
          <w:szCs w:val="24"/>
        </w:rPr>
        <w:t xml:space="preserve"> ασύλου</w:t>
      </w:r>
      <w:r w:rsidRPr="001E280A">
        <w:rPr>
          <w:rFonts w:cs="Arial"/>
          <w:szCs w:val="24"/>
        </w:rPr>
        <w:t>, δηλώνει πρόθυμη να συνδράμει την προσπάθεια που καταβάλλεται στο πλαίσιο της συνεχούς άσκησης κοινοβουλευτικού ελέγχου, όποτε αυτό κριθεί σκόπιμο, αλλά και με όλα τα μέσα που διαθέτει η Βουλή ως νομοθετικό σώμα.</w:t>
      </w:r>
    </w:p>
    <w:p w14:paraId="0C15285F" w14:textId="77777777" w:rsidR="00831BC7" w:rsidRDefault="00831BC7" w:rsidP="00831BC7">
      <w:pPr>
        <w:tabs>
          <w:tab w:val="left" w:pos="567"/>
          <w:tab w:val="center" w:pos="4153"/>
          <w:tab w:val="right" w:pos="8306"/>
        </w:tabs>
        <w:spacing w:after="0" w:line="480" w:lineRule="auto"/>
        <w:rPr>
          <w:rFonts w:cs="Arial"/>
          <w:szCs w:val="24"/>
        </w:rPr>
      </w:pPr>
    </w:p>
    <w:p w14:paraId="24E15A2E" w14:textId="77777777" w:rsidR="00AE641F" w:rsidRDefault="00AE641F" w:rsidP="00831BC7">
      <w:pPr>
        <w:tabs>
          <w:tab w:val="left" w:pos="567"/>
          <w:tab w:val="center" w:pos="4153"/>
          <w:tab w:val="right" w:pos="8306"/>
        </w:tabs>
        <w:spacing w:after="0" w:line="480" w:lineRule="auto"/>
        <w:rPr>
          <w:rFonts w:cs="Arial"/>
          <w:szCs w:val="24"/>
          <w:lang w:val="en-US"/>
        </w:rPr>
      </w:pPr>
    </w:p>
    <w:p w14:paraId="60196466" w14:textId="406CB17A" w:rsidR="0071473F" w:rsidRPr="001E280A" w:rsidRDefault="00936562" w:rsidP="00831BC7">
      <w:pPr>
        <w:tabs>
          <w:tab w:val="left" w:pos="567"/>
          <w:tab w:val="center" w:pos="4153"/>
          <w:tab w:val="right" w:pos="8306"/>
        </w:tabs>
        <w:spacing w:after="0" w:line="480" w:lineRule="auto"/>
        <w:rPr>
          <w:rFonts w:cs="Arial"/>
          <w:szCs w:val="24"/>
        </w:rPr>
      </w:pPr>
      <w:r>
        <w:rPr>
          <w:rFonts w:cs="Arial"/>
          <w:szCs w:val="24"/>
        </w:rPr>
        <w:t>1</w:t>
      </w:r>
      <w:r w:rsidR="006420DE">
        <w:rPr>
          <w:rFonts w:cs="Arial"/>
          <w:szCs w:val="24"/>
        </w:rPr>
        <w:t>8</w:t>
      </w:r>
      <w:r>
        <w:rPr>
          <w:rFonts w:cs="Arial"/>
          <w:szCs w:val="24"/>
        </w:rPr>
        <w:t xml:space="preserve"> Απριλίου</w:t>
      </w:r>
      <w:r w:rsidR="001E280A" w:rsidRPr="00BA0BAD">
        <w:rPr>
          <w:rFonts w:cs="Arial"/>
          <w:szCs w:val="24"/>
        </w:rPr>
        <w:t xml:space="preserve"> 2024</w:t>
      </w:r>
    </w:p>
    <w:p w14:paraId="597947AE" w14:textId="77777777" w:rsidR="00AE641F" w:rsidRDefault="00AE641F" w:rsidP="00831BC7">
      <w:pPr>
        <w:tabs>
          <w:tab w:val="left" w:pos="567"/>
          <w:tab w:val="center" w:pos="4153"/>
          <w:tab w:val="right" w:pos="8306"/>
        </w:tabs>
        <w:spacing w:after="0" w:line="480" w:lineRule="auto"/>
        <w:rPr>
          <w:rFonts w:cs="Arial"/>
          <w:sz w:val="16"/>
          <w:szCs w:val="16"/>
          <w:lang w:val="en-US"/>
        </w:rPr>
      </w:pPr>
    </w:p>
    <w:p w14:paraId="01D0DEBA" w14:textId="77777777" w:rsidR="00AE641F" w:rsidRDefault="00AE641F" w:rsidP="00831BC7">
      <w:pPr>
        <w:tabs>
          <w:tab w:val="left" w:pos="567"/>
          <w:tab w:val="center" w:pos="4153"/>
          <w:tab w:val="right" w:pos="8306"/>
        </w:tabs>
        <w:spacing w:after="0" w:line="480" w:lineRule="auto"/>
        <w:rPr>
          <w:rFonts w:cs="Arial"/>
          <w:sz w:val="16"/>
          <w:szCs w:val="16"/>
          <w:lang w:val="en-US"/>
        </w:rPr>
      </w:pPr>
    </w:p>
    <w:p w14:paraId="410F5835" w14:textId="77777777" w:rsidR="00AE641F" w:rsidRDefault="00AE641F" w:rsidP="00831BC7">
      <w:pPr>
        <w:tabs>
          <w:tab w:val="left" w:pos="567"/>
          <w:tab w:val="center" w:pos="4153"/>
          <w:tab w:val="right" w:pos="8306"/>
        </w:tabs>
        <w:spacing w:after="0" w:line="480" w:lineRule="auto"/>
        <w:rPr>
          <w:rFonts w:cs="Arial"/>
          <w:sz w:val="16"/>
          <w:szCs w:val="16"/>
          <w:lang w:val="en-US"/>
        </w:rPr>
      </w:pPr>
    </w:p>
    <w:p w14:paraId="2EF600B6" w14:textId="2F9C9452" w:rsidR="00FA4129" w:rsidRPr="00AE641F" w:rsidRDefault="0027600D" w:rsidP="00831BC7">
      <w:pPr>
        <w:tabs>
          <w:tab w:val="left" w:pos="567"/>
          <w:tab w:val="center" w:pos="4153"/>
          <w:tab w:val="right" w:pos="8306"/>
        </w:tabs>
        <w:spacing w:after="0" w:line="480" w:lineRule="auto"/>
        <w:rPr>
          <w:rFonts w:cs="Arial"/>
          <w:sz w:val="16"/>
          <w:szCs w:val="16"/>
          <w:lang w:val="en-US"/>
        </w:rPr>
      </w:pPr>
      <w:r>
        <w:rPr>
          <w:rFonts w:cs="Arial"/>
          <w:sz w:val="16"/>
          <w:szCs w:val="16"/>
          <w:lang w:val="en-US"/>
        </w:rPr>
        <w:t xml:space="preserve"> </w:t>
      </w:r>
      <w:r w:rsidR="00AB4775" w:rsidRPr="001E280A">
        <w:rPr>
          <w:rFonts w:cs="Arial"/>
          <w:sz w:val="16"/>
          <w:szCs w:val="16"/>
        </w:rPr>
        <w:t>ΔΠ</w:t>
      </w:r>
      <w:r w:rsidR="00FA4129" w:rsidRPr="00AE641F">
        <w:rPr>
          <w:rFonts w:cs="Arial"/>
          <w:sz w:val="16"/>
          <w:szCs w:val="16"/>
          <w:lang w:val="en-US"/>
        </w:rPr>
        <w:t>/</w:t>
      </w:r>
      <w:r w:rsidR="00E34372" w:rsidRPr="001E280A">
        <w:rPr>
          <w:rFonts w:cs="Arial"/>
          <w:sz w:val="16"/>
          <w:szCs w:val="16"/>
        </w:rPr>
        <w:t>Μ</w:t>
      </w:r>
      <w:r w:rsidR="00D70F24" w:rsidRPr="001E280A">
        <w:rPr>
          <w:rFonts w:cs="Arial"/>
          <w:sz w:val="16"/>
          <w:szCs w:val="16"/>
        </w:rPr>
        <w:t>Χ</w:t>
      </w:r>
      <w:r w:rsidR="00B1210D" w:rsidRPr="00AE641F">
        <w:rPr>
          <w:rFonts w:cs="Arial"/>
          <w:sz w:val="16"/>
          <w:szCs w:val="16"/>
          <w:lang w:val="en-US"/>
        </w:rPr>
        <w:t>/</w:t>
      </w:r>
      <w:r w:rsidR="00831BC7">
        <w:rPr>
          <w:rFonts w:cs="Arial"/>
          <w:sz w:val="16"/>
          <w:szCs w:val="16"/>
        </w:rPr>
        <w:t>ΜΓ</w:t>
      </w:r>
      <w:r w:rsidR="00AC1BBA" w:rsidRPr="00AE641F">
        <w:rPr>
          <w:rFonts w:cs="Arial"/>
          <w:sz w:val="16"/>
          <w:szCs w:val="16"/>
          <w:lang w:val="en-US"/>
        </w:rPr>
        <w:t>/</w:t>
      </w:r>
      <w:r w:rsidR="00AC1BBA">
        <w:rPr>
          <w:rFonts w:cs="Arial"/>
          <w:sz w:val="16"/>
          <w:szCs w:val="16"/>
        </w:rPr>
        <w:t>ΝΧ</w:t>
      </w:r>
      <w:r w:rsidR="00AC1BBA" w:rsidRPr="00AE641F">
        <w:rPr>
          <w:rFonts w:cs="Arial"/>
          <w:sz w:val="16"/>
          <w:szCs w:val="16"/>
          <w:lang w:val="en-US"/>
        </w:rPr>
        <w:t>/</w:t>
      </w:r>
      <w:r w:rsidR="00AC1BBA">
        <w:rPr>
          <w:rFonts w:cs="Arial"/>
          <w:sz w:val="16"/>
          <w:szCs w:val="16"/>
        </w:rPr>
        <w:t>ΧΜ</w:t>
      </w:r>
      <w:r w:rsidR="00AC1BBA" w:rsidRPr="00AE641F">
        <w:rPr>
          <w:rFonts w:cs="Arial"/>
          <w:sz w:val="16"/>
          <w:szCs w:val="16"/>
          <w:lang w:val="en-US"/>
        </w:rPr>
        <w:t>/</w:t>
      </w:r>
      <w:r w:rsidR="00AC1BBA">
        <w:rPr>
          <w:rFonts w:cs="Arial"/>
          <w:sz w:val="16"/>
          <w:szCs w:val="16"/>
        </w:rPr>
        <w:t>ΘΚ</w:t>
      </w:r>
    </w:p>
    <w:p w14:paraId="69E3D2EA" w14:textId="5A144DF1" w:rsidR="00684C86" w:rsidRPr="001E280A" w:rsidRDefault="00AB4775" w:rsidP="00831BC7">
      <w:pPr>
        <w:tabs>
          <w:tab w:val="left" w:pos="567"/>
          <w:tab w:val="center" w:pos="4153"/>
          <w:tab w:val="right" w:pos="8306"/>
        </w:tabs>
        <w:spacing w:after="0" w:line="480" w:lineRule="auto"/>
        <w:rPr>
          <w:b/>
        </w:rPr>
      </w:pPr>
      <w:proofErr w:type="spellStart"/>
      <w:r w:rsidRPr="001E280A">
        <w:rPr>
          <w:rFonts w:cs="Arial"/>
          <w:sz w:val="16"/>
          <w:szCs w:val="16"/>
        </w:rPr>
        <w:t>Αρ</w:t>
      </w:r>
      <w:proofErr w:type="spellEnd"/>
      <w:r w:rsidRPr="001E280A">
        <w:rPr>
          <w:rFonts w:cs="Arial"/>
          <w:sz w:val="16"/>
          <w:szCs w:val="16"/>
        </w:rPr>
        <w:t xml:space="preserve">. </w:t>
      </w:r>
      <w:proofErr w:type="spellStart"/>
      <w:r w:rsidRPr="001E280A">
        <w:rPr>
          <w:rFonts w:cs="Arial"/>
          <w:sz w:val="16"/>
          <w:szCs w:val="16"/>
        </w:rPr>
        <w:t>Φακ</w:t>
      </w:r>
      <w:proofErr w:type="spellEnd"/>
      <w:r w:rsidRPr="001E280A">
        <w:rPr>
          <w:rFonts w:cs="Arial"/>
          <w:sz w:val="16"/>
          <w:szCs w:val="16"/>
        </w:rPr>
        <w:t xml:space="preserve">.: </w:t>
      </w:r>
      <w:r w:rsidR="00D70F24" w:rsidRPr="001E280A">
        <w:rPr>
          <w:rFonts w:cs="Arial"/>
          <w:sz w:val="16"/>
          <w:szCs w:val="16"/>
        </w:rPr>
        <w:t>23.04.</w:t>
      </w:r>
      <w:r w:rsidR="00B44501" w:rsidRPr="001E280A">
        <w:rPr>
          <w:rFonts w:cs="Arial"/>
          <w:sz w:val="16"/>
          <w:szCs w:val="16"/>
        </w:rPr>
        <w:t>038.207-2021, 23.04.038.1077-2021</w:t>
      </w:r>
    </w:p>
    <w:sectPr w:rsidR="00684C86" w:rsidRPr="001E280A" w:rsidSect="00C772AB">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C7D9E" w14:textId="77777777" w:rsidR="00C772AB" w:rsidRDefault="00C772AB" w:rsidP="00005E5C">
      <w:pPr>
        <w:spacing w:after="0"/>
      </w:pPr>
      <w:r>
        <w:separator/>
      </w:r>
    </w:p>
  </w:endnote>
  <w:endnote w:type="continuationSeparator" w:id="0">
    <w:p w14:paraId="059FB3BF" w14:textId="77777777" w:rsidR="00C772AB" w:rsidRDefault="00C772AB" w:rsidP="00005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61B23" w14:textId="77777777" w:rsidR="00C772AB" w:rsidRDefault="00C772AB" w:rsidP="00005E5C">
      <w:pPr>
        <w:spacing w:after="0"/>
      </w:pPr>
      <w:r>
        <w:separator/>
      </w:r>
    </w:p>
  </w:footnote>
  <w:footnote w:type="continuationSeparator" w:id="0">
    <w:p w14:paraId="71DB7C7F" w14:textId="77777777" w:rsidR="00C772AB" w:rsidRDefault="00C772AB" w:rsidP="00005E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644672"/>
      <w:docPartObj>
        <w:docPartGallery w:val="Page Numbers (Top of Page)"/>
        <w:docPartUnique/>
      </w:docPartObj>
    </w:sdtPr>
    <w:sdtEndPr/>
    <w:sdtContent>
      <w:p w14:paraId="4B387CFB" w14:textId="77777777" w:rsidR="007761C3" w:rsidRDefault="007761C3">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511F86FE" w14:textId="77777777" w:rsidR="007761C3" w:rsidRDefault="00776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E1E81"/>
    <w:multiLevelType w:val="hybridMultilevel"/>
    <w:tmpl w:val="5E1AA75A"/>
    <w:lvl w:ilvl="0" w:tplc="A964EB38">
      <w:start w:val="1"/>
      <w:numFmt w:val="lowerRoman"/>
      <w:lvlText w:val="%1."/>
      <w:lvlJc w:val="right"/>
      <w:pPr>
        <w:ind w:left="1429" w:hanging="360"/>
      </w:pPr>
      <w:rPr>
        <w:rFonts w:ascii="Arial" w:eastAsiaTheme="minorHAnsi" w:hAnsi="Arial" w:cstheme="minorBidi"/>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 w15:restartNumberingAfterBreak="0">
    <w:nsid w:val="179E3C4B"/>
    <w:multiLevelType w:val="hybridMultilevel"/>
    <w:tmpl w:val="9B1E33AA"/>
    <w:lvl w:ilvl="0" w:tplc="FFFFFFFF">
      <w:start w:val="1"/>
      <w:numFmt w:val="lowerRoman"/>
      <w:lvlText w:val="%1."/>
      <w:lvlJc w:val="right"/>
      <w:pPr>
        <w:ind w:left="1429" w:hanging="360"/>
      </w:pPr>
      <w:rPr>
        <w:rFonts w:ascii="Arial" w:eastAsiaTheme="minorHAnsi" w:hAnsi="Arial" w:cstheme="minorBidi"/>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2E9C58BC"/>
    <w:multiLevelType w:val="hybridMultilevel"/>
    <w:tmpl w:val="991A13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4044736"/>
    <w:multiLevelType w:val="hybridMultilevel"/>
    <w:tmpl w:val="56B4A908"/>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 w15:restartNumberingAfterBreak="0">
    <w:nsid w:val="607A7ED5"/>
    <w:multiLevelType w:val="hybridMultilevel"/>
    <w:tmpl w:val="0750C0D8"/>
    <w:lvl w:ilvl="0" w:tplc="9DE61C10">
      <w:start w:val="1"/>
      <w:numFmt w:val="decimal"/>
      <w:lvlText w:val="%1."/>
      <w:lvlJc w:val="left"/>
      <w:pPr>
        <w:ind w:left="930" w:hanging="570"/>
      </w:pPr>
      <w:rPr>
        <w:rFonts w:hint="default"/>
        <w:color w:val="auto"/>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DD56652"/>
    <w:multiLevelType w:val="hybridMultilevel"/>
    <w:tmpl w:val="7A4884EC"/>
    <w:lvl w:ilvl="0" w:tplc="0408000F">
      <w:start w:val="1"/>
      <w:numFmt w:val="decimal"/>
      <w:lvlText w:val="%1."/>
      <w:lvlJc w:val="left"/>
      <w:pPr>
        <w:ind w:left="2223" w:hanging="360"/>
      </w:pPr>
      <w:rPr>
        <w:rFonts w:hint="default"/>
      </w:rPr>
    </w:lvl>
    <w:lvl w:ilvl="1" w:tplc="04080019" w:tentative="1">
      <w:start w:val="1"/>
      <w:numFmt w:val="lowerLetter"/>
      <w:lvlText w:val="%2."/>
      <w:lvlJc w:val="left"/>
      <w:pPr>
        <w:ind w:left="2943" w:hanging="360"/>
      </w:pPr>
    </w:lvl>
    <w:lvl w:ilvl="2" w:tplc="0408001B" w:tentative="1">
      <w:start w:val="1"/>
      <w:numFmt w:val="lowerRoman"/>
      <w:lvlText w:val="%3."/>
      <w:lvlJc w:val="right"/>
      <w:pPr>
        <w:ind w:left="3663" w:hanging="180"/>
      </w:pPr>
    </w:lvl>
    <w:lvl w:ilvl="3" w:tplc="0408000F" w:tentative="1">
      <w:start w:val="1"/>
      <w:numFmt w:val="decimal"/>
      <w:lvlText w:val="%4."/>
      <w:lvlJc w:val="left"/>
      <w:pPr>
        <w:ind w:left="4383" w:hanging="360"/>
      </w:pPr>
    </w:lvl>
    <w:lvl w:ilvl="4" w:tplc="04080019" w:tentative="1">
      <w:start w:val="1"/>
      <w:numFmt w:val="lowerLetter"/>
      <w:lvlText w:val="%5."/>
      <w:lvlJc w:val="left"/>
      <w:pPr>
        <w:ind w:left="5103" w:hanging="360"/>
      </w:pPr>
    </w:lvl>
    <w:lvl w:ilvl="5" w:tplc="0408001B" w:tentative="1">
      <w:start w:val="1"/>
      <w:numFmt w:val="lowerRoman"/>
      <w:lvlText w:val="%6."/>
      <w:lvlJc w:val="right"/>
      <w:pPr>
        <w:ind w:left="5823" w:hanging="180"/>
      </w:pPr>
    </w:lvl>
    <w:lvl w:ilvl="6" w:tplc="0408000F" w:tentative="1">
      <w:start w:val="1"/>
      <w:numFmt w:val="decimal"/>
      <w:lvlText w:val="%7."/>
      <w:lvlJc w:val="left"/>
      <w:pPr>
        <w:ind w:left="6543" w:hanging="360"/>
      </w:pPr>
    </w:lvl>
    <w:lvl w:ilvl="7" w:tplc="04080019" w:tentative="1">
      <w:start w:val="1"/>
      <w:numFmt w:val="lowerLetter"/>
      <w:lvlText w:val="%8."/>
      <w:lvlJc w:val="left"/>
      <w:pPr>
        <w:ind w:left="7263" w:hanging="360"/>
      </w:pPr>
    </w:lvl>
    <w:lvl w:ilvl="8" w:tplc="0408001B" w:tentative="1">
      <w:start w:val="1"/>
      <w:numFmt w:val="lowerRoman"/>
      <w:lvlText w:val="%9."/>
      <w:lvlJc w:val="right"/>
      <w:pPr>
        <w:ind w:left="7983" w:hanging="180"/>
      </w:pPr>
    </w:lvl>
  </w:abstractNum>
  <w:num w:numId="1" w16cid:durableId="1461193612">
    <w:abstractNumId w:val="5"/>
  </w:num>
  <w:num w:numId="2" w16cid:durableId="780493967">
    <w:abstractNumId w:val="0"/>
  </w:num>
  <w:num w:numId="3" w16cid:durableId="963998595">
    <w:abstractNumId w:val="3"/>
  </w:num>
  <w:num w:numId="4" w16cid:durableId="625165394">
    <w:abstractNumId w:val="2"/>
  </w:num>
  <w:num w:numId="5" w16cid:durableId="273094499">
    <w:abstractNumId w:val="4"/>
  </w:num>
  <w:num w:numId="6" w16cid:durableId="113930140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E5"/>
    <w:rsid w:val="00005E5C"/>
    <w:rsid w:val="0000767A"/>
    <w:rsid w:val="00011A37"/>
    <w:rsid w:val="0001249F"/>
    <w:rsid w:val="00013BFC"/>
    <w:rsid w:val="00021ECE"/>
    <w:rsid w:val="000262B0"/>
    <w:rsid w:val="000270A9"/>
    <w:rsid w:val="000306A2"/>
    <w:rsid w:val="0003079E"/>
    <w:rsid w:val="00030DEF"/>
    <w:rsid w:val="00034D10"/>
    <w:rsid w:val="00035233"/>
    <w:rsid w:val="00036434"/>
    <w:rsid w:val="000377D5"/>
    <w:rsid w:val="00037D75"/>
    <w:rsid w:val="0004287E"/>
    <w:rsid w:val="00047201"/>
    <w:rsid w:val="000474E3"/>
    <w:rsid w:val="0005019F"/>
    <w:rsid w:val="00052EE5"/>
    <w:rsid w:val="00056450"/>
    <w:rsid w:val="0005713E"/>
    <w:rsid w:val="00062386"/>
    <w:rsid w:val="000623E7"/>
    <w:rsid w:val="00062529"/>
    <w:rsid w:val="00066459"/>
    <w:rsid w:val="000674D0"/>
    <w:rsid w:val="00067CE8"/>
    <w:rsid w:val="000715E2"/>
    <w:rsid w:val="0007176F"/>
    <w:rsid w:val="00075C2A"/>
    <w:rsid w:val="00077BE2"/>
    <w:rsid w:val="00080DE0"/>
    <w:rsid w:val="000821D3"/>
    <w:rsid w:val="00082720"/>
    <w:rsid w:val="00082BA8"/>
    <w:rsid w:val="000842BF"/>
    <w:rsid w:val="00084D51"/>
    <w:rsid w:val="00087DB4"/>
    <w:rsid w:val="00090AF8"/>
    <w:rsid w:val="00095126"/>
    <w:rsid w:val="000977DF"/>
    <w:rsid w:val="00097A43"/>
    <w:rsid w:val="000A2210"/>
    <w:rsid w:val="000A2731"/>
    <w:rsid w:val="000A290B"/>
    <w:rsid w:val="000A2DC8"/>
    <w:rsid w:val="000A3DEA"/>
    <w:rsid w:val="000A5D00"/>
    <w:rsid w:val="000A6564"/>
    <w:rsid w:val="000B1584"/>
    <w:rsid w:val="000B1922"/>
    <w:rsid w:val="000B23A8"/>
    <w:rsid w:val="000B2CFF"/>
    <w:rsid w:val="000B4312"/>
    <w:rsid w:val="000B4744"/>
    <w:rsid w:val="000B4939"/>
    <w:rsid w:val="000B4B53"/>
    <w:rsid w:val="000B4DCD"/>
    <w:rsid w:val="000B5D8A"/>
    <w:rsid w:val="000B74C1"/>
    <w:rsid w:val="000C0B2E"/>
    <w:rsid w:val="000C1757"/>
    <w:rsid w:val="000C234D"/>
    <w:rsid w:val="000C26E9"/>
    <w:rsid w:val="000C4487"/>
    <w:rsid w:val="000C45BF"/>
    <w:rsid w:val="000C4793"/>
    <w:rsid w:val="000C4A61"/>
    <w:rsid w:val="000C4C5F"/>
    <w:rsid w:val="000C6260"/>
    <w:rsid w:val="000D08A4"/>
    <w:rsid w:val="000D1D17"/>
    <w:rsid w:val="000D2158"/>
    <w:rsid w:val="000D2B51"/>
    <w:rsid w:val="000E08E8"/>
    <w:rsid w:val="000E1E41"/>
    <w:rsid w:val="000E2A32"/>
    <w:rsid w:val="000E499E"/>
    <w:rsid w:val="000E58F6"/>
    <w:rsid w:val="000F064C"/>
    <w:rsid w:val="000F3908"/>
    <w:rsid w:val="000F4826"/>
    <w:rsid w:val="000F68FE"/>
    <w:rsid w:val="00100982"/>
    <w:rsid w:val="00100F31"/>
    <w:rsid w:val="00105BDB"/>
    <w:rsid w:val="001060EB"/>
    <w:rsid w:val="001062F7"/>
    <w:rsid w:val="00106A3A"/>
    <w:rsid w:val="00107761"/>
    <w:rsid w:val="0011036C"/>
    <w:rsid w:val="00111106"/>
    <w:rsid w:val="00113F4F"/>
    <w:rsid w:val="00120376"/>
    <w:rsid w:val="0012090E"/>
    <w:rsid w:val="00123F1C"/>
    <w:rsid w:val="0012525A"/>
    <w:rsid w:val="001264E6"/>
    <w:rsid w:val="001268BF"/>
    <w:rsid w:val="00133F1D"/>
    <w:rsid w:val="00134243"/>
    <w:rsid w:val="00135776"/>
    <w:rsid w:val="00136869"/>
    <w:rsid w:val="00136AF7"/>
    <w:rsid w:val="00140B39"/>
    <w:rsid w:val="00140BDC"/>
    <w:rsid w:val="00145E8C"/>
    <w:rsid w:val="00146996"/>
    <w:rsid w:val="001477D2"/>
    <w:rsid w:val="001479C4"/>
    <w:rsid w:val="00147E41"/>
    <w:rsid w:val="00151041"/>
    <w:rsid w:val="00152EED"/>
    <w:rsid w:val="00153B62"/>
    <w:rsid w:val="001561A3"/>
    <w:rsid w:val="001611F0"/>
    <w:rsid w:val="00161712"/>
    <w:rsid w:val="0016285D"/>
    <w:rsid w:val="001633FA"/>
    <w:rsid w:val="001649CB"/>
    <w:rsid w:val="001676E5"/>
    <w:rsid w:val="00167B33"/>
    <w:rsid w:val="00167D43"/>
    <w:rsid w:val="00173311"/>
    <w:rsid w:val="00173D04"/>
    <w:rsid w:val="00173F0C"/>
    <w:rsid w:val="0017662F"/>
    <w:rsid w:val="00176704"/>
    <w:rsid w:val="0018105F"/>
    <w:rsid w:val="00182042"/>
    <w:rsid w:val="001821E1"/>
    <w:rsid w:val="0018258F"/>
    <w:rsid w:val="00190523"/>
    <w:rsid w:val="0019408D"/>
    <w:rsid w:val="00195929"/>
    <w:rsid w:val="001959B7"/>
    <w:rsid w:val="001A1BB5"/>
    <w:rsid w:val="001A2115"/>
    <w:rsid w:val="001A2EA5"/>
    <w:rsid w:val="001A3929"/>
    <w:rsid w:val="001A3A28"/>
    <w:rsid w:val="001A4458"/>
    <w:rsid w:val="001A640E"/>
    <w:rsid w:val="001A7D19"/>
    <w:rsid w:val="001A7E4C"/>
    <w:rsid w:val="001B64A2"/>
    <w:rsid w:val="001B7B4E"/>
    <w:rsid w:val="001B7C00"/>
    <w:rsid w:val="001C6562"/>
    <w:rsid w:val="001D187B"/>
    <w:rsid w:val="001D3371"/>
    <w:rsid w:val="001D44E5"/>
    <w:rsid w:val="001D6586"/>
    <w:rsid w:val="001E280A"/>
    <w:rsid w:val="001E344C"/>
    <w:rsid w:val="001E399F"/>
    <w:rsid w:val="001E48CC"/>
    <w:rsid w:val="001E5C4C"/>
    <w:rsid w:val="001E615F"/>
    <w:rsid w:val="001E6301"/>
    <w:rsid w:val="001F128F"/>
    <w:rsid w:val="001F1E8B"/>
    <w:rsid w:val="001F30DA"/>
    <w:rsid w:val="001F34D1"/>
    <w:rsid w:val="001F61DD"/>
    <w:rsid w:val="001F6C1B"/>
    <w:rsid w:val="00202A04"/>
    <w:rsid w:val="00202A0D"/>
    <w:rsid w:val="002042E3"/>
    <w:rsid w:val="0020590E"/>
    <w:rsid w:val="0020597A"/>
    <w:rsid w:val="0020758C"/>
    <w:rsid w:val="00210484"/>
    <w:rsid w:val="0021111C"/>
    <w:rsid w:val="00212BBD"/>
    <w:rsid w:val="00214E3E"/>
    <w:rsid w:val="00217A0B"/>
    <w:rsid w:val="00223B89"/>
    <w:rsid w:val="002243FD"/>
    <w:rsid w:val="00224A86"/>
    <w:rsid w:val="002254C4"/>
    <w:rsid w:val="002255E6"/>
    <w:rsid w:val="00225952"/>
    <w:rsid w:val="0022674E"/>
    <w:rsid w:val="00227D9B"/>
    <w:rsid w:val="00230ACE"/>
    <w:rsid w:val="002310B0"/>
    <w:rsid w:val="00231787"/>
    <w:rsid w:val="0023480A"/>
    <w:rsid w:val="00234C9C"/>
    <w:rsid w:val="002366EC"/>
    <w:rsid w:val="00236E6D"/>
    <w:rsid w:val="00236FC3"/>
    <w:rsid w:val="00237FA2"/>
    <w:rsid w:val="0024041C"/>
    <w:rsid w:val="002435AC"/>
    <w:rsid w:val="0024367E"/>
    <w:rsid w:val="00243B2F"/>
    <w:rsid w:val="00244AE7"/>
    <w:rsid w:val="002500D2"/>
    <w:rsid w:val="00250837"/>
    <w:rsid w:val="00250B8B"/>
    <w:rsid w:val="00252582"/>
    <w:rsid w:val="00253AF8"/>
    <w:rsid w:val="00256001"/>
    <w:rsid w:val="00257D27"/>
    <w:rsid w:val="00262570"/>
    <w:rsid w:val="00264225"/>
    <w:rsid w:val="00265340"/>
    <w:rsid w:val="00267844"/>
    <w:rsid w:val="00271648"/>
    <w:rsid w:val="002719C9"/>
    <w:rsid w:val="002731B8"/>
    <w:rsid w:val="00273DE8"/>
    <w:rsid w:val="0027600D"/>
    <w:rsid w:val="00276425"/>
    <w:rsid w:val="00276F5D"/>
    <w:rsid w:val="00280136"/>
    <w:rsid w:val="0028267F"/>
    <w:rsid w:val="002860BC"/>
    <w:rsid w:val="00286B87"/>
    <w:rsid w:val="00287B48"/>
    <w:rsid w:val="002928C1"/>
    <w:rsid w:val="00292FED"/>
    <w:rsid w:val="002947CB"/>
    <w:rsid w:val="00294B57"/>
    <w:rsid w:val="00296A87"/>
    <w:rsid w:val="002A0E13"/>
    <w:rsid w:val="002A0EDF"/>
    <w:rsid w:val="002A2447"/>
    <w:rsid w:val="002A30B2"/>
    <w:rsid w:val="002A438D"/>
    <w:rsid w:val="002A4568"/>
    <w:rsid w:val="002A5637"/>
    <w:rsid w:val="002B0E50"/>
    <w:rsid w:val="002B10C2"/>
    <w:rsid w:val="002B1874"/>
    <w:rsid w:val="002B3FC8"/>
    <w:rsid w:val="002B6B79"/>
    <w:rsid w:val="002B7AC1"/>
    <w:rsid w:val="002C01E4"/>
    <w:rsid w:val="002C025B"/>
    <w:rsid w:val="002C15D8"/>
    <w:rsid w:val="002C4D03"/>
    <w:rsid w:val="002C74FF"/>
    <w:rsid w:val="002D1AFC"/>
    <w:rsid w:val="002D3F6C"/>
    <w:rsid w:val="002D731A"/>
    <w:rsid w:val="002D7706"/>
    <w:rsid w:val="002D7E74"/>
    <w:rsid w:val="002E3BDD"/>
    <w:rsid w:val="002E64EC"/>
    <w:rsid w:val="002E759B"/>
    <w:rsid w:val="002E7CD9"/>
    <w:rsid w:val="002F3AC4"/>
    <w:rsid w:val="002F3DF1"/>
    <w:rsid w:val="002F56FC"/>
    <w:rsid w:val="002F6407"/>
    <w:rsid w:val="003016B9"/>
    <w:rsid w:val="0030280C"/>
    <w:rsid w:val="00302EE0"/>
    <w:rsid w:val="00305F35"/>
    <w:rsid w:val="003069DA"/>
    <w:rsid w:val="00306D71"/>
    <w:rsid w:val="00312BBD"/>
    <w:rsid w:val="0031672E"/>
    <w:rsid w:val="00316D9C"/>
    <w:rsid w:val="00317293"/>
    <w:rsid w:val="003174E4"/>
    <w:rsid w:val="00321698"/>
    <w:rsid w:val="003216CC"/>
    <w:rsid w:val="00327B04"/>
    <w:rsid w:val="00327DF6"/>
    <w:rsid w:val="00330C20"/>
    <w:rsid w:val="00334C35"/>
    <w:rsid w:val="00336E4B"/>
    <w:rsid w:val="003374B9"/>
    <w:rsid w:val="003409F3"/>
    <w:rsid w:val="00342F8F"/>
    <w:rsid w:val="003439F5"/>
    <w:rsid w:val="00344A93"/>
    <w:rsid w:val="00345848"/>
    <w:rsid w:val="00353024"/>
    <w:rsid w:val="00353241"/>
    <w:rsid w:val="00356A0B"/>
    <w:rsid w:val="00361719"/>
    <w:rsid w:val="00361F8A"/>
    <w:rsid w:val="00361FE7"/>
    <w:rsid w:val="00364987"/>
    <w:rsid w:val="00364A0D"/>
    <w:rsid w:val="003664FE"/>
    <w:rsid w:val="00370EB9"/>
    <w:rsid w:val="003714FD"/>
    <w:rsid w:val="00372FBF"/>
    <w:rsid w:val="00373519"/>
    <w:rsid w:val="0037369F"/>
    <w:rsid w:val="0037485E"/>
    <w:rsid w:val="00375F00"/>
    <w:rsid w:val="00376422"/>
    <w:rsid w:val="00382493"/>
    <w:rsid w:val="003839A2"/>
    <w:rsid w:val="0038495A"/>
    <w:rsid w:val="00384E7A"/>
    <w:rsid w:val="00390748"/>
    <w:rsid w:val="0039098F"/>
    <w:rsid w:val="00390DF6"/>
    <w:rsid w:val="00396173"/>
    <w:rsid w:val="00397170"/>
    <w:rsid w:val="00397C7D"/>
    <w:rsid w:val="003A3451"/>
    <w:rsid w:val="003A412D"/>
    <w:rsid w:val="003A5718"/>
    <w:rsid w:val="003A6AD8"/>
    <w:rsid w:val="003B06E4"/>
    <w:rsid w:val="003B2AD5"/>
    <w:rsid w:val="003B6417"/>
    <w:rsid w:val="003B7AC9"/>
    <w:rsid w:val="003C03C1"/>
    <w:rsid w:val="003C07F9"/>
    <w:rsid w:val="003C0ACB"/>
    <w:rsid w:val="003C23D0"/>
    <w:rsid w:val="003C40EB"/>
    <w:rsid w:val="003C5166"/>
    <w:rsid w:val="003C6648"/>
    <w:rsid w:val="003D065C"/>
    <w:rsid w:val="003D1369"/>
    <w:rsid w:val="003D19F5"/>
    <w:rsid w:val="003D5116"/>
    <w:rsid w:val="003E28A4"/>
    <w:rsid w:val="003E3B93"/>
    <w:rsid w:val="003E570E"/>
    <w:rsid w:val="003E5783"/>
    <w:rsid w:val="003E7DCF"/>
    <w:rsid w:val="003F0C15"/>
    <w:rsid w:val="003F1278"/>
    <w:rsid w:val="003F2868"/>
    <w:rsid w:val="003F289A"/>
    <w:rsid w:val="003F5ECB"/>
    <w:rsid w:val="003F70DC"/>
    <w:rsid w:val="00400DD3"/>
    <w:rsid w:val="0040383E"/>
    <w:rsid w:val="004043D7"/>
    <w:rsid w:val="00404404"/>
    <w:rsid w:val="00404B77"/>
    <w:rsid w:val="00407B44"/>
    <w:rsid w:val="004110B7"/>
    <w:rsid w:val="00415DF9"/>
    <w:rsid w:val="004212FB"/>
    <w:rsid w:val="004240F1"/>
    <w:rsid w:val="00432C31"/>
    <w:rsid w:val="00434071"/>
    <w:rsid w:val="00436691"/>
    <w:rsid w:val="00437351"/>
    <w:rsid w:val="0044163D"/>
    <w:rsid w:val="0044182D"/>
    <w:rsid w:val="004433C3"/>
    <w:rsid w:val="00444D03"/>
    <w:rsid w:val="00446264"/>
    <w:rsid w:val="004479E2"/>
    <w:rsid w:val="00447CF4"/>
    <w:rsid w:val="00450ACD"/>
    <w:rsid w:val="00451758"/>
    <w:rsid w:val="00453E37"/>
    <w:rsid w:val="00454552"/>
    <w:rsid w:val="00455DFB"/>
    <w:rsid w:val="00456F8B"/>
    <w:rsid w:val="00462D02"/>
    <w:rsid w:val="00462E6E"/>
    <w:rsid w:val="00466102"/>
    <w:rsid w:val="00466CBE"/>
    <w:rsid w:val="004700C0"/>
    <w:rsid w:val="00472EF0"/>
    <w:rsid w:val="00476CC2"/>
    <w:rsid w:val="004833B3"/>
    <w:rsid w:val="00483E66"/>
    <w:rsid w:val="00486219"/>
    <w:rsid w:val="0048652B"/>
    <w:rsid w:val="00486D51"/>
    <w:rsid w:val="0048704A"/>
    <w:rsid w:val="004874C4"/>
    <w:rsid w:val="00487756"/>
    <w:rsid w:val="00490394"/>
    <w:rsid w:val="00491A98"/>
    <w:rsid w:val="004921B6"/>
    <w:rsid w:val="00493718"/>
    <w:rsid w:val="00493F0F"/>
    <w:rsid w:val="00494A9A"/>
    <w:rsid w:val="004951EA"/>
    <w:rsid w:val="0049757D"/>
    <w:rsid w:val="004A262A"/>
    <w:rsid w:val="004A3445"/>
    <w:rsid w:val="004A4CE5"/>
    <w:rsid w:val="004A6D66"/>
    <w:rsid w:val="004B2B2D"/>
    <w:rsid w:val="004C1342"/>
    <w:rsid w:val="004C29F5"/>
    <w:rsid w:val="004C30EE"/>
    <w:rsid w:val="004C42EC"/>
    <w:rsid w:val="004C4490"/>
    <w:rsid w:val="004C5760"/>
    <w:rsid w:val="004C5A75"/>
    <w:rsid w:val="004C6D66"/>
    <w:rsid w:val="004D1CB6"/>
    <w:rsid w:val="004D3943"/>
    <w:rsid w:val="004D43FB"/>
    <w:rsid w:val="004D4E2C"/>
    <w:rsid w:val="004D4FC5"/>
    <w:rsid w:val="004D6699"/>
    <w:rsid w:val="004E0E14"/>
    <w:rsid w:val="004E3086"/>
    <w:rsid w:val="004E3372"/>
    <w:rsid w:val="004E37A4"/>
    <w:rsid w:val="004E395D"/>
    <w:rsid w:val="004E40A6"/>
    <w:rsid w:val="004E4171"/>
    <w:rsid w:val="004E69E0"/>
    <w:rsid w:val="004E6C2A"/>
    <w:rsid w:val="004F06E4"/>
    <w:rsid w:val="004F2057"/>
    <w:rsid w:val="004F3389"/>
    <w:rsid w:val="004F379E"/>
    <w:rsid w:val="004F418C"/>
    <w:rsid w:val="004F41C6"/>
    <w:rsid w:val="004F7B6F"/>
    <w:rsid w:val="004F7C11"/>
    <w:rsid w:val="004F7D08"/>
    <w:rsid w:val="00503725"/>
    <w:rsid w:val="00505151"/>
    <w:rsid w:val="00506BCA"/>
    <w:rsid w:val="00511F06"/>
    <w:rsid w:val="005122B4"/>
    <w:rsid w:val="00515FCD"/>
    <w:rsid w:val="005213BB"/>
    <w:rsid w:val="005249EF"/>
    <w:rsid w:val="00524B07"/>
    <w:rsid w:val="00525E91"/>
    <w:rsid w:val="00531FB6"/>
    <w:rsid w:val="00532A50"/>
    <w:rsid w:val="00534AF3"/>
    <w:rsid w:val="0053620B"/>
    <w:rsid w:val="00537279"/>
    <w:rsid w:val="00537600"/>
    <w:rsid w:val="00537B72"/>
    <w:rsid w:val="00540C14"/>
    <w:rsid w:val="005442A8"/>
    <w:rsid w:val="00545D8E"/>
    <w:rsid w:val="00546E01"/>
    <w:rsid w:val="00547949"/>
    <w:rsid w:val="00550BB5"/>
    <w:rsid w:val="00551748"/>
    <w:rsid w:val="0055190F"/>
    <w:rsid w:val="00551B27"/>
    <w:rsid w:val="00554172"/>
    <w:rsid w:val="005558CC"/>
    <w:rsid w:val="00556AB7"/>
    <w:rsid w:val="005573B8"/>
    <w:rsid w:val="0056015D"/>
    <w:rsid w:val="0056385D"/>
    <w:rsid w:val="00567516"/>
    <w:rsid w:val="00570625"/>
    <w:rsid w:val="005714E7"/>
    <w:rsid w:val="00572ABC"/>
    <w:rsid w:val="00573450"/>
    <w:rsid w:val="00576978"/>
    <w:rsid w:val="00576AAF"/>
    <w:rsid w:val="00576F94"/>
    <w:rsid w:val="00580420"/>
    <w:rsid w:val="00581C06"/>
    <w:rsid w:val="00584D7E"/>
    <w:rsid w:val="005863E4"/>
    <w:rsid w:val="005870AE"/>
    <w:rsid w:val="00590D7F"/>
    <w:rsid w:val="005917D1"/>
    <w:rsid w:val="005920DA"/>
    <w:rsid w:val="00593966"/>
    <w:rsid w:val="00595600"/>
    <w:rsid w:val="005A4CA4"/>
    <w:rsid w:val="005A4D93"/>
    <w:rsid w:val="005A5785"/>
    <w:rsid w:val="005B0015"/>
    <w:rsid w:val="005B6014"/>
    <w:rsid w:val="005B6D74"/>
    <w:rsid w:val="005B7437"/>
    <w:rsid w:val="005B7900"/>
    <w:rsid w:val="005C0319"/>
    <w:rsid w:val="005C1174"/>
    <w:rsid w:val="005C1548"/>
    <w:rsid w:val="005C204A"/>
    <w:rsid w:val="005C2579"/>
    <w:rsid w:val="005C3347"/>
    <w:rsid w:val="005C3DF2"/>
    <w:rsid w:val="005C3FEC"/>
    <w:rsid w:val="005C45B6"/>
    <w:rsid w:val="005C68ED"/>
    <w:rsid w:val="005C6942"/>
    <w:rsid w:val="005C702A"/>
    <w:rsid w:val="005C7958"/>
    <w:rsid w:val="005D03B4"/>
    <w:rsid w:val="005D144D"/>
    <w:rsid w:val="005D2290"/>
    <w:rsid w:val="005D4E0A"/>
    <w:rsid w:val="005D7F5C"/>
    <w:rsid w:val="005E0389"/>
    <w:rsid w:val="005E1B33"/>
    <w:rsid w:val="005E5722"/>
    <w:rsid w:val="005E70EA"/>
    <w:rsid w:val="005F0836"/>
    <w:rsid w:val="005F1C2A"/>
    <w:rsid w:val="005F25C6"/>
    <w:rsid w:val="005F5E7B"/>
    <w:rsid w:val="005F69DF"/>
    <w:rsid w:val="005F7101"/>
    <w:rsid w:val="00605321"/>
    <w:rsid w:val="00605A23"/>
    <w:rsid w:val="00606450"/>
    <w:rsid w:val="00616535"/>
    <w:rsid w:val="006256F1"/>
    <w:rsid w:val="0063117B"/>
    <w:rsid w:val="0063168F"/>
    <w:rsid w:val="00631926"/>
    <w:rsid w:val="00631C37"/>
    <w:rsid w:val="006327D3"/>
    <w:rsid w:val="00634683"/>
    <w:rsid w:val="0063701B"/>
    <w:rsid w:val="00637B0E"/>
    <w:rsid w:val="00640D36"/>
    <w:rsid w:val="006420DE"/>
    <w:rsid w:val="006450B4"/>
    <w:rsid w:val="00645F6D"/>
    <w:rsid w:val="00647549"/>
    <w:rsid w:val="006514DB"/>
    <w:rsid w:val="00651CB5"/>
    <w:rsid w:val="00652E31"/>
    <w:rsid w:val="00655F9A"/>
    <w:rsid w:val="00656A7B"/>
    <w:rsid w:val="006577C8"/>
    <w:rsid w:val="00662EE8"/>
    <w:rsid w:val="00665B01"/>
    <w:rsid w:val="00666DF9"/>
    <w:rsid w:val="0067029E"/>
    <w:rsid w:val="00670B5C"/>
    <w:rsid w:val="00670BBE"/>
    <w:rsid w:val="0067390B"/>
    <w:rsid w:val="00675784"/>
    <w:rsid w:val="006764BD"/>
    <w:rsid w:val="00682F43"/>
    <w:rsid w:val="0068482D"/>
    <w:rsid w:val="00684C86"/>
    <w:rsid w:val="0068607F"/>
    <w:rsid w:val="006865E4"/>
    <w:rsid w:val="006875CA"/>
    <w:rsid w:val="00690074"/>
    <w:rsid w:val="0069041A"/>
    <w:rsid w:val="00691DE9"/>
    <w:rsid w:val="006922D1"/>
    <w:rsid w:val="00692977"/>
    <w:rsid w:val="00692C68"/>
    <w:rsid w:val="0069379B"/>
    <w:rsid w:val="006943DB"/>
    <w:rsid w:val="006954E7"/>
    <w:rsid w:val="006960BF"/>
    <w:rsid w:val="00696D9E"/>
    <w:rsid w:val="006A0069"/>
    <w:rsid w:val="006A3A91"/>
    <w:rsid w:val="006A40BE"/>
    <w:rsid w:val="006A4B1F"/>
    <w:rsid w:val="006A71C6"/>
    <w:rsid w:val="006B5419"/>
    <w:rsid w:val="006B6FA9"/>
    <w:rsid w:val="006B7757"/>
    <w:rsid w:val="006B7D02"/>
    <w:rsid w:val="006C2243"/>
    <w:rsid w:val="006C37E3"/>
    <w:rsid w:val="006C4E8F"/>
    <w:rsid w:val="006C6DA1"/>
    <w:rsid w:val="006C78E3"/>
    <w:rsid w:val="006D02B7"/>
    <w:rsid w:val="006D527F"/>
    <w:rsid w:val="006D645C"/>
    <w:rsid w:val="006D6A94"/>
    <w:rsid w:val="006D7455"/>
    <w:rsid w:val="006D7C93"/>
    <w:rsid w:val="006E545C"/>
    <w:rsid w:val="006E7FBB"/>
    <w:rsid w:val="006F0BE4"/>
    <w:rsid w:val="006F10C1"/>
    <w:rsid w:val="006F25C6"/>
    <w:rsid w:val="006F2CA1"/>
    <w:rsid w:val="006F2D9D"/>
    <w:rsid w:val="006F40B2"/>
    <w:rsid w:val="006F5B2C"/>
    <w:rsid w:val="006F66EF"/>
    <w:rsid w:val="006F7A60"/>
    <w:rsid w:val="007006BF"/>
    <w:rsid w:val="007043AB"/>
    <w:rsid w:val="007055D1"/>
    <w:rsid w:val="0070670F"/>
    <w:rsid w:val="00706CE7"/>
    <w:rsid w:val="00711C31"/>
    <w:rsid w:val="0071473F"/>
    <w:rsid w:val="00717A70"/>
    <w:rsid w:val="0072070D"/>
    <w:rsid w:val="00722741"/>
    <w:rsid w:val="0072333F"/>
    <w:rsid w:val="00723764"/>
    <w:rsid w:val="00724AC9"/>
    <w:rsid w:val="00727415"/>
    <w:rsid w:val="00727C10"/>
    <w:rsid w:val="00727E96"/>
    <w:rsid w:val="00730413"/>
    <w:rsid w:val="00732171"/>
    <w:rsid w:val="00732BDD"/>
    <w:rsid w:val="00734F6C"/>
    <w:rsid w:val="00734FC9"/>
    <w:rsid w:val="00735A14"/>
    <w:rsid w:val="00735D62"/>
    <w:rsid w:val="0074182B"/>
    <w:rsid w:val="00742B62"/>
    <w:rsid w:val="00742DE7"/>
    <w:rsid w:val="00745033"/>
    <w:rsid w:val="007467F7"/>
    <w:rsid w:val="0075090E"/>
    <w:rsid w:val="00751405"/>
    <w:rsid w:val="00753A33"/>
    <w:rsid w:val="00754A87"/>
    <w:rsid w:val="00755BDA"/>
    <w:rsid w:val="00756090"/>
    <w:rsid w:val="0075779F"/>
    <w:rsid w:val="0076296B"/>
    <w:rsid w:val="007708CD"/>
    <w:rsid w:val="0077194C"/>
    <w:rsid w:val="0077337A"/>
    <w:rsid w:val="00774F88"/>
    <w:rsid w:val="007761C3"/>
    <w:rsid w:val="00776359"/>
    <w:rsid w:val="007820D5"/>
    <w:rsid w:val="007821B2"/>
    <w:rsid w:val="007831F3"/>
    <w:rsid w:val="007846CB"/>
    <w:rsid w:val="007848C0"/>
    <w:rsid w:val="00785715"/>
    <w:rsid w:val="00787131"/>
    <w:rsid w:val="00791CE8"/>
    <w:rsid w:val="00791EB4"/>
    <w:rsid w:val="00795784"/>
    <w:rsid w:val="007958E5"/>
    <w:rsid w:val="007A16E7"/>
    <w:rsid w:val="007A4EE3"/>
    <w:rsid w:val="007A5D0C"/>
    <w:rsid w:val="007A6979"/>
    <w:rsid w:val="007A7AC1"/>
    <w:rsid w:val="007B21B7"/>
    <w:rsid w:val="007B2F9E"/>
    <w:rsid w:val="007B5CE2"/>
    <w:rsid w:val="007B6792"/>
    <w:rsid w:val="007B7B5C"/>
    <w:rsid w:val="007C14EB"/>
    <w:rsid w:val="007C1AD1"/>
    <w:rsid w:val="007C1C03"/>
    <w:rsid w:val="007C54BC"/>
    <w:rsid w:val="007D0B8F"/>
    <w:rsid w:val="007D260E"/>
    <w:rsid w:val="007D42C3"/>
    <w:rsid w:val="007D556B"/>
    <w:rsid w:val="007D58D6"/>
    <w:rsid w:val="007D7008"/>
    <w:rsid w:val="007E1C8F"/>
    <w:rsid w:val="007E2B28"/>
    <w:rsid w:val="007E2C1E"/>
    <w:rsid w:val="007E34BE"/>
    <w:rsid w:val="007E41EC"/>
    <w:rsid w:val="007E740F"/>
    <w:rsid w:val="007E794B"/>
    <w:rsid w:val="007F08A1"/>
    <w:rsid w:val="007F102B"/>
    <w:rsid w:val="007F321E"/>
    <w:rsid w:val="007F4C01"/>
    <w:rsid w:val="007F4DDB"/>
    <w:rsid w:val="007F53FF"/>
    <w:rsid w:val="007F643B"/>
    <w:rsid w:val="00800583"/>
    <w:rsid w:val="008041EA"/>
    <w:rsid w:val="0080580C"/>
    <w:rsid w:val="00805CC7"/>
    <w:rsid w:val="00805F34"/>
    <w:rsid w:val="0081052F"/>
    <w:rsid w:val="008117A8"/>
    <w:rsid w:val="00813976"/>
    <w:rsid w:val="00815038"/>
    <w:rsid w:val="0081520A"/>
    <w:rsid w:val="008171F4"/>
    <w:rsid w:val="008209E7"/>
    <w:rsid w:val="00821169"/>
    <w:rsid w:val="00821856"/>
    <w:rsid w:val="00821B8F"/>
    <w:rsid w:val="00821EF3"/>
    <w:rsid w:val="0082428E"/>
    <w:rsid w:val="00824F9D"/>
    <w:rsid w:val="00825A17"/>
    <w:rsid w:val="00826348"/>
    <w:rsid w:val="0082643C"/>
    <w:rsid w:val="008270B8"/>
    <w:rsid w:val="00830C1D"/>
    <w:rsid w:val="0083109A"/>
    <w:rsid w:val="00831BBE"/>
    <w:rsid w:val="00831BC7"/>
    <w:rsid w:val="008321ED"/>
    <w:rsid w:val="00834B9A"/>
    <w:rsid w:val="008373DA"/>
    <w:rsid w:val="0084072D"/>
    <w:rsid w:val="008411EF"/>
    <w:rsid w:val="008413E2"/>
    <w:rsid w:val="008419D1"/>
    <w:rsid w:val="008443BA"/>
    <w:rsid w:val="0084760D"/>
    <w:rsid w:val="00851383"/>
    <w:rsid w:val="0085234A"/>
    <w:rsid w:val="00852A11"/>
    <w:rsid w:val="00852BD4"/>
    <w:rsid w:val="00855298"/>
    <w:rsid w:val="008563E3"/>
    <w:rsid w:val="008612CF"/>
    <w:rsid w:val="0086201E"/>
    <w:rsid w:val="00863E15"/>
    <w:rsid w:val="008663D5"/>
    <w:rsid w:val="00866F9F"/>
    <w:rsid w:val="0087076A"/>
    <w:rsid w:val="008712FD"/>
    <w:rsid w:val="0087207E"/>
    <w:rsid w:val="00872483"/>
    <w:rsid w:val="00874F95"/>
    <w:rsid w:val="00875BA1"/>
    <w:rsid w:val="0087650A"/>
    <w:rsid w:val="00877A9E"/>
    <w:rsid w:val="00880704"/>
    <w:rsid w:val="00881306"/>
    <w:rsid w:val="00881504"/>
    <w:rsid w:val="008830DF"/>
    <w:rsid w:val="0089117C"/>
    <w:rsid w:val="008939C5"/>
    <w:rsid w:val="00893A51"/>
    <w:rsid w:val="00894095"/>
    <w:rsid w:val="0089712A"/>
    <w:rsid w:val="008A0C0B"/>
    <w:rsid w:val="008A2F05"/>
    <w:rsid w:val="008A5261"/>
    <w:rsid w:val="008B166B"/>
    <w:rsid w:val="008B2113"/>
    <w:rsid w:val="008B5505"/>
    <w:rsid w:val="008B7A1E"/>
    <w:rsid w:val="008C1343"/>
    <w:rsid w:val="008C41AB"/>
    <w:rsid w:val="008C5DD3"/>
    <w:rsid w:val="008C63C6"/>
    <w:rsid w:val="008C65F5"/>
    <w:rsid w:val="008C6CC2"/>
    <w:rsid w:val="008C6E16"/>
    <w:rsid w:val="008C7601"/>
    <w:rsid w:val="008D0C17"/>
    <w:rsid w:val="008D0EE2"/>
    <w:rsid w:val="008D102C"/>
    <w:rsid w:val="008D1BAF"/>
    <w:rsid w:val="008D28B7"/>
    <w:rsid w:val="008D35D1"/>
    <w:rsid w:val="008D44BF"/>
    <w:rsid w:val="008E3943"/>
    <w:rsid w:val="008E3C69"/>
    <w:rsid w:val="008E4B37"/>
    <w:rsid w:val="008E73E9"/>
    <w:rsid w:val="008F15EB"/>
    <w:rsid w:val="008F5237"/>
    <w:rsid w:val="008F59CF"/>
    <w:rsid w:val="0090123E"/>
    <w:rsid w:val="009020A5"/>
    <w:rsid w:val="0090591F"/>
    <w:rsid w:val="009063E2"/>
    <w:rsid w:val="00906FBE"/>
    <w:rsid w:val="00907BD0"/>
    <w:rsid w:val="00912334"/>
    <w:rsid w:val="00912570"/>
    <w:rsid w:val="0091356E"/>
    <w:rsid w:val="009149EF"/>
    <w:rsid w:val="00915713"/>
    <w:rsid w:val="00916381"/>
    <w:rsid w:val="0091653F"/>
    <w:rsid w:val="0091681D"/>
    <w:rsid w:val="00916DD4"/>
    <w:rsid w:val="00917036"/>
    <w:rsid w:val="00920D52"/>
    <w:rsid w:val="00921F51"/>
    <w:rsid w:val="009229E6"/>
    <w:rsid w:val="00923058"/>
    <w:rsid w:val="00923CB3"/>
    <w:rsid w:val="00925B0C"/>
    <w:rsid w:val="00926A71"/>
    <w:rsid w:val="00927779"/>
    <w:rsid w:val="009278B1"/>
    <w:rsid w:val="00927BE7"/>
    <w:rsid w:val="00927D86"/>
    <w:rsid w:val="00930D04"/>
    <w:rsid w:val="00931070"/>
    <w:rsid w:val="0093221C"/>
    <w:rsid w:val="009322D3"/>
    <w:rsid w:val="00933FAC"/>
    <w:rsid w:val="00936562"/>
    <w:rsid w:val="009409C2"/>
    <w:rsid w:val="00941ABD"/>
    <w:rsid w:val="009448D5"/>
    <w:rsid w:val="00946685"/>
    <w:rsid w:val="0094771E"/>
    <w:rsid w:val="00953B12"/>
    <w:rsid w:val="00956EC3"/>
    <w:rsid w:val="0095712E"/>
    <w:rsid w:val="0096424B"/>
    <w:rsid w:val="00964B2B"/>
    <w:rsid w:val="009658AD"/>
    <w:rsid w:val="00966196"/>
    <w:rsid w:val="00970134"/>
    <w:rsid w:val="0097262E"/>
    <w:rsid w:val="00975A8D"/>
    <w:rsid w:val="009802A1"/>
    <w:rsid w:val="009804C9"/>
    <w:rsid w:val="0098358C"/>
    <w:rsid w:val="009855B4"/>
    <w:rsid w:val="00987645"/>
    <w:rsid w:val="00987F94"/>
    <w:rsid w:val="00990426"/>
    <w:rsid w:val="00990FE5"/>
    <w:rsid w:val="00994D0C"/>
    <w:rsid w:val="009951CC"/>
    <w:rsid w:val="009968FA"/>
    <w:rsid w:val="009A299C"/>
    <w:rsid w:val="009A6580"/>
    <w:rsid w:val="009A661C"/>
    <w:rsid w:val="009A6B8F"/>
    <w:rsid w:val="009A6FFF"/>
    <w:rsid w:val="009B2DCC"/>
    <w:rsid w:val="009B5E3B"/>
    <w:rsid w:val="009C1371"/>
    <w:rsid w:val="009C194D"/>
    <w:rsid w:val="009C1E52"/>
    <w:rsid w:val="009C4930"/>
    <w:rsid w:val="009C64AF"/>
    <w:rsid w:val="009D1FF8"/>
    <w:rsid w:val="009D45B3"/>
    <w:rsid w:val="009D6F67"/>
    <w:rsid w:val="009D7FDF"/>
    <w:rsid w:val="009E0E44"/>
    <w:rsid w:val="009E1B6D"/>
    <w:rsid w:val="009E3573"/>
    <w:rsid w:val="009E4528"/>
    <w:rsid w:val="009E4B06"/>
    <w:rsid w:val="009E4B8E"/>
    <w:rsid w:val="009F0188"/>
    <w:rsid w:val="009F1201"/>
    <w:rsid w:val="009F14C2"/>
    <w:rsid w:val="009F3362"/>
    <w:rsid w:val="009F4B88"/>
    <w:rsid w:val="009F7575"/>
    <w:rsid w:val="00A0184C"/>
    <w:rsid w:val="00A0457D"/>
    <w:rsid w:val="00A062FA"/>
    <w:rsid w:val="00A07137"/>
    <w:rsid w:val="00A11F44"/>
    <w:rsid w:val="00A1378A"/>
    <w:rsid w:val="00A14A57"/>
    <w:rsid w:val="00A14FA3"/>
    <w:rsid w:val="00A15268"/>
    <w:rsid w:val="00A1655D"/>
    <w:rsid w:val="00A16777"/>
    <w:rsid w:val="00A16CEF"/>
    <w:rsid w:val="00A20A88"/>
    <w:rsid w:val="00A21694"/>
    <w:rsid w:val="00A262FF"/>
    <w:rsid w:val="00A27566"/>
    <w:rsid w:val="00A27EBF"/>
    <w:rsid w:val="00A317DB"/>
    <w:rsid w:val="00A341CE"/>
    <w:rsid w:val="00A34245"/>
    <w:rsid w:val="00A348AD"/>
    <w:rsid w:val="00A355F1"/>
    <w:rsid w:val="00A35C1C"/>
    <w:rsid w:val="00A403ED"/>
    <w:rsid w:val="00A41576"/>
    <w:rsid w:val="00A43928"/>
    <w:rsid w:val="00A4442C"/>
    <w:rsid w:val="00A475F7"/>
    <w:rsid w:val="00A47FA3"/>
    <w:rsid w:val="00A53223"/>
    <w:rsid w:val="00A54239"/>
    <w:rsid w:val="00A54BBA"/>
    <w:rsid w:val="00A55B93"/>
    <w:rsid w:val="00A5692B"/>
    <w:rsid w:val="00A56EC7"/>
    <w:rsid w:val="00A57549"/>
    <w:rsid w:val="00A57F13"/>
    <w:rsid w:val="00A610C0"/>
    <w:rsid w:val="00A627AB"/>
    <w:rsid w:val="00A6449E"/>
    <w:rsid w:val="00A65CF8"/>
    <w:rsid w:val="00A67396"/>
    <w:rsid w:val="00A70947"/>
    <w:rsid w:val="00A72096"/>
    <w:rsid w:val="00A72F26"/>
    <w:rsid w:val="00A7557B"/>
    <w:rsid w:val="00A85FCA"/>
    <w:rsid w:val="00A912AE"/>
    <w:rsid w:val="00A918D7"/>
    <w:rsid w:val="00A92153"/>
    <w:rsid w:val="00A94C29"/>
    <w:rsid w:val="00A957E0"/>
    <w:rsid w:val="00A968CB"/>
    <w:rsid w:val="00A973DC"/>
    <w:rsid w:val="00A977FE"/>
    <w:rsid w:val="00AA1407"/>
    <w:rsid w:val="00AA26B8"/>
    <w:rsid w:val="00AA3480"/>
    <w:rsid w:val="00AA4527"/>
    <w:rsid w:val="00AA4FEF"/>
    <w:rsid w:val="00AA5BB3"/>
    <w:rsid w:val="00AA764F"/>
    <w:rsid w:val="00AA7C89"/>
    <w:rsid w:val="00AB1494"/>
    <w:rsid w:val="00AB4775"/>
    <w:rsid w:val="00AB6D63"/>
    <w:rsid w:val="00AC06E2"/>
    <w:rsid w:val="00AC1423"/>
    <w:rsid w:val="00AC1BBA"/>
    <w:rsid w:val="00AC249C"/>
    <w:rsid w:val="00AC66E0"/>
    <w:rsid w:val="00AC7989"/>
    <w:rsid w:val="00AD3235"/>
    <w:rsid w:val="00AD3E9B"/>
    <w:rsid w:val="00AD6F76"/>
    <w:rsid w:val="00AE1AE6"/>
    <w:rsid w:val="00AE2005"/>
    <w:rsid w:val="00AE3C60"/>
    <w:rsid w:val="00AE5229"/>
    <w:rsid w:val="00AE641F"/>
    <w:rsid w:val="00AE7789"/>
    <w:rsid w:val="00AF0B09"/>
    <w:rsid w:val="00AF33C0"/>
    <w:rsid w:val="00B012FC"/>
    <w:rsid w:val="00B04147"/>
    <w:rsid w:val="00B0459C"/>
    <w:rsid w:val="00B046AE"/>
    <w:rsid w:val="00B05570"/>
    <w:rsid w:val="00B07158"/>
    <w:rsid w:val="00B07257"/>
    <w:rsid w:val="00B1015B"/>
    <w:rsid w:val="00B11325"/>
    <w:rsid w:val="00B1210D"/>
    <w:rsid w:val="00B1213F"/>
    <w:rsid w:val="00B123E8"/>
    <w:rsid w:val="00B14063"/>
    <w:rsid w:val="00B14D5E"/>
    <w:rsid w:val="00B14D90"/>
    <w:rsid w:val="00B15DD8"/>
    <w:rsid w:val="00B17701"/>
    <w:rsid w:val="00B23628"/>
    <w:rsid w:val="00B23644"/>
    <w:rsid w:val="00B2624F"/>
    <w:rsid w:val="00B34261"/>
    <w:rsid w:val="00B34F77"/>
    <w:rsid w:val="00B37400"/>
    <w:rsid w:val="00B40CDE"/>
    <w:rsid w:val="00B425CF"/>
    <w:rsid w:val="00B42A64"/>
    <w:rsid w:val="00B43D9A"/>
    <w:rsid w:val="00B44501"/>
    <w:rsid w:val="00B50536"/>
    <w:rsid w:val="00B5182F"/>
    <w:rsid w:val="00B51ABB"/>
    <w:rsid w:val="00B5357D"/>
    <w:rsid w:val="00B540C6"/>
    <w:rsid w:val="00B55B9B"/>
    <w:rsid w:val="00B55BA8"/>
    <w:rsid w:val="00B57184"/>
    <w:rsid w:val="00B630AB"/>
    <w:rsid w:val="00B64155"/>
    <w:rsid w:val="00B64470"/>
    <w:rsid w:val="00B6788B"/>
    <w:rsid w:val="00B74729"/>
    <w:rsid w:val="00B75B4B"/>
    <w:rsid w:val="00B76B32"/>
    <w:rsid w:val="00B77F39"/>
    <w:rsid w:val="00B822F3"/>
    <w:rsid w:val="00B85F6B"/>
    <w:rsid w:val="00B8678D"/>
    <w:rsid w:val="00B878BE"/>
    <w:rsid w:val="00B901E2"/>
    <w:rsid w:val="00B93F86"/>
    <w:rsid w:val="00B941C1"/>
    <w:rsid w:val="00B947B5"/>
    <w:rsid w:val="00B94B0B"/>
    <w:rsid w:val="00B96C29"/>
    <w:rsid w:val="00B972F5"/>
    <w:rsid w:val="00BA025F"/>
    <w:rsid w:val="00BA0BAD"/>
    <w:rsid w:val="00BA1E76"/>
    <w:rsid w:val="00BA2D56"/>
    <w:rsid w:val="00BA4532"/>
    <w:rsid w:val="00BA5D2B"/>
    <w:rsid w:val="00BA65E0"/>
    <w:rsid w:val="00BB0BBA"/>
    <w:rsid w:val="00BB4B2B"/>
    <w:rsid w:val="00BB539C"/>
    <w:rsid w:val="00BC2D80"/>
    <w:rsid w:val="00BC327F"/>
    <w:rsid w:val="00BC3EBC"/>
    <w:rsid w:val="00BC5110"/>
    <w:rsid w:val="00BC5761"/>
    <w:rsid w:val="00BD10AF"/>
    <w:rsid w:val="00BD23B4"/>
    <w:rsid w:val="00BD2BAE"/>
    <w:rsid w:val="00BD57B6"/>
    <w:rsid w:val="00BD5AD0"/>
    <w:rsid w:val="00BE31A6"/>
    <w:rsid w:val="00BE3F1B"/>
    <w:rsid w:val="00BE51B2"/>
    <w:rsid w:val="00BE5477"/>
    <w:rsid w:val="00BE55DC"/>
    <w:rsid w:val="00BE6F53"/>
    <w:rsid w:val="00BE754A"/>
    <w:rsid w:val="00BF071E"/>
    <w:rsid w:val="00BF0DC1"/>
    <w:rsid w:val="00BF3AC7"/>
    <w:rsid w:val="00BF3C5C"/>
    <w:rsid w:val="00BF74EB"/>
    <w:rsid w:val="00C00B6A"/>
    <w:rsid w:val="00C05E41"/>
    <w:rsid w:val="00C06DA4"/>
    <w:rsid w:val="00C10D91"/>
    <w:rsid w:val="00C126BA"/>
    <w:rsid w:val="00C14337"/>
    <w:rsid w:val="00C161C2"/>
    <w:rsid w:val="00C17A81"/>
    <w:rsid w:val="00C21976"/>
    <w:rsid w:val="00C22BCD"/>
    <w:rsid w:val="00C235C7"/>
    <w:rsid w:val="00C23B8C"/>
    <w:rsid w:val="00C24281"/>
    <w:rsid w:val="00C2438D"/>
    <w:rsid w:val="00C251FA"/>
    <w:rsid w:val="00C257CE"/>
    <w:rsid w:val="00C260A1"/>
    <w:rsid w:val="00C261A9"/>
    <w:rsid w:val="00C26B8F"/>
    <w:rsid w:val="00C27C19"/>
    <w:rsid w:val="00C33721"/>
    <w:rsid w:val="00C34D72"/>
    <w:rsid w:val="00C438E3"/>
    <w:rsid w:val="00C5137F"/>
    <w:rsid w:val="00C51860"/>
    <w:rsid w:val="00C534C1"/>
    <w:rsid w:val="00C5569A"/>
    <w:rsid w:val="00C560A7"/>
    <w:rsid w:val="00C56496"/>
    <w:rsid w:val="00C57315"/>
    <w:rsid w:val="00C578B2"/>
    <w:rsid w:val="00C60820"/>
    <w:rsid w:val="00C6117D"/>
    <w:rsid w:val="00C65528"/>
    <w:rsid w:val="00C65979"/>
    <w:rsid w:val="00C65F6C"/>
    <w:rsid w:val="00C66CDE"/>
    <w:rsid w:val="00C70855"/>
    <w:rsid w:val="00C75A44"/>
    <w:rsid w:val="00C76FD2"/>
    <w:rsid w:val="00C772AB"/>
    <w:rsid w:val="00C772DE"/>
    <w:rsid w:val="00C80A77"/>
    <w:rsid w:val="00C84C00"/>
    <w:rsid w:val="00C84C6E"/>
    <w:rsid w:val="00C85B7C"/>
    <w:rsid w:val="00C86100"/>
    <w:rsid w:val="00C92CE8"/>
    <w:rsid w:val="00C9362D"/>
    <w:rsid w:val="00C963FD"/>
    <w:rsid w:val="00CA2079"/>
    <w:rsid w:val="00CA64E5"/>
    <w:rsid w:val="00CA6D3D"/>
    <w:rsid w:val="00CA6F41"/>
    <w:rsid w:val="00CB171B"/>
    <w:rsid w:val="00CB5063"/>
    <w:rsid w:val="00CB5E3F"/>
    <w:rsid w:val="00CC1175"/>
    <w:rsid w:val="00CC4601"/>
    <w:rsid w:val="00CC4CD9"/>
    <w:rsid w:val="00CC7B32"/>
    <w:rsid w:val="00CC7DF0"/>
    <w:rsid w:val="00CD1076"/>
    <w:rsid w:val="00CD292F"/>
    <w:rsid w:val="00CD3305"/>
    <w:rsid w:val="00CD7C5D"/>
    <w:rsid w:val="00CE52E9"/>
    <w:rsid w:val="00CE5B99"/>
    <w:rsid w:val="00CE627B"/>
    <w:rsid w:val="00CE72AF"/>
    <w:rsid w:val="00CF05CC"/>
    <w:rsid w:val="00CF6ED5"/>
    <w:rsid w:val="00D008E5"/>
    <w:rsid w:val="00D01DFE"/>
    <w:rsid w:val="00D10438"/>
    <w:rsid w:val="00D10EF6"/>
    <w:rsid w:val="00D11314"/>
    <w:rsid w:val="00D11BAC"/>
    <w:rsid w:val="00D13AC6"/>
    <w:rsid w:val="00D148E7"/>
    <w:rsid w:val="00D15A98"/>
    <w:rsid w:val="00D17323"/>
    <w:rsid w:val="00D17641"/>
    <w:rsid w:val="00D17E18"/>
    <w:rsid w:val="00D218E4"/>
    <w:rsid w:val="00D2454B"/>
    <w:rsid w:val="00D24AAB"/>
    <w:rsid w:val="00D259DA"/>
    <w:rsid w:val="00D338C2"/>
    <w:rsid w:val="00D41201"/>
    <w:rsid w:val="00D4229F"/>
    <w:rsid w:val="00D425D7"/>
    <w:rsid w:val="00D454C5"/>
    <w:rsid w:val="00D47F50"/>
    <w:rsid w:val="00D520AC"/>
    <w:rsid w:val="00D52689"/>
    <w:rsid w:val="00D52964"/>
    <w:rsid w:val="00D553C2"/>
    <w:rsid w:val="00D55B91"/>
    <w:rsid w:val="00D60D78"/>
    <w:rsid w:val="00D63216"/>
    <w:rsid w:val="00D660DC"/>
    <w:rsid w:val="00D665E0"/>
    <w:rsid w:val="00D70A51"/>
    <w:rsid w:val="00D70F24"/>
    <w:rsid w:val="00D7287B"/>
    <w:rsid w:val="00D7542D"/>
    <w:rsid w:val="00D7640E"/>
    <w:rsid w:val="00D77E7F"/>
    <w:rsid w:val="00D806AF"/>
    <w:rsid w:val="00D817AD"/>
    <w:rsid w:val="00D82B4D"/>
    <w:rsid w:val="00D835F2"/>
    <w:rsid w:val="00D83B1F"/>
    <w:rsid w:val="00D8401B"/>
    <w:rsid w:val="00D84046"/>
    <w:rsid w:val="00D87A40"/>
    <w:rsid w:val="00D87F2B"/>
    <w:rsid w:val="00D90B8A"/>
    <w:rsid w:val="00D93B21"/>
    <w:rsid w:val="00D9785B"/>
    <w:rsid w:val="00DA0FF7"/>
    <w:rsid w:val="00DA2574"/>
    <w:rsid w:val="00DA67FD"/>
    <w:rsid w:val="00DB04FA"/>
    <w:rsid w:val="00DB0878"/>
    <w:rsid w:val="00DB309B"/>
    <w:rsid w:val="00DB3C9A"/>
    <w:rsid w:val="00DB4086"/>
    <w:rsid w:val="00DB6917"/>
    <w:rsid w:val="00DB69E3"/>
    <w:rsid w:val="00DC0591"/>
    <w:rsid w:val="00DC0BD3"/>
    <w:rsid w:val="00DC0CED"/>
    <w:rsid w:val="00DC4365"/>
    <w:rsid w:val="00DC4FE7"/>
    <w:rsid w:val="00DD1F5D"/>
    <w:rsid w:val="00DD4E6F"/>
    <w:rsid w:val="00DE087D"/>
    <w:rsid w:val="00DE0CF9"/>
    <w:rsid w:val="00DE2A1A"/>
    <w:rsid w:val="00DE2D43"/>
    <w:rsid w:val="00DE34E5"/>
    <w:rsid w:val="00DE3FA7"/>
    <w:rsid w:val="00DE4A99"/>
    <w:rsid w:val="00DE4DD9"/>
    <w:rsid w:val="00DE52CF"/>
    <w:rsid w:val="00DF6F9C"/>
    <w:rsid w:val="00E027C1"/>
    <w:rsid w:val="00E02E3A"/>
    <w:rsid w:val="00E03639"/>
    <w:rsid w:val="00E05F9E"/>
    <w:rsid w:val="00E122D5"/>
    <w:rsid w:val="00E12CEC"/>
    <w:rsid w:val="00E134E8"/>
    <w:rsid w:val="00E137DB"/>
    <w:rsid w:val="00E13FF6"/>
    <w:rsid w:val="00E14287"/>
    <w:rsid w:val="00E14A30"/>
    <w:rsid w:val="00E15AB2"/>
    <w:rsid w:val="00E1640E"/>
    <w:rsid w:val="00E17AF4"/>
    <w:rsid w:val="00E222B3"/>
    <w:rsid w:val="00E235AB"/>
    <w:rsid w:val="00E2644B"/>
    <w:rsid w:val="00E265B8"/>
    <w:rsid w:val="00E3346E"/>
    <w:rsid w:val="00E34372"/>
    <w:rsid w:val="00E37E76"/>
    <w:rsid w:val="00E40BA7"/>
    <w:rsid w:val="00E410D0"/>
    <w:rsid w:val="00E417C6"/>
    <w:rsid w:val="00E420C1"/>
    <w:rsid w:val="00E441D1"/>
    <w:rsid w:val="00E4471A"/>
    <w:rsid w:val="00E44847"/>
    <w:rsid w:val="00E453DD"/>
    <w:rsid w:val="00E470BB"/>
    <w:rsid w:val="00E50BA8"/>
    <w:rsid w:val="00E514CB"/>
    <w:rsid w:val="00E515DA"/>
    <w:rsid w:val="00E52B94"/>
    <w:rsid w:val="00E5313F"/>
    <w:rsid w:val="00E56B27"/>
    <w:rsid w:val="00E56C76"/>
    <w:rsid w:val="00E60083"/>
    <w:rsid w:val="00E62CEC"/>
    <w:rsid w:val="00E651B6"/>
    <w:rsid w:val="00E67D64"/>
    <w:rsid w:val="00E7577E"/>
    <w:rsid w:val="00E75BF2"/>
    <w:rsid w:val="00E76B39"/>
    <w:rsid w:val="00E80A3F"/>
    <w:rsid w:val="00E84304"/>
    <w:rsid w:val="00E86B61"/>
    <w:rsid w:val="00E9250F"/>
    <w:rsid w:val="00E94316"/>
    <w:rsid w:val="00E950F8"/>
    <w:rsid w:val="00E96A0C"/>
    <w:rsid w:val="00E97C25"/>
    <w:rsid w:val="00EA1A2A"/>
    <w:rsid w:val="00EA1B45"/>
    <w:rsid w:val="00EA2DE7"/>
    <w:rsid w:val="00EA522D"/>
    <w:rsid w:val="00EA7619"/>
    <w:rsid w:val="00EB03D6"/>
    <w:rsid w:val="00EB09E4"/>
    <w:rsid w:val="00EB1FD1"/>
    <w:rsid w:val="00EB37B4"/>
    <w:rsid w:val="00EB5A9A"/>
    <w:rsid w:val="00EB60CF"/>
    <w:rsid w:val="00EC3DC8"/>
    <w:rsid w:val="00EC7DED"/>
    <w:rsid w:val="00ED7595"/>
    <w:rsid w:val="00ED76CF"/>
    <w:rsid w:val="00ED7AE7"/>
    <w:rsid w:val="00EE0A8D"/>
    <w:rsid w:val="00EE0F8A"/>
    <w:rsid w:val="00EE4A7A"/>
    <w:rsid w:val="00EE644C"/>
    <w:rsid w:val="00EF128F"/>
    <w:rsid w:val="00EF77A7"/>
    <w:rsid w:val="00EF7910"/>
    <w:rsid w:val="00F01213"/>
    <w:rsid w:val="00F017DC"/>
    <w:rsid w:val="00F01DD4"/>
    <w:rsid w:val="00F04FF9"/>
    <w:rsid w:val="00F11B76"/>
    <w:rsid w:val="00F12D76"/>
    <w:rsid w:val="00F135E5"/>
    <w:rsid w:val="00F1373D"/>
    <w:rsid w:val="00F13992"/>
    <w:rsid w:val="00F13E1A"/>
    <w:rsid w:val="00F14667"/>
    <w:rsid w:val="00F16E43"/>
    <w:rsid w:val="00F17242"/>
    <w:rsid w:val="00F21375"/>
    <w:rsid w:val="00F256F8"/>
    <w:rsid w:val="00F2658C"/>
    <w:rsid w:val="00F2692E"/>
    <w:rsid w:val="00F275A9"/>
    <w:rsid w:val="00F319D1"/>
    <w:rsid w:val="00F4149A"/>
    <w:rsid w:val="00F43CBC"/>
    <w:rsid w:val="00F45909"/>
    <w:rsid w:val="00F478D3"/>
    <w:rsid w:val="00F514DB"/>
    <w:rsid w:val="00F5389C"/>
    <w:rsid w:val="00F5726E"/>
    <w:rsid w:val="00F6012B"/>
    <w:rsid w:val="00F60390"/>
    <w:rsid w:val="00F61A07"/>
    <w:rsid w:val="00F621C9"/>
    <w:rsid w:val="00F64488"/>
    <w:rsid w:val="00F64DCE"/>
    <w:rsid w:val="00F6567F"/>
    <w:rsid w:val="00F65BCA"/>
    <w:rsid w:val="00F66431"/>
    <w:rsid w:val="00F670D3"/>
    <w:rsid w:val="00F678F2"/>
    <w:rsid w:val="00F72202"/>
    <w:rsid w:val="00F72B57"/>
    <w:rsid w:val="00F72D2C"/>
    <w:rsid w:val="00F72E81"/>
    <w:rsid w:val="00F72EBF"/>
    <w:rsid w:val="00F72EF0"/>
    <w:rsid w:val="00F73A9B"/>
    <w:rsid w:val="00F753F7"/>
    <w:rsid w:val="00F77C6F"/>
    <w:rsid w:val="00F8099A"/>
    <w:rsid w:val="00F80EA3"/>
    <w:rsid w:val="00F82FFF"/>
    <w:rsid w:val="00F84C4F"/>
    <w:rsid w:val="00F864DD"/>
    <w:rsid w:val="00F864DF"/>
    <w:rsid w:val="00F868AE"/>
    <w:rsid w:val="00F878DB"/>
    <w:rsid w:val="00F93466"/>
    <w:rsid w:val="00F95948"/>
    <w:rsid w:val="00FA00BB"/>
    <w:rsid w:val="00FA1F46"/>
    <w:rsid w:val="00FA4129"/>
    <w:rsid w:val="00FA5103"/>
    <w:rsid w:val="00FA5E37"/>
    <w:rsid w:val="00FA6A99"/>
    <w:rsid w:val="00FA6E90"/>
    <w:rsid w:val="00FB16D6"/>
    <w:rsid w:val="00FB1862"/>
    <w:rsid w:val="00FB1F74"/>
    <w:rsid w:val="00FB388F"/>
    <w:rsid w:val="00FB3928"/>
    <w:rsid w:val="00FB5938"/>
    <w:rsid w:val="00FB6D45"/>
    <w:rsid w:val="00FB7513"/>
    <w:rsid w:val="00FC0155"/>
    <w:rsid w:val="00FC1518"/>
    <w:rsid w:val="00FC2E57"/>
    <w:rsid w:val="00FC4C9C"/>
    <w:rsid w:val="00FD2472"/>
    <w:rsid w:val="00FD4277"/>
    <w:rsid w:val="00FD42D9"/>
    <w:rsid w:val="00FD4768"/>
    <w:rsid w:val="00FD55B5"/>
    <w:rsid w:val="00FD56AA"/>
    <w:rsid w:val="00FD67B1"/>
    <w:rsid w:val="00FE0A11"/>
    <w:rsid w:val="00FE52C9"/>
    <w:rsid w:val="00FE5672"/>
    <w:rsid w:val="00FE5D49"/>
    <w:rsid w:val="00FE69D9"/>
    <w:rsid w:val="00FE7BD3"/>
    <w:rsid w:val="00FF1807"/>
    <w:rsid w:val="00FF6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473A"/>
  <w15:docId w15:val="{6FC3BBD5-0F94-4172-B4B7-6BF9B795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1D"/>
    <w:pPr>
      <w:ind w:left="720"/>
      <w:contextualSpacing/>
    </w:pPr>
  </w:style>
  <w:style w:type="paragraph" w:styleId="Header">
    <w:name w:val="header"/>
    <w:basedOn w:val="Normal"/>
    <w:link w:val="HeaderChar"/>
    <w:uiPriority w:val="99"/>
    <w:unhideWhenUsed/>
    <w:rsid w:val="00005E5C"/>
    <w:pPr>
      <w:tabs>
        <w:tab w:val="center" w:pos="4153"/>
        <w:tab w:val="right" w:pos="8306"/>
      </w:tabs>
      <w:spacing w:after="0"/>
    </w:pPr>
  </w:style>
  <w:style w:type="character" w:customStyle="1" w:styleId="HeaderChar">
    <w:name w:val="Header Char"/>
    <w:basedOn w:val="DefaultParagraphFont"/>
    <w:link w:val="Header"/>
    <w:uiPriority w:val="99"/>
    <w:rsid w:val="00005E5C"/>
  </w:style>
  <w:style w:type="paragraph" w:styleId="Footer">
    <w:name w:val="footer"/>
    <w:basedOn w:val="Normal"/>
    <w:link w:val="FooterChar"/>
    <w:uiPriority w:val="99"/>
    <w:semiHidden/>
    <w:unhideWhenUsed/>
    <w:rsid w:val="00005E5C"/>
    <w:pPr>
      <w:tabs>
        <w:tab w:val="center" w:pos="4153"/>
        <w:tab w:val="right" w:pos="8306"/>
      </w:tabs>
      <w:spacing w:after="0"/>
    </w:pPr>
  </w:style>
  <w:style w:type="character" w:customStyle="1" w:styleId="FooterChar">
    <w:name w:val="Footer Char"/>
    <w:basedOn w:val="DefaultParagraphFont"/>
    <w:link w:val="Footer"/>
    <w:uiPriority w:val="99"/>
    <w:semiHidden/>
    <w:rsid w:val="00005E5C"/>
  </w:style>
  <w:style w:type="character" w:styleId="CommentReference">
    <w:name w:val="annotation reference"/>
    <w:basedOn w:val="DefaultParagraphFont"/>
    <w:uiPriority w:val="99"/>
    <w:semiHidden/>
    <w:unhideWhenUsed/>
    <w:rsid w:val="00066459"/>
    <w:rPr>
      <w:sz w:val="16"/>
      <w:szCs w:val="16"/>
    </w:rPr>
  </w:style>
  <w:style w:type="paragraph" w:styleId="CommentText">
    <w:name w:val="annotation text"/>
    <w:basedOn w:val="Normal"/>
    <w:link w:val="CommentTextChar"/>
    <w:uiPriority w:val="99"/>
    <w:semiHidden/>
    <w:unhideWhenUsed/>
    <w:rsid w:val="00066459"/>
    <w:rPr>
      <w:sz w:val="20"/>
      <w:szCs w:val="20"/>
    </w:rPr>
  </w:style>
  <w:style w:type="character" w:customStyle="1" w:styleId="CommentTextChar">
    <w:name w:val="Comment Text Char"/>
    <w:basedOn w:val="DefaultParagraphFont"/>
    <w:link w:val="CommentText"/>
    <w:uiPriority w:val="99"/>
    <w:semiHidden/>
    <w:rsid w:val="00066459"/>
    <w:rPr>
      <w:sz w:val="20"/>
      <w:szCs w:val="20"/>
    </w:rPr>
  </w:style>
  <w:style w:type="paragraph" w:styleId="CommentSubject">
    <w:name w:val="annotation subject"/>
    <w:basedOn w:val="CommentText"/>
    <w:next w:val="CommentText"/>
    <w:link w:val="CommentSubjectChar"/>
    <w:uiPriority w:val="99"/>
    <w:semiHidden/>
    <w:unhideWhenUsed/>
    <w:rsid w:val="00066459"/>
    <w:rPr>
      <w:b/>
      <w:bCs/>
    </w:rPr>
  </w:style>
  <w:style w:type="character" w:customStyle="1" w:styleId="CommentSubjectChar">
    <w:name w:val="Comment Subject Char"/>
    <w:basedOn w:val="CommentTextChar"/>
    <w:link w:val="CommentSubject"/>
    <w:uiPriority w:val="99"/>
    <w:semiHidden/>
    <w:rsid w:val="00066459"/>
    <w:rPr>
      <w:b/>
      <w:bCs/>
      <w:sz w:val="20"/>
      <w:szCs w:val="20"/>
    </w:rPr>
  </w:style>
  <w:style w:type="paragraph" w:styleId="BalloonText">
    <w:name w:val="Balloon Text"/>
    <w:basedOn w:val="Normal"/>
    <w:link w:val="BalloonTextChar"/>
    <w:uiPriority w:val="99"/>
    <w:semiHidden/>
    <w:unhideWhenUsed/>
    <w:rsid w:val="000664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59"/>
    <w:rPr>
      <w:rFonts w:ascii="Segoe UI" w:hAnsi="Segoe UI" w:cs="Segoe UI"/>
      <w:sz w:val="18"/>
      <w:szCs w:val="18"/>
    </w:rPr>
  </w:style>
  <w:style w:type="paragraph" w:styleId="Title">
    <w:name w:val="Title"/>
    <w:basedOn w:val="Normal"/>
    <w:link w:val="TitleChar"/>
    <w:qFormat/>
    <w:rsid w:val="00C251FA"/>
    <w:pPr>
      <w:spacing w:after="0"/>
      <w:jc w:val="center"/>
    </w:pPr>
    <w:rPr>
      <w:rFonts w:eastAsia="Times New Roman" w:cs="Times New Roman"/>
      <w:szCs w:val="24"/>
      <w:u w:val="single"/>
    </w:rPr>
  </w:style>
  <w:style w:type="character" w:customStyle="1" w:styleId="TitleChar">
    <w:name w:val="Title Char"/>
    <w:basedOn w:val="DefaultParagraphFont"/>
    <w:link w:val="Title"/>
    <w:rsid w:val="00C251FA"/>
    <w:rPr>
      <w:rFonts w:eastAsia="Times New Roman" w:cs="Times New Roman"/>
      <w:szCs w:val="24"/>
      <w:u w:val="single"/>
    </w:rPr>
  </w:style>
  <w:style w:type="table" w:styleId="TableGrid">
    <w:name w:val="Table Grid"/>
    <w:basedOn w:val="TableNormal"/>
    <w:uiPriority w:val="59"/>
    <w:rsid w:val="00267844"/>
    <w:pPr>
      <w:spacing w:after="0"/>
      <w:jc w:val="left"/>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DA4"/>
    <w:pPr>
      <w:autoSpaceDE w:val="0"/>
      <w:autoSpaceDN w:val="0"/>
      <w:adjustRightInd w:val="0"/>
      <w:spacing w:after="0"/>
      <w:jc w:val="left"/>
    </w:pPr>
    <w:rPr>
      <w:rFonts w:cs="Arial"/>
      <w:color w:val="000000"/>
      <w:szCs w:val="24"/>
    </w:rPr>
  </w:style>
  <w:style w:type="character" w:styleId="Strong">
    <w:name w:val="Strong"/>
    <w:basedOn w:val="DefaultParagraphFont"/>
    <w:uiPriority w:val="22"/>
    <w:qFormat/>
    <w:rsid w:val="007F102B"/>
    <w:rPr>
      <w:b/>
      <w:bCs/>
    </w:rPr>
  </w:style>
  <w:style w:type="paragraph" w:styleId="Revision">
    <w:name w:val="Revision"/>
    <w:hidden/>
    <w:uiPriority w:val="99"/>
    <w:semiHidden/>
    <w:rsid w:val="009A661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886280">
      <w:bodyDiv w:val="1"/>
      <w:marLeft w:val="0"/>
      <w:marRight w:val="0"/>
      <w:marTop w:val="0"/>
      <w:marBottom w:val="0"/>
      <w:divBdr>
        <w:top w:val="none" w:sz="0" w:space="0" w:color="auto"/>
        <w:left w:val="none" w:sz="0" w:space="0" w:color="auto"/>
        <w:bottom w:val="none" w:sz="0" w:space="0" w:color="auto"/>
        <w:right w:val="none" w:sz="0" w:space="0" w:color="auto"/>
      </w:divBdr>
    </w:div>
    <w:div w:id="614603898">
      <w:bodyDiv w:val="1"/>
      <w:marLeft w:val="0"/>
      <w:marRight w:val="0"/>
      <w:marTop w:val="0"/>
      <w:marBottom w:val="0"/>
      <w:divBdr>
        <w:top w:val="none" w:sz="0" w:space="0" w:color="auto"/>
        <w:left w:val="none" w:sz="0" w:space="0" w:color="auto"/>
        <w:bottom w:val="none" w:sz="0" w:space="0" w:color="auto"/>
        <w:right w:val="none" w:sz="0" w:space="0" w:color="auto"/>
      </w:divBdr>
    </w:div>
    <w:div w:id="1074008563">
      <w:bodyDiv w:val="1"/>
      <w:marLeft w:val="0"/>
      <w:marRight w:val="0"/>
      <w:marTop w:val="0"/>
      <w:marBottom w:val="0"/>
      <w:divBdr>
        <w:top w:val="none" w:sz="0" w:space="0" w:color="auto"/>
        <w:left w:val="none" w:sz="0" w:space="0" w:color="auto"/>
        <w:bottom w:val="none" w:sz="0" w:space="0" w:color="auto"/>
        <w:right w:val="none" w:sz="0" w:space="0" w:color="auto"/>
      </w:divBdr>
    </w:div>
    <w:div w:id="1931621032">
      <w:bodyDiv w:val="1"/>
      <w:marLeft w:val="0"/>
      <w:marRight w:val="0"/>
      <w:marTop w:val="0"/>
      <w:marBottom w:val="0"/>
      <w:divBdr>
        <w:top w:val="none" w:sz="0" w:space="0" w:color="auto"/>
        <w:left w:val="none" w:sz="0" w:space="0" w:color="auto"/>
        <w:bottom w:val="none" w:sz="0" w:space="0" w:color="auto"/>
        <w:right w:val="none" w:sz="0" w:space="0" w:color="auto"/>
      </w:divBdr>
    </w:div>
    <w:div w:id="19566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B997-6A93-4C05-92EC-8EECC1B7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11765</Words>
  <Characters>63537</Characters>
  <Application>Microsoft Office Word</Application>
  <DocSecurity>0</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Mary Georgiou</cp:lastModifiedBy>
  <cp:revision>2</cp:revision>
  <cp:lastPrinted>2024-04-12T09:51:00Z</cp:lastPrinted>
  <dcterms:created xsi:type="dcterms:W3CDTF">2024-04-18T09:12:00Z</dcterms:created>
  <dcterms:modified xsi:type="dcterms:W3CDTF">2024-04-18T09:12:00Z</dcterms:modified>
</cp:coreProperties>
</file>