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8731" w14:textId="5A72B9C0" w:rsidR="00BF27FC" w:rsidRPr="00FC47D2" w:rsidRDefault="00A911E9" w:rsidP="001E38FD">
      <w:pPr>
        <w:tabs>
          <w:tab w:val="left" w:pos="567"/>
        </w:tabs>
        <w:spacing w:after="0" w:line="480" w:lineRule="auto"/>
        <w:jc w:val="center"/>
        <w:rPr>
          <w:rFonts w:ascii="Arial" w:hAnsi="Arial" w:cs="Arial"/>
          <w:b/>
          <w:bCs/>
          <w:sz w:val="24"/>
          <w:szCs w:val="24"/>
          <w:lang w:val="el-GR"/>
        </w:rPr>
      </w:pPr>
      <w:r w:rsidRPr="00FC47D2">
        <w:rPr>
          <w:rFonts w:ascii="Arial" w:hAnsi="Arial" w:cs="Arial"/>
          <w:b/>
          <w:bCs/>
          <w:sz w:val="24"/>
          <w:szCs w:val="24"/>
          <w:lang w:val="el-GR"/>
        </w:rPr>
        <w:t xml:space="preserve">Έκθεση της Κοινοβουλευτικής Επιτροπής </w:t>
      </w:r>
      <w:r w:rsidR="00BF27FC" w:rsidRPr="00FC47D2">
        <w:rPr>
          <w:rFonts w:ascii="Arial" w:hAnsi="Arial" w:cs="Arial"/>
          <w:b/>
          <w:bCs/>
          <w:sz w:val="24"/>
          <w:szCs w:val="24"/>
          <w:lang w:val="el-GR"/>
        </w:rPr>
        <w:t>Νομικών, Δικαιοσύνης και Δημοσίας Τάξεως</w:t>
      </w:r>
      <w:r w:rsidRPr="00FC47D2">
        <w:rPr>
          <w:rFonts w:ascii="Arial" w:hAnsi="Arial" w:cs="Arial"/>
          <w:b/>
          <w:bCs/>
          <w:sz w:val="24"/>
          <w:szCs w:val="24"/>
          <w:lang w:val="el-GR"/>
        </w:rPr>
        <w:t xml:space="preserve"> για </w:t>
      </w:r>
      <w:r w:rsidR="00F67144" w:rsidRPr="00FC47D2">
        <w:rPr>
          <w:rFonts w:ascii="Arial" w:hAnsi="Arial" w:cs="Arial"/>
          <w:b/>
          <w:bCs/>
          <w:sz w:val="24"/>
          <w:szCs w:val="24"/>
          <w:lang w:val="el-GR"/>
        </w:rPr>
        <w:t>το νομοσχέδιο</w:t>
      </w:r>
      <w:r w:rsidR="00CD0B0C" w:rsidRPr="00FC47D2">
        <w:rPr>
          <w:rFonts w:ascii="Arial" w:hAnsi="Arial" w:cs="Arial"/>
          <w:b/>
          <w:bCs/>
          <w:sz w:val="24"/>
          <w:szCs w:val="24"/>
          <w:lang w:val="el-GR"/>
        </w:rPr>
        <w:t xml:space="preserve"> </w:t>
      </w:r>
      <w:r w:rsidR="00BF27FC" w:rsidRPr="00FC47D2">
        <w:rPr>
          <w:rFonts w:ascii="Arial" w:hAnsi="Arial" w:cs="Arial"/>
          <w:b/>
          <w:bCs/>
          <w:sz w:val="24"/>
          <w:szCs w:val="24"/>
          <w:lang w:val="el-GR"/>
        </w:rPr>
        <w:t>«</w:t>
      </w:r>
      <w:r w:rsidR="00F67144" w:rsidRPr="00FC47D2">
        <w:rPr>
          <w:rFonts w:ascii="Arial" w:eastAsia="Calibri" w:hAnsi="Arial" w:cs="Arial"/>
          <w:b/>
          <w:bCs/>
          <w:color w:val="000000" w:themeColor="text1"/>
          <w:sz w:val="24"/>
          <w:szCs w:val="24"/>
          <w:lang w:val="el-GR" w:eastAsia="el-GR"/>
          <w14:ligatures w14:val="standardContextual"/>
        </w:rPr>
        <w:t>Ο περί Ποινικού Κώδικα (Τροποποιητικός) Νόμος του 2024</w:t>
      </w:r>
      <w:r w:rsidR="00BF27FC" w:rsidRPr="00FC47D2">
        <w:rPr>
          <w:rFonts w:ascii="Arial" w:hAnsi="Arial" w:cs="Arial"/>
          <w:b/>
          <w:bCs/>
          <w:sz w:val="24"/>
          <w:szCs w:val="24"/>
          <w:lang w:val="el-GR"/>
        </w:rPr>
        <w:t>»</w:t>
      </w:r>
    </w:p>
    <w:p w14:paraId="59269E53" w14:textId="555E3FE9" w:rsidR="00BD645C" w:rsidRPr="00FC47D2" w:rsidRDefault="00BD645C" w:rsidP="00BD645C">
      <w:pPr>
        <w:tabs>
          <w:tab w:val="left" w:pos="567"/>
        </w:tabs>
        <w:spacing w:after="0" w:line="480" w:lineRule="auto"/>
        <w:jc w:val="both"/>
        <w:rPr>
          <w:rFonts w:ascii="Arial" w:hAnsi="Arial" w:cs="Arial"/>
          <w:b/>
          <w:sz w:val="24"/>
          <w:szCs w:val="24"/>
          <w:lang w:val="el-GR"/>
        </w:rPr>
      </w:pPr>
      <w:r w:rsidRPr="00FC47D2">
        <w:rPr>
          <w:rFonts w:ascii="Arial" w:hAnsi="Arial" w:cs="Arial"/>
          <w:b/>
          <w:sz w:val="24"/>
          <w:szCs w:val="24"/>
          <w:lang w:val="el-GR"/>
        </w:rPr>
        <w:t>Παρόντες:</w:t>
      </w:r>
    </w:p>
    <w:p w14:paraId="3628DD36" w14:textId="77777777" w:rsidR="00F67144" w:rsidRPr="00607FF5" w:rsidRDefault="00C23997" w:rsidP="00F67144">
      <w:pPr>
        <w:tabs>
          <w:tab w:val="left" w:pos="567"/>
          <w:tab w:val="left" w:pos="4961"/>
        </w:tabs>
        <w:spacing w:after="0" w:line="480" w:lineRule="auto"/>
        <w:jc w:val="both"/>
        <w:rPr>
          <w:rFonts w:ascii="Arial" w:hAnsi="Arial" w:cs="Arial"/>
          <w:sz w:val="24"/>
          <w:szCs w:val="24"/>
          <w:lang w:val="el-GR"/>
        </w:rPr>
      </w:pPr>
      <w:r w:rsidRPr="00FC47D2">
        <w:rPr>
          <w:rFonts w:ascii="Arial" w:eastAsia="Calibri" w:hAnsi="Arial" w:cs="Arial"/>
          <w:bCs/>
          <w:sz w:val="24"/>
          <w:szCs w:val="24"/>
          <w:lang w:val="el-GR"/>
        </w:rPr>
        <w:tab/>
      </w:r>
      <w:r w:rsidR="00F67144" w:rsidRPr="00607FF5">
        <w:rPr>
          <w:rFonts w:ascii="Arial" w:hAnsi="Arial" w:cs="Arial"/>
          <w:sz w:val="24"/>
          <w:szCs w:val="24"/>
          <w:lang w:val="el-GR"/>
        </w:rPr>
        <w:t>Νίκος Τορναρίτης, πρόεδρος</w:t>
      </w:r>
      <w:r w:rsidR="00F67144" w:rsidRPr="00607FF5">
        <w:rPr>
          <w:rFonts w:ascii="Arial" w:hAnsi="Arial" w:cs="Arial"/>
          <w:sz w:val="24"/>
          <w:szCs w:val="24"/>
          <w:lang w:val="el-GR"/>
        </w:rPr>
        <w:tab/>
        <w:t>Χριστιάνα Ερωτοκρίτου</w:t>
      </w:r>
    </w:p>
    <w:p w14:paraId="58BB32D0" w14:textId="77777777" w:rsidR="00F67144" w:rsidRPr="00607FF5" w:rsidRDefault="00F67144" w:rsidP="00F67144">
      <w:pPr>
        <w:tabs>
          <w:tab w:val="left" w:pos="567"/>
          <w:tab w:val="left" w:pos="4961"/>
        </w:tabs>
        <w:spacing w:after="0" w:line="480" w:lineRule="auto"/>
        <w:jc w:val="both"/>
        <w:rPr>
          <w:rFonts w:ascii="Arial" w:hAnsi="Arial" w:cs="Arial"/>
          <w:sz w:val="24"/>
          <w:szCs w:val="24"/>
          <w:lang w:val="el-GR"/>
        </w:rPr>
      </w:pPr>
      <w:r w:rsidRPr="00607FF5">
        <w:rPr>
          <w:rFonts w:ascii="Arial" w:hAnsi="Arial" w:cs="Arial"/>
          <w:sz w:val="24"/>
          <w:szCs w:val="24"/>
          <w:lang w:val="el-GR"/>
        </w:rPr>
        <w:tab/>
        <w:t>Φωτεινή Τσιρίδου</w:t>
      </w:r>
      <w:r w:rsidRPr="00607FF5">
        <w:rPr>
          <w:rFonts w:ascii="Arial" w:hAnsi="Arial" w:cs="Arial"/>
          <w:sz w:val="24"/>
          <w:szCs w:val="24"/>
          <w:lang w:val="el-GR"/>
        </w:rPr>
        <w:tab/>
        <w:t>Πανίκος Λεωνίδου</w:t>
      </w:r>
    </w:p>
    <w:p w14:paraId="2099395F" w14:textId="12106FEA" w:rsidR="00F67144" w:rsidRPr="00607FF5" w:rsidRDefault="00F67144" w:rsidP="00F67144">
      <w:pPr>
        <w:tabs>
          <w:tab w:val="left" w:pos="567"/>
          <w:tab w:val="left" w:pos="4961"/>
        </w:tabs>
        <w:spacing w:after="0" w:line="480" w:lineRule="auto"/>
        <w:jc w:val="both"/>
        <w:rPr>
          <w:rFonts w:ascii="Arial" w:hAnsi="Arial" w:cs="Arial"/>
          <w:sz w:val="24"/>
          <w:szCs w:val="24"/>
          <w:lang w:val="el-GR"/>
        </w:rPr>
      </w:pPr>
      <w:r w:rsidRPr="00607FF5">
        <w:rPr>
          <w:rFonts w:ascii="Arial" w:hAnsi="Arial" w:cs="Arial"/>
          <w:sz w:val="24"/>
          <w:szCs w:val="24"/>
          <w:lang w:val="el-GR"/>
        </w:rPr>
        <w:tab/>
        <w:t>Νίκος Γεωργίου</w:t>
      </w:r>
      <w:r w:rsidRPr="00607FF5">
        <w:rPr>
          <w:rFonts w:ascii="Arial" w:hAnsi="Arial" w:cs="Arial"/>
          <w:sz w:val="24"/>
          <w:szCs w:val="24"/>
          <w:lang w:val="el-GR"/>
        </w:rPr>
        <w:tab/>
      </w:r>
      <w:r w:rsidR="00607FF5" w:rsidRPr="00607FF5">
        <w:rPr>
          <w:rFonts w:ascii="Arial" w:hAnsi="Arial" w:cs="Arial"/>
          <w:sz w:val="24"/>
          <w:szCs w:val="24"/>
          <w:lang w:val="el-GR"/>
        </w:rPr>
        <w:t>Χαράλαμπος Θεοπέμπτου</w:t>
      </w:r>
    </w:p>
    <w:p w14:paraId="50125FEE" w14:textId="37DAD01C" w:rsidR="00BD645C" w:rsidRPr="00607FF5" w:rsidRDefault="00F67144" w:rsidP="00F67144">
      <w:pPr>
        <w:tabs>
          <w:tab w:val="left" w:pos="567"/>
          <w:tab w:val="left" w:pos="4961"/>
        </w:tabs>
        <w:spacing w:after="0" w:line="480" w:lineRule="auto"/>
        <w:jc w:val="both"/>
        <w:rPr>
          <w:rFonts w:ascii="Arial" w:hAnsi="Arial" w:cs="Arial"/>
          <w:sz w:val="24"/>
          <w:szCs w:val="24"/>
          <w:lang w:val="el-GR"/>
        </w:rPr>
      </w:pPr>
      <w:r w:rsidRPr="00607FF5">
        <w:rPr>
          <w:rFonts w:ascii="Arial" w:hAnsi="Arial" w:cs="Arial"/>
          <w:sz w:val="24"/>
          <w:szCs w:val="24"/>
          <w:lang w:val="el-GR"/>
        </w:rPr>
        <w:tab/>
      </w:r>
      <w:r w:rsidR="00607FF5" w:rsidRPr="00607FF5">
        <w:rPr>
          <w:rFonts w:ascii="Arial" w:hAnsi="Arial" w:cs="Arial"/>
          <w:sz w:val="24"/>
          <w:szCs w:val="24"/>
          <w:lang w:val="el-GR"/>
        </w:rPr>
        <w:t>Ανδρέας Πασιουρτίδης</w:t>
      </w:r>
      <w:r w:rsidRPr="00607FF5">
        <w:rPr>
          <w:rFonts w:ascii="Arial" w:hAnsi="Arial" w:cs="Arial"/>
          <w:sz w:val="24"/>
          <w:szCs w:val="24"/>
          <w:lang w:val="el-GR"/>
        </w:rPr>
        <w:tab/>
      </w:r>
      <w:r w:rsidRPr="00607FF5">
        <w:rPr>
          <w:rFonts w:ascii="Arial" w:hAnsi="Arial" w:cs="Arial"/>
          <w:sz w:val="24"/>
          <w:szCs w:val="24"/>
          <w:lang w:val="el-GR"/>
        </w:rPr>
        <w:tab/>
      </w:r>
    </w:p>
    <w:p w14:paraId="38EB78F7" w14:textId="63B25107" w:rsidR="0069147C" w:rsidRPr="00FC47D2" w:rsidRDefault="002531C3" w:rsidP="0069147C">
      <w:pPr>
        <w:tabs>
          <w:tab w:val="left" w:pos="567"/>
        </w:tabs>
        <w:spacing w:after="0" w:line="480" w:lineRule="auto"/>
        <w:jc w:val="both"/>
        <w:rPr>
          <w:rFonts w:ascii="Arial" w:hAnsi="Arial" w:cs="Arial"/>
          <w:sz w:val="24"/>
          <w:szCs w:val="24"/>
          <w:lang w:val="el-GR"/>
        </w:rPr>
      </w:pPr>
      <w:r w:rsidRPr="00FC47D2">
        <w:rPr>
          <w:rFonts w:ascii="Arial" w:eastAsia="Calibri" w:hAnsi="Arial" w:cs="Arial"/>
          <w:sz w:val="24"/>
          <w:szCs w:val="24"/>
          <w:lang w:val="el-GR"/>
        </w:rPr>
        <w:tab/>
      </w:r>
      <w:r w:rsidR="00A911E9" w:rsidRPr="00FC47D2">
        <w:rPr>
          <w:rFonts w:ascii="Arial" w:eastAsia="Calibri" w:hAnsi="Arial" w:cs="Arial"/>
          <w:sz w:val="24"/>
          <w:szCs w:val="24"/>
          <w:lang w:val="el-GR"/>
        </w:rPr>
        <w:t xml:space="preserve">Η Κοινοβουλευτική Επιτροπή </w:t>
      </w:r>
      <w:r w:rsidR="00BF27FC" w:rsidRPr="00FC47D2">
        <w:rPr>
          <w:rFonts w:ascii="Arial" w:eastAsia="Calibri" w:hAnsi="Arial" w:cs="Arial"/>
          <w:sz w:val="24"/>
          <w:szCs w:val="24"/>
          <w:lang w:val="el-GR"/>
        </w:rPr>
        <w:t>Νομικών, Δικαιοσύνης και Δημοσίας Τάξεως</w:t>
      </w:r>
      <w:r w:rsidR="00A911E9" w:rsidRPr="00FC47D2">
        <w:rPr>
          <w:rFonts w:ascii="Arial" w:eastAsia="Calibri" w:hAnsi="Arial" w:cs="Arial"/>
          <w:sz w:val="24"/>
          <w:szCs w:val="24"/>
          <w:lang w:val="el-GR"/>
        </w:rPr>
        <w:t xml:space="preserve"> μελέτησε </w:t>
      </w:r>
      <w:r w:rsidR="002545D1" w:rsidRPr="00FC47D2">
        <w:rPr>
          <w:rFonts w:ascii="Arial" w:eastAsia="Calibri" w:hAnsi="Arial" w:cs="Arial"/>
          <w:sz w:val="24"/>
          <w:szCs w:val="24"/>
          <w:lang w:val="el-GR"/>
        </w:rPr>
        <w:t>τ</w:t>
      </w:r>
      <w:r w:rsidR="00F67144" w:rsidRPr="00FC47D2">
        <w:rPr>
          <w:rFonts w:ascii="Arial" w:eastAsia="Calibri" w:hAnsi="Arial" w:cs="Arial"/>
          <w:sz w:val="24"/>
          <w:szCs w:val="24"/>
          <w:lang w:val="el-GR"/>
        </w:rPr>
        <w:t>ο</w:t>
      </w:r>
      <w:r w:rsidR="002545D1" w:rsidRPr="00FC47D2">
        <w:rPr>
          <w:rFonts w:ascii="Arial" w:eastAsia="Calibri" w:hAnsi="Arial" w:cs="Arial"/>
          <w:sz w:val="24"/>
          <w:szCs w:val="24"/>
          <w:lang w:val="el-GR"/>
        </w:rPr>
        <w:t xml:space="preserve"> πιο πάνω </w:t>
      </w:r>
      <w:r w:rsidR="00F67144" w:rsidRPr="00FC47D2">
        <w:rPr>
          <w:rFonts w:ascii="Arial" w:eastAsia="Calibri" w:hAnsi="Arial" w:cs="Arial"/>
          <w:sz w:val="24"/>
          <w:szCs w:val="24"/>
          <w:lang w:val="el-GR"/>
        </w:rPr>
        <w:t xml:space="preserve">νομοσχέδιο </w:t>
      </w:r>
      <w:r w:rsidR="00A911E9" w:rsidRPr="00FC47D2">
        <w:rPr>
          <w:rFonts w:ascii="Arial" w:hAnsi="Arial" w:cs="Arial"/>
          <w:sz w:val="24"/>
          <w:szCs w:val="24"/>
          <w:lang w:val="el-GR"/>
        </w:rPr>
        <w:t>σε</w:t>
      </w:r>
      <w:r w:rsidR="00757163" w:rsidRPr="00FC47D2">
        <w:rPr>
          <w:rFonts w:ascii="Arial" w:hAnsi="Arial" w:cs="Arial"/>
          <w:sz w:val="24"/>
          <w:szCs w:val="24"/>
          <w:lang w:val="el-GR"/>
        </w:rPr>
        <w:t xml:space="preserve"> </w:t>
      </w:r>
      <w:r w:rsidR="00F67144" w:rsidRPr="00FC47D2">
        <w:rPr>
          <w:rFonts w:ascii="Arial" w:hAnsi="Arial" w:cs="Arial"/>
          <w:sz w:val="24"/>
          <w:szCs w:val="24"/>
          <w:lang w:val="el-GR"/>
        </w:rPr>
        <w:t>δύο</w:t>
      </w:r>
      <w:r w:rsidR="00CD0B0C" w:rsidRPr="00FC47D2">
        <w:rPr>
          <w:rFonts w:ascii="Arial" w:hAnsi="Arial" w:cs="Arial"/>
          <w:sz w:val="24"/>
          <w:szCs w:val="24"/>
          <w:lang w:val="el-GR"/>
        </w:rPr>
        <w:t xml:space="preserve"> </w:t>
      </w:r>
      <w:r w:rsidR="00A911E9" w:rsidRPr="00FC47D2">
        <w:rPr>
          <w:rFonts w:ascii="Arial" w:hAnsi="Arial" w:cs="Arial"/>
          <w:sz w:val="24"/>
          <w:szCs w:val="24"/>
          <w:lang w:val="el-GR"/>
        </w:rPr>
        <w:t xml:space="preserve">συνεδρίες της, </w:t>
      </w:r>
      <w:r w:rsidR="00CD0B0C" w:rsidRPr="00FC47D2">
        <w:rPr>
          <w:rFonts w:ascii="Arial" w:hAnsi="Arial" w:cs="Arial"/>
          <w:sz w:val="24"/>
          <w:szCs w:val="24"/>
          <w:lang w:val="el-GR"/>
        </w:rPr>
        <w:t>οι οποίες</w:t>
      </w:r>
      <w:r w:rsidR="00AE44F8" w:rsidRPr="00FC47D2">
        <w:rPr>
          <w:rFonts w:ascii="Arial" w:hAnsi="Arial" w:cs="Arial"/>
          <w:sz w:val="24"/>
          <w:szCs w:val="24"/>
          <w:lang w:val="el-GR"/>
        </w:rPr>
        <w:t xml:space="preserve"> πραγματοποιήθηκαν</w:t>
      </w:r>
      <w:r w:rsidR="00CD0B0C" w:rsidRPr="00FC47D2">
        <w:rPr>
          <w:rFonts w:ascii="Arial" w:hAnsi="Arial" w:cs="Arial"/>
          <w:sz w:val="24"/>
          <w:szCs w:val="24"/>
          <w:lang w:val="el-GR"/>
        </w:rPr>
        <w:t xml:space="preserve"> </w:t>
      </w:r>
      <w:r w:rsidR="00317832" w:rsidRPr="00FC47D2">
        <w:rPr>
          <w:rFonts w:ascii="Arial" w:hAnsi="Arial" w:cs="Arial"/>
          <w:sz w:val="24"/>
          <w:szCs w:val="24"/>
          <w:lang w:val="el-GR"/>
        </w:rPr>
        <w:t xml:space="preserve">στις </w:t>
      </w:r>
      <w:r w:rsidR="00F67144" w:rsidRPr="00FC47D2">
        <w:rPr>
          <w:rFonts w:ascii="Arial" w:hAnsi="Arial" w:cs="Arial"/>
          <w:sz w:val="24"/>
          <w:szCs w:val="24"/>
          <w:lang w:val="el-GR"/>
        </w:rPr>
        <w:t>27 Μαρτίου</w:t>
      </w:r>
      <w:r w:rsidR="006844F3" w:rsidRPr="00FC47D2">
        <w:rPr>
          <w:rFonts w:ascii="Arial" w:hAnsi="Arial" w:cs="Arial"/>
          <w:sz w:val="24"/>
          <w:szCs w:val="24"/>
          <w:lang w:val="el-GR"/>
        </w:rPr>
        <w:t xml:space="preserve"> και </w:t>
      </w:r>
      <w:r w:rsidR="00F67144" w:rsidRPr="00FC47D2">
        <w:rPr>
          <w:rFonts w:ascii="Arial" w:hAnsi="Arial" w:cs="Arial"/>
          <w:sz w:val="24"/>
          <w:szCs w:val="24"/>
          <w:lang w:val="el-GR"/>
        </w:rPr>
        <w:t>1</w:t>
      </w:r>
      <w:r w:rsidR="006844F3" w:rsidRPr="00FC47D2">
        <w:rPr>
          <w:rFonts w:ascii="Arial" w:hAnsi="Arial" w:cs="Arial"/>
          <w:sz w:val="24"/>
          <w:szCs w:val="24"/>
          <w:lang w:val="el-GR"/>
        </w:rPr>
        <w:t xml:space="preserve">0 </w:t>
      </w:r>
      <w:r w:rsidR="00F67144" w:rsidRPr="00FC47D2">
        <w:rPr>
          <w:rFonts w:ascii="Arial" w:hAnsi="Arial" w:cs="Arial"/>
          <w:sz w:val="24"/>
          <w:szCs w:val="24"/>
          <w:lang w:val="el-GR"/>
        </w:rPr>
        <w:t>Απριλ</w:t>
      </w:r>
      <w:r w:rsidR="006844F3" w:rsidRPr="00FC47D2">
        <w:rPr>
          <w:rFonts w:ascii="Arial" w:hAnsi="Arial" w:cs="Arial"/>
          <w:sz w:val="24"/>
          <w:szCs w:val="24"/>
          <w:lang w:val="el-GR"/>
        </w:rPr>
        <w:t>ίου</w:t>
      </w:r>
      <w:r w:rsidR="00317832" w:rsidRPr="00FC47D2">
        <w:rPr>
          <w:rFonts w:ascii="Arial" w:hAnsi="Arial" w:cs="Arial"/>
          <w:sz w:val="24"/>
          <w:szCs w:val="24"/>
          <w:lang w:val="el-GR"/>
        </w:rPr>
        <w:t xml:space="preserve"> 2024</w:t>
      </w:r>
      <w:r w:rsidR="002545D1" w:rsidRPr="00FC47D2">
        <w:rPr>
          <w:rFonts w:ascii="Arial" w:hAnsi="Arial" w:cs="Arial"/>
          <w:sz w:val="24"/>
          <w:szCs w:val="24"/>
          <w:lang w:val="el-GR"/>
        </w:rPr>
        <w:t xml:space="preserve">.  </w:t>
      </w:r>
      <w:r w:rsidR="00BF27FC" w:rsidRPr="00FC47D2">
        <w:rPr>
          <w:rFonts w:ascii="Arial" w:hAnsi="Arial" w:cs="Arial"/>
          <w:sz w:val="24"/>
          <w:szCs w:val="24"/>
          <w:lang w:val="el-GR"/>
        </w:rPr>
        <w:t xml:space="preserve">Στο πλαίσιο των συνεδριάσεων </w:t>
      </w:r>
      <w:r w:rsidR="00AE44F8" w:rsidRPr="00FC47D2">
        <w:rPr>
          <w:rFonts w:ascii="Arial" w:hAnsi="Arial" w:cs="Arial"/>
          <w:sz w:val="24"/>
          <w:szCs w:val="24"/>
          <w:lang w:val="el-GR"/>
        </w:rPr>
        <w:t>αυτών</w:t>
      </w:r>
      <w:r w:rsidR="00BF27FC" w:rsidRPr="00FC47D2">
        <w:rPr>
          <w:rFonts w:ascii="Arial" w:hAnsi="Arial" w:cs="Arial"/>
          <w:sz w:val="24"/>
          <w:szCs w:val="24"/>
          <w:lang w:val="el-GR"/>
        </w:rPr>
        <w:t xml:space="preserve"> κλήθηκαν και παρευρέθηκαν </w:t>
      </w:r>
      <w:r w:rsidR="002545D1" w:rsidRPr="00FC47D2">
        <w:rPr>
          <w:rFonts w:ascii="Arial" w:hAnsi="Arial" w:cs="Arial"/>
          <w:sz w:val="24"/>
          <w:szCs w:val="24"/>
          <w:lang w:val="el-GR"/>
        </w:rPr>
        <w:t>ενώπι</w:t>
      </w:r>
      <w:r w:rsidR="00AE44F8" w:rsidRPr="00FC47D2">
        <w:rPr>
          <w:rFonts w:ascii="Arial" w:hAnsi="Arial" w:cs="Arial"/>
          <w:sz w:val="24"/>
          <w:szCs w:val="24"/>
          <w:lang w:val="el-GR"/>
        </w:rPr>
        <w:t>ο</w:t>
      </w:r>
      <w:r w:rsidR="002545D1" w:rsidRPr="00FC47D2">
        <w:rPr>
          <w:rFonts w:ascii="Arial" w:hAnsi="Arial" w:cs="Arial"/>
          <w:sz w:val="24"/>
          <w:szCs w:val="24"/>
          <w:lang w:val="el-GR"/>
        </w:rPr>
        <w:t xml:space="preserve">ν της </w:t>
      </w:r>
      <w:r w:rsidR="00AE44F8" w:rsidRPr="00FC47D2">
        <w:rPr>
          <w:rFonts w:ascii="Arial" w:hAnsi="Arial" w:cs="Arial"/>
          <w:sz w:val="24"/>
          <w:szCs w:val="24"/>
          <w:lang w:val="el-GR"/>
        </w:rPr>
        <w:t xml:space="preserve">επιτροπής </w:t>
      </w:r>
      <w:r w:rsidR="002545D1" w:rsidRPr="00FC47D2">
        <w:rPr>
          <w:rFonts w:ascii="Arial" w:hAnsi="Arial" w:cs="Arial"/>
          <w:sz w:val="24"/>
          <w:szCs w:val="24"/>
          <w:lang w:val="el-GR"/>
        </w:rPr>
        <w:t>ε</w:t>
      </w:r>
      <w:r w:rsidR="00BF27FC" w:rsidRPr="00FC47D2">
        <w:rPr>
          <w:rFonts w:ascii="Arial" w:hAnsi="Arial" w:cs="Arial"/>
          <w:sz w:val="24"/>
          <w:szCs w:val="24"/>
          <w:lang w:val="el-GR"/>
        </w:rPr>
        <w:t xml:space="preserve">κπρόσωποι </w:t>
      </w:r>
      <w:r w:rsidR="00317832" w:rsidRPr="00FC47D2">
        <w:rPr>
          <w:rFonts w:ascii="Arial" w:hAnsi="Arial" w:cs="Arial"/>
          <w:sz w:val="24"/>
          <w:szCs w:val="24"/>
          <w:lang w:val="el-GR"/>
        </w:rPr>
        <w:t>του</w:t>
      </w:r>
      <w:r w:rsidR="006844F3" w:rsidRPr="00FC47D2">
        <w:rPr>
          <w:rFonts w:ascii="Arial" w:hAnsi="Arial" w:cs="Arial"/>
          <w:sz w:val="24"/>
          <w:szCs w:val="24"/>
          <w:lang w:val="el-GR"/>
        </w:rPr>
        <w:t xml:space="preserve"> </w:t>
      </w:r>
      <w:r w:rsidR="00F33FE3" w:rsidRPr="00FC47D2">
        <w:rPr>
          <w:rFonts w:ascii="Arial" w:hAnsi="Arial" w:cs="Arial"/>
          <w:sz w:val="24"/>
          <w:szCs w:val="24"/>
          <w:lang w:val="el-GR"/>
        </w:rPr>
        <w:t>Υπουργείου Δικαιοσύνης και Δημοσίας Τάξεως, της Αστυνομίας</w:t>
      </w:r>
      <w:r w:rsidR="00F67144" w:rsidRPr="00FC47D2">
        <w:rPr>
          <w:rFonts w:ascii="Arial" w:hAnsi="Arial" w:cs="Arial"/>
          <w:sz w:val="24"/>
          <w:szCs w:val="24"/>
          <w:lang w:val="el-GR"/>
        </w:rPr>
        <w:t xml:space="preserve"> Κύπρου</w:t>
      </w:r>
      <w:r w:rsidR="00F33FE3" w:rsidRPr="00FC47D2">
        <w:rPr>
          <w:rFonts w:ascii="Arial" w:hAnsi="Arial" w:cs="Arial"/>
          <w:sz w:val="24"/>
          <w:szCs w:val="24"/>
          <w:lang w:val="el-GR"/>
        </w:rPr>
        <w:t xml:space="preserve">, </w:t>
      </w:r>
      <w:r w:rsidR="00F67144" w:rsidRPr="00FC47D2">
        <w:rPr>
          <w:rFonts w:ascii="Arial" w:hAnsi="Arial" w:cs="Arial"/>
          <w:sz w:val="24"/>
          <w:szCs w:val="24"/>
          <w:lang w:val="el-GR"/>
        </w:rPr>
        <w:t>της Αρχιπρωτοκολλητού,</w:t>
      </w:r>
      <w:r w:rsidR="000334FA" w:rsidRPr="00FC47D2">
        <w:rPr>
          <w:rFonts w:ascii="Arial" w:hAnsi="Arial" w:cs="Arial"/>
          <w:sz w:val="24"/>
          <w:szCs w:val="24"/>
          <w:lang w:val="el-GR"/>
        </w:rPr>
        <w:t xml:space="preserve"> </w:t>
      </w:r>
      <w:r w:rsidR="00F33FE3" w:rsidRPr="00FC47D2">
        <w:rPr>
          <w:rFonts w:ascii="Arial" w:hAnsi="Arial" w:cs="Arial"/>
          <w:sz w:val="24"/>
          <w:szCs w:val="24"/>
          <w:lang w:val="el-GR"/>
        </w:rPr>
        <w:t>της Νομικής Υπηρεσίας της Δημοκρατίας</w:t>
      </w:r>
      <w:r w:rsidR="00F67144" w:rsidRPr="00FC47D2">
        <w:rPr>
          <w:rFonts w:ascii="Arial" w:hAnsi="Arial" w:cs="Arial"/>
          <w:sz w:val="24"/>
          <w:szCs w:val="24"/>
          <w:lang w:val="el-GR"/>
        </w:rPr>
        <w:t xml:space="preserve"> και του Παγκύπριου Δικηγορικού Συλλόγου</w:t>
      </w:r>
      <w:r w:rsidR="00F33FE3" w:rsidRPr="00FC47D2">
        <w:rPr>
          <w:rFonts w:ascii="Arial" w:hAnsi="Arial" w:cs="Arial"/>
          <w:sz w:val="24"/>
          <w:szCs w:val="24"/>
          <w:lang w:val="el-GR"/>
        </w:rPr>
        <w:t>.</w:t>
      </w:r>
    </w:p>
    <w:p w14:paraId="11B1C5CA" w14:textId="70406305" w:rsidR="00BF27FC" w:rsidRPr="00FC47D2" w:rsidRDefault="00BF27FC" w:rsidP="0069147C">
      <w:pPr>
        <w:tabs>
          <w:tab w:val="left" w:pos="567"/>
        </w:tabs>
        <w:spacing w:after="0" w:line="480" w:lineRule="auto"/>
        <w:jc w:val="both"/>
        <w:rPr>
          <w:rFonts w:ascii="Arial" w:hAnsi="Arial" w:cs="Arial"/>
          <w:sz w:val="24"/>
          <w:szCs w:val="24"/>
          <w:lang w:val="el-GR"/>
        </w:rPr>
      </w:pPr>
      <w:r w:rsidRPr="00FC47D2">
        <w:rPr>
          <w:rFonts w:ascii="Arial" w:hAnsi="Arial" w:cs="Arial"/>
          <w:sz w:val="24"/>
          <w:szCs w:val="24"/>
          <w:lang w:val="el-GR"/>
        </w:rPr>
        <w:tab/>
        <w:t>Σημειώνεται ότι στο στάδιο της συζήτησης τ</w:t>
      </w:r>
      <w:r w:rsidR="00EE7460" w:rsidRPr="00FC47D2">
        <w:rPr>
          <w:rFonts w:ascii="Arial" w:hAnsi="Arial" w:cs="Arial"/>
          <w:sz w:val="24"/>
          <w:szCs w:val="24"/>
          <w:lang w:val="el-GR"/>
        </w:rPr>
        <w:t>ου νομοσχεδίου</w:t>
      </w:r>
      <w:r w:rsidRPr="00FC47D2">
        <w:rPr>
          <w:rFonts w:ascii="Arial" w:hAnsi="Arial" w:cs="Arial"/>
          <w:sz w:val="24"/>
          <w:szCs w:val="24"/>
          <w:lang w:val="el-GR"/>
        </w:rPr>
        <w:t xml:space="preserve"> παρευρέθηκ</w:t>
      </w:r>
      <w:r w:rsidR="00C5327F">
        <w:rPr>
          <w:rFonts w:ascii="Arial" w:hAnsi="Arial" w:cs="Arial"/>
          <w:sz w:val="24"/>
          <w:szCs w:val="24"/>
          <w:lang w:val="el-GR"/>
        </w:rPr>
        <w:t>ε</w:t>
      </w:r>
      <w:r w:rsidRPr="00FC47D2">
        <w:rPr>
          <w:rFonts w:ascii="Arial" w:hAnsi="Arial" w:cs="Arial"/>
          <w:sz w:val="24"/>
          <w:szCs w:val="24"/>
          <w:lang w:val="el-GR"/>
        </w:rPr>
        <w:t xml:space="preserve"> επίσης τ</w:t>
      </w:r>
      <w:r w:rsidR="00C5327F">
        <w:rPr>
          <w:rFonts w:ascii="Arial" w:hAnsi="Arial" w:cs="Arial"/>
          <w:sz w:val="24"/>
          <w:szCs w:val="24"/>
          <w:lang w:val="el-GR"/>
        </w:rPr>
        <w:t xml:space="preserve">ο </w:t>
      </w:r>
      <w:r w:rsidRPr="00FC47D2">
        <w:rPr>
          <w:rFonts w:ascii="Arial" w:hAnsi="Arial" w:cs="Arial"/>
          <w:sz w:val="24"/>
          <w:szCs w:val="24"/>
          <w:lang w:val="el-GR"/>
        </w:rPr>
        <w:t xml:space="preserve"> μέλ</w:t>
      </w:r>
      <w:r w:rsidR="00C5327F">
        <w:rPr>
          <w:rFonts w:ascii="Arial" w:hAnsi="Arial" w:cs="Arial"/>
          <w:sz w:val="24"/>
          <w:szCs w:val="24"/>
          <w:lang w:val="el-GR"/>
        </w:rPr>
        <w:t>ος</w:t>
      </w:r>
      <w:r w:rsidRPr="00FC47D2">
        <w:rPr>
          <w:rFonts w:ascii="Arial" w:hAnsi="Arial" w:cs="Arial"/>
          <w:sz w:val="24"/>
          <w:szCs w:val="24"/>
          <w:lang w:val="el-GR"/>
        </w:rPr>
        <w:t xml:space="preserve"> της επιτροπής</w:t>
      </w:r>
      <w:r w:rsidR="002011D4" w:rsidRPr="00FC47D2">
        <w:rPr>
          <w:rFonts w:ascii="Arial" w:hAnsi="Arial" w:cs="Arial"/>
          <w:sz w:val="24"/>
          <w:szCs w:val="24"/>
          <w:lang w:val="el-GR"/>
        </w:rPr>
        <w:t xml:space="preserve"> </w:t>
      </w:r>
      <w:r w:rsidR="00E95910" w:rsidRPr="00FC47D2">
        <w:rPr>
          <w:rFonts w:ascii="Arial" w:hAnsi="Arial" w:cs="Arial"/>
          <w:sz w:val="24"/>
          <w:szCs w:val="24"/>
          <w:lang w:val="el-GR"/>
        </w:rPr>
        <w:t>κ</w:t>
      </w:r>
      <w:r w:rsidR="00607FF5">
        <w:rPr>
          <w:rFonts w:ascii="Arial" w:hAnsi="Arial" w:cs="Arial"/>
          <w:sz w:val="24"/>
          <w:szCs w:val="24"/>
          <w:lang w:val="el-GR"/>
        </w:rPr>
        <w:t xml:space="preserve">. </w:t>
      </w:r>
      <w:r w:rsidR="00607FF5" w:rsidRPr="00C5327F">
        <w:rPr>
          <w:rFonts w:ascii="Arial" w:hAnsi="Arial" w:cs="Arial"/>
          <w:sz w:val="24"/>
          <w:szCs w:val="24"/>
          <w:lang w:val="el-GR"/>
        </w:rPr>
        <w:t>Άριστος Δαμιανού</w:t>
      </w:r>
      <w:r w:rsidR="00C5327F">
        <w:rPr>
          <w:rFonts w:ascii="Arial" w:hAnsi="Arial" w:cs="Arial"/>
          <w:sz w:val="24"/>
          <w:szCs w:val="24"/>
          <w:lang w:val="el-GR"/>
        </w:rPr>
        <w:t>.</w:t>
      </w:r>
      <w:r w:rsidR="00607FF5">
        <w:rPr>
          <w:rFonts w:ascii="Arial" w:hAnsi="Arial" w:cs="Arial"/>
          <w:b/>
          <w:bCs/>
          <w:sz w:val="24"/>
          <w:szCs w:val="24"/>
          <w:lang w:val="el-GR"/>
        </w:rPr>
        <w:t xml:space="preserve"> </w:t>
      </w:r>
      <w:r w:rsidR="00607FF5" w:rsidRPr="00FC47D2">
        <w:rPr>
          <w:rFonts w:ascii="Arial" w:hAnsi="Arial" w:cs="Arial"/>
          <w:sz w:val="24"/>
          <w:szCs w:val="24"/>
          <w:lang w:val="el-GR"/>
        </w:rPr>
        <w:t xml:space="preserve"> </w:t>
      </w:r>
    </w:p>
    <w:p w14:paraId="5DCF7BA3" w14:textId="4905E07C" w:rsidR="00CA2EBE" w:rsidRPr="00FC47D2" w:rsidRDefault="002011D4" w:rsidP="00F67144">
      <w:pPr>
        <w:pStyle w:val="Default"/>
        <w:widowControl w:val="0"/>
        <w:tabs>
          <w:tab w:val="left" w:pos="567"/>
        </w:tabs>
        <w:spacing w:line="480" w:lineRule="auto"/>
        <w:jc w:val="both"/>
        <w:rPr>
          <w:color w:val="auto"/>
          <w:lang w:val="el-GR"/>
        </w:rPr>
      </w:pPr>
      <w:r w:rsidRPr="00FC47D2">
        <w:rPr>
          <w:lang w:val="el-GR"/>
        </w:rPr>
        <w:tab/>
      </w:r>
      <w:r w:rsidR="000A0526" w:rsidRPr="00FC47D2">
        <w:rPr>
          <w:color w:val="auto"/>
          <w:lang w:val="el-GR"/>
        </w:rPr>
        <w:t xml:space="preserve">Σκοπός </w:t>
      </w:r>
      <w:r w:rsidR="002545D1" w:rsidRPr="00FC47D2">
        <w:rPr>
          <w:color w:val="auto"/>
          <w:lang w:val="el-GR"/>
        </w:rPr>
        <w:t>τ</w:t>
      </w:r>
      <w:r w:rsidR="00F67144" w:rsidRPr="00FC47D2">
        <w:rPr>
          <w:color w:val="auto"/>
          <w:lang w:val="el-GR"/>
        </w:rPr>
        <w:t>ου προτεινόμενου</w:t>
      </w:r>
      <w:r w:rsidR="002545D1" w:rsidRPr="00FC47D2">
        <w:rPr>
          <w:color w:val="auto"/>
          <w:lang w:val="el-GR"/>
        </w:rPr>
        <w:t xml:space="preserve"> νόμου</w:t>
      </w:r>
      <w:r w:rsidR="00F67144" w:rsidRPr="00FC47D2">
        <w:rPr>
          <w:color w:val="auto"/>
          <w:lang w:val="el-GR"/>
        </w:rPr>
        <w:t xml:space="preserve"> </w:t>
      </w:r>
      <w:r w:rsidR="006C3B57" w:rsidRPr="00FC47D2">
        <w:rPr>
          <w:color w:val="auto"/>
          <w:lang w:val="el-GR"/>
        </w:rPr>
        <w:t>είναι η</w:t>
      </w:r>
      <w:r w:rsidR="00BE64B3" w:rsidRPr="00FC47D2">
        <w:rPr>
          <w:color w:val="auto"/>
          <w:lang w:val="el-GR"/>
        </w:rPr>
        <w:t xml:space="preserve"> τροποποίηση τ</w:t>
      </w:r>
      <w:r w:rsidRPr="00FC47D2">
        <w:rPr>
          <w:color w:val="auto"/>
          <w:lang w:val="el-GR"/>
        </w:rPr>
        <w:t>ου</w:t>
      </w:r>
      <w:r w:rsidR="00DC2CEE" w:rsidRPr="00FC47D2">
        <w:rPr>
          <w:color w:val="auto"/>
          <w:lang w:val="el-GR"/>
        </w:rPr>
        <w:t xml:space="preserve"> Ποινικού Κώδικα, ώστε να </w:t>
      </w:r>
      <w:r w:rsidR="0081551E" w:rsidRPr="00FC47D2">
        <w:rPr>
          <w:color w:val="auto"/>
          <w:lang w:val="el-GR"/>
        </w:rPr>
        <w:t>στοιχειοθετ</w:t>
      </w:r>
      <w:r w:rsidR="00CE579B">
        <w:rPr>
          <w:color w:val="auto"/>
          <w:lang w:val="el-GR"/>
        </w:rPr>
        <w:t>είται</w:t>
      </w:r>
      <w:r w:rsidR="0081551E" w:rsidRPr="00FC47D2">
        <w:rPr>
          <w:color w:val="auto"/>
          <w:lang w:val="el-GR"/>
        </w:rPr>
        <w:t xml:space="preserve"> το</w:t>
      </w:r>
      <w:r w:rsidR="00F67144" w:rsidRPr="00FC47D2">
        <w:rPr>
          <w:color w:val="auto"/>
          <w:lang w:val="el-GR"/>
        </w:rPr>
        <w:t xml:space="preserve"> αδ</w:t>
      </w:r>
      <w:r w:rsidR="0081551E" w:rsidRPr="00FC47D2">
        <w:rPr>
          <w:color w:val="auto"/>
          <w:lang w:val="el-GR"/>
        </w:rPr>
        <w:t>ίκημα</w:t>
      </w:r>
      <w:r w:rsidR="00F67144" w:rsidRPr="00FC47D2">
        <w:rPr>
          <w:color w:val="auto"/>
          <w:lang w:val="el-GR"/>
        </w:rPr>
        <w:t xml:space="preserve"> της δημόσιας βλάβης</w:t>
      </w:r>
      <w:r w:rsidR="00304F2A" w:rsidRPr="00FC47D2">
        <w:rPr>
          <w:color w:val="auto"/>
          <w:lang w:val="el-GR"/>
        </w:rPr>
        <w:t xml:space="preserve"> </w:t>
      </w:r>
      <w:r w:rsidR="00F67144" w:rsidRPr="00FC47D2">
        <w:rPr>
          <w:color w:val="auto"/>
          <w:lang w:val="el-GR"/>
        </w:rPr>
        <w:t>όχι μόνο στις περιπτώσεις όπου η ψευδής κατάθεση</w:t>
      </w:r>
      <w:r w:rsidR="00304F2A" w:rsidRPr="00FC47D2">
        <w:rPr>
          <w:color w:val="auto"/>
          <w:lang w:val="el-GR"/>
        </w:rPr>
        <w:t xml:space="preserve"> που αφορά σε κατά φαντασία ποινικό αδίκημα</w:t>
      </w:r>
      <w:r w:rsidR="00F67144" w:rsidRPr="00FC47D2">
        <w:rPr>
          <w:color w:val="auto"/>
          <w:lang w:val="el-GR"/>
        </w:rPr>
        <w:t xml:space="preserve"> δίδεται σε αστυνομικό</w:t>
      </w:r>
      <w:r w:rsidR="0059699A">
        <w:rPr>
          <w:color w:val="auto"/>
          <w:lang w:val="el-GR"/>
        </w:rPr>
        <w:t>,</w:t>
      </w:r>
      <w:r w:rsidR="00DC2CEE" w:rsidRPr="00FC47D2">
        <w:rPr>
          <w:color w:val="auto"/>
          <w:lang w:val="el-GR"/>
        </w:rPr>
        <w:t xml:space="preserve"> ως ισχύει σήμερα</w:t>
      </w:r>
      <w:r w:rsidR="00F67144" w:rsidRPr="00FC47D2">
        <w:rPr>
          <w:color w:val="auto"/>
          <w:lang w:val="el-GR"/>
        </w:rPr>
        <w:t>, αλλά και όταν δίδεται σε οποιοδήποτε άλλο πρόσωπο το οποίο εξουσιοδοτείται να διενεργεί ανακρίσεις σε σχέση με τη διάπραξη ποινικού αδικήματος</w:t>
      </w:r>
      <w:r w:rsidR="00DC2CEE" w:rsidRPr="00FC47D2">
        <w:rPr>
          <w:color w:val="auto"/>
          <w:lang w:val="el-GR"/>
        </w:rPr>
        <w:t>.</w:t>
      </w:r>
      <w:r w:rsidR="00BE64B3" w:rsidRPr="00FC47D2">
        <w:rPr>
          <w:color w:val="auto"/>
          <w:lang w:val="el-GR"/>
        </w:rPr>
        <w:t xml:space="preserve"> </w:t>
      </w:r>
    </w:p>
    <w:p w14:paraId="3EBADA24" w14:textId="498F2068" w:rsidR="00634544" w:rsidRPr="00FC47D2" w:rsidRDefault="00CA2EBE" w:rsidP="00F67144">
      <w:pPr>
        <w:pStyle w:val="Default"/>
        <w:tabs>
          <w:tab w:val="left" w:pos="567"/>
        </w:tabs>
        <w:spacing w:line="480" w:lineRule="auto"/>
        <w:jc w:val="both"/>
        <w:rPr>
          <w:color w:val="auto"/>
          <w:lang w:val="el-GR"/>
        </w:rPr>
      </w:pPr>
      <w:r w:rsidRPr="00FC47D2">
        <w:rPr>
          <w:color w:val="auto"/>
          <w:lang w:val="el-GR"/>
        </w:rPr>
        <w:tab/>
      </w:r>
      <w:r w:rsidR="00ED2B75" w:rsidRPr="00FC47D2">
        <w:rPr>
          <w:color w:val="auto"/>
          <w:lang w:val="el-GR"/>
        </w:rPr>
        <w:t>Ο</w:t>
      </w:r>
      <w:r w:rsidR="00E95910" w:rsidRPr="00FC47D2">
        <w:rPr>
          <w:color w:val="auto"/>
          <w:lang w:val="el-GR"/>
        </w:rPr>
        <w:t xml:space="preserve"> εκπρόσωπος του Υπουργείου Δικαιοσύνης και Δημοσίας Τάξεως </w:t>
      </w:r>
      <w:r w:rsidR="00123939" w:rsidRPr="00FC47D2">
        <w:rPr>
          <w:color w:val="auto"/>
          <w:lang w:val="el-GR"/>
        </w:rPr>
        <w:t>ανέφερε ότι οι προτεινόμενες ρυθμίσεις κρίνονται αναγκαίες</w:t>
      </w:r>
      <w:r w:rsidR="0059699A">
        <w:rPr>
          <w:color w:val="auto"/>
          <w:lang w:val="el-GR"/>
        </w:rPr>
        <w:t>,</w:t>
      </w:r>
      <w:r w:rsidR="00123939" w:rsidRPr="00FC47D2">
        <w:rPr>
          <w:color w:val="auto"/>
          <w:lang w:val="el-GR"/>
        </w:rPr>
        <w:t xml:space="preserve"> καθώς</w:t>
      </w:r>
      <w:r w:rsidR="00EE7460" w:rsidRPr="00FC47D2">
        <w:rPr>
          <w:lang w:val="el-GR"/>
        </w:rPr>
        <w:t xml:space="preserve"> </w:t>
      </w:r>
      <w:r w:rsidR="00EE7460" w:rsidRPr="00FC47D2">
        <w:rPr>
          <w:color w:val="auto"/>
          <w:lang w:val="el-GR"/>
        </w:rPr>
        <w:t>με αυτές</w:t>
      </w:r>
      <w:r w:rsidR="00123939" w:rsidRPr="00FC47D2">
        <w:rPr>
          <w:color w:val="auto"/>
          <w:lang w:val="el-GR"/>
        </w:rPr>
        <w:t xml:space="preserve"> επιχειρείται να καλυφθεί ένα νομικό κενό το οποίο παρατηρήθηκε αναφορικά με το πεδίο εφαρμογής του αδικήματος της δημόσιας βλάβης. </w:t>
      </w:r>
      <w:r w:rsidR="005A0253" w:rsidRPr="005A0253">
        <w:rPr>
          <w:color w:val="auto"/>
          <w:lang w:val="el-GR"/>
        </w:rPr>
        <w:t xml:space="preserve"> </w:t>
      </w:r>
      <w:r w:rsidR="00123939" w:rsidRPr="00FC47D2">
        <w:rPr>
          <w:color w:val="auto"/>
          <w:lang w:val="el-GR"/>
        </w:rPr>
        <w:t xml:space="preserve">Ειδικότερα, ενημέρωσε την επιτροπή ότι, δυνάμει των </w:t>
      </w:r>
      <w:r w:rsidR="00123939" w:rsidRPr="00FC47D2">
        <w:rPr>
          <w:color w:val="auto"/>
          <w:lang w:val="el-GR"/>
        </w:rPr>
        <w:lastRenderedPageBreak/>
        <w:t xml:space="preserve">διατάξεων του υπό τροποποίηση νόμου, το εν λόγω αδίκημα </w:t>
      </w:r>
      <w:r w:rsidR="009B35AA" w:rsidRPr="00FC47D2">
        <w:rPr>
          <w:color w:val="auto"/>
          <w:lang w:val="el-GR"/>
        </w:rPr>
        <w:t xml:space="preserve">στοιχειοθετείται </w:t>
      </w:r>
      <w:r w:rsidR="00123939" w:rsidRPr="00FC47D2">
        <w:rPr>
          <w:color w:val="auto"/>
          <w:lang w:val="el-GR"/>
        </w:rPr>
        <w:t xml:space="preserve">αποκλειστικά στις περιπτώσεις όπου η ψευδής κατάθεση για κατά φαντασία ποινικό αδίκημα δίδεται σε αστυνομικό ανακριτή. </w:t>
      </w:r>
      <w:r w:rsidR="005A0253" w:rsidRPr="005A0253">
        <w:rPr>
          <w:color w:val="auto"/>
          <w:lang w:val="el-GR"/>
        </w:rPr>
        <w:t xml:space="preserve"> </w:t>
      </w:r>
      <w:r w:rsidR="00123939" w:rsidRPr="00FC47D2">
        <w:rPr>
          <w:color w:val="auto"/>
          <w:lang w:val="el-GR"/>
        </w:rPr>
        <w:t>Ωστόσο, η ανάκριση για ποινικά αδικήματα δεν αποτελεί αποκλειστική αρμοδιότητα των μελών του αστυνομικού σώματος, καθώς</w:t>
      </w:r>
      <w:r w:rsidR="0059699A">
        <w:rPr>
          <w:color w:val="auto"/>
          <w:lang w:val="el-GR"/>
        </w:rPr>
        <w:t>,</w:t>
      </w:r>
      <w:r w:rsidR="00123939" w:rsidRPr="00FC47D2">
        <w:rPr>
          <w:color w:val="auto"/>
          <w:lang w:val="el-GR"/>
        </w:rPr>
        <w:t xml:space="preserve"> δυνάμει των διατάξεων του άρθρου 4 </w:t>
      </w:r>
      <w:r w:rsidR="005A0253">
        <w:rPr>
          <w:color w:val="auto"/>
          <w:lang w:val="el-GR"/>
        </w:rPr>
        <w:t xml:space="preserve">του </w:t>
      </w:r>
      <w:r w:rsidR="00123939" w:rsidRPr="00FC47D2">
        <w:rPr>
          <w:color w:val="auto"/>
          <w:lang w:val="el-GR"/>
        </w:rPr>
        <w:t>περί Ποινικής Δικονομίας Νόμου,</w:t>
      </w:r>
      <w:r w:rsidR="00304F2A" w:rsidRPr="00FC47D2">
        <w:rPr>
          <w:color w:val="auto"/>
          <w:lang w:val="el-GR"/>
        </w:rPr>
        <w:t xml:space="preserve"> αλλά και δυνάμει άλλων διατάξεων που περιλαμβάνονται σε επιμέρους ειδικές νομοθεσίες,</w:t>
      </w:r>
      <w:r w:rsidR="00123939" w:rsidRPr="00FC47D2">
        <w:rPr>
          <w:color w:val="auto"/>
          <w:lang w:val="el-GR"/>
        </w:rPr>
        <w:t xml:space="preserve"> το Υπουργικό Συμβούλιο ή ο Γενικός Εισαγγελέας της Δημοκρατίας δύναται να εξουσιοδοτήσ</w:t>
      </w:r>
      <w:r w:rsidR="00684C83" w:rsidRPr="00FC47D2">
        <w:rPr>
          <w:color w:val="auto"/>
          <w:lang w:val="el-GR"/>
        </w:rPr>
        <w:t>ουν</w:t>
      </w:r>
      <w:r w:rsidR="00123939" w:rsidRPr="00FC47D2">
        <w:rPr>
          <w:color w:val="auto"/>
          <w:lang w:val="el-GR"/>
        </w:rPr>
        <w:t xml:space="preserve"> οποιοδήποτε πρόσωπο</w:t>
      </w:r>
      <w:r w:rsidR="00684C83" w:rsidRPr="00FC47D2">
        <w:rPr>
          <w:color w:val="auto"/>
          <w:lang w:val="el-GR"/>
        </w:rPr>
        <w:t xml:space="preserve"> όπως </w:t>
      </w:r>
      <w:r w:rsidR="00123939" w:rsidRPr="00FC47D2">
        <w:rPr>
          <w:color w:val="auto"/>
          <w:lang w:val="el-GR"/>
        </w:rPr>
        <w:t>διεξάγει ανακρίσεις σε σχέση με τη διάπραξη ποινικού αδικήματος</w:t>
      </w:r>
      <w:r w:rsidR="00684C83" w:rsidRPr="00FC47D2">
        <w:rPr>
          <w:color w:val="auto"/>
          <w:lang w:val="el-GR"/>
        </w:rPr>
        <w:t xml:space="preserve">. </w:t>
      </w:r>
      <w:r w:rsidR="00071EA1">
        <w:rPr>
          <w:color w:val="auto"/>
          <w:lang w:val="el-GR"/>
        </w:rPr>
        <w:t xml:space="preserve"> </w:t>
      </w:r>
      <w:r w:rsidR="00684C83" w:rsidRPr="00FC47D2">
        <w:rPr>
          <w:color w:val="auto"/>
          <w:lang w:val="el-GR"/>
        </w:rPr>
        <w:t>Συναφώς, ο ίδιος εκπρόσωπος ανέφερε</w:t>
      </w:r>
      <w:r w:rsidR="00071EA1">
        <w:rPr>
          <w:color w:val="auto"/>
          <w:lang w:val="el-GR"/>
        </w:rPr>
        <w:t xml:space="preserve"> </w:t>
      </w:r>
      <w:r w:rsidR="00C04CF7" w:rsidRPr="00FC47D2">
        <w:rPr>
          <w:color w:val="auto"/>
          <w:lang w:val="el-GR"/>
        </w:rPr>
        <w:t xml:space="preserve">ότι </w:t>
      </w:r>
      <w:r w:rsidR="00684C83" w:rsidRPr="00FC47D2">
        <w:rPr>
          <w:color w:val="auto"/>
          <w:lang w:val="el-GR"/>
        </w:rPr>
        <w:t>η</w:t>
      </w:r>
      <w:r w:rsidR="00C04CF7" w:rsidRPr="00FC47D2">
        <w:rPr>
          <w:color w:val="auto"/>
          <w:lang w:val="el-GR"/>
        </w:rPr>
        <w:t xml:space="preserve"> εφαρμογή</w:t>
      </w:r>
      <w:r w:rsidR="00684C83" w:rsidRPr="00FC47D2">
        <w:rPr>
          <w:color w:val="auto"/>
          <w:lang w:val="el-GR"/>
        </w:rPr>
        <w:t xml:space="preserve"> του άρθρου 115 του Ποινικού Κώδικα πρέπει να επεκταθεί και για ψευδείς καταθέσεις </w:t>
      </w:r>
      <w:r w:rsidR="00304F2A" w:rsidRPr="00FC47D2">
        <w:rPr>
          <w:color w:val="auto"/>
          <w:lang w:val="el-GR"/>
        </w:rPr>
        <w:t xml:space="preserve">ενώπιον </w:t>
      </w:r>
      <w:r w:rsidR="00684C83" w:rsidRPr="00FC47D2">
        <w:rPr>
          <w:color w:val="auto"/>
          <w:lang w:val="el-GR"/>
        </w:rPr>
        <w:t>προσώπου το οποίο, παρότι δεν είναι αστυνομικός, διεξάγει ποινική ανάκριση</w:t>
      </w:r>
      <w:r w:rsidR="00071EA1">
        <w:rPr>
          <w:color w:val="auto"/>
          <w:lang w:val="el-GR"/>
        </w:rPr>
        <w:t>.</w:t>
      </w:r>
      <w:r w:rsidR="00684C83" w:rsidRPr="00FC47D2">
        <w:rPr>
          <w:color w:val="auto"/>
          <w:lang w:val="el-GR"/>
        </w:rPr>
        <w:t xml:space="preserve"> </w:t>
      </w:r>
      <w:r w:rsidR="00071EA1">
        <w:rPr>
          <w:color w:val="auto"/>
          <w:lang w:val="el-GR"/>
        </w:rPr>
        <w:t xml:space="preserve"> </w:t>
      </w:r>
    </w:p>
    <w:p w14:paraId="3947A9D1" w14:textId="2DF63199" w:rsidR="00684C83" w:rsidRPr="00FC47D2" w:rsidRDefault="00634544" w:rsidP="00F67144">
      <w:pPr>
        <w:pStyle w:val="Default"/>
        <w:tabs>
          <w:tab w:val="left" w:pos="567"/>
        </w:tabs>
        <w:spacing w:line="480" w:lineRule="auto"/>
        <w:jc w:val="both"/>
        <w:rPr>
          <w:color w:val="auto"/>
          <w:lang w:val="el-GR"/>
        </w:rPr>
      </w:pPr>
      <w:r w:rsidRPr="00FC47D2">
        <w:rPr>
          <w:color w:val="auto"/>
          <w:lang w:val="el-GR"/>
        </w:rPr>
        <w:tab/>
        <w:t xml:space="preserve">Όσον αφορά στις ειδικότερες πρόνοιες του νομοσχεδίου, </w:t>
      </w:r>
      <w:r w:rsidR="00304F2A" w:rsidRPr="00FC47D2">
        <w:rPr>
          <w:color w:val="auto"/>
          <w:lang w:val="el-GR"/>
        </w:rPr>
        <w:t>ο ίδιος εκπρόσωπος</w:t>
      </w:r>
      <w:r w:rsidR="00684C83" w:rsidRPr="00FC47D2">
        <w:rPr>
          <w:color w:val="auto"/>
          <w:lang w:val="el-GR"/>
        </w:rPr>
        <w:t xml:space="preserve"> εισηγήθηκε </w:t>
      </w:r>
      <w:r w:rsidR="005A0253">
        <w:rPr>
          <w:color w:val="auto"/>
          <w:lang w:val="el-GR"/>
        </w:rPr>
        <w:t xml:space="preserve">την </w:t>
      </w:r>
      <w:r w:rsidR="00304F2A" w:rsidRPr="00FC47D2">
        <w:rPr>
          <w:color w:val="auto"/>
          <w:lang w:val="el-GR"/>
        </w:rPr>
        <w:t>τροποποίηση του κειμένου του</w:t>
      </w:r>
      <w:r w:rsidR="005A0253">
        <w:rPr>
          <w:color w:val="auto"/>
          <w:lang w:val="el-GR"/>
        </w:rPr>
        <w:t>,</w:t>
      </w:r>
      <w:r w:rsidR="00304F2A" w:rsidRPr="00FC47D2">
        <w:rPr>
          <w:color w:val="auto"/>
          <w:lang w:val="el-GR"/>
        </w:rPr>
        <w:t xml:space="preserve"> ώστε </w:t>
      </w:r>
      <w:r w:rsidR="00255D20" w:rsidRPr="00FC47D2">
        <w:rPr>
          <w:color w:val="auto"/>
          <w:lang w:val="el-GR"/>
        </w:rPr>
        <w:t xml:space="preserve">να αντικατασταθεί η προβλεπόμενη στη βασική νομοθεσία </w:t>
      </w:r>
      <w:r w:rsidR="008775D2" w:rsidRPr="00FC47D2">
        <w:rPr>
          <w:color w:val="auto"/>
          <w:lang w:val="el-GR"/>
        </w:rPr>
        <w:t xml:space="preserve">ποινή με την οποία τιμωρείται το εν λόγω αδίκημα από </w:t>
      </w:r>
      <w:r w:rsidR="00C81D0E" w:rsidRPr="00FC47D2">
        <w:rPr>
          <w:color w:val="auto"/>
          <w:lang w:val="el-GR"/>
        </w:rPr>
        <w:t>£1</w:t>
      </w:r>
      <w:r w:rsidR="004D199C">
        <w:rPr>
          <w:color w:val="auto"/>
          <w:lang w:val="el-GR"/>
        </w:rPr>
        <w:t>.</w:t>
      </w:r>
      <w:r w:rsidR="00C81D0E" w:rsidRPr="00FC47D2">
        <w:rPr>
          <w:color w:val="auto"/>
          <w:lang w:val="el-GR"/>
        </w:rPr>
        <w:t>000 σε €2</w:t>
      </w:r>
      <w:r w:rsidR="004D199C">
        <w:rPr>
          <w:color w:val="auto"/>
          <w:lang w:val="el-GR"/>
        </w:rPr>
        <w:t>.</w:t>
      </w:r>
      <w:r w:rsidR="00C81D0E" w:rsidRPr="00FC47D2">
        <w:rPr>
          <w:color w:val="auto"/>
          <w:lang w:val="el-GR"/>
        </w:rPr>
        <w:t>000,</w:t>
      </w:r>
      <w:r w:rsidR="00A00005" w:rsidRPr="00FC47D2">
        <w:rPr>
          <w:color w:val="auto"/>
          <w:lang w:val="el-GR"/>
        </w:rPr>
        <w:t xml:space="preserve"> </w:t>
      </w:r>
      <w:r w:rsidRPr="00FC47D2">
        <w:rPr>
          <w:color w:val="auto"/>
          <w:lang w:val="el-GR"/>
        </w:rPr>
        <w:t>για</w:t>
      </w:r>
      <w:r w:rsidR="00A00005" w:rsidRPr="00FC47D2">
        <w:rPr>
          <w:color w:val="auto"/>
          <w:lang w:val="el-GR"/>
        </w:rPr>
        <w:t xml:space="preserve"> να εναρμονίζεται </w:t>
      </w:r>
      <w:r w:rsidRPr="00FC47D2">
        <w:rPr>
          <w:color w:val="auto"/>
          <w:lang w:val="el-GR"/>
        </w:rPr>
        <w:t xml:space="preserve">το ποσό αυτό </w:t>
      </w:r>
      <w:r w:rsidR="00A00005" w:rsidRPr="00FC47D2">
        <w:rPr>
          <w:color w:val="auto"/>
          <w:lang w:val="el-GR"/>
        </w:rPr>
        <w:t>με σχετική</w:t>
      </w:r>
      <w:r w:rsidRPr="00FC47D2">
        <w:rPr>
          <w:color w:val="auto"/>
          <w:lang w:val="el-GR"/>
        </w:rPr>
        <w:t xml:space="preserve"> διάταξη</w:t>
      </w:r>
      <w:r w:rsidR="00A00005" w:rsidRPr="00FC47D2">
        <w:rPr>
          <w:color w:val="auto"/>
          <w:lang w:val="el-GR"/>
        </w:rPr>
        <w:t xml:space="preserve"> η οποία περιλαμβάνεται σε άλλη σχετική </w:t>
      </w:r>
      <w:r w:rsidRPr="00FC47D2">
        <w:rPr>
          <w:color w:val="auto"/>
          <w:lang w:val="el-GR"/>
        </w:rPr>
        <w:t>νομοθεσία.</w:t>
      </w:r>
    </w:p>
    <w:p w14:paraId="6A212FD3" w14:textId="3085EE0F" w:rsidR="002E5644" w:rsidRPr="00FC47D2" w:rsidRDefault="00684C83" w:rsidP="00F67144">
      <w:pPr>
        <w:pStyle w:val="Default"/>
        <w:tabs>
          <w:tab w:val="left" w:pos="567"/>
        </w:tabs>
        <w:spacing w:line="480" w:lineRule="auto"/>
        <w:jc w:val="both"/>
        <w:rPr>
          <w:color w:val="auto"/>
          <w:lang w:val="el-GR"/>
        </w:rPr>
      </w:pPr>
      <w:r w:rsidRPr="00FC47D2">
        <w:rPr>
          <w:color w:val="auto"/>
          <w:lang w:val="el-GR"/>
        </w:rPr>
        <w:tab/>
      </w:r>
      <w:r w:rsidR="00C81D0E" w:rsidRPr="00FC47D2">
        <w:rPr>
          <w:color w:val="auto"/>
          <w:lang w:val="el-GR"/>
        </w:rPr>
        <w:t xml:space="preserve">Στη βάση των πιο πάνω εισηγήσεων η επιτροπή </w:t>
      </w:r>
      <w:r w:rsidR="00AE44C0" w:rsidRPr="00FC47D2">
        <w:rPr>
          <w:color w:val="auto"/>
          <w:lang w:val="el-GR"/>
        </w:rPr>
        <w:t>τροποποίησε ανάλογα το κείμενο του νομοσχεδίου</w:t>
      </w:r>
      <w:r w:rsidR="006C2F31">
        <w:rPr>
          <w:color w:val="auto"/>
          <w:lang w:val="el-GR"/>
        </w:rPr>
        <w:t>,</w:t>
      </w:r>
      <w:r w:rsidR="00AE44C0" w:rsidRPr="00FC47D2">
        <w:rPr>
          <w:color w:val="auto"/>
          <w:lang w:val="el-GR"/>
        </w:rPr>
        <w:t xml:space="preserve"> </w:t>
      </w:r>
      <w:r w:rsidR="00DC7A9B" w:rsidRPr="00FC47D2">
        <w:rPr>
          <w:color w:val="auto"/>
          <w:lang w:val="el-GR"/>
        </w:rPr>
        <w:t>επισημαίνοντας</w:t>
      </w:r>
      <w:r w:rsidR="00AE44C0" w:rsidRPr="00FC47D2">
        <w:rPr>
          <w:color w:val="auto"/>
          <w:lang w:val="el-GR"/>
        </w:rPr>
        <w:t xml:space="preserve"> ταυτόχρονα ότι με την προτεινόμενη αύξηση τη</w:t>
      </w:r>
      <w:r w:rsidR="00C65F34">
        <w:rPr>
          <w:color w:val="auto"/>
          <w:lang w:val="el-GR"/>
        </w:rPr>
        <w:t>ς</w:t>
      </w:r>
      <w:r w:rsidR="00AE44C0" w:rsidRPr="00FC47D2">
        <w:rPr>
          <w:color w:val="auto"/>
          <w:lang w:val="el-GR"/>
        </w:rPr>
        <w:t xml:space="preserve"> ποινής </w:t>
      </w:r>
      <w:r w:rsidR="002E5644" w:rsidRPr="00FC47D2">
        <w:rPr>
          <w:color w:val="auto"/>
          <w:lang w:val="el-GR"/>
        </w:rPr>
        <w:t xml:space="preserve">αποφεύγεται </w:t>
      </w:r>
      <w:r w:rsidR="009A5FF9" w:rsidRPr="00FC47D2">
        <w:rPr>
          <w:color w:val="auto"/>
          <w:lang w:val="el-GR"/>
        </w:rPr>
        <w:t>η</w:t>
      </w:r>
      <w:r w:rsidR="008E1A2B" w:rsidRPr="00FC47D2">
        <w:rPr>
          <w:color w:val="auto"/>
          <w:lang w:val="el-GR"/>
        </w:rPr>
        <w:t xml:space="preserve"> παραγραφή του</w:t>
      </w:r>
      <w:r w:rsidR="002E5644" w:rsidRPr="00FC47D2">
        <w:rPr>
          <w:color w:val="auto"/>
          <w:lang w:val="el-GR"/>
        </w:rPr>
        <w:t xml:space="preserve"> εν λόγω αδικήματος μετά την παρέλευση δώδεκα μηνών </w:t>
      </w:r>
      <w:r w:rsidR="00A20CA8" w:rsidRPr="00FC47D2">
        <w:rPr>
          <w:color w:val="auto"/>
          <w:lang w:val="el-GR"/>
        </w:rPr>
        <w:t>από την ημερομηνία διάπραξής του</w:t>
      </w:r>
      <w:r w:rsidR="00C65F34">
        <w:rPr>
          <w:color w:val="auto"/>
          <w:lang w:val="el-GR"/>
        </w:rPr>
        <w:t>,</w:t>
      </w:r>
      <w:r w:rsidR="00A20CA8" w:rsidRPr="00FC47D2">
        <w:rPr>
          <w:color w:val="auto"/>
          <w:lang w:val="el-GR"/>
        </w:rPr>
        <w:t xml:space="preserve"> </w:t>
      </w:r>
      <w:r w:rsidR="00FC47D2" w:rsidRPr="00FC47D2">
        <w:rPr>
          <w:color w:val="auto"/>
          <w:lang w:val="el-GR"/>
        </w:rPr>
        <w:t>ως προβλέπεται στις διατάξεις</w:t>
      </w:r>
      <w:r w:rsidR="00A202B1" w:rsidRPr="00FC47D2">
        <w:rPr>
          <w:color w:val="auto"/>
          <w:lang w:val="el-GR"/>
        </w:rPr>
        <w:t xml:space="preserve"> του </w:t>
      </w:r>
      <w:r w:rsidR="002E5644" w:rsidRPr="00FC47D2">
        <w:rPr>
          <w:color w:val="auto"/>
          <w:lang w:val="el-GR"/>
        </w:rPr>
        <w:t>άρθρο</w:t>
      </w:r>
      <w:r w:rsidR="00A202B1" w:rsidRPr="00FC47D2">
        <w:rPr>
          <w:color w:val="auto"/>
          <w:lang w:val="el-GR"/>
        </w:rPr>
        <w:t>υ</w:t>
      </w:r>
      <w:r w:rsidR="002E5644" w:rsidRPr="00FC47D2">
        <w:rPr>
          <w:color w:val="auto"/>
          <w:lang w:val="el-GR"/>
        </w:rPr>
        <w:t xml:space="preserve"> 88 του περί Ποινικής Δικονομίας Νόμου</w:t>
      </w:r>
      <w:r w:rsidR="00A202B1" w:rsidRPr="00FC47D2">
        <w:rPr>
          <w:color w:val="auto"/>
          <w:lang w:val="el-GR"/>
        </w:rPr>
        <w:t xml:space="preserve">. </w:t>
      </w:r>
      <w:r w:rsidR="002E5644" w:rsidRPr="00FC47D2">
        <w:rPr>
          <w:color w:val="auto"/>
          <w:lang w:val="el-GR"/>
        </w:rPr>
        <w:t xml:space="preserve"> </w:t>
      </w:r>
    </w:p>
    <w:p w14:paraId="10C8F54A" w14:textId="355F2723" w:rsidR="0030411E" w:rsidRDefault="008E1A2B" w:rsidP="00C5327F">
      <w:pPr>
        <w:tabs>
          <w:tab w:val="left" w:pos="567"/>
        </w:tabs>
        <w:spacing w:after="0" w:line="480" w:lineRule="auto"/>
        <w:jc w:val="both"/>
        <w:rPr>
          <w:rFonts w:ascii="Arial" w:hAnsi="Arial" w:cs="Arial"/>
          <w:sz w:val="24"/>
          <w:szCs w:val="24"/>
          <w:lang w:val="el-GR"/>
        </w:rPr>
      </w:pPr>
      <w:r w:rsidRPr="00FC47D2">
        <w:rPr>
          <w:rFonts w:ascii="Arial" w:eastAsia="Simsun (Founder Extended)" w:hAnsi="Arial" w:cs="Arial"/>
          <w:sz w:val="24"/>
          <w:szCs w:val="24"/>
          <w:lang w:val="el-GR" w:eastAsia="zh-CN"/>
        </w:rPr>
        <w:tab/>
      </w:r>
      <w:r w:rsidR="00C5327F">
        <w:rPr>
          <w:rFonts w:ascii="Arial" w:hAnsi="Arial" w:cs="Arial"/>
          <w:sz w:val="24"/>
          <w:szCs w:val="24"/>
          <w:lang w:val="el-GR"/>
        </w:rPr>
        <w:t xml:space="preserve">Η Κοινοβουλευτική Επιτροπή Νομικών, Δικαιοσύνης και Δημοσίας Τάξεως, αφού διεξήλθε τις επιμέρους πρόνοιες του νομοσχεδίου ως αυτό τελικά διαμορφώθηκε σύμφωνα με τα πιο πάνω και αφού έλαβε υπόψη όλα όσα τέθηκαν ενώπιόν της, </w:t>
      </w:r>
      <w:r w:rsidR="0030411E">
        <w:rPr>
          <w:rFonts w:ascii="Arial" w:hAnsi="Arial" w:cs="Arial"/>
          <w:sz w:val="24"/>
          <w:szCs w:val="24"/>
          <w:lang w:val="el-GR"/>
        </w:rPr>
        <w:t xml:space="preserve">κατέληξε στις ακόλουθες θέσεις:  </w:t>
      </w:r>
    </w:p>
    <w:p w14:paraId="33195BC0" w14:textId="77777777" w:rsidR="0032501D" w:rsidRDefault="0032501D" w:rsidP="004F7E03">
      <w:p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lastRenderedPageBreak/>
        <w:t>1.</w:t>
      </w:r>
      <w:r>
        <w:rPr>
          <w:rFonts w:ascii="Arial" w:hAnsi="Arial" w:cs="Arial"/>
          <w:sz w:val="24"/>
          <w:szCs w:val="24"/>
          <w:lang w:val="el-GR"/>
        </w:rPr>
        <w:tab/>
      </w:r>
      <w:r w:rsidR="0030411E">
        <w:rPr>
          <w:rFonts w:ascii="Arial" w:hAnsi="Arial" w:cs="Arial"/>
          <w:sz w:val="24"/>
          <w:szCs w:val="24"/>
          <w:lang w:val="el-GR"/>
        </w:rPr>
        <w:t xml:space="preserve">Ο πρόεδρος της επιτροπής και τα μέλη της βουλευτές της κοινοβουλευτικής ομάδας του Δημοκρατικού Συναγερμού τάχθηκαν υπέρ της ψήφισης του νομοσχεδίου σε νόμο. </w:t>
      </w:r>
      <w:r>
        <w:rPr>
          <w:rFonts w:ascii="Arial" w:hAnsi="Arial" w:cs="Arial"/>
          <w:sz w:val="24"/>
          <w:szCs w:val="24"/>
          <w:lang w:val="el-GR"/>
        </w:rPr>
        <w:t xml:space="preserve"> </w:t>
      </w:r>
    </w:p>
    <w:p w14:paraId="31B46486" w14:textId="1E6D4AD3" w:rsidR="00C5327F" w:rsidRDefault="0032501D" w:rsidP="004F7E03">
      <w:pPr>
        <w:tabs>
          <w:tab w:val="left" w:pos="567"/>
        </w:tabs>
        <w:spacing w:after="0" w:line="480" w:lineRule="auto"/>
        <w:ind w:left="567" w:hanging="567"/>
        <w:jc w:val="both"/>
        <w:rPr>
          <w:rFonts w:ascii="Arial" w:hAnsi="Arial"/>
          <w:sz w:val="24"/>
          <w:szCs w:val="24"/>
          <w:lang w:val="el-GR"/>
        </w:rPr>
      </w:pPr>
      <w:r>
        <w:rPr>
          <w:rFonts w:ascii="Arial" w:hAnsi="Arial" w:cs="Arial"/>
          <w:sz w:val="24"/>
          <w:szCs w:val="24"/>
          <w:lang w:val="el-GR"/>
        </w:rPr>
        <w:t>2.</w:t>
      </w:r>
      <w:r>
        <w:rPr>
          <w:rFonts w:ascii="Arial" w:hAnsi="Arial" w:cs="Arial"/>
          <w:sz w:val="24"/>
          <w:szCs w:val="24"/>
          <w:lang w:val="el-GR"/>
        </w:rPr>
        <w:tab/>
        <w:t xml:space="preserve">Τα μέλη της επιτροπής </w:t>
      </w:r>
      <w:r w:rsidR="00C5327F">
        <w:rPr>
          <w:rFonts w:ascii="Arial" w:hAnsi="Arial" w:cs="Arial"/>
          <w:sz w:val="24"/>
          <w:szCs w:val="24"/>
          <w:lang w:val="el-GR"/>
        </w:rPr>
        <w:t>βουλευτ</w:t>
      </w:r>
      <w:r w:rsidR="00011C34">
        <w:rPr>
          <w:rFonts w:ascii="Arial" w:hAnsi="Arial" w:cs="Arial"/>
          <w:sz w:val="24"/>
          <w:szCs w:val="24"/>
          <w:lang w:val="el-GR"/>
        </w:rPr>
        <w:t>ές</w:t>
      </w:r>
      <w:r w:rsidR="00C5327F">
        <w:rPr>
          <w:rFonts w:ascii="Arial" w:hAnsi="Arial" w:cs="Arial"/>
          <w:sz w:val="24"/>
          <w:szCs w:val="24"/>
          <w:lang w:val="el-GR"/>
        </w:rPr>
        <w:t xml:space="preserve"> των κοινοβουλευτικών ομάδων ΑΚΕΛ-Αριστερά-Νέες Δυνάμεις και του Δημοκρατικού Κόμματος, καθώς και το μέλο</w:t>
      </w:r>
      <w:r w:rsidR="00011C34">
        <w:rPr>
          <w:rFonts w:ascii="Arial" w:hAnsi="Arial" w:cs="Arial"/>
          <w:sz w:val="24"/>
          <w:szCs w:val="24"/>
          <w:lang w:val="el-GR"/>
        </w:rPr>
        <w:t xml:space="preserve">ς </w:t>
      </w:r>
      <w:r w:rsidR="00C5327F">
        <w:rPr>
          <w:rFonts w:ascii="Arial" w:hAnsi="Arial" w:cs="Arial"/>
          <w:sz w:val="24"/>
          <w:szCs w:val="24"/>
          <w:lang w:val="el-GR"/>
        </w:rPr>
        <w:t>της βουλευτή</w:t>
      </w:r>
      <w:r w:rsidR="00011C34">
        <w:rPr>
          <w:rFonts w:ascii="Arial" w:hAnsi="Arial" w:cs="Arial"/>
          <w:sz w:val="24"/>
          <w:szCs w:val="24"/>
          <w:lang w:val="el-GR"/>
        </w:rPr>
        <w:t>ς</w:t>
      </w:r>
      <w:r w:rsidR="00C5327F">
        <w:rPr>
          <w:rFonts w:ascii="Arial" w:hAnsi="Arial" w:cs="Arial"/>
          <w:sz w:val="24"/>
          <w:szCs w:val="24"/>
          <w:lang w:val="el-GR"/>
        </w:rPr>
        <w:t xml:space="preserve"> του Κινήματος Οικολόγων-Συνεργασία Πολιτών επιφυλάχθηκ</w:t>
      </w:r>
      <w:r w:rsidR="00011C34">
        <w:rPr>
          <w:rFonts w:ascii="Arial" w:hAnsi="Arial" w:cs="Arial"/>
          <w:sz w:val="24"/>
          <w:szCs w:val="24"/>
          <w:lang w:val="el-GR"/>
        </w:rPr>
        <w:t>αν</w:t>
      </w:r>
      <w:r w:rsidR="00C5327F">
        <w:rPr>
          <w:rFonts w:ascii="Arial" w:hAnsi="Arial" w:cs="Arial"/>
          <w:sz w:val="24"/>
          <w:szCs w:val="24"/>
          <w:lang w:val="el-GR"/>
        </w:rPr>
        <w:t xml:space="preserve"> να τοποθετηθ</w:t>
      </w:r>
      <w:r w:rsidR="00011C34">
        <w:rPr>
          <w:rFonts w:ascii="Arial" w:hAnsi="Arial" w:cs="Arial"/>
          <w:sz w:val="24"/>
          <w:szCs w:val="24"/>
          <w:lang w:val="el-GR"/>
        </w:rPr>
        <w:t>ούν</w:t>
      </w:r>
      <w:r w:rsidR="00C5327F">
        <w:rPr>
          <w:rFonts w:ascii="Arial" w:hAnsi="Arial" w:cs="Arial"/>
          <w:sz w:val="24"/>
          <w:szCs w:val="24"/>
          <w:lang w:val="el-GR"/>
        </w:rPr>
        <w:t xml:space="preserve"> επί των προνοιών του νομοσχεδίου κατά τη συζήτησή του ενώπιον της ολομέλειας του σώματος. </w:t>
      </w:r>
    </w:p>
    <w:p w14:paraId="52B2933D" w14:textId="27B13335" w:rsidR="008E1A2B" w:rsidRPr="00FC47D2" w:rsidRDefault="008E1A2B" w:rsidP="008E1A2B">
      <w:pPr>
        <w:widowControl w:val="0"/>
        <w:tabs>
          <w:tab w:val="left" w:pos="567"/>
          <w:tab w:val="left" w:pos="4961"/>
        </w:tabs>
        <w:spacing w:after="0" w:line="480" w:lineRule="auto"/>
        <w:jc w:val="both"/>
        <w:rPr>
          <w:rFonts w:ascii="Arial" w:eastAsia="Simsun (Founder Extended)" w:hAnsi="Arial" w:cs="Arial"/>
          <w:sz w:val="24"/>
          <w:szCs w:val="24"/>
          <w:lang w:val="el-GR" w:eastAsia="zh-CN"/>
        </w:rPr>
      </w:pPr>
    </w:p>
    <w:p w14:paraId="27C77243" w14:textId="77777777" w:rsidR="008E1A2B" w:rsidRPr="00FC47D2" w:rsidRDefault="008E1A2B" w:rsidP="008E1A2B">
      <w:pPr>
        <w:widowControl w:val="0"/>
        <w:tabs>
          <w:tab w:val="left" w:pos="567"/>
          <w:tab w:val="left" w:pos="4961"/>
        </w:tabs>
        <w:spacing w:after="0" w:line="480" w:lineRule="auto"/>
        <w:jc w:val="both"/>
        <w:rPr>
          <w:rFonts w:ascii="Arial" w:eastAsia="Simsun (Founder Extended)" w:hAnsi="Arial" w:cs="Arial"/>
          <w:sz w:val="24"/>
          <w:szCs w:val="24"/>
          <w:lang w:val="el-GR" w:eastAsia="zh-CN"/>
        </w:rPr>
      </w:pPr>
    </w:p>
    <w:p w14:paraId="12E30B96" w14:textId="77777777" w:rsidR="00E95910" w:rsidRPr="00FC47D2" w:rsidRDefault="00E95910" w:rsidP="00E95910">
      <w:pPr>
        <w:tabs>
          <w:tab w:val="left" w:pos="567"/>
        </w:tabs>
        <w:spacing w:after="0" w:line="480" w:lineRule="auto"/>
        <w:jc w:val="both"/>
        <w:rPr>
          <w:rFonts w:ascii="Arial" w:hAnsi="Arial" w:cs="Arial"/>
          <w:sz w:val="24"/>
          <w:szCs w:val="24"/>
          <w:lang w:val="el-GR"/>
        </w:rPr>
      </w:pPr>
    </w:p>
    <w:p w14:paraId="2B4040AD" w14:textId="194FB371" w:rsidR="00E95910" w:rsidRPr="00FC47D2" w:rsidRDefault="00DF56E3" w:rsidP="00E95910">
      <w:pPr>
        <w:pStyle w:val="Default"/>
        <w:tabs>
          <w:tab w:val="left" w:pos="567"/>
        </w:tabs>
        <w:spacing w:line="480" w:lineRule="auto"/>
        <w:jc w:val="both"/>
        <w:rPr>
          <w:lang w:val="el-GR"/>
        </w:rPr>
      </w:pPr>
      <w:r>
        <w:rPr>
          <w:lang w:val="en-US"/>
        </w:rPr>
        <w:t>2</w:t>
      </w:r>
      <w:r w:rsidR="00D01ED2">
        <w:rPr>
          <w:lang w:val="en-US"/>
        </w:rPr>
        <w:t>3</w:t>
      </w:r>
      <w:r w:rsidR="00E95910" w:rsidRPr="00FC47D2">
        <w:rPr>
          <w:lang w:val="el-GR"/>
        </w:rPr>
        <w:t xml:space="preserve"> </w:t>
      </w:r>
      <w:r w:rsidR="00FC47D2" w:rsidRPr="00FC47D2">
        <w:rPr>
          <w:lang w:val="el-GR"/>
        </w:rPr>
        <w:t>Απριλ</w:t>
      </w:r>
      <w:r w:rsidR="00E95910" w:rsidRPr="00FC47D2">
        <w:rPr>
          <w:lang w:val="el-GR"/>
        </w:rPr>
        <w:t>ίου 2024</w:t>
      </w:r>
    </w:p>
    <w:p w14:paraId="592E9674" w14:textId="2A842B58" w:rsidR="00BE7AE9" w:rsidRPr="00FC47D2" w:rsidRDefault="00A12098" w:rsidP="00E95910">
      <w:pPr>
        <w:tabs>
          <w:tab w:val="left" w:pos="567"/>
        </w:tabs>
        <w:spacing w:after="0" w:line="480" w:lineRule="auto"/>
        <w:jc w:val="both"/>
        <w:rPr>
          <w:rFonts w:ascii="Arial" w:hAnsi="Arial" w:cs="Arial"/>
          <w:color w:val="000000" w:themeColor="text1"/>
          <w:sz w:val="24"/>
          <w:szCs w:val="24"/>
          <w:lang w:val="el-GR"/>
        </w:rPr>
      </w:pPr>
      <w:r w:rsidRPr="00FC47D2">
        <w:rPr>
          <w:rFonts w:ascii="Arial" w:hAnsi="Arial" w:cs="Arial"/>
          <w:color w:val="000000" w:themeColor="text1"/>
          <w:sz w:val="24"/>
          <w:szCs w:val="24"/>
          <w:lang w:val="el-GR"/>
        </w:rPr>
        <w:t xml:space="preserve">Αρ. Φακ.:  </w:t>
      </w:r>
      <w:r w:rsidR="006844F3" w:rsidRPr="00FC47D2">
        <w:rPr>
          <w:rFonts w:ascii="Arial" w:hAnsi="Arial" w:cs="Arial"/>
          <w:color w:val="000000" w:themeColor="text1"/>
          <w:sz w:val="24"/>
          <w:szCs w:val="24"/>
          <w:lang w:val="el-GR"/>
        </w:rPr>
        <w:t>23.0</w:t>
      </w:r>
      <w:r w:rsidR="00DC2CEE" w:rsidRPr="00FC47D2">
        <w:rPr>
          <w:rFonts w:ascii="Arial" w:hAnsi="Arial" w:cs="Arial"/>
          <w:color w:val="000000" w:themeColor="text1"/>
          <w:sz w:val="24"/>
          <w:szCs w:val="24"/>
          <w:lang w:val="el-GR"/>
        </w:rPr>
        <w:t>1</w:t>
      </w:r>
      <w:r w:rsidR="006844F3" w:rsidRPr="00FC47D2">
        <w:rPr>
          <w:rFonts w:ascii="Arial" w:hAnsi="Arial" w:cs="Arial"/>
          <w:color w:val="000000" w:themeColor="text1"/>
          <w:sz w:val="24"/>
          <w:szCs w:val="24"/>
          <w:lang w:val="el-GR"/>
        </w:rPr>
        <w:t>.06</w:t>
      </w:r>
      <w:r w:rsidR="00DC2CEE" w:rsidRPr="00FC47D2">
        <w:rPr>
          <w:rFonts w:ascii="Arial" w:hAnsi="Arial" w:cs="Arial"/>
          <w:color w:val="000000" w:themeColor="text1"/>
          <w:sz w:val="24"/>
          <w:szCs w:val="24"/>
          <w:lang w:val="el-GR"/>
        </w:rPr>
        <w:t>5</w:t>
      </w:r>
      <w:r w:rsidR="006844F3" w:rsidRPr="00FC47D2">
        <w:rPr>
          <w:rFonts w:ascii="Arial" w:hAnsi="Arial" w:cs="Arial"/>
          <w:color w:val="000000" w:themeColor="text1"/>
          <w:sz w:val="24"/>
          <w:szCs w:val="24"/>
          <w:lang w:val="el-GR"/>
        </w:rPr>
        <w:t>.</w:t>
      </w:r>
      <w:r w:rsidR="00DC2CEE" w:rsidRPr="00FC47D2">
        <w:rPr>
          <w:rFonts w:ascii="Arial" w:hAnsi="Arial" w:cs="Arial"/>
          <w:color w:val="000000" w:themeColor="text1"/>
          <w:sz w:val="24"/>
          <w:szCs w:val="24"/>
          <w:lang w:val="el-GR"/>
        </w:rPr>
        <w:t>071</w:t>
      </w:r>
      <w:r w:rsidR="006844F3" w:rsidRPr="00FC47D2">
        <w:rPr>
          <w:rFonts w:ascii="Arial" w:hAnsi="Arial" w:cs="Arial"/>
          <w:color w:val="000000" w:themeColor="text1"/>
          <w:sz w:val="24"/>
          <w:szCs w:val="24"/>
          <w:lang w:val="el-GR"/>
        </w:rPr>
        <w:t>-202</w:t>
      </w:r>
      <w:r w:rsidR="00DC2CEE" w:rsidRPr="00FC47D2">
        <w:rPr>
          <w:rFonts w:ascii="Arial" w:hAnsi="Arial" w:cs="Arial"/>
          <w:color w:val="000000" w:themeColor="text1"/>
          <w:sz w:val="24"/>
          <w:szCs w:val="24"/>
          <w:lang w:val="el-GR"/>
        </w:rPr>
        <w:t>4</w:t>
      </w:r>
    </w:p>
    <w:p w14:paraId="493AE7BE" w14:textId="610AE10A" w:rsidR="00F43BDE" w:rsidRPr="00FC47D2" w:rsidRDefault="006844F3" w:rsidP="00C23997">
      <w:pPr>
        <w:pStyle w:val="Default"/>
        <w:tabs>
          <w:tab w:val="left" w:pos="567"/>
        </w:tabs>
        <w:spacing w:line="360" w:lineRule="auto"/>
        <w:jc w:val="both"/>
        <w:rPr>
          <w:color w:val="000000" w:themeColor="text1"/>
          <w:lang w:val="el-GR"/>
        </w:rPr>
      </w:pPr>
      <w:r w:rsidRPr="00FC47D2">
        <w:rPr>
          <w:color w:val="000000" w:themeColor="text1"/>
          <w:lang w:val="el-GR"/>
        </w:rPr>
        <w:t>ΑΟΛ/</w:t>
      </w:r>
      <w:r w:rsidR="007A05D9" w:rsidRPr="00FC47D2">
        <w:rPr>
          <w:color w:val="000000" w:themeColor="text1"/>
          <w:lang w:val="el-GR"/>
        </w:rPr>
        <w:t>ΚΣ/</w:t>
      </w:r>
      <w:r w:rsidR="00EE4744">
        <w:rPr>
          <w:color w:val="000000" w:themeColor="text1"/>
          <w:lang w:val="el-GR"/>
        </w:rPr>
        <w:t>ΠΧ΄Ν</w:t>
      </w:r>
      <w:r w:rsidR="006C2F31">
        <w:rPr>
          <w:color w:val="000000" w:themeColor="text1"/>
          <w:lang w:val="el-GR"/>
        </w:rPr>
        <w:t>/ΔΔ</w:t>
      </w:r>
    </w:p>
    <w:p w14:paraId="27ACE10B" w14:textId="77777777" w:rsidR="00DC2CEE" w:rsidRPr="00FC47D2" w:rsidRDefault="00DC2CEE" w:rsidP="00DC2CEE">
      <w:pPr>
        <w:rPr>
          <w:rFonts w:ascii="Arial" w:hAnsi="Arial" w:cs="Arial"/>
          <w:sz w:val="24"/>
          <w:szCs w:val="24"/>
          <w:lang w:val="el-GR"/>
        </w:rPr>
      </w:pPr>
    </w:p>
    <w:p w14:paraId="3A0E5E7D" w14:textId="77777777" w:rsidR="00DC2CEE" w:rsidRPr="00FC47D2" w:rsidRDefault="00DC2CEE" w:rsidP="00DC2CEE">
      <w:pPr>
        <w:rPr>
          <w:rFonts w:ascii="Arial" w:hAnsi="Arial" w:cs="Arial"/>
          <w:sz w:val="24"/>
          <w:szCs w:val="24"/>
          <w:lang w:val="el-GR"/>
        </w:rPr>
      </w:pPr>
    </w:p>
    <w:p w14:paraId="78DF91F8" w14:textId="77777777" w:rsidR="00DC2CEE" w:rsidRPr="00FC47D2" w:rsidRDefault="00DC2CEE" w:rsidP="00DC2CEE">
      <w:pPr>
        <w:rPr>
          <w:rFonts w:ascii="Arial" w:hAnsi="Arial" w:cs="Arial"/>
          <w:color w:val="000000" w:themeColor="text1"/>
          <w:sz w:val="24"/>
          <w:szCs w:val="24"/>
          <w:lang w:val="el-GR"/>
        </w:rPr>
      </w:pPr>
    </w:p>
    <w:sectPr w:rsidR="00DC2CEE" w:rsidRPr="00FC47D2" w:rsidSect="00A83412">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4FDB" w14:textId="77777777" w:rsidR="00A83412" w:rsidRDefault="00A83412" w:rsidP="00871DA4">
      <w:pPr>
        <w:spacing w:after="0" w:line="240" w:lineRule="auto"/>
      </w:pPr>
      <w:r>
        <w:separator/>
      </w:r>
    </w:p>
  </w:endnote>
  <w:endnote w:type="continuationSeparator" w:id="0">
    <w:p w14:paraId="71623CB3" w14:textId="77777777" w:rsidR="00A83412" w:rsidRDefault="00A83412" w:rsidP="0087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FBE7" w14:textId="77777777" w:rsidR="00A83412" w:rsidRDefault="00A83412" w:rsidP="00871DA4">
      <w:pPr>
        <w:spacing w:after="0" w:line="240" w:lineRule="auto"/>
      </w:pPr>
      <w:r>
        <w:separator/>
      </w:r>
    </w:p>
  </w:footnote>
  <w:footnote w:type="continuationSeparator" w:id="0">
    <w:p w14:paraId="3B53DC2A" w14:textId="77777777" w:rsidR="00A83412" w:rsidRDefault="00A83412" w:rsidP="0087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81797"/>
      <w:docPartObj>
        <w:docPartGallery w:val="Page Numbers (Top of Page)"/>
        <w:docPartUnique/>
      </w:docPartObj>
    </w:sdtPr>
    <w:sdtEndPr>
      <w:rPr>
        <w:rFonts w:ascii="Arial" w:hAnsi="Arial" w:cs="Arial"/>
        <w:noProof/>
        <w:sz w:val="24"/>
        <w:szCs w:val="24"/>
      </w:rPr>
    </w:sdtEndPr>
    <w:sdtContent>
      <w:p w14:paraId="758653B9" w14:textId="610B05B0" w:rsidR="00871DA4" w:rsidRPr="00322213" w:rsidRDefault="00871DA4">
        <w:pPr>
          <w:pStyle w:val="Header"/>
          <w:jc w:val="center"/>
          <w:rPr>
            <w:rFonts w:ascii="Arial" w:hAnsi="Arial" w:cs="Arial"/>
            <w:sz w:val="24"/>
            <w:szCs w:val="24"/>
          </w:rPr>
        </w:pPr>
        <w:r w:rsidRPr="00322213">
          <w:rPr>
            <w:rFonts w:ascii="Arial" w:hAnsi="Arial" w:cs="Arial"/>
            <w:sz w:val="24"/>
            <w:szCs w:val="24"/>
          </w:rPr>
          <w:fldChar w:fldCharType="begin"/>
        </w:r>
        <w:r w:rsidRPr="00322213">
          <w:rPr>
            <w:rFonts w:ascii="Arial" w:hAnsi="Arial" w:cs="Arial"/>
            <w:sz w:val="24"/>
            <w:szCs w:val="24"/>
          </w:rPr>
          <w:instrText xml:space="preserve"> PAGE   \* MERGEFORMAT </w:instrText>
        </w:r>
        <w:r w:rsidRPr="00322213">
          <w:rPr>
            <w:rFonts w:ascii="Arial" w:hAnsi="Arial" w:cs="Arial"/>
            <w:sz w:val="24"/>
            <w:szCs w:val="24"/>
          </w:rPr>
          <w:fldChar w:fldCharType="separate"/>
        </w:r>
        <w:r w:rsidRPr="00322213">
          <w:rPr>
            <w:rFonts w:ascii="Arial" w:hAnsi="Arial" w:cs="Arial"/>
            <w:noProof/>
            <w:sz w:val="24"/>
            <w:szCs w:val="24"/>
          </w:rPr>
          <w:t>2</w:t>
        </w:r>
        <w:r w:rsidRPr="00322213">
          <w:rPr>
            <w:rFonts w:ascii="Arial" w:hAnsi="Arial" w:cs="Arial"/>
            <w:noProof/>
            <w:sz w:val="24"/>
            <w:szCs w:val="24"/>
          </w:rPr>
          <w:fldChar w:fldCharType="end"/>
        </w:r>
      </w:p>
    </w:sdtContent>
  </w:sdt>
  <w:p w14:paraId="3C984F64" w14:textId="77777777" w:rsidR="00871DA4" w:rsidRDefault="0087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A7F"/>
    <w:multiLevelType w:val="hybridMultilevel"/>
    <w:tmpl w:val="6ACC8FD4"/>
    <w:lvl w:ilvl="0" w:tplc="4608380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DBD43DB"/>
    <w:multiLevelType w:val="hybridMultilevel"/>
    <w:tmpl w:val="8F54FE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3A25863"/>
    <w:multiLevelType w:val="hybridMultilevel"/>
    <w:tmpl w:val="4D94B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6B58F4"/>
    <w:multiLevelType w:val="hybridMultilevel"/>
    <w:tmpl w:val="F6745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6D5019"/>
    <w:multiLevelType w:val="hybridMultilevel"/>
    <w:tmpl w:val="54B410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E873BE"/>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6" w15:restartNumberingAfterBreak="0">
    <w:nsid w:val="32A05493"/>
    <w:multiLevelType w:val="hybridMultilevel"/>
    <w:tmpl w:val="8D880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D30232"/>
    <w:multiLevelType w:val="hybridMultilevel"/>
    <w:tmpl w:val="99CE104C"/>
    <w:lvl w:ilvl="0" w:tplc="78804F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5F6391"/>
    <w:multiLevelType w:val="hybridMultilevel"/>
    <w:tmpl w:val="DB7E1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8D2F55"/>
    <w:multiLevelType w:val="hybridMultilevel"/>
    <w:tmpl w:val="6ECAB8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322A6D"/>
    <w:multiLevelType w:val="hybridMultilevel"/>
    <w:tmpl w:val="9EBE8B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415A4E15"/>
    <w:multiLevelType w:val="hybridMultilevel"/>
    <w:tmpl w:val="CB7E23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A707F1"/>
    <w:multiLevelType w:val="hybridMultilevel"/>
    <w:tmpl w:val="5712DD2A"/>
    <w:lvl w:ilvl="0" w:tplc="2CDC443C">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60304AAC"/>
    <w:multiLevelType w:val="hybridMultilevel"/>
    <w:tmpl w:val="C992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3463159"/>
    <w:multiLevelType w:val="hybridMultilevel"/>
    <w:tmpl w:val="C4E28A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639B7E8C"/>
    <w:multiLevelType w:val="hybridMultilevel"/>
    <w:tmpl w:val="E624859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BE7516B"/>
    <w:multiLevelType w:val="hybridMultilevel"/>
    <w:tmpl w:val="7706A2C0"/>
    <w:lvl w:ilvl="0" w:tplc="88D2536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8A3241"/>
    <w:multiLevelType w:val="hybridMultilevel"/>
    <w:tmpl w:val="FB3A9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5730CD2"/>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9" w15:restartNumberingAfterBreak="0">
    <w:nsid w:val="790D318B"/>
    <w:multiLevelType w:val="hybridMultilevel"/>
    <w:tmpl w:val="BBAAED6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20" w15:restartNumberingAfterBreak="0">
    <w:nsid w:val="793E030A"/>
    <w:multiLevelType w:val="hybridMultilevel"/>
    <w:tmpl w:val="4796B0CC"/>
    <w:lvl w:ilvl="0" w:tplc="0408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24551844">
    <w:abstractNumId w:val="6"/>
  </w:num>
  <w:num w:numId="2" w16cid:durableId="1977485599">
    <w:abstractNumId w:val="17"/>
  </w:num>
  <w:num w:numId="3" w16cid:durableId="4595704">
    <w:abstractNumId w:val="14"/>
  </w:num>
  <w:num w:numId="4" w16cid:durableId="1068572917">
    <w:abstractNumId w:val="2"/>
  </w:num>
  <w:num w:numId="5" w16cid:durableId="1219705431">
    <w:abstractNumId w:val="18"/>
  </w:num>
  <w:num w:numId="6" w16cid:durableId="1924028979">
    <w:abstractNumId w:val="8"/>
  </w:num>
  <w:num w:numId="7" w16cid:durableId="1873957123">
    <w:abstractNumId w:val="19"/>
  </w:num>
  <w:num w:numId="8" w16cid:durableId="1676958160">
    <w:abstractNumId w:val="20"/>
  </w:num>
  <w:num w:numId="9" w16cid:durableId="1994554854">
    <w:abstractNumId w:val="5"/>
  </w:num>
  <w:num w:numId="10" w16cid:durableId="1636639742">
    <w:abstractNumId w:val="13"/>
  </w:num>
  <w:num w:numId="11" w16cid:durableId="1868372040">
    <w:abstractNumId w:val="1"/>
  </w:num>
  <w:num w:numId="12" w16cid:durableId="1708792297">
    <w:abstractNumId w:val="16"/>
  </w:num>
  <w:num w:numId="13" w16cid:durableId="1029909958">
    <w:abstractNumId w:val="7"/>
  </w:num>
  <w:num w:numId="14" w16cid:durableId="444349667">
    <w:abstractNumId w:val="12"/>
  </w:num>
  <w:num w:numId="15" w16cid:durableId="1263804526">
    <w:abstractNumId w:val="15"/>
  </w:num>
  <w:num w:numId="16" w16cid:durableId="3287099">
    <w:abstractNumId w:val="9"/>
  </w:num>
  <w:num w:numId="17" w16cid:durableId="2111000496">
    <w:abstractNumId w:val="0"/>
  </w:num>
  <w:num w:numId="18" w16cid:durableId="422577402">
    <w:abstractNumId w:val="11"/>
  </w:num>
  <w:num w:numId="19" w16cid:durableId="219942182">
    <w:abstractNumId w:val="3"/>
  </w:num>
  <w:num w:numId="20" w16cid:durableId="676463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7855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03F56"/>
    <w:rsid w:val="00011C34"/>
    <w:rsid w:val="00011FD5"/>
    <w:rsid w:val="00014A55"/>
    <w:rsid w:val="000218CD"/>
    <w:rsid w:val="000260EC"/>
    <w:rsid w:val="000334FA"/>
    <w:rsid w:val="00041636"/>
    <w:rsid w:val="000438DB"/>
    <w:rsid w:val="00061CC8"/>
    <w:rsid w:val="0006294A"/>
    <w:rsid w:val="00067701"/>
    <w:rsid w:val="00067818"/>
    <w:rsid w:val="00070F7D"/>
    <w:rsid w:val="00071EA1"/>
    <w:rsid w:val="000753B5"/>
    <w:rsid w:val="00094877"/>
    <w:rsid w:val="000A0526"/>
    <w:rsid w:val="000A47E1"/>
    <w:rsid w:val="000B6FE2"/>
    <w:rsid w:val="000D4DD8"/>
    <w:rsid w:val="000E6917"/>
    <w:rsid w:val="000F01DE"/>
    <w:rsid w:val="000F7326"/>
    <w:rsid w:val="0011242F"/>
    <w:rsid w:val="00123939"/>
    <w:rsid w:val="001429C4"/>
    <w:rsid w:val="00156721"/>
    <w:rsid w:val="00177B68"/>
    <w:rsid w:val="00181A96"/>
    <w:rsid w:val="0019253B"/>
    <w:rsid w:val="001A6D0E"/>
    <w:rsid w:val="001B2CD4"/>
    <w:rsid w:val="001B3ECC"/>
    <w:rsid w:val="001D1943"/>
    <w:rsid w:val="001D2D83"/>
    <w:rsid w:val="001E38FD"/>
    <w:rsid w:val="001F01A3"/>
    <w:rsid w:val="001F6A15"/>
    <w:rsid w:val="002011D4"/>
    <w:rsid w:val="0021087F"/>
    <w:rsid w:val="00214730"/>
    <w:rsid w:val="00223AC6"/>
    <w:rsid w:val="002247BB"/>
    <w:rsid w:val="002258CF"/>
    <w:rsid w:val="00232F10"/>
    <w:rsid w:val="00243649"/>
    <w:rsid w:val="002462DE"/>
    <w:rsid w:val="002503BE"/>
    <w:rsid w:val="0025051B"/>
    <w:rsid w:val="002531C3"/>
    <w:rsid w:val="002545D1"/>
    <w:rsid w:val="00255D20"/>
    <w:rsid w:val="00257D13"/>
    <w:rsid w:val="00260406"/>
    <w:rsid w:val="00261A43"/>
    <w:rsid w:val="00273EFF"/>
    <w:rsid w:val="002762D5"/>
    <w:rsid w:val="00290371"/>
    <w:rsid w:val="002A6AFD"/>
    <w:rsid w:val="002B1040"/>
    <w:rsid w:val="002B44B5"/>
    <w:rsid w:val="002C217B"/>
    <w:rsid w:val="002C5AED"/>
    <w:rsid w:val="002E0FBF"/>
    <w:rsid w:val="002E5644"/>
    <w:rsid w:val="002F1D03"/>
    <w:rsid w:val="0030411E"/>
    <w:rsid w:val="00304F2A"/>
    <w:rsid w:val="00307482"/>
    <w:rsid w:val="003133DF"/>
    <w:rsid w:val="00317832"/>
    <w:rsid w:val="00322213"/>
    <w:rsid w:val="0032501D"/>
    <w:rsid w:val="00332152"/>
    <w:rsid w:val="003322D3"/>
    <w:rsid w:val="003338CF"/>
    <w:rsid w:val="003376BF"/>
    <w:rsid w:val="00344B95"/>
    <w:rsid w:val="00361707"/>
    <w:rsid w:val="003638EA"/>
    <w:rsid w:val="003806BA"/>
    <w:rsid w:val="003852F3"/>
    <w:rsid w:val="00395FB6"/>
    <w:rsid w:val="003A41F0"/>
    <w:rsid w:val="003A7F6C"/>
    <w:rsid w:val="003C085D"/>
    <w:rsid w:val="003C1118"/>
    <w:rsid w:val="003D353B"/>
    <w:rsid w:val="003E3E74"/>
    <w:rsid w:val="003E4DAA"/>
    <w:rsid w:val="0040316F"/>
    <w:rsid w:val="004053D6"/>
    <w:rsid w:val="0042022B"/>
    <w:rsid w:val="00422F40"/>
    <w:rsid w:val="004355CE"/>
    <w:rsid w:val="00437086"/>
    <w:rsid w:val="00441D76"/>
    <w:rsid w:val="00454681"/>
    <w:rsid w:val="004664C5"/>
    <w:rsid w:val="0046756F"/>
    <w:rsid w:val="00480A6E"/>
    <w:rsid w:val="00487755"/>
    <w:rsid w:val="004A6A0E"/>
    <w:rsid w:val="004D199C"/>
    <w:rsid w:val="004D1E1B"/>
    <w:rsid w:val="004D2454"/>
    <w:rsid w:val="004E74F7"/>
    <w:rsid w:val="004F7E03"/>
    <w:rsid w:val="00500C10"/>
    <w:rsid w:val="00510544"/>
    <w:rsid w:val="005252C3"/>
    <w:rsid w:val="00526929"/>
    <w:rsid w:val="00534067"/>
    <w:rsid w:val="00535F11"/>
    <w:rsid w:val="00541462"/>
    <w:rsid w:val="00547563"/>
    <w:rsid w:val="00547B9F"/>
    <w:rsid w:val="0055412F"/>
    <w:rsid w:val="00565CDB"/>
    <w:rsid w:val="00590319"/>
    <w:rsid w:val="0059699A"/>
    <w:rsid w:val="005A0253"/>
    <w:rsid w:val="005A11FC"/>
    <w:rsid w:val="005A2B89"/>
    <w:rsid w:val="005A749A"/>
    <w:rsid w:val="005B6012"/>
    <w:rsid w:val="005C4568"/>
    <w:rsid w:val="005D305F"/>
    <w:rsid w:val="005E01B0"/>
    <w:rsid w:val="005E05B9"/>
    <w:rsid w:val="005F2650"/>
    <w:rsid w:val="00600995"/>
    <w:rsid w:val="00607FF5"/>
    <w:rsid w:val="00634544"/>
    <w:rsid w:val="0063486B"/>
    <w:rsid w:val="006500D7"/>
    <w:rsid w:val="00655D1F"/>
    <w:rsid w:val="00674698"/>
    <w:rsid w:val="00677E7F"/>
    <w:rsid w:val="0068110C"/>
    <w:rsid w:val="006844F3"/>
    <w:rsid w:val="00684C83"/>
    <w:rsid w:val="0069147C"/>
    <w:rsid w:val="006923D1"/>
    <w:rsid w:val="00694BFF"/>
    <w:rsid w:val="00697485"/>
    <w:rsid w:val="006A657F"/>
    <w:rsid w:val="006C2F31"/>
    <w:rsid w:val="006C3B57"/>
    <w:rsid w:val="006D1A5D"/>
    <w:rsid w:val="006D233A"/>
    <w:rsid w:val="006D48F5"/>
    <w:rsid w:val="006E2C60"/>
    <w:rsid w:val="006E387F"/>
    <w:rsid w:val="006F3174"/>
    <w:rsid w:val="006F656C"/>
    <w:rsid w:val="00704D17"/>
    <w:rsid w:val="00715F69"/>
    <w:rsid w:val="007237F9"/>
    <w:rsid w:val="00731DC0"/>
    <w:rsid w:val="00757163"/>
    <w:rsid w:val="00761022"/>
    <w:rsid w:val="00762C76"/>
    <w:rsid w:val="00762FDC"/>
    <w:rsid w:val="007666BC"/>
    <w:rsid w:val="00770A4C"/>
    <w:rsid w:val="00773366"/>
    <w:rsid w:val="007820AD"/>
    <w:rsid w:val="007A05D9"/>
    <w:rsid w:val="007A1063"/>
    <w:rsid w:val="007A3C15"/>
    <w:rsid w:val="007A5125"/>
    <w:rsid w:val="007A77F5"/>
    <w:rsid w:val="007B1EDD"/>
    <w:rsid w:val="007B5081"/>
    <w:rsid w:val="007C7B75"/>
    <w:rsid w:val="007D5324"/>
    <w:rsid w:val="007E3227"/>
    <w:rsid w:val="007E6949"/>
    <w:rsid w:val="007E722F"/>
    <w:rsid w:val="00800370"/>
    <w:rsid w:val="00813EF8"/>
    <w:rsid w:val="0081551E"/>
    <w:rsid w:val="00832F99"/>
    <w:rsid w:val="0083500D"/>
    <w:rsid w:val="0083769E"/>
    <w:rsid w:val="00842E58"/>
    <w:rsid w:val="00850EC3"/>
    <w:rsid w:val="00871DA4"/>
    <w:rsid w:val="0087463F"/>
    <w:rsid w:val="008775D2"/>
    <w:rsid w:val="00893345"/>
    <w:rsid w:val="00893BF2"/>
    <w:rsid w:val="008A07EB"/>
    <w:rsid w:val="008A2F22"/>
    <w:rsid w:val="008A3303"/>
    <w:rsid w:val="008C5224"/>
    <w:rsid w:val="008D1512"/>
    <w:rsid w:val="008E1A2B"/>
    <w:rsid w:val="008E26AB"/>
    <w:rsid w:val="008F528F"/>
    <w:rsid w:val="00904FE1"/>
    <w:rsid w:val="0090684D"/>
    <w:rsid w:val="00912BB0"/>
    <w:rsid w:val="00920EFE"/>
    <w:rsid w:val="00922B18"/>
    <w:rsid w:val="00922C8B"/>
    <w:rsid w:val="00924A0B"/>
    <w:rsid w:val="00953B3D"/>
    <w:rsid w:val="009604FD"/>
    <w:rsid w:val="00963A80"/>
    <w:rsid w:val="009A312C"/>
    <w:rsid w:val="009A4864"/>
    <w:rsid w:val="009A5FF9"/>
    <w:rsid w:val="009B35AA"/>
    <w:rsid w:val="009B635F"/>
    <w:rsid w:val="009B6C93"/>
    <w:rsid w:val="009B7350"/>
    <w:rsid w:val="009C16A8"/>
    <w:rsid w:val="009C5C50"/>
    <w:rsid w:val="009D0E71"/>
    <w:rsid w:val="009E3082"/>
    <w:rsid w:val="00A00005"/>
    <w:rsid w:val="00A065DC"/>
    <w:rsid w:val="00A12098"/>
    <w:rsid w:val="00A151C2"/>
    <w:rsid w:val="00A202B1"/>
    <w:rsid w:val="00A20CA8"/>
    <w:rsid w:val="00A21710"/>
    <w:rsid w:val="00A24818"/>
    <w:rsid w:val="00A33827"/>
    <w:rsid w:val="00A37244"/>
    <w:rsid w:val="00A431F8"/>
    <w:rsid w:val="00A44F7D"/>
    <w:rsid w:val="00A53C5B"/>
    <w:rsid w:val="00A621BD"/>
    <w:rsid w:val="00A81CB7"/>
    <w:rsid w:val="00A83412"/>
    <w:rsid w:val="00A86254"/>
    <w:rsid w:val="00A86CBC"/>
    <w:rsid w:val="00A911E9"/>
    <w:rsid w:val="00A93998"/>
    <w:rsid w:val="00AA5A11"/>
    <w:rsid w:val="00AC01CE"/>
    <w:rsid w:val="00AC14FD"/>
    <w:rsid w:val="00AC21DA"/>
    <w:rsid w:val="00AD1E0E"/>
    <w:rsid w:val="00AD405F"/>
    <w:rsid w:val="00AD4AAE"/>
    <w:rsid w:val="00AE02B1"/>
    <w:rsid w:val="00AE44C0"/>
    <w:rsid w:val="00AE44F8"/>
    <w:rsid w:val="00AF0F46"/>
    <w:rsid w:val="00AF3A19"/>
    <w:rsid w:val="00B00F46"/>
    <w:rsid w:val="00B16759"/>
    <w:rsid w:val="00B20C7B"/>
    <w:rsid w:val="00B22D3E"/>
    <w:rsid w:val="00B27BF9"/>
    <w:rsid w:val="00B43928"/>
    <w:rsid w:val="00B44C47"/>
    <w:rsid w:val="00B530D5"/>
    <w:rsid w:val="00B55311"/>
    <w:rsid w:val="00B6016D"/>
    <w:rsid w:val="00B62DF7"/>
    <w:rsid w:val="00B66278"/>
    <w:rsid w:val="00B6630E"/>
    <w:rsid w:val="00B83621"/>
    <w:rsid w:val="00BB24B8"/>
    <w:rsid w:val="00BB36F9"/>
    <w:rsid w:val="00BB66AB"/>
    <w:rsid w:val="00BC2B75"/>
    <w:rsid w:val="00BC7B2E"/>
    <w:rsid w:val="00BD645C"/>
    <w:rsid w:val="00BE64B3"/>
    <w:rsid w:val="00BE6C16"/>
    <w:rsid w:val="00BE7AE9"/>
    <w:rsid w:val="00BF23D4"/>
    <w:rsid w:val="00BF27FC"/>
    <w:rsid w:val="00BF7A25"/>
    <w:rsid w:val="00C04CF7"/>
    <w:rsid w:val="00C12864"/>
    <w:rsid w:val="00C12C22"/>
    <w:rsid w:val="00C22847"/>
    <w:rsid w:val="00C23997"/>
    <w:rsid w:val="00C263C1"/>
    <w:rsid w:val="00C328FB"/>
    <w:rsid w:val="00C4349D"/>
    <w:rsid w:val="00C468EC"/>
    <w:rsid w:val="00C5327F"/>
    <w:rsid w:val="00C64BBE"/>
    <w:rsid w:val="00C65F34"/>
    <w:rsid w:val="00C72B6C"/>
    <w:rsid w:val="00C75ACE"/>
    <w:rsid w:val="00C77A61"/>
    <w:rsid w:val="00C81D0E"/>
    <w:rsid w:val="00C8359A"/>
    <w:rsid w:val="00C93201"/>
    <w:rsid w:val="00C96CF6"/>
    <w:rsid w:val="00CA2EBE"/>
    <w:rsid w:val="00CA3B43"/>
    <w:rsid w:val="00CA6861"/>
    <w:rsid w:val="00CC2B9E"/>
    <w:rsid w:val="00CD0B0C"/>
    <w:rsid w:val="00CE2AA7"/>
    <w:rsid w:val="00CE579B"/>
    <w:rsid w:val="00CF16D8"/>
    <w:rsid w:val="00D01ED2"/>
    <w:rsid w:val="00D035B1"/>
    <w:rsid w:val="00D10ECD"/>
    <w:rsid w:val="00D13CED"/>
    <w:rsid w:val="00D13F1C"/>
    <w:rsid w:val="00D17D35"/>
    <w:rsid w:val="00D2364D"/>
    <w:rsid w:val="00D43CDC"/>
    <w:rsid w:val="00D464C1"/>
    <w:rsid w:val="00D5135B"/>
    <w:rsid w:val="00D51FAA"/>
    <w:rsid w:val="00D5216E"/>
    <w:rsid w:val="00D602A1"/>
    <w:rsid w:val="00D651AE"/>
    <w:rsid w:val="00D70A6F"/>
    <w:rsid w:val="00D7549C"/>
    <w:rsid w:val="00D770F0"/>
    <w:rsid w:val="00D80E3E"/>
    <w:rsid w:val="00D816F8"/>
    <w:rsid w:val="00DA043B"/>
    <w:rsid w:val="00DA30E5"/>
    <w:rsid w:val="00DA6E1D"/>
    <w:rsid w:val="00DB6164"/>
    <w:rsid w:val="00DC0E5E"/>
    <w:rsid w:val="00DC181B"/>
    <w:rsid w:val="00DC1CD3"/>
    <w:rsid w:val="00DC2CEE"/>
    <w:rsid w:val="00DC38CC"/>
    <w:rsid w:val="00DC7A9B"/>
    <w:rsid w:val="00DF0271"/>
    <w:rsid w:val="00DF10D3"/>
    <w:rsid w:val="00DF56E3"/>
    <w:rsid w:val="00E110B8"/>
    <w:rsid w:val="00E14DA8"/>
    <w:rsid w:val="00E26DE7"/>
    <w:rsid w:val="00E44A24"/>
    <w:rsid w:val="00E47C2B"/>
    <w:rsid w:val="00E52D2B"/>
    <w:rsid w:val="00E7104A"/>
    <w:rsid w:val="00E726B1"/>
    <w:rsid w:val="00E80B2A"/>
    <w:rsid w:val="00E939CC"/>
    <w:rsid w:val="00E9545F"/>
    <w:rsid w:val="00E95910"/>
    <w:rsid w:val="00EA27D2"/>
    <w:rsid w:val="00EA424C"/>
    <w:rsid w:val="00EA737C"/>
    <w:rsid w:val="00EB2508"/>
    <w:rsid w:val="00EB2608"/>
    <w:rsid w:val="00EC259F"/>
    <w:rsid w:val="00ED2B75"/>
    <w:rsid w:val="00ED39EF"/>
    <w:rsid w:val="00ED6BE4"/>
    <w:rsid w:val="00EE178C"/>
    <w:rsid w:val="00EE3345"/>
    <w:rsid w:val="00EE4744"/>
    <w:rsid w:val="00EE565E"/>
    <w:rsid w:val="00EE7460"/>
    <w:rsid w:val="00EF13B6"/>
    <w:rsid w:val="00EF2BD4"/>
    <w:rsid w:val="00EF56AD"/>
    <w:rsid w:val="00F046FB"/>
    <w:rsid w:val="00F06B67"/>
    <w:rsid w:val="00F15C4F"/>
    <w:rsid w:val="00F30470"/>
    <w:rsid w:val="00F30ADD"/>
    <w:rsid w:val="00F33FE3"/>
    <w:rsid w:val="00F43BDE"/>
    <w:rsid w:val="00F606EA"/>
    <w:rsid w:val="00F67144"/>
    <w:rsid w:val="00F80750"/>
    <w:rsid w:val="00F8687B"/>
    <w:rsid w:val="00F961A2"/>
    <w:rsid w:val="00F96B7F"/>
    <w:rsid w:val="00FA7DDC"/>
    <w:rsid w:val="00FB25BF"/>
    <w:rsid w:val="00FB6001"/>
    <w:rsid w:val="00FC47D2"/>
    <w:rsid w:val="00FE2FDA"/>
    <w:rsid w:val="00FF54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968"/>
  <w15:docId w15:val="{916CA795-9209-4C03-A1F4-4FA6D39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52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A0526"/>
    <w:pPr>
      <w:ind w:left="720"/>
      <w:contextualSpacing/>
    </w:pPr>
  </w:style>
  <w:style w:type="table" w:styleId="TableGrid">
    <w:name w:val="Table Grid"/>
    <w:basedOn w:val="TableNormal"/>
    <w:uiPriority w:val="39"/>
    <w:rsid w:val="00A911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A6E"/>
    <w:rPr>
      <w:sz w:val="16"/>
      <w:szCs w:val="16"/>
    </w:rPr>
  </w:style>
  <w:style w:type="paragraph" w:styleId="CommentText">
    <w:name w:val="annotation text"/>
    <w:basedOn w:val="Normal"/>
    <w:link w:val="CommentTextChar"/>
    <w:uiPriority w:val="99"/>
    <w:semiHidden/>
    <w:unhideWhenUsed/>
    <w:rsid w:val="00480A6E"/>
    <w:pPr>
      <w:spacing w:line="240" w:lineRule="auto"/>
    </w:pPr>
    <w:rPr>
      <w:sz w:val="20"/>
      <w:szCs w:val="20"/>
    </w:rPr>
  </w:style>
  <w:style w:type="character" w:customStyle="1" w:styleId="CommentTextChar">
    <w:name w:val="Comment Text Char"/>
    <w:basedOn w:val="DefaultParagraphFont"/>
    <w:link w:val="CommentText"/>
    <w:uiPriority w:val="99"/>
    <w:semiHidden/>
    <w:rsid w:val="00480A6E"/>
    <w:rPr>
      <w:sz w:val="20"/>
      <w:szCs w:val="20"/>
      <w:lang w:val="en-GB"/>
    </w:rPr>
  </w:style>
  <w:style w:type="paragraph" w:styleId="CommentSubject">
    <w:name w:val="annotation subject"/>
    <w:basedOn w:val="CommentText"/>
    <w:next w:val="CommentText"/>
    <w:link w:val="CommentSubjectChar"/>
    <w:uiPriority w:val="99"/>
    <w:semiHidden/>
    <w:unhideWhenUsed/>
    <w:rsid w:val="00480A6E"/>
    <w:rPr>
      <w:b/>
      <w:bCs/>
    </w:rPr>
  </w:style>
  <w:style w:type="character" w:customStyle="1" w:styleId="CommentSubjectChar">
    <w:name w:val="Comment Subject Char"/>
    <w:basedOn w:val="CommentTextChar"/>
    <w:link w:val="CommentSubject"/>
    <w:uiPriority w:val="99"/>
    <w:semiHidden/>
    <w:rsid w:val="00480A6E"/>
    <w:rPr>
      <w:b/>
      <w:bCs/>
      <w:sz w:val="20"/>
      <w:szCs w:val="20"/>
      <w:lang w:val="en-GB"/>
    </w:rPr>
  </w:style>
  <w:style w:type="paragraph" w:styleId="Header">
    <w:name w:val="header"/>
    <w:basedOn w:val="Normal"/>
    <w:link w:val="HeaderChar"/>
    <w:uiPriority w:val="99"/>
    <w:unhideWhenUsed/>
    <w:rsid w:val="0087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A4"/>
    <w:rPr>
      <w:lang w:val="en-GB"/>
    </w:rPr>
  </w:style>
  <w:style w:type="paragraph" w:styleId="Footer">
    <w:name w:val="footer"/>
    <w:basedOn w:val="Normal"/>
    <w:link w:val="FooterChar"/>
    <w:uiPriority w:val="99"/>
    <w:unhideWhenUsed/>
    <w:rsid w:val="0087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A4"/>
    <w:rPr>
      <w:lang w:val="en-GB"/>
    </w:rPr>
  </w:style>
  <w:style w:type="paragraph" w:styleId="BalloonText">
    <w:name w:val="Balloon Text"/>
    <w:basedOn w:val="Normal"/>
    <w:link w:val="BalloonTextChar"/>
    <w:uiPriority w:val="99"/>
    <w:semiHidden/>
    <w:unhideWhenUsed/>
    <w:rsid w:val="00CD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0C"/>
    <w:rPr>
      <w:rFonts w:ascii="Segoe UI" w:hAnsi="Segoe UI" w:cs="Segoe UI"/>
      <w:sz w:val="18"/>
      <w:szCs w:val="18"/>
      <w:lang w:val="en-GB"/>
    </w:rPr>
  </w:style>
  <w:style w:type="paragraph" w:styleId="Revision">
    <w:name w:val="Revision"/>
    <w:hidden/>
    <w:uiPriority w:val="99"/>
    <w:semiHidden/>
    <w:rsid w:val="00B44C47"/>
    <w:pPr>
      <w:spacing w:after="0" w:line="240" w:lineRule="auto"/>
    </w:pPr>
    <w:rPr>
      <w:lang w:val="en-GB"/>
    </w:rPr>
  </w:style>
  <w:style w:type="paragraph" w:styleId="NormalWeb">
    <w:name w:val="Normal (Web)"/>
    <w:basedOn w:val="Normal"/>
    <w:uiPriority w:val="99"/>
    <w:semiHidden/>
    <w:unhideWhenUsed/>
    <w:rsid w:val="002E5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E5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2346">
      <w:bodyDiv w:val="1"/>
      <w:marLeft w:val="0"/>
      <w:marRight w:val="0"/>
      <w:marTop w:val="0"/>
      <w:marBottom w:val="0"/>
      <w:divBdr>
        <w:top w:val="none" w:sz="0" w:space="0" w:color="auto"/>
        <w:left w:val="none" w:sz="0" w:space="0" w:color="auto"/>
        <w:bottom w:val="none" w:sz="0" w:space="0" w:color="auto"/>
        <w:right w:val="none" w:sz="0" w:space="0" w:color="auto"/>
      </w:divBdr>
    </w:div>
    <w:div w:id="2065058452">
      <w:bodyDiv w:val="1"/>
      <w:marLeft w:val="0"/>
      <w:marRight w:val="0"/>
      <w:marTop w:val="0"/>
      <w:marBottom w:val="0"/>
      <w:divBdr>
        <w:top w:val="none" w:sz="0" w:space="0" w:color="auto"/>
        <w:left w:val="none" w:sz="0" w:space="0" w:color="auto"/>
        <w:bottom w:val="none" w:sz="0" w:space="0" w:color="auto"/>
        <w:right w:val="none" w:sz="0" w:space="0" w:color="auto"/>
      </w:divBdr>
    </w:div>
    <w:div w:id="2088182322">
      <w:bodyDiv w:val="1"/>
      <w:marLeft w:val="0"/>
      <w:marRight w:val="0"/>
      <w:marTop w:val="0"/>
      <w:marBottom w:val="0"/>
      <w:divBdr>
        <w:top w:val="none" w:sz="0" w:space="0" w:color="auto"/>
        <w:left w:val="none" w:sz="0" w:space="0" w:color="auto"/>
        <w:bottom w:val="none" w:sz="0" w:space="0" w:color="auto"/>
        <w:right w:val="none" w:sz="0" w:space="0" w:color="auto"/>
      </w:divBdr>
    </w:div>
    <w:div w:id="20993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80FA-F3CC-4977-9FFC-D776748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Antigoni Valianti</dc:creator>
  <cp:lastModifiedBy>Demetra Demetriou</cp:lastModifiedBy>
  <cp:revision>17</cp:revision>
  <cp:lastPrinted>2024-03-28T15:59:00Z</cp:lastPrinted>
  <dcterms:created xsi:type="dcterms:W3CDTF">2024-03-28T16:08:00Z</dcterms:created>
  <dcterms:modified xsi:type="dcterms:W3CDTF">2024-04-23T06:44:00Z</dcterms:modified>
</cp:coreProperties>
</file>