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E4A7F" w14:textId="77777777" w:rsidR="00596658" w:rsidRDefault="000328F2" w:rsidP="00B56F78">
      <w:pPr>
        <w:tabs>
          <w:tab w:val="left" w:pos="567"/>
          <w:tab w:val="left" w:pos="1134"/>
          <w:tab w:val="left" w:pos="1701"/>
        </w:tabs>
        <w:spacing w:after="0" w:line="360" w:lineRule="auto"/>
        <w:jc w:val="center"/>
        <w:rPr>
          <w:rFonts w:ascii="Arial" w:eastAsia="Times New Roman" w:hAnsi="Arial"/>
          <w:caps/>
          <w:color w:val="000000"/>
          <w:sz w:val="24"/>
          <w:szCs w:val="24"/>
          <w:lang w:val="el-GR"/>
        </w:rPr>
      </w:pPr>
      <w:r w:rsidRPr="00B56F78">
        <w:rPr>
          <w:rFonts w:ascii="Arial" w:hAnsi="Arial"/>
          <w:sz w:val="24"/>
          <w:szCs w:val="24"/>
          <w:lang w:val="el-GR"/>
        </w:rPr>
        <w:t xml:space="preserve">ΝΟΜΟΣ ΠΟΥ </w:t>
      </w:r>
      <w:r w:rsidR="00B56F78" w:rsidRPr="00B56F78">
        <w:rPr>
          <w:rFonts w:ascii="Arial" w:hAnsi="Arial"/>
          <w:sz w:val="24"/>
          <w:szCs w:val="24"/>
          <w:lang w:val="el-GR"/>
        </w:rPr>
        <w:t xml:space="preserve">ΤΡΟΠΟΠΟΙΕΙ ΤΟΥΣ </w:t>
      </w:r>
      <w:r w:rsidRPr="00B56F78">
        <w:rPr>
          <w:rFonts w:ascii="Arial" w:hAnsi="Arial"/>
          <w:caps/>
          <w:sz w:val="24"/>
          <w:szCs w:val="24"/>
        </w:rPr>
        <w:t>περΙ</w:t>
      </w:r>
      <w:r w:rsidR="008615BD" w:rsidRPr="00B56F78">
        <w:rPr>
          <w:rFonts w:ascii="Arial" w:hAnsi="Arial"/>
          <w:caps/>
          <w:sz w:val="24"/>
          <w:szCs w:val="24"/>
        </w:rPr>
        <w:t xml:space="preserve"> </w:t>
      </w:r>
      <w:r w:rsidRPr="00B56F78">
        <w:rPr>
          <w:rFonts w:ascii="Arial" w:eastAsia="Times New Roman" w:hAnsi="Arial"/>
          <w:caps/>
          <w:color w:val="000000"/>
          <w:sz w:val="24"/>
          <w:szCs w:val="24"/>
        </w:rPr>
        <w:t>της ΣΥστασης ΥπηρεσΙας</w:t>
      </w:r>
      <w:r w:rsidR="00596658">
        <w:rPr>
          <w:rFonts w:ascii="Arial" w:eastAsia="Times New Roman" w:hAnsi="Arial"/>
          <w:caps/>
          <w:color w:val="000000"/>
          <w:sz w:val="24"/>
          <w:szCs w:val="24"/>
          <w:lang w:val="el-GR"/>
        </w:rPr>
        <w:t xml:space="preserve"> </w:t>
      </w:r>
      <w:r w:rsidRPr="00B56F78">
        <w:rPr>
          <w:rFonts w:ascii="Arial" w:eastAsia="Times New Roman" w:hAnsi="Arial"/>
          <w:caps/>
          <w:color w:val="000000"/>
          <w:sz w:val="24"/>
          <w:szCs w:val="24"/>
        </w:rPr>
        <w:t>ΕπιθεωρΗσεων</w:t>
      </w:r>
      <w:r w:rsidR="00596658">
        <w:rPr>
          <w:rFonts w:ascii="Arial" w:eastAsia="Times New Roman" w:hAnsi="Arial"/>
          <w:caps/>
          <w:color w:val="000000"/>
          <w:sz w:val="24"/>
          <w:szCs w:val="24"/>
          <w:lang w:val="el-GR"/>
        </w:rPr>
        <w:t xml:space="preserve"> </w:t>
      </w:r>
      <w:r w:rsidRPr="00B56F78">
        <w:rPr>
          <w:rFonts w:ascii="Arial" w:eastAsia="Times New Roman" w:hAnsi="Arial"/>
          <w:caps/>
          <w:color w:val="000000"/>
          <w:sz w:val="24"/>
          <w:szCs w:val="24"/>
        </w:rPr>
        <w:t>στο ΥπουργεΙο ΕργασΙ</w:t>
      </w:r>
      <w:r w:rsidR="008615BD" w:rsidRPr="00B56F78">
        <w:rPr>
          <w:rFonts w:ascii="Arial" w:eastAsia="Times New Roman" w:hAnsi="Arial"/>
          <w:caps/>
          <w:color w:val="000000"/>
          <w:sz w:val="24"/>
          <w:szCs w:val="24"/>
        </w:rPr>
        <w:t>ας</w:t>
      </w:r>
      <w:r w:rsidR="008615BD" w:rsidRPr="00B56F78">
        <w:rPr>
          <w:rFonts w:ascii="Arial" w:eastAsia="Times New Roman" w:hAnsi="Arial"/>
          <w:caps/>
          <w:color w:val="000000"/>
          <w:sz w:val="24"/>
          <w:szCs w:val="24"/>
          <w:lang w:val="el-GR"/>
        </w:rPr>
        <w:t xml:space="preserve"> </w:t>
      </w:r>
      <w:r w:rsidRPr="00B56F78">
        <w:rPr>
          <w:rFonts w:ascii="Arial" w:eastAsia="Times New Roman" w:hAnsi="Arial"/>
          <w:caps/>
          <w:color w:val="000000"/>
          <w:sz w:val="24"/>
          <w:szCs w:val="24"/>
        </w:rPr>
        <w:t>και</w:t>
      </w:r>
      <w:r w:rsidR="00596658">
        <w:rPr>
          <w:rFonts w:ascii="Arial" w:eastAsia="Times New Roman" w:hAnsi="Arial"/>
          <w:caps/>
          <w:color w:val="000000"/>
          <w:sz w:val="24"/>
          <w:szCs w:val="24"/>
          <w:lang w:val="el-GR"/>
        </w:rPr>
        <w:t xml:space="preserve"> </w:t>
      </w:r>
      <w:r w:rsidRPr="00B56F78">
        <w:rPr>
          <w:rFonts w:ascii="Arial" w:eastAsia="Times New Roman" w:hAnsi="Arial"/>
          <w:caps/>
          <w:color w:val="000000"/>
          <w:sz w:val="24"/>
          <w:szCs w:val="24"/>
        </w:rPr>
        <w:t>ΚοινωνικΩν</w:t>
      </w:r>
      <w:r w:rsidR="00B56F78">
        <w:rPr>
          <w:rFonts w:ascii="Arial" w:eastAsia="Times New Roman" w:hAnsi="Arial"/>
          <w:caps/>
          <w:color w:val="000000"/>
          <w:sz w:val="24"/>
          <w:szCs w:val="24"/>
          <w:lang w:val="el-GR"/>
        </w:rPr>
        <w:t xml:space="preserve"> </w:t>
      </w:r>
      <w:r w:rsidRPr="00B56F78">
        <w:rPr>
          <w:rFonts w:ascii="Arial" w:eastAsia="Times New Roman" w:hAnsi="Arial"/>
          <w:caps/>
          <w:color w:val="000000"/>
          <w:sz w:val="24"/>
          <w:szCs w:val="24"/>
        </w:rPr>
        <w:t>ΑσφαλΙ</w:t>
      </w:r>
      <w:r w:rsidR="008615BD" w:rsidRPr="00B56F78">
        <w:rPr>
          <w:rFonts w:ascii="Arial" w:eastAsia="Times New Roman" w:hAnsi="Arial"/>
          <w:caps/>
          <w:color w:val="000000"/>
          <w:sz w:val="24"/>
          <w:szCs w:val="24"/>
        </w:rPr>
        <w:t>σεων</w:t>
      </w:r>
    </w:p>
    <w:p w14:paraId="0C153BC1" w14:textId="021E304B" w:rsidR="00370C3A" w:rsidRPr="00B56F78" w:rsidRDefault="00B56F78" w:rsidP="00B56F78">
      <w:pPr>
        <w:tabs>
          <w:tab w:val="left" w:pos="567"/>
          <w:tab w:val="left" w:pos="1134"/>
          <w:tab w:val="left" w:pos="1701"/>
        </w:tabs>
        <w:spacing w:after="0" w:line="360" w:lineRule="auto"/>
        <w:jc w:val="center"/>
        <w:rPr>
          <w:rFonts w:ascii="Arial" w:hAnsi="Arial"/>
          <w:caps/>
          <w:sz w:val="24"/>
          <w:szCs w:val="24"/>
        </w:rPr>
      </w:pPr>
      <w:r w:rsidRPr="00B56F78">
        <w:rPr>
          <w:rFonts w:ascii="Arial" w:eastAsia="Times New Roman" w:hAnsi="Arial"/>
          <w:caps/>
          <w:color w:val="000000"/>
          <w:sz w:val="24"/>
          <w:szCs w:val="24"/>
          <w:lang w:val="el-GR"/>
        </w:rPr>
        <w:t>ΝΟΜΟΥΣ</w:t>
      </w:r>
      <w:r w:rsidR="00596658">
        <w:rPr>
          <w:rFonts w:ascii="Arial" w:eastAsia="Times New Roman" w:hAnsi="Arial"/>
          <w:caps/>
          <w:color w:val="000000"/>
          <w:sz w:val="24"/>
          <w:szCs w:val="24"/>
          <w:lang w:val="el-GR"/>
        </w:rPr>
        <w:t xml:space="preserve"> </w:t>
      </w:r>
      <w:r w:rsidRPr="00B56F78">
        <w:rPr>
          <w:rFonts w:ascii="Arial" w:eastAsia="Times New Roman" w:hAnsi="Arial"/>
          <w:caps/>
          <w:color w:val="000000"/>
          <w:sz w:val="24"/>
          <w:szCs w:val="24"/>
          <w:lang w:val="el-GR"/>
        </w:rPr>
        <w:t>ΤΟΥ 2020 ΕΩΣ 2023</w:t>
      </w:r>
    </w:p>
    <w:p w14:paraId="25A2108A" w14:textId="77777777" w:rsidR="00370C3A" w:rsidRPr="00B56F78" w:rsidRDefault="00370C3A" w:rsidP="00B56F7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hAnsi="Arial"/>
          <w:sz w:val="24"/>
          <w:szCs w:val="24"/>
          <w:lang w:val="el-GR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2"/>
        <w:gridCol w:w="2120"/>
        <w:gridCol w:w="5386"/>
      </w:tblGrid>
      <w:tr w:rsidR="00370C3A" w:rsidRPr="00B56F78" w14:paraId="2C5B9774" w14:textId="77777777" w:rsidTr="00B56F78">
        <w:tc>
          <w:tcPr>
            <w:tcW w:w="11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FA902" w14:textId="77777777" w:rsidR="00370C3A" w:rsidRPr="00B56F78" w:rsidRDefault="00370C3A" w:rsidP="00B56F7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hAnsi="Arial"/>
                <w:sz w:val="24"/>
                <w:szCs w:val="24"/>
                <w:lang w:val="el-GR"/>
              </w:rPr>
            </w:pPr>
          </w:p>
        </w:tc>
        <w:tc>
          <w:tcPr>
            <w:tcW w:w="389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3972F" w14:textId="3C307813" w:rsidR="00370C3A" w:rsidRPr="00B56F78" w:rsidRDefault="00B56F78" w:rsidP="00B56F78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ind w:left="0"/>
              <w:jc w:val="both"/>
              <w:rPr>
                <w:rFonts w:ascii="Arial" w:hAnsi="Arial"/>
                <w:sz w:val="24"/>
                <w:szCs w:val="24"/>
                <w:lang w:val="el-GR"/>
              </w:rPr>
            </w:pPr>
            <w:r>
              <w:rPr>
                <w:rFonts w:ascii="Arial" w:hAnsi="Arial"/>
                <w:sz w:val="24"/>
                <w:szCs w:val="24"/>
                <w:lang w:val="el-GR"/>
              </w:rPr>
              <w:tab/>
              <w:t>Η Βουλή των Αντιπροσώπων ψηφίζει ως ακολούθως:</w:t>
            </w:r>
          </w:p>
        </w:tc>
      </w:tr>
      <w:tr w:rsidR="00B56F78" w:rsidRPr="00B56F78" w14:paraId="2A665426" w14:textId="77777777" w:rsidTr="00B56F78">
        <w:tc>
          <w:tcPr>
            <w:tcW w:w="11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616FE" w14:textId="77777777" w:rsidR="00B56F78" w:rsidRPr="00B56F78" w:rsidRDefault="00B56F78" w:rsidP="00B56F7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hAnsi="Arial"/>
                <w:sz w:val="24"/>
                <w:szCs w:val="24"/>
                <w:lang w:val="el-GR"/>
              </w:rPr>
            </w:pPr>
          </w:p>
        </w:tc>
        <w:tc>
          <w:tcPr>
            <w:tcW w:w="389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CE6FD" w14:textId="77777777" w:rsidR="00B56F78" w:rsidRDefault="00B56F78" w:rsidP="00B56F78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ind w:left="0"/>
              <w:jc w:val="both"/>
              <w:rPr>
                <w:rFonts w:ascii="Arial" w:hAnsi="Arial"/>
                <w:sz w:val="24"/>
                <w:szCs w:val="24"/>
                <w:lang w:val="el-GR"/>
              </w:rPr>
            </w:pPr>
          </w:p>
        </w:tc>
      </w:tr>
      <w:tr w:rsidR="00B56F78" w:rsidRPr="00B56F78" w14:paraId="3349D83B" w14:textId="77777777" w:rsidTr="00B56F78">
        <w:tc>
          <w:tcPr>
            <w:tcW w:w="11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DC1C2" w14:textId="77777777" w:rsidR="00B56F78" w:rsidRPr="00B56F78" w:rsidRDefault="00B56F78" w:rsidP="00B56F7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rPr>
                <w:rFonts w:ascii="Arial" w:hAnsi="Arial"/>
                <w:sz w:val="24"/>
                <w:szCs w:val="24"/>
                <w:lang w:val="el-GR"/>
              </w:rPr>
            </w:pPr>
            <w:r w:rsidRPr="00B56F78">
              <w:rPr>
                <w:rFonts w:ascii="Arial" w:hAnsi="Arial"/>
                <w:sz w:val="24"/>
                <w:szCs w:val="24"/>
                <w:lang w:val="el-GR"/>
              </w:rPr>
              <w:t xml:space="preserve">Συνοπτικός </w:t>
            </w:r>
          </w:p>
          <w:p w14:paraId="618EE8F2" w14:textId="77777777" w:rsidR="00B56F78" w:rsidRDefault="00B56F78" w:rsidP="00B56F7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rPr>
                <w:rFonts w:ascii="Arial" w:hAnsi="Arial"/>
                <w:sz w:val="24"/>
                <w:szCs w:val="24"/>
                <w:lang w:val="el-GR"/>
              </w:rPr>
            </w:pPr>
            <w:r w:rsidRPr="00B56F78">
              <w:rPr>
                <w:rFonts w:ascii="Arial" w:hAnsi="Arial"/>
                <w:sz w:val="24"/>
                <w:szCs w:val="24"/>
                <w:lang w:val="el-GR"/>
              </w:rPr>
              <w:t>τίτλος.</w:t>
            </w:r>
          </w:p>
          <w:p w14:paraId="3192B920" w14:textId="77777777" w:rsidR="00B56F78" w:rsidRPr="00B56F78" w:rsidRDefault="00B56F78" w:rsidP="00B56F7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rPr>
                <w:rFonts w:ascii="Arial" w:hAnsi="Arial"/>
                <w:sz w:val="24"/>
                <w:szCs w:val="24"/>
                <w:lang w:val="el-GR"/>
              </w:rPr>
            </w:pPr>
          </w:p>
          <w:p w14:paraId="428B71F7" w14:textId="77777777" w:rsidR="00B56F78" w:rsidRPr="00B56F78" w:rsidRDefault="00B56F78" w:rsidP="00B56F7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ind w:right="113"/>
              <w:jc w:val="right"/>
              <w:rPr>
                <w:rFonts w:ascii="Arial" w:hAnsi="Arial"/>
                <w:sz w:val="24"/>
                <w:szCs w:val="24"/>
                <w:lang w:val="el-GR"/>
              </w:rPr>
            </w:pPr>
            <w:r w:rsidRPr="00B56F78">
              <w:rPr>
                <w:rFonts w:ascii="Arial" w:eastAsia="Times New Roman" w:hAnsi="Arial"/>
                <w:color w:val="000000"/>
                <w:kern w:val="0"/>
                <w:sz w:val="24"/>
                <w:szCs w:val="24"/>
              </w:rPr>
              <w:t xml:space="preserve">88(I) </w:t>
            </w:r>
            <w:r w:rsidRPr="00B56F78">
              <w:rPr>
                <w:rFonts w:ascii="Arial" w:eastAsia="Times New Roman" w:hAnsi="Arial"/>
                <w:color w:val="000000"/>
                <w:kern w:val="0"/>
                <w:sz w:val="24"/>
                <w:szCs w:val="24"/>
                <w:lang w:val="el-GR"/>
              </w:rPr>
              <w:t>του</w:t>
            </w:r>
            <w:r w:rsidRPr="00B56F78">
              <w:rPr>
                <w:rFonts w:ascii="Arial" w:eastAsia="Times New Roman" w:hAnsi="Arial"/>
                <w:color w:val="000000"/>
                <w:kern w:val="0"/>
                <w:sz w:val="24"/>
                <w:szCs w:val="24"/>
              </w:rPr>
              <w:t xml:space="preserve"> 2020</w:t>
            </w:r>
          </w:p>
          <w:p w14:paraId="7A9FF9B4" w14:textId="77777777" w:rsidR="00B56F78" w:rsidRPr="00B56F78" w:rsidRDefault="00B56F78" w:rsidP="00B56F7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ind w:right="113"/>
              <w:jc w:val="right"/>
              <w:rPr>
                <w:rFonts w:ascii="Arial" w:eastAsia="Times New Roman" w:hAnsi="Arial"/>
                <w:color w:val="000000"/>
                <w:kern w:val="0"/>
                <w:sz w:val="24"/>
                <w:szCs w:val="24"/>
              </w:rPr>
            </w:pPr>
            <w:r w:rsidRPr="00B56F78">
              <w:rPr>
                <w:rFonts w:ascii="Arial" w:eastAsia="Times New Roman" w:hAnsi="Arial"/>
                <w:color w:val="000000"/>
                <w:kern w:val="0"/>
                <w:sz w:val="24"/>
                <w:szCs w:val="24"/>
              </w:rPr>
              <w:t>220(I) του 2022</w:t>
            </w:r>
          </w:p>
          <w:p w14:paraId="663B5A96" w14:textId="77777777" w:rsidR="00B56F78" w:rsidRPr="00B56F78" w:rsidRDefault="00B56F78" w:rsidP="00B56F7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ind w:right="57"/>
              <w:jc w:val="right"/>
              <w:rPr>
                <w:rFonts w:ascii="Arial" w:eastAsia="Times New Roman" w:hAnsi="Arial"/>
                <w:color w:val="000000"/>
                <w:kern w:val="0"/>
                <w:sz w:val="24"/>
                <w:szCs w:val="24"/>
                <w:lang w:val="el-GR"/>
              </w:rPr>
            </w:pPr>
            <w:r w:rsidRPr="00B56F78">
              <w:rPr>
                <w:rFonts w:ascii="Arial" w:eastAsia="Times New Roman" w:hAnsi="Arial"/>
                <w:color w:val="000000"/>
                <w:kern w:val="0"/>
                <w:sz w:val="24"/>
                <w:szCs w:val="24"/>
              </w:rPr>
              <w:t>8(I) του 2023</w:t>
            </w:r>
            <w:r w:rsidRPr="00B56F78">
              <w:rPr>
                <w:rFonts w:ascii="Arial" w:eastAsia="Times New Roman" w:hAnsi="Arial"/>
                <w:color w:val="000000"/>
                <w:kern w:val="0"/>
                <w:sz w:val="24"/>
                <w:szCs w:val="24"/>
                <w:lang w:val="el-GR"/>
              </w:rPr>
              <w:t>.</w:t>
            </w:r>
          </w:p>
          <w:p w14:paraId="191889C1" w14:textId="77777777" w:rsidR="00B56F78" w:rsidRPr="00B56F78" w:rsidRDefault="00B56F78" w:rsidP="00B56F7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rPr>
                <w:rFonts w:ascii="Arial" w:hAnsi="Arial"/>
                <w:sz w:val="24"/>
                <w:szCs w:val="24"/>
                <w:lang w:val="el-GR"/>
              </w:rPr>
            </w:pPr>
          </w:p>
        </w:tc>
        <w:tc>
          <w:tcPr>
            <w:tcW w:w="389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97F69" w14:textId="3AC58499" w:rsidR="00B56F78" w:rsidRPr="00B56F78" w:rsidRDefault="00B56F78" w:rsidP="00B56F78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ind w:left="0"/>
              <w:jc w:val="both"/>
              <w:rPr>
                <w:rFonts w:ascii="Arial" w:hAnsi="Arial"/>
                <w:sz w:val="24"/>
                <w:szCs w:val="24"/>
                <w:lang w:val="el-GR"/>
              </w:rPr>
            </w:pPr>
            <w:r w:rsidRPr="00B56F78">
              <w:rPr>
                <w:rFonts w:ascii="Arial" w:hAnsi="Arial"/>
                <w:sz w:val="24"/>
                <w:szCs w:val="24"/>
                <w:lang w:val="el-GR"/>
              </w:rPr>
              <w:t>1.</w:t>
            </w:r>
            <w:r>
              <w:rPr>
                <w:rFonts w:ascii="Arial" w:hAnsi="Arial"/>
                <w:sz w:val="24"/>
                <w:szCs w:val="24"/>
                <w:lang w:val="el-GR"/>
              </w:rPr>
              <w:tab/>
            </w:r>
            <w:r w:rsidRPr="00B56F78">
              <w:rPr>
                <w:rFonts w:ascii="Arial" w:hAnsi="Arial"/>
                <w:sz w:val="24"/>
                <w:szCs w:val="24"/>
              </w:rPr>
              <w:t xml:space="preserve">Ο παρών Νόμος θα αναφέρεται ως ο περί </w:t>
            </w:r>
            <w:r w:rsidRPr="00B56F78">
              <w:rPr>
                <w:rFonts w:ascii="Arial" w:eastAsia="Times New Roman" w:hAnsi="Arial"/>
                <w:color w:val="000000"/>
                <w:sz w:val="24"/>
                <w:szCs w:val="24"/>
              </w:rPr>
              <w:t>της Σύστασης Υπηρεσίας Επιθεωρήσεων στο Υπουργείο Εργασίας</w:t>
            </w:r>
            <w:r w:rsidRPr="00B56F78">
              <w:rPr>
                <w:rFonts w:ascii="Arial" w:eastAsia="Times New Roman" w:hAnsi="Arial"/>
                <w:color w:val="000000"/>
                <w:sz w:val="24"/>
                <w:szCs w:val="24"/>
                <w:lang w:val="el-GR"/>
              </w:rPr>
              <w:t xml:space="preserve"> </w:t>
            </w:r>
            <w:r w:rsidRPr="00B56F78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και Κοινωνικών Ασφαλίσεων </w:t>
            </w:r>
            <w:r w:rsidRPr="00B56F78">
              <w:rPr>
                <w:rFonts w:ascii="Arial" w:hAnsi="Arial"/>
                <w:sz w:val="24"/>
                <w:szCs w:val="24"/>
              </w:rPr>
              <w:t xml:space="preserve">(Τροποποιητικός) </w:t>
            </w:r>
            <w:r w:rsidRPr="00B56F78">
              <w:rPr>
                <w:rFonts w:ascii="Arial" w:eastAsia="Times New Roman" w:hAnsi="Arial"/>
                <w:color w:val="000000"/>
                <w:sz w:val="24"/>
                <w:szCs w:val="24"/>
              </w:rPr>
              <w:t>Νόμο</w:t>
            </w:r>
            <w:r w:rsidRPr="00B56F78">
              <w:rPr>
                <w:rFonts w:ascii="Arial" w:eastAsia="Times New Roman" w:hAnsi="Arial"/>
                <w:color w:val="000000"/>
                <w:sz w:val="24"/>
                <w:szCs w:val="24"/>
                <w:lang w:val="el-GR"/>
              </w:rPr>
              <w:t>ς</w:t>
            </w:r>
            <w:r w:rsidRPr="00B56F78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 του 202</w:t>
            </w:r>
            <w:r>
              <w:rPr>
                <w:rFonts w:ascii="Arial" w:eastAsia="Times New Roman" w:hAnsi="Arial"/>
                <w:color w:val="000000"/>
                <w:sz w:val="24"/>
                <w:szCs w:val="24"/>
                <w:lang w:val="el-GR"/>
              </w:rPr>
              <w:t>4</w:t>
            </w:r>
            <w:r w:rsidRPr="00B56F78">
              <w:rPr>
                <w:rFonts w:ascii="Arial" w:eastAsia="Times New Roman" w:hAnsi="Arial"/>
                <w:color w:val="000000"/>
                <w:sz w:val="24"/>
                <w:szCs w:val="24"/>
                <w:lang w:val="el-GR"/>
              </w:rPr>
              <w:t xml:space="preserve"> </w:t>
            </w:r>
            <w:r w:rsidRPr="00B56F78">
              <w:rPr>
                <w:rFonts w:ascii="Arial" w:hAnsi="Arial"/>
                <w:sz w:val="24"/>
                <w:szCs w:val="24"/>
              </w:rPr>
              <w:t xml:space="preserve">και θα διαβάζεται μαζί με </w:t>
            </w:r>
            <w:r w:rsidRPr="00B56F78">
              <w:rPr>
                <w:rFonts w:ascii="Arial" w:hAnsi="Arial"/>
                <w:sz w:val="24"/>
                <w:szCs w:val="24"/>
                <w:lang w:val="el-GR"/>
              </w:rPr>
              <w:t xml:space="preserve">τους </w:t>
            </w:r>
            <w:r w:rsidRPr="00B56F78">
              <w:rPr>
                <w:rFonts w:ascii="Arial" w:eastAsia="Times New Roman" w:hAnsi="Arial"/>
                <w:color w:val="000000"/>
                <w:sz w:val="24"/>
                <w:szCs w:val="24"/>
              </w:rPr>
              <w:t>περί της Σύστασης Υπηρεσίας Επιθεωρήσεων στο Υπουργείο Εργασίας</w:t>
            </w:r>
            <w:r w:rsidRPr="00B56F78">
              <w:rPr>
                <w:rFonts w:ascii="Arial" w:eastAsia="Times New Roman" w:hAnsi="Arial"/>
                <w:color w:val="000000"/>
                <w:sz w:val="24"/>
                <w:szCs w:val="24"/>
                <w:lang w:val="el-GR"/>
              </w:rPr>
              <w:t xml:space="preserve"> </w:t>
            </w:r>
            <w:r w:rsidRPr="00B56F78">
              <w:rPr>
                <w:rFonts w:ascii="Arial" w:eastAsia="Times New Roman" w:hAnsi="Arial"/>
                <w:color w:val="000000"/>
                <w:sz w:val="24"/>
                <w:szCs w:val="24"/>
              </w:rPr>
              <w:t>και Κοινωνικών Ασφαλίσεων Νόμο</w:t>
            </w:r>
            <w:r w:rsidRPr="00B56F78">
              <w:rPr>
                <w:rFonts w:ascii="Arial" w:eastAsia="Times New Roman" w:hAnsi="Arial"/>
                <w:color w:val="000000"/>
                <w:sz w:val="24"/>
                <w:szCs w:val="24"/>
                <w:lang w:val="el-GR"/>
              </w:rPr>
              <w:t>υς</w:t>
            </w:r>
            <w:r w:rsidRPr="00B56F78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 του 2020</w:t>
            </w:r>
            <w:r w:rsidRPr="00B56F78">
              <w:rPr>
                <w:rFonts w:ascii="Arial" w:eastAsia="Times New Roman" w:hAnsi="Arial"/>
                <w:color w:val="000000"/>
                <w:sz w:val="24"/>
                <w:szCs w:val="24"/>
                <w:lang w:val="el-GR"/>
              </w:rPr>
              <w:t xml:space="preserve"> έως 2023</w:t>
            </w:r>
            <w:r w:rsidRPr="00B56F78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 </w:t>
            </w:r>
            <w:r w:rsidRPr="00B56F78">
              <w:rPr>
                <w:rFonts w:ascii="Arial" w:hAnsi="Arial"/>
                <w:sz w:val="24"/>
                <w:szCs w:val="24"/>
              </w:rPr>
              <w:t>(που στο εξής θα αναφέρ</w:t>
            </w:r>
            <w:r w:rsidRPr="00B56F78">
              <w:rPr>
                <w:rFonts w:ascii="Arial" w:hAnsi="Arial"/>
                <w:sz w:val="24"/>
                <w:szCs w:val="24"/>
                <w:lang w:val="el-GR"/>
              </w:rPr>
              <w:t>ονται</w:t>
            </w:r>
            <w:r w:rsidRPr="00B56F78">
              <w:rPr>
                <w:rFonts w:ascii="Arial" w:hAnsi="Arial"/>
                <w:sz w:val="24"/>
                <w:szCs w:val="24"/>
              </w:rPr>
              <w:t xml:space="preserve"> ως «ο βασικός νόμος») και ο βασικός νόμος και ο παρών Νόμος θα αναφέρονται μαζί ως </w:t>
            </w:r>
            <w:r w:rsidRPr="00B56F78">
              <w:rPr>
                <w:rFonts w:ascii="Arial" w:hAnsi="Arial"/>
                <w:sz w:val="24"/>
                <w:szCs w:val="24"/>
                <w:lang w:val="el-GR"/>
              </w:rPr>
              <w:t xml:space="preserve">οι </w:t>
            </w:r>
            <w:r w:rsidRPr="00B56F78">
              <w:rPr>
                <w:rFonts w:ascii="Arial" w:hAnsi="Arial"/>
                <w:sz w:val="24"/>
                <w:szCs w:val="24"/>
              </w:rPr>
              <w:t xml:space="preserve">περί </w:t>
            </w:r>
            <w:r w:rsidRPr="00B56F78">
              <w:rPr>
                <w:rFonts w:ascii="Arial" w:eastAsia="Times New Roman" w:hAnsi="Arial"/>
                <w:color w:val="000000"/>
                <w:sz w:val="24"/>
                <w:szCs w:val="24"/>
              </w:rPr>
              <w:t>της Σύστασης Υπηρεσίας Επιθεωρήσεων στο Υπουργείο Εργασίας</w:t>
            </w:r>
            <w:r w:rsidRPr="00B56F78">
              <w:rPr>
                <w:rFonts w:ascii="Arial" w:eastAsia="Times New Roman" w:hAnsi="Arial"/>
                <w:color w:val="000000"/>
                <w:sz w:val="24"/>
                <w:szCs w:val="24"/>
                <w:lang w:val="el-GR"/>
              </w:rPr>
              <w:t xml:space="preserve"> </w:t>
            </w:r>
            <w:r w:rsidRPr="00B56F78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και Κοινωνικών Ασφαλίσεων </w:t>
            </w:r>
            <w:r w:rsidRPr="00B56F78">
              <w:rPr>
                <w:rFonts w:ascii="Arial" w:eastAsia="Times New Roman" w:hAnsi="Arial"/>
                <w:color w:val="000000"/>
                <w:sz w:val="24"/>
                <w:szCs w:val="24"/>
                <w:lang w:val="el-GR"/>
              </w:rPr>
              <w:t xml:space="preserve">Νόμοι </w:t>
            </w:r>
            <w:r w:rsidRPr="00B56F78">
              <w:rPr>
                <w:rFonts w:ascii="Arial" w:hAnsi="Arial"/>
                <w:sz w:val="24"/>
                <w:szCs w:val="24"/>
              </w:rPr>
              <w:t>του 20</w:t>
            </w:r>
            <w:r w:rsidRPr="00B56F78">
              <w:rPr>
                <w:rFonts w:ascii="Arial" w:hAnsi="Arial"/>
                <w:sz w:val="24"/>
                <w:szCs w:val="24"/>
                <w:lang w:val="el-GR"/>
              </w:rPr>
              <w:t>20</w:t>
            </w:r>
            <w:r w:rsidRPr="00B56F78">
              <w:rPr>
                <w:rFonts w:ascii="Arial" w:hAnsi="Arial"/>
                <w:sz w:val="24"/>
                <w:szCs w:val="24"/>
              </w:rPr>
              <w:t xml:space="preserve"> έως </w:t>
            </w:r>
            <w:r w:rsidRPr="00B56F78">
              <w:rPr>
                <w:rFonts w:ascii="Arial" w:hAnsi="Arial"/>
                <w:sz w:val="24"/>
                <w:szCs w:val="24"/>
                <w:lang w:val="el-GR"/>
              </w:rPr>
              <w:t xml:space="preserve">του </w:t>
            </w:r>
            <w:r w:rsidRPr="00B56F78">
              <w:rPr>
                <w:rFonts w:ascii="Arial" w:hAnsi="Arial"/>
                <w:sz w:val="24"/>
                <w:szCs w:val="24"/>
              </w:rPr>
              <w:t>202</w:t>
            </w:r>
            <w:r>
              <w:rPr>
                <w:rFonts w:ascii="Arial" w:hAnsi="Arial"/>
                <w:sz w:val="24"/>
                <w:szCs w:val="24"/>
                <w:lang w:val="el-GR"/>
              </w:rPr>
              <w:t>4</w:t>
            </w:r>
            <w:r w:rsidRPr="00B56F78">
              <w:rPr>
                <w:rFonts w:ascii="Arial" w:hAnsi="Arial"/>
                <w:sz w:val="24"/>
                <w:szCs w:val="24"/>
              </w:rPr>
              <w:t>.</w:t>
            </w:r>
          </w:p>
        </w:tc>
      </w:tr>
      <w:tr w:rsidR="00B56F78" w:rsidRPr="00B56F78" w14:paraId="12CB9DAE" w14:textId="77777777" w:rsidTr="00B56F78">
        <w:tc>
          <w:tcPr>
            <w:tcW w:w="11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E0B84" w14:textId="77777777" w:rsidR="00B56F78" w:rsidRPr="00B56F78" w:rsidRDefault="00B56F78" w:rsidP="00B56F7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hAnsi="Arial"/>
                <w:sz w:val="24"/>
                <w:szCs w:val="24"/>
                <w:lang w:val="el-GR"/>
              </w:rPr>
            </w:pPr>
          </w:p>
        </w:tc>
        <w:tc>
          <w:tcPr>
            <w:tcW w:w="389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CA0A5" w14:textId="77777777" w:rsidR="00B56F78" w:rsidRPr="00B56F78" w:rsidRDefault="00B56F78" w:rsidP="00B56F7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hAnsi="Arial"/>
                <w:sz w:val="24"/>
                <w:szCs w:val="24"/>
                <w:lang w:val="el-GR"/>
              </w:rPr>
            </w:pPr>
          </w:p>
        </w:tc>
      </w:tr>
      <w:tr w:rsidR="00B56F78" w:rsidRPr="00B56F78" w14:paraId="315CB0B3" w14:textId="77777777" w:rsidTr="00B56F78">
        <w:tc>
          <w:tcPr>
            <w:tcW w:w="11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CD77B" w14:textId="467CB4C1" w:rsidR="00B56F78" w:rsidRPr="00B56F78" w:rsidRDefault="00B56F78" w:rsidP="00B56F7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hAnsi="Arial"/>
                <w:sz w:val="24"/>
                <w:szCs w:val="24"/>
                <w:lang w:val="el-GR"/>
              </w:rPr>
            </w:pPr>
            <w:r w:rsidRPr="00B56F78">
              <w:rPr>
                <w:rFonts w:ascii="Arial" w:hAnsi="Arial"/>
                <w:sz w:val="24"/>
                <w:szCs w:val="24"/>
                <w:lang w:val="el-GR"/>
              </w:rPr>
              <w:t>Τροποποίηση</w:t>
            </w:r>
          </w:p>
          <w:p w14:paraId="49C2D50D" w14:textId="77777777" w:rsidR="00B56F78" w:rsidRDefault="00B56F78" w:rsidP="00B56F7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hAnsi="Arial"/>
                <w:sz w:val="24"/>
                <w:szCs w:val="24"/>
                <w:lang w:val="el-GR"/>
              </w:rPr>
            </w:pPr>
            <w:r w:rsidRPr="00B56F78">
              <w:rPr>
                <w:rFonts w:ascii="Arial" w:hAnsi="Arial"/>
                <w:sz w:val="24"/>
                <w:szCs w:val="24"/>
                <w:lang w:val="el-GR"/>
              </w:rPr>
              <w:t>του άρθρου 5</w:t>
            </w:r>
          </w:p>
          <w:p w14:paraId="0706091A" w14:textId="759AABEF" w:rsidR="00B56F78" w:rsidRDefault="00B56F78" w:rsidP="00B56F7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hAnsi="Arial"/>
                <w:sz w:val="24"/>
                <w:szCs w:val="24"/>
                <w:lang w:val="el-GR"/>
              </w:rPr>
            </w:pPr>
            <w:r w:rsidRPr="00B56F78">
              <w:rPr>
                <w:rFonts w:ascii="Arial" w:hAnsi="Arial"/>
                <w:sz w:val="24"/>
                <w:szCs w:val="24"/>
                <w:lang w:val="el-GR"/>
              </w:rPr>
              <w:t>του βασικού</w:t>
            </w:r>
          </w:p>
          <w:p w14:paraId="198392B1" w14:textId="0D97E352" w:rsidR="00B56F78" w:rsidRPr="00B56F78" w:rsidRDefault="00B56F78" w:rsidP="00B56F7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hAnsi="Arial"/>
                <w:sz w:val="24"/>
                <w:szCs w:val="24"/>
                <w:lang w:val="el-GR"/>
              </w:rPr>
            </w:pPr>
            <w:r w:rsidRPr="00B56F78">
              <w:rPr>
                <w:rFonts w:ascii="Arial" w:hAnsi="Arial"/>
                <w:sz w:val="24"/>
                <w:szCs w:val="24"/>
                <w:lang w:val="el-GR"/>
              </w:rPr>
              <w:t>νόμου.</w:t>
            </w:r>
          </w:p>
        </w:tc>
        <w:tc>
          <w:tcPr>
            <w:tcW w:w="389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F131A" w14:textId="6814A35A" w:rsidR="00B56F78" w:rsidRPr="00B56F78" w:rsidRDefault="00B56F78" w:rsidP="00B56F78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ind w:left="0"/>
              <w:jc w:val="both"/>
              <w:rPr>
                <w:rFonts w:ascii="Arial" w:hAnsi="Arial"/>
                <w:sz w:val="24"/>
                <w:szCs w:val="24"/>
                <w:lang w:val="el-GR"/>
              </w:rPr>
            </w:pPr>
            <w:r w:rsidRPr="00B56F78">
              <w:rPr>
                <w:rFonts w:ascii="Arial" w:hAnsi="Arial"/>
                <w:sz w:val="24"/>
                <w:szCs w:val="24"/>
                <w:lang w:val="el-GR"/>
              </w:rPr>
              <w:t>2.</w:t>
            </w:r>
            <w:r>
              <w:rPr>
                <w:rFonts w:ascii="Arial" w:hAnsi="Arial"/>
                <w:sz w:val="24"/>
                <w:szCs w:val="24"/>
                <w:lang w:val="el-GR"/>
              </w:rPr>
              <w:tab/>
            </w:r>
            <w:r w:rsidRPr="00B56F78">
              <w:rPr>
                <w:rFonts w:ascii="Arial" w:hAnsi="Arial"/>
                <w:sz w:val="24"/>
                <w:szCs w:val="24"/>
                <w:lang w:val="el-GR"/>
              </w:rPr>
              <w:t xml:space="preserve">Το </w:t>
            </w:r>
            <w:r>
              <w:rPr>
                <w:rFonts w:ascii="Arial" w:hAnsi="Arial"/>
                <w:sz w:val="24"/>
                <w:szCs w:val="24"/>
                <w:lang w:val="el-GR"/>
              </w:rPr>
              <w:t>άρθρο 5</w:t>
            </w:r>
            <w:r w:rsidRPr="00B56F78">
              <w:rPr>
                <w:rFonts w:ascii="Arial" w:hAnsi="Arial"/>
                <w:sz w:val="24"/>
                <w:szCs w:val="24"/>
                <w:lang w:val="el-GR"/>
              </w:rPr>
              <w:t xml:space="preserve"> του βασικού νόμου τροποποιείται με την αντικατάσταση της παραγράφου (ιστ) </w:t>
            </w:r>
            <w:r>
              <w:rPr>
                <w:rFonts w:ascii="Arial" w:hAnsi="Arial"/>
                <w:sz w:val="24"/>
                <w:szCs w:val="24"/>
                <w:lang w:val="el-GR"/>
              </w:rPr>
              <w:t xml:space="preserve">του εδαφίου </w:t>
            </w:r>
            <w:r w:rsidR="00E53D71">
              <w:rPr>
                <w:rFonts w:ascii="Arial" w:hAnsi="Arial"/>
                <w:sz w:val="24"/>
                <w:szCs w:val="24"/>
                <w:lang w:val="el-GR"/>
              </w:rPr>
              <w:t>(3)</w:t>
            </w:r>
            <w:r w:rsidR="00955F61">
              <w:rPr>
                <w:rFonts w:ascii="Arial" w:hAnsi="Arial"/>
                <w:sz w:val="24"/>
                <w:szCs w:val="24"/>
                <w:lang w:val="el-GR"/>
              </w:rPr>
              <w:t xml:space="preserve"> και της αναφοράς στον πλαγιότιτλο</w:t>
            </w:r>
            <w:r>
              <w:rPr>
                <w:rFonts w:ascii="Arial" w:hAnsi="Arial"/>
                <w:sz w:val="24"/>
                <w:szCs w:val="24"/>
                <w:lang w:val="el-GR"/>
              </w:rPr>
              <w:t xml:space="preserve"> </w:t>
            </w:r>
            <w:r w:rsidRPr="00B56F78">
              <w:rPr>
                <w:rFonts w:ascii="Arial" w:hAnsi="Arial"/>
                <w:sz w:val="24"/>
                <w:szCs w:val="24"/>
                <w:lang w:val="el-GR"/>
              </w:rPr>
              <w:t>με την ακόλουθη παράγραφο</w:t>
            </w:r>
            <w:r w:rsidR="00E53D71">
              <w:rPr>
                <w:rFonts w:ascii="Arial" w:hAnsi="Arial"/>
                <w:sz w:val="24"/>
                <w:szCs w:val="24"/>
                <w:lang w:val="el-GR"/>
              </w:rPr>
              <w:t xml:space="preserve"> και αναφορά στον πλαγιότιτλο:</w:t>
            </w:r>
          </w:p>
        </w:tc>
      </w:tr>
      <w:tr w:rsidR="00C44D70" w:rsidRPr="00B56F78" w14:paraId="52AE22D7" w14:textId="77777777" w:rsidTr="00B56F78">
        <w:tc>
          <w:tcPr>
            <w:tcW w:w="11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DE9CC" w14:textId="77777777" w:rsidR="00C44D70" w:rsidRPr="00B56F78" w:rsidRDefault="00C44D70" w:rsidP="00B56F7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hAnsi="Arial"/>
                <w:sz w:val="24"/>
                <w:szCs w:val="24"/>
                <w:lang w:val="el-GR"/>
              </w:rPr>
            </w:pPr>
          </w:p>
        </w:tc>
        <w:tc>
          <w:tcPr>
            <w:tcW w:w="389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EEBEF" w14:textId="77777777" w:rsidR="00C44D70" w:rsidRPr="00B56F78" w:rsidRDefault="00C44D70" w:rsidP="00B56F78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ind w:left="0"/>
              <w:jc w:val="both"/>
              <w:rPr>
                <w:rFonts w:ascii="Arial" w:hAnsi="Arial"/>
                <w:sz w:val="24"/>
                <w:szCs w:val="24"/>
                <w:lang w:val="el-GR"/>
              </w:rPr>
            </w:pPr>
          </w:p>
        </w:tc>
      </w:tr>
      <w:tr w:rsidR="00A839A2" w:rsidRPr="00A839A2" w14:paraId="32D43B07" w14:textId="77777777" w:rsidTr="00A839A2">
        <w:tc>
          <w:tcPr>
            <w:tcW w:w="11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9AA30" w14:textId="77777777" w:rsidR="00A839A2" w:rsidRPr="00B56F78" w:rsidRDefault="00A839A2" w:rsidP="00B56F7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hAnsi="Arial"/>
                <w:sz w:val="24"/>
                <w:szCs w:val="24"/>
                <w:lang w:val="el-GR"/>
              </w:rPr>
            </w:pPr>
          </w:p>
        </w:tc>
        <w:tc>
          <w:tcPr>
            <w:tcW w:w="1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2EEC7" w14:textId="78194FD2" w:rsidR="00A839A2" w:rsidRPr="00B56F78" w:rsidRDefault="00A839A2" w:rsidP="00A839A2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ind w:left="0" w:right="57"/>
              <w:jc w:val="right"/>
              <w:rPr>
                <w:rFonts w:ascii="Arial" w:hAnsi="Arial"/>
                <w:sz w:val="24"/>
                <w:szCs w:val="24"/>
                <w:lang w:val="el-GR"/>
              </w:rPr>
            </w:pPr>
            <w:r w:rsidRPr="00B56F78">
              <w:rPr>
                <w:rFonts w:ascii="Arial" w:hAnsi="Arial"/>
                <w:sz w:val="24"/>
                <w:szCs w:val="24"/>
                <w:lang w:val="el-GR"/>
              </w:rPr>
              <w:t>«</w:t>
            </w:r>
            <w:r>
              <w:rPr>
                <w:rFonts w:ascii="Arial" w:hAnsi="Arial"/>
                <w:sz w:val="24"/>
                <w:szCs w:val="24"/>
                <w:lang w:val="el-GR"/>
              </w:rPr>
              <w:t>25(Ι) του 2023.</w:t>
            </w:r>
          </w:p>
        </w:tc>
        <w:tc>
          <w:tcPr>
            <w:tcW w:w="2794" w:type="pct"/>
            <w:shd w:val="clear" w:color="auto" w:fill="auto"/>
          </w:tcPr>
          <w:p w14:paraId="6FB2A0EB" w14:textId="242D4769" w:rsidR="00A839A2" w:rsidRPr="00B56F78" w:rsidRDefault="00A839A2" w:rsidP="00B56F78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ind w:left="0"/>
              <w:jc w:val="both"/>
              <w:rPr>
                <w:rFonts w:ascii="Arial" w:hAnsi="Arial"/>
                <w:sz w:val="24"/>
                <w:szCs w:val="24"/>
                <w:lang w:val="el-GR"/>
              </w:rPr>
            </w:pPr>
            <w:r w:rsidRPr="00B56F78">
              <w:rPr>
                <w:rFonts w:ascii="Arial" w:hAnsi="Arial"/>
                <w:sz w:val="24"/>
                <w:szCs w:val="24"/>
                <w:lang w:val="el-GR"/>
              </w:rPr>
              <w:t xml:space="preserve">(ιστ) του περί </w:t>
            </w:r>
            <w:r w:rsidRPr="00B56F78">
              <w:rPr>
                <w:rFonts w:ascii="Arial" w:hAnsi="Arial"/>
                <w:sz w:val="24"/>
                <w:szCs w:val="24"/>
              </w:rPr>
              <w:t>Διαφανών και Προβλέψιμων Όρων Εργασίας Νόμο</w:t>
            </w:r>
            <w:r w:rsidRPr="00B56F78">
              <w:rPr>
                <w:rFonts w:ascii="Arial" w:hAnsi="Arial"/>
                <w:sz w:val="24"/>
                <w:szCs w:val="24"/>
                <w:lang w:val="el-GR"/>
              </w:rPr>
              <w:t>υ</w:t>
            </w:r>
            <w:r>
              <w:rPr>
                <w:rFonts w:ascii="Arial" w:hAnsi="Arial"/>
                <w:sz w:val="24"/>
                <w:szCs w:val="24"/>
                <w:lang w:val="el-GR"/>
              </w:rPr>
              <w:t>·</w:t>
            </w:r>
            <w:r w:rsidRPr="00B56F78">
              <w:rPr>
                <w:rFonts w:ascii="Arial" w:hAnsi="Arial"/>
                <w:sz w:val="24"/>
                <w:szCs w:val="24"/>
                <w:lang w:val="el-GR"/>
              </w:rPr>
              <w:t>».</w:t>
            </w:r>
          </w:p>
        </w:tc>
      </w:tr>
      <w:tr w:rsidR="00B56F78" w:rsidRPr="00B56F78" w14:paraId="73800F35" w14:textId="77777777" w:rsidTr="00B56F78">
        <w:tc>
          <w:tcPr>
            <w:tcW w:w="11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9E37" w14:textId="77777777" w:rsidR="00B56F78" w:rsidRPr="00B56F78" w:rsidRDefault="00B56F78" w:rsidP="00B56F7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hAnsi="Arial"/>
                <w:sz w:val="24"/>
                <w:szCs w:val="24"/>
                <w:lang w:val="el-GR"/>
              </w:rPr>
            </w:pPr>
          </w:p>
        </w:tc>
        <w:tc>
          <w:tcPr>
            <w:tcW w:w="389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97FFE" w14:textId="77777777" w:rsidR="00B56F78" w:rsidRPr="00B56F78" w:rsidRDefault="00B56F78" w:rsidP="00B56F7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hAnsi="Arial"/>
                <w:sz w:val="24"/>
                <w:szCs w:val="24"/>
                <w:lang w:val="el-GR"/>
              </w:rPr>
            </w:pPr>
          </w:p>
        </w:tc>
      </w:tr>
      <w:tr w:rsidR="00B56F78" w:rsidRPr="00B56F78" w14:paraId="581F0397" w14:textId="77777777" w:rsidTr="00B56F78">
        <w:tc>
          <w:tcPr>
            <w:tcW w:w="11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5F97" w14:textId="3751A4A2" w:rsidR="00B56F78" w:rsidRPr="00E53D71" w:rsidRDefault="00B56F78" w:rsidP="00B56F7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hAnsi="Arial"/>
                <w:sz w:val="24"/>
                <w:szCs w:val="24"/>
                <w:lang w:val="el-GR"/>
              </w:rPr>
            </w:pPr>
            <w:r w:rsidRPr="00B56F78">
              <w:rPr>
                <w:rFonts w:ascii="Arial" w:hAnsi="Arial"/>
                <w:sz w:val="24"/>
                <w:szCs w:val="24"/>
              </w:rPr>
              <w:t>Τροποποίηση</w:t>
            </w:r>
          </w:p>
          <w:p w14:paraId="7863D6BB" w14:textId="52259A77" w:rsidR="00B56F78" w:rsidRPr="00B56F78" w:rsidRDefault="00B56F78" w:rsidP="00B56F7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hAnsi="Arial"/>
                <w:sz w:val="24"/>
                <w:szCs w:val="24"/>
                <w:lang w:val="el-GR"/>
              </w:rPr>
            </w:pPr>
            <w:r w:rsidRPr="00B56F78">
              <w:rPr>
                <w:rFonts w:ascii="Arial" w:hAnsi="Arial"/>
                <w:sz w:val="24"/>
                <w:szCs w:val="24"/>
              </w:rPr>
              <w:t xml:space="preserve">του </w:t>
            </w:r>
            <w:r w:rsidR="00E53D71">
              <w:rPr>
                <w:rFonts w:ascii="Arial" w:hAnsi="Arial"/>
                <w:sz w:val="24"/>
                <w:szCs w:val="24"/>
                <w:lang w:val="el-GR"/>
              </w:rPr>
              <w:t>Πί</w:t>
            </w:r>
            <w:r w:rsidRPr="00B56F78">
              <w:rPr>
                <w:rFonts w:ascii="Arial" w:hAnsi="Arial"/>
                <w:sz w:val="24"/>
                <w:szCs w:val="24"/>
                <w:lang w:val="el-GR"/>
              </w:rPr>
              <w:t xml:space="preserve">νακα </w:t>
            </w:r>
            <w:r w:rsidRPr="00B56F78">
              <w:rPr>
                <w:rFonts w:ascii="Arial" w:hAnsi="Arial"/>
                <w:sz w:val="24"/>
                <w:szCs w:val="24"/>
                <w:lang w:val="en-US"/>
              </w:rPr>
              <w:t>II</w:t>
            </w:r>
          </w:p>
          <w:p w14:paraId="1DA16417" w14:textId="77777777" w:rsidR="00E53D71" w:rsidRDefault="00B56F78" w:rsidP="00B56F7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hAnsi="Arial"/>
                <w:sz w:val="24"/>
                <w:szCs w:val="24"/>
                <w:lang w:val="el-GR"/>
              </w:rPr>
            </w:pPr>
            <w:r w:rsidRPr="00B56F78">
              <w:rPr>
                <w:rFonts w:ascii="Arial" w:hAnsi="Arial"/>
                <w:sz w:val="24"/>
                <w:szCs w:val="24"/>
              </w:rPr>
              <w:t>του βασικού</w:t>
            </w:r>
          </w:p>
          <w:p w14:paraId="2931AA96" w14:textId="2CA0531E" w:rsidR="00B56F78" w:rsidRPr="00B56F78" w:rsidRDefault="00B56F78" w:rsidP="00B56F7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56F78">
              <w:rPr>
                <w:rFonts w:ascii="Arial" w:hAnsi="Arial"/>
                <w:sz w:val="24"/>
                <w:szCs w:val="24"/>
              </w:rPr>
              <w:t>νόμου.</w:t>
            </w:r>
          </w:p>
        </w:tc>
        <w:tc>
          <w:tcPr>
            <w:tcW w:w="389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6712" w14:textId="566766CE" w:rsidR="00B56F78" w:rsidRPr="00B56F78" w:rsidRDefault="00B56F78" w:rsidP="00B56F78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ind w:left="0"/>
              <w:jc w:val="both"/>
              <w:rPr>
                <w:rFonts w:ascii="Arial" w:hAnsi="Arial"/>
                <w:sz w:val="24"/>
                <w:szCs w:val="24"/>
                <w:lang w:val="el-GR"/>
              </w:rPr>
            </w:pPr>
            <w:r w:rsidRPr="00B56F78">
              <w:rPr>
                <w:rFonts w:ascii="Arial" w:hAnsi="Arial"/>
                <w:sz w:val="24"/>
                <w:szCs w:val="24"/>
                <w:lang w:val="el-GR"/>
              </w:rPr>
              <w:t>3.</w:t>
            </w:r>
            <w:r w:rsidR="00E53D71">
              <w:rPr>
                <w:rFonts w:ascii="Arial" w:hAnsi="Arial"/>
                <w:sz w:val="24"/>
                <w:szCs w:val="24"/>
                <w:lang w:val="el-GR"/>
              </w:rPr>
              <w:tab/>
            </w:r>
            <w:r w:rsidRPr="00B56F78">
              <w:rPr>
                <w:rFonts w:ascii="Arial" w:hAnsi="Arial"/>
                <w:sz w:val="24"/>
                <w:szCs w:val="24"/>
                <w:lang w:val="el-GR"/>
              </w:rPr>
              <w:t xml:space="preserve">Ο </w:t>
            </w:r>
            <w:r w:rsidR="00596658">
              <w:rPr>
                <w:rFonts w:ascii="Arial" w:hAnsi="Arial"/>
                <w:sz w:val="24"/>
                <w:szCs w:val="24"/>
                <w:lang w:val="el-GR"/>
              </w:rPr>
              <w:t>Π</w:t>
            </w:r>
            <w:r w:rsidRPr="00B56F78">
              <w:rPr>
                <w:rFonts w:ascii="Arial" w:hAnsi="Arial"/>
                <w:sz w:val="24"/>
                <w:szCs w:val="24"/>
                <w:lang w:val="el-GR"/>
              </w:rPr>
              <w:t xml:space="preserve">ίνακας </w:t>
            </w:r>
            <w:r w:rsidRPr="00B56F78">
              <w:rPr>
                <w:rFonts w:ascii="Arial" w:hAnsi="Arial"/>
                <w:sz w:val="24"/>
                <w:szCs w:val="24"/>
                <w:lang w:val="en-US"/>
              </w:rPr>
              <w:t>II</w:t>
            </w:r>
            <w:r w:rsidRPr="00B56F78">
              <w:rPr>
                <w:rFonts w:ascii="Arial" w:hAnsi="Arial"/>
                <w:sz w:val="24"/>
                <w:szCs w:val="24"/>
                <w:lang w:val="el-GR"/>
              </w:rPr>
              <w:t xml:space="preserve"> του βασικού νόμου τροποποιείται με την αντικατάσταση του σημείου 1 με το ακόλουθο σημείο:</w:t>
            </w:r>
          </w:p>
        </w:tc>
      </w:tr>
      <w:tr w:rsidR="00C44D70" w:rsidRPr="00B56F78" w14:paraId="5788776B" w14:textId="77777777" w:rsidTr="00B56F78">
        <w:tc>
          <w:tcPr>
            <w:tcW w:w="11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D5A8F" w14:textId="77777777" w:rsidR="00C44D70" w:rsidRPr="00B56F78" w:rsidRDefault="00C44D70" w:rsidP="00B56F7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89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81848" w14:textId="77777777" w:rsidR="00C44D70" w:rsidRPr="00B56F78" w:rsidRDefault="00C44D70" w:rsidP="00B56F78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ind w:left="0"/>
              <w:jc w:val="both"/>
              <w:rPr>
                <w:rFonts w:ascii="Arial" w:hAnsi="Arial"/>
                <w:sz w:val="24"/>
                <w:szCs w:val="24"/>
                <w:lang w:val="el-GR"/>
              </w:rPr>
            </w:pPr>
          </w:p>
        </w:tc>
      </w:tr>
      <w:tr w:rsidR="00E53D71" w:rsidRPr="00B56F78" w14:paraId="78489AE7" w14:textId="77777777" w:rsidTr="00B56F78">
        <w:tc>
          <w:tcPr>
            <w:tcW w:w="11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BA9B7" w14:textId="77777777" w:rsidR="00E53D71" w:rsidRPr="00B56F78" w:rsidRDefault="00E53D71" w:rsidP="00B56F7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89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ABD9A" w14:textId="47AFA259" w:rsidR="00E53D71" w:rsidRPr="00B56F78" w:rsidRDefault="00E53D71" w:rsidP="00B56F78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ind w:left="0"/>
              <w:jc w:val="both"/>
              <w:rPr>
                <w:rFonts w:ascii="Arial" w:hAnsi="Arial"/>
                <w:sz w:val="24"/>
                <w:szCs w:val="24"/>
                <w:lang w:val="el-GR"/>
              </w:rPr>
            </w:pPr>
            <w:r w:rsidRPr="00B56F78">
              <w:rPr>
                <w:rFonts w:ascii="Arial" w:hAnsi="Arial"/>
                <w:sz w:val="24"/>
                <w:szCs w:val="24"/>
                <w:lang w:val="el-GR"/>
              </w:rPr>
              <w:t xml:space="preserve">«1. Άρθρα 11 μέχρι 13 του </w:t>
            </w:r>
            <w:r w:rsidRPr="00B56F78">
              <w:rPr>
                <w:rFonts w:ascii="Arial" w:hAnsi="Arial"/>
                <w:sz w:val="24"/>
                <w:szCs w:val="24"/>
              </w:rPr>
              <w:t>περί Διαφανών και Προβλέψιμων Όρων Εργασίας Νόμο</w:t>
            </w:r>
            <w:r w:rsidRPr="00B56F78">
              <w:rPr>
                <w:rFonts w:ascii="Arial" w:hAnsi="Arial"/>
                <w:sz w:val="24"/>
                <w:szCs w:val="24"/>
                <w:lang w:val="el-GR"/>
              </w:rPr>
              <w:t>υ.».</w:t>
            </w:r>
          </w:p>
        </w:tc>
      </w:tr>
    </w:tbl>
    <w:p w14:paraId="274F61B4" w14:textId="77777777" w:rsidR="00331FD0" w:rsidRPr="00A839A2" w:rsidRDefault="00331FD0" w:rsidP="00B56F7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hAnsi="Arial"/>
          <w:sz w:val="24"/>
          <w:szCs w:val="24"/>
          <w:lang w:val="el-GR"/>
        </w:rPr>
      </w:pPr>
    </w:p>
    <w:p w14:paraId="55184CDB" w14:textId="78822852" w:rsidR="00E53D71" w:rsidRDefault="00E53D71" w:rsidP="00E53D71">
      <w:pPr>
        <w:spacing w:after="0" w:line="360" w:lineRule="auto"/>
        <w:rPr>
          <w:rFonts w:ascii="Arial" w:hAnsi="Arial"/>
          <w:sz w:val="24"/>
          <w:szCs w:val="24"/>
          <w:lang w:val="el-GR"/>
        </w:rPr>
      </w:pPr>
      <w:r w:rsidRPr="00A824F0">
        <w:rPr>
          <w:rFonts w:ascii="Arial" w:hAnsi="Arial"/>
          <w:sz w:val="24"/>
          <w:szCs w:val="24"/>
        </w:rPr>
        <w:t>Αρ. Φακ: 23.01.06</w:t>
      </w:r>
      <w:r w:rsidRPr="00A824F0">
        <w:rPr>
          <w:rFonts w:ascii="Arial" w:hAnsi="Arial"/>
          <w:sz w:val="24"/>
          <w:szCs w:val="24"/>
          <w:lang w:val="el-GR"/>
        </w:rPr>
        <w:t>5</w:t>
      </w:r>
      <w:r w:rsidRPr="00A824F0">
        <w:rPr>
          <w:rFonts w:ascii="Arial" w:hAnsi="Arial"/>
          <w:sz w:val="24"/>
          <w:szCs w:val="24"/>
        </w:rPr>
        <w:t>.0</w:t>
      </w:r>
      <w:r w:rsidRPr="00A824F0">
        <w:rPr>
          <w:rFonts w:ascii="Arial" w:hAnsi="Arial"/>
          <w:sz w:val="24"/>
          <w:szCs w:val="24"/>
          <w:lang w:val="el-GR"/>
        </w:rPr>
        <w:t>07</w:t>
      </w:r>
      <w:r w:rsidRPr="00A824F0">
        <w:rPr>
          <w:rFonts w:ascii="Arial" w:hAnsi="Arial"/>
          <w:sz w:val="24"/>
          <w:szCs w:val="24"/>
        </w:rPr>
        <w:t>-202</w:t>
      </w:r>
      <w:r w:rsidRPr="00A824F0">
        <w:rPr>
          <w:rFonts w:ascii="Arial" w:hAnsi="Arial"/>
          <w:sz w:val="24"/>
          <w:szCs w:val="24"/>
          <w:lang w:val="el-GR"/>
        </w:rPr>
        <w:t>4</w:t>
      </w:r>
    </w:p>
    <w:p w14:paraId="725160C7" w14:textId="77777777" w:rsidR="00955F61" w:rsidRPr="00A824F0" w:rsidRDefault="00955F61" w:rsidP="00E53D71">
      <w:pPr>
        <w:spacing w:after="0" w:line="360" w:lineRule="auto"/>
        <w:rPr>
          <w:rFonts w:ascii="Arial" w:hAnsi="Arial"/>
          <w:sz w:val="24"/>
          <w:szCs w:val="24"/>
          <w:lang w:val="en-US"/>
        </w:rPr>
      </w:pPr>
    </w:p>
    <w:p w14:paraId="473003BC" w14:textId="6D5D9024" w:rsidR="00E53D71" w:rsidRPr="00A824F0" w:rsidRDefault="00E53D71" w:rsidP="00E53D71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hAnsi="Arial"/>
          <w:sz w:val="24"/>
          <w:szCs w:val="24"/>
          <w:lang w:val="en-US"/>
        </w:rPr>
      </w:pPr>
      <w:r w:rsidRPr="00A824F0">
        <w:rPr>
          <w:rFonts w:ascii="Arial" w:hAnsi="Arial"/>
          <w:sz w:val="24"/>
          <w:szCs w:val="24"/>
          <w:lang w:val="el-GR"/>
        </w:rPr>
        <w:t>ΧΚ/</w:t>
      </w:r>
      <w:r w:rsidRPr="00A824F0">
        <w:rPr>
          <w:rFonts w:ascii="Arial" w:hAnsi="Arial"/>
          <w:sz w:val="24"/>
          <w:szCs w:val="24"/>
          <w:lang w:val="en-US"/>
        </w:rPr>
        <w:t>MC</w:t>
      </w:r>
    </w:p>
    <w:sectPr w:rsidR="00E53D71" w:rsidRPr="00A824F0" w:rsidSect="00B15CF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0A355" w14:textId="77777777" w:rsidR="00B15CF9" w:rsidRDefault="00B15CF9">
      <w:pPr>
        <w:spacing w:after="0" w:line="240" w:lineRule="auto"/>
      </w:pPr>
      <w:r>
        <w:separator/>
      </w:r>
    </w:p>
  </w:endnote>
  <w:endnote w:type="continuationSeparator" w:id="0">
    <w:p w14:paraId="1965875D" w14:textId="77777777" w:rsidR="00B15CF9" w:rsidRDefault="00B1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35002" w14:textId="77777777" w:rsidR="00B15CF9" w:rsidRDefault="00B15C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E6992B" w14:textId="77777777" w:rsidR="00B15CF9" w:rsidRDefault="00B15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12CB9"/>
    <w:multiLevelType w:val="hybridMultilevel"/>
    <w:tmpl w:val="F79E1A9E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5722A"/>
    <w:multiLevelType w:val="multilevel"/>
    <w:tmpl w:val="F9B8B28C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304090">
    <w:abstractNumId w:val="1"/>
  </w:num>
  <w:num w:numId="2" w16cid:durableId="12463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C3A"/>
    <w:rsid w:val="000328F2"/>
    <w:rsid w:val="00164D37"/>
    <w:rsid w:val="00182EE2"/>
    <w:rsid w:val="00214B31"/>
    <w:rsid w:val="002D52AF"/>
    <w:rsid w:val="00307E15"/>
    <w:rsid w:val="00331FD0"/>
    <w:rsid w:val="00357BE7"/>
    <w:rsid w:val="00370C3A"/>
    <w:rsid w:val="00596658"/>
    <w:rsid w:val="005B2C76"/>
    <w:rsid w:val="005C1747"/>
    <w:rsid w:val="00644642"/>
    <w:rsid w:val="0066127A"/>
    <w:rsid w:val="00671815"/>
    <w:rsid w:val="007A562F"/>
    <w:rsid w:val="007D10F7"/>
    <w:rsid w:val="008615BD"/>
    <w:rsid w:val="008B5C17"/>
    <w:rsid w:val="00934697"/>
    <w:rsid w:val="00955F61"/>
    <w:rsid w:val="00A824F0"/>
    <w:rsid w:val="00A82791"/>
    <w:rsid w:val="00A839A2"/>
    <w:rsid w:val="00B15CF9"/>
    <w:rsid w:val="00B56F78"/>
    <w:rsid w:val="00C44D70"/>
    <w:rsid w:val="00E53D71"/>
    <w:rsid w:val="00E5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908CF"/>
  <w15:docId w15:val="{2C3AF7FF-F9FE-47B6-8862-3EA9AC40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kern w:val="3"/>
        <w:sz w:val="22"/>
        <w:szCs w:val="22"/>
        <w:lang w:val="en-CY" w:eastAsia="en-US" w:bidi="he-IL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toc-instrument">
    <w:name w:val="toc-instrument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oc-instrument-enum">
    <w:name w:val="toc-instrument-enum"/>
    <w:basedOn w:val="DefaultParagraphFont"/>
  </w:style>
  <w:style w:type="paragraph" w:styleId="Header">
    <w:name w:val="header"/>
    <w:basedOn w:val="Normal"/>
    <w:link w:val="HeaderChar"/>
    <w:uiPriority w:val="99"/>
    <w:unhideWhenUsed/>
    <w:rsid w:val="00861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5BD"/>
  </w:style>
  <w:style w:type="paragraph" w:styleId="Footer">
    <w:name w:val="footer"/>
    <w:basedOn w:val="Normal"/>
    <w:link w:val="FooterChar"/>
    <w:uiPriority w:val="99"/>
    <w:unhideWhenUsed/>
    <w:rsid w:val="00861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5BD"/>
  </w:style>
  <w:style w:type="paragraph" w:styleId="BalloonText">
    <w:name w:val="Balloon Text"/>
    <w:basedOn w:val="Normal"/>
    <w:link w:val="BalloonTextChar"/>
    <w:uiPriority w:val="99"/>
    <w:semiHidden/>
    <w:unhideWhenUsed/>
    <w:rsid w:val="00307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19C8A-A87F-4EF3-BC23-E612D3DD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Veniamin Veniamin</dc:creator>
  <dc:description/>
  <cp:lastModifiedBy>Marianna Constantinou</cp:lastModifiedBy>
  <cp:revision>8</cp:revision>
  <cp:lastPrinted>2024-04-03T10:39:00Z</cp:lastPrinted>
  <dcterms:created xsi:type="dcterms:W3CDTF">2024-04-03T09:13:00Z</dcterms:created>
  <dcterms:modified xsi:type="dcterms:W3CDTF">2024-04-04T09:17:00Z</dcterms:modified>
</cp:coreProperties>
</file>