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2628A" w14:textId="4313E14D" w:rsidR="00F568EF" w:rsidRDefault="00F568EF" w:rsidP="00F568EF">
      <w:pPr>
        <w:tabs>
          <w:tab w:val="left" w:pos="567"/>
        </w:tabs>
        <w:spacing w:after="0" w:line="480" w:lineRule="auto"/>
        <w:ind w:left="-284" w:right="-144"/>
        <w:jc w:val="center"/>
        <w:rPr>
          <w:rFonts w:ascii="Arial" w:hAnsi="Arial" w:cs="Arial"/>
          <w:b/>
          <w:bCs/>
          <w:sz w:val="24"/>
          <w:szCs w:val="24"/>
          <w:lang w:val="el-GR"/>
        </w:rPr>
      </w:pPr>
      <w:r w:rsidRPr="0084693B">
        <w:rPr>
          <w:rFonts w:ascii="Arial" w:hAnsi="Arial" w:cs="Arial"/>
          <w:b/>
          <w:bCs/>
          <w:sz w:val="24"/>
          <w:szCs w:val="24"/>
          <w:lang w:val="el-GR"/>
        </w:rPr>
        <w:t xml:space="preserve">Έκθεση της Κοινοβουλευτικής Επιτροπής </w:t>
      </w:r>
      <w:r>
        <w:rPr>
          <w:rFonts w:ascii="Arial" w:hAnsi="Arial" w:cs="Arial"/>
          <w:b/>
          <w:bCs/>
          <w:sz w:val="24"/>
          <w:szCs w:val="24"/>
          <w:lang w:val="el-GR"/>
        </w:rPr>
        <w:t>Νομικών, Δικαιοσύνης και Δημοσίας Τάξεως</w:t>
      </w:r>
      <w:r w:rsidRPr="0084693B">
        <w:rPr>
          <w:rFonts w:ascii="Arial" w:hAnsi="Arial" w:cs="Arial"/>
          <w:b/>
          <w:bCs/>
          <w:sz w:val="24"/>
          <w:szCs w:val="24"/>
          <w:lang w:val="el-GR"/>
        </w:rPr>
        <w:t xml:space="preserve"> για </w:t>
      </w:r>
      <w:r>
        <w:rPr>
          <w:rFonts w:ascii="Arial" w:hAnsi="Arial" w:cs="Arial"/>
          <w:b/>
          <w:bCs/>
          <w:sz w:val="24"/>
          <w:szCs w:val="24"/>
          <w:lang w:val="el-GR"/>
        </w:rPr>
        <w:t>τ</w:t>
      </w:r>
      <w:r w:rsidR="00B328D4">
        <w:rPr>
          <w:rFonts w:ascii="Arial" w:hAnsi="Arial" w:cs="Arial"/>
          <w:b/>
          <w:bCs/>
          <w:sz w:val="24"/>
          <w:szCs w:val="24"/>
          <w:lang w:val="el-GR"/>
        </w:rPr>
        <w:t>ο</w:t>
      </w:r>
      <w:r>
        <w:rPr>
          <w:rFonts w:ascii="Arial" w:hAnsi="Arial" w:cs="Arial"/>
          <w:b/>
          <w:bCs/>
          <w:sz w:val="24"/>
          <w:szCs w:val="24"/>
          <w:lang w:val="el-GR"/>
        </w:rPr>
        <w:t xml:space="preserve"> νομοσχέδι</w:t>
      </w:r>
      <w:r w:rsidR="00B328D4">
        <w:rPr>
          <w:rFonts w:ascii="Arial" w:hAnsi="Arial" w:cs="Arial"/>
          <w:b/>
          <w:bCs/>
          <w:sz w:val="24"/>
          <w:szCs w:val="24"/>
          <w:lang w:val="el-GR"/>
        </w:rPr>
        <w:t>ο</w:t>
      </w:r>
      <w:r>
        <w:rPr>
          <w:rFonts w:ascii="Arial" w:hAnsi="Arial" w:cs="Arial"/>
          <w:b/>
          <w:bCs/>
          <w:sz w:val="24"/>
          <w:szCs w:val="24"/>
          <w:lang w:val="el-GR"/>
        </w:rPr>
        <w:t xml:space="preserve"> </w:t>
      </w:r>
      <w:r w:rsidR="00B328D4">
        <w:rPr>
          <w:rFonts w:ascii="Arial" w:hAnsi="Arial" w:cs="Arial"/>
          <w:b/>
          <w:bCs/>
          <w:sz w:val="24"/>
          <w:szCs w:val="24"/>
          <w:lang w:val="el-GR"/>
        </w:rPr>
        <w:t>«</w:t>
      </w:r>
      <w:r w:rsidR="00AA5A91">
        <w:rPr>
          <w:rFonts w:ascii="Arial" w:hAnsi="Arial" w:cs="Arial"/>
          <w:b/>
          <w:bCs/>
          <w:sz w:val="24"/>
          <w:szCs w:val="24"/>
          <w:lang w:val="el-GR"/>
        </w:rPr>
        <w:t>Ο</w:t>
      </w:r>
      <w:r w:rsidR="00AA5A91" w:rsidRPr="00AA5A91">
        <w:rPr>
          <w:rFonts w:ascii="Arial" w:hAnsi="Arial" w:cs="Arial"/>
          <w:b/>
          <w:bCs/>
          <w:sz w:val="24"/>
          <w:szCs w:val="24"/>
          <w:lang w:val="el-GR"/>
        </w:rPr>
        <w:t xml:space="preserve"> περί </w:t>
      </w:r>
      <w:r w:rsidR="00DB5249">
        <w:rPr>
          <w:rFonts w:ascii="Arial" w:hAnsi="Arial" w:cs="Arial"/>
          <w:b/>
          <w:bCs/>
          <w:sz w:val="24"/>
          <w:szCs w:val="24"/>
          <w:lang w:val="el-GR"/>
        </w:rPr>
        <w:t xml:space="preserve">Δικηγόρων </w:t>
      </w:r>
      <w:r w:rsidR="00AA5A91" w:rsidRPr="00AA5A91">
        <w:rPr>
          <w:rFonts w:ascii="Arial" w:hAnsi="Arial" w:cs="Arial"/>
          <w:b/>
          <w:bCs/>
          <w:sz w:val="24"/>
          <w:szCs w:val="24"/>
          <w:lang w:val="el-GR"/>
        </w:rPr>
        <w:t xml:space="preserve">(Τροποποιητικός) </w:t>
      </w:r>
      <w:r w:rsidR="00DB5249">
        <w:rPr>
          <w:rFonts w:ascii="Arial" w:hAnsi="Arial" w:cs="Arial"/>
          <w:b/>
          <w:bCs/>
          <w:sz w:val="24"/>
          <w:szCs w:val="24"/>
          <w:lang w:val="el-GR"/>
        </w:rPr>
        <w:t xml:space="preserve">(Αρ. 3) </w:t>
      </w:r>
      <w:r w:rsidR="00AA5A91" w:rsidRPr="00AA5A91">
        <w:rPr>
          <w:rFonts w:ascii="Arial" w:hAnsi="Arial" w:cs="Arial"/>
          <w:b/>
          <w:bCs/>
          <w:sz w:val="24"/>
          <w:szCs w:val="24"/>
          <w:lang w:val="el-GR"/>
        </w:rPr>
        <w:t>Νόμος του 2023</w:t>
      </w:r>
      <w:r w:rsidR="00B328D4">
        <w:rPr>
          <w:rFonts w:ascii="Arial" w:hAnsi="Arial" w:cs="Arial"/>
          <w:b/>
          <w:bCs/>
          <w:sz w:val="24"/>
          <w:szCs w:val="24"/>
          <w:lang w:val="el-GR"/>
        </w:rPr>
        <w:t>»</w:t>
      </w:r>
    </w:p>
    <w:p w14:paraId="319B38AD" w14:textId="77777777" w:rsidR="00F568EF" w:rsidRPr="008C3205" w:rsidRDefault="00F568EF" w:rsidP="00F568EF">
      <w:pPr>
        <w:tabs>
          <w:tab w:val="left" w:pos="567"/>
        </w:tabs>
        <w:spacing w:after="0" w:line="480" w:lineRule="auto"/>
        <w:rPr>
          <w:rFonts w:ascii="Arial" w:hAnsi="Arial" w:cs="Arial"/>
          <w:b/>
          <w:bCs/>
          <w:sz w:val="24"/>
          <w:szCs w:val="24"/>
          <w:lang w:val="el-GR"/>
        </w:rPr>
      </w:pPr>
      <w:r w:rsidRPr="00CD0B0C">
        <w:rPr>
          <w:rFonts w:ascii="Arial" w:hAnsi="Arial" w:cs="Arial"/>
          <w:b/>
          <w:bCs/>
          <w:sz w:val="24"/>
          <w:szCs w:val="24"/>
          <w:lang w:val="el-GR"/>
        </w:rPr>
        <w:t>Παρόντες</w:t>
      </w:r>
      <w:r w:rsidRPr="008C3205">
        <w:rPr>
          <w:rFonts w:ascii="Arial" w:hAnsi="Arial" w:cs="Arial"/>
          <w:b/>
          <w:bCs/>
          <w:sz w:val="24"/>
          <w:szCs w:val="24"/>
          <w:lang w:val="el-GR"/>
        </w:rPr>
        <w:t>:</w:t>
      </w:r>
    </w:p>
    <w:p w14:paraId="681804A5" w14:textId="77777777" w:rsidR="00DB5249" w:rsidRPr="00F94F82" w:rsidRDefault="00142775" w:rsidP="00DB5249">
      <w:pPr>
        <w:tabs>
          <w:tab w:val="left" w:pos="567"/>
          <w:tab w:val="left" w:pos="4961"/>
        </w:tabs>
        <w:spacing w:after="0" w:line="480" w:lineRule="auto"/>
        <w:jc w:val="both"/>
        <w:rPr>
          <w:rFonts w:ascii="Arial" w:eastAsia="Calibri" w:hAnsi="Arial" w:cs="Arial"/>
          <w:sz w:val="24"/>
          <w:szCs w:val="24"/>
          <w:lang w:val="el-GR" w:bidi="he-IL"/>
        </w:rPr>
      </w:pPr>
      <w:r>
        <w:rPr>
          <w:rFonts w:ascii="Arial" w:hAnsi="Arial" w:cs="Arial"/>
          <w:b/>
          <w:bCs/>
          <w:sz w:val="24"/>
          <w:szCs w:val="24"/>
          <w:lang w:val="el-GR"/>
        </w:rPr>
        <w:tab/>
      </w:r>
      <w:r w:rsidR="00DB5249" w:rsidRPr="00F94F82">
        <w:rPr>
          <w:rFonts w:ascii="Arial" w:eastAsia="Calibri" w:hAnsi="Arial" w:cs="Arial"/>
          <w:sz w:val="24"/>
          <w:szCs w:val="24"/>
          <w:lang w:val="el-GR" w:bidi="he-IL"/>
        </w:rPr>
        <w:t>Νίκος Τορναρίτης, πρόεδρος</w:t>
      </w:r>
      <w:r w:rsidR="00DB5249" w:rsidRPr="00F94F82">
        <w:rPr>
          <w:rFonts w:ascii="Arial" w:eastAsia="Calibri" w:hAnsi="Arial" w:cs="Arial"/>
          <w:sz w:val="24"/>
          <w:szCs w:val="24"/>
          <w:lang w:val="el-GR" w:bidi="he-IL"/>
        </w:rPr>
        <w:tab/>
        <w:t>Χριστιάνα Ερωτοκρίτου</w:t>
      </w:r>
    </w:p>
    <w:p w14:paraId="7C770A06" w14:textId="77777777" w:rsidR="00DB5249" w:rsidRPr="00F94F82" w:rsidRDefault="00DB5249" w:rsidP="00DB5249">
      <w:pPr>
        <w:tabs>
          <w:tab w:val="left" w:pos="567"/>
          <w:tab w:val="left" w:pos="4961"/>
        </w:tabs>
        <w:spacing w:after="0" w:line="480" w:lineRule="auto"/>
        <w:jc w:val="both"/>
        <w:rPr>
          <w:rFonts w:ascii="Arial" w:eastAsia="Calibri" w:hAnsi="Arial" w:cs="Arial"/>
          <w:sz w:val="24"/>
          <w:szCs w:val="24"/>
          <w:lang w:val="el-GR" w:bidi="he-IL"/>
        </w:rPr>
      </w:pPr>
      <w:r w:rsidRPr="00F94F82">
        <w:rPr>
          <w:rFonts w:ascii="Arial" w:eastAsia="Calibri" w:hAnsi="Arial" w:cs="Arial"/>
          <w:sz w:val="24"/>
          <w:szCs w:val="24"/>
          <w:lang w:val="el-GR" w:bidi="he-IL"/>
        </w:rPr>
        <w:tab/>
        <w:t xml:space="preserve">Φωτεινή Τσιρίδου </w:t>
      </w:r>
      <w:r w:rsidRPr="00F94F82">
        <w:rPr>
          <w:rFonts w:ascii="Arial" w:eastAsia="Calibri" w:hAnsi="Arial" w:cs="Arial"/>
          <w:sz w:val="24"/>
          <w:szCs w:val="24"/>
          <w:lang w:val="el-GR" w:bidi="he-IL"/>
        </w:rPr>
        <w:tab/>
        <w:t>Πανίκος Λεωνίδου</w:t>
      </w:r>
    </w:p>
    <w:p w14:paraId="7DC89172" w14:textId="77777777" w:rsidR="00DB5249" w:rsidRPr="00F94F82" w:rsidRDefault="00DB5249" w:rsidP="00DB5249">
      <w:pPr>
        <w:tabs>
          <w:tab w:val="left" w:pos="567"/>
          <w:tab w:val="left" w:pos="4961"/>
        </w:tabs>
        <w:spacing w:after="0" w:line="480" w:lineRule="auto"/>
        <w:jc w:val="both"/>
        <w:rPr>
          <w:rFonts w:ascii="Arial" w:eastAsia="Calibri" w:hAnsi="Arial" w:cs="Arial"/>
          <w:sz w:val="24"/>
          <w:szCs w:val="24"/>
          <w:lang w:val="el-GR" w:bidi="he-IL"/>
        </w:rPr>
      </w:pPr>
      <w:r w:rsidRPr="00F94F82">
        <w:rPr>
          <w:rFonts w:ascii="Arial" w:eastAsia="Calibri" w:hAnsi="Arial" w:cs="Arial"/>
          <w:sz w:val="24"/>
          <w:szCs w:val="24"/>
          <w:lang w:val="el-GR" w:bidi="he-IL"/>
        </w:rPr>
        <w:tab/>
        <w:t>Νίκος Γεωργίου</w:t>
      </w:r>
      <w:r w:rsidRPr="00F94F82">
        <w:rPr>
          <w:rFonts w:ascii="Arial" w:eastAsia="Calibri" w:hAnsi="Arial" w:cs="Arial"/>
          <w:sz w:val="24"/>
          <w:szCs w:val="24"/>
          <w:lang w:val="el-GR" w:bidi="he-IL"/>
        </w:rPr>
        <w:tab/>
        <w:t>Σωτήρης Ιωάννου</w:t>
      </w:r>
    </w:p>
    <w:p w14:paraId="1280B9A1" w14:textId="77777777" w:rsidR="00DB5249" w:rsidRPr="00F94F82" w:rsidRDefault="00DB5249" w:rsidP="00DB5249">
      <w:pPr>
        <w:tabs>
          <w:tab w:val="left" w:pos="567"/>
          <w:tab w:val="left" w:pos="4961"/>
        </w:tabs>
        <w:spacing w:after="0" w:line="480" w:lineRule="auto"/>
        <w:jc w:val="both"/>
        <w:rPr>
          <w:rFonts w:ascii="Arial" w:eastAsia="Calibri" w:hAnsi="Arial" w:cs="Arial"/>
          <w:sz w:val="24"/>
          <w:szCs w:val="24"/>
          <w:lang w:val="el-GR" w:bidi="he-IL"/>
        </w:rPr>
      </w:pPr>
      <w:r w:rsidRPr="00F94F82">
        <w:rPr>
          <w:rFonts w:ascii="Arial" w:eastAsia="Calibri" w:hAnsi="Arial" w:cs="Arial"/>
          <w:sz w:val="24"/>
          <w:szCs w:val="24"/>
          <w:lang w:val="el-GR" w:bidi="he-IL"/>
        </w:rPr>
        <w:tab/>
        <w:t xml:space="preserve">Άριστος Δαμιανού </w:t>
      </w:r>
      <w:r w:rsidRPr="00F94F82">
        <w:rPr>
          <w:rFonts w:ascii="Arial" w:eastAsia="Calibri" w:hAnsi="Arial" w:cs="Arial"/>
          <w:sz w:val="24"/>
          <w:szCs w:val="24"/>
          <w:lang w:val="el-GR" w:bidi="he-IL"/>
        </w:rPr>
        <w:tab/>
        <w:t>Χαράλαμπος Θεοπέμπτου</w:t>
      </w:r>
    </w:p>
    <w:p w14:paraId="05D745BD" w14:textId="75A3D311" w:rsidR="00DF0FF3" w:rsidRPr="00F94F82" w:rsidRDefault="00DB5249" w:rsidP="00DB5249">
      <w:pPr>
        <w:tabs>
          <w:tab w:val="left" w:pos="567"/>
          <w:tab w:val="left" w:pos="4961"/>
        </w:tabs>
        <w:spacing w:after="0" w:line="480" w:lineRule="auto"/>
        <w:jc w:val="both"/>
        <w:rPr>
          <w:rFonts w:ascii="Arial" w:eastAsia="Calibri" w:hAnsi="Arial" w:cs="Arial"/>
          <w:sz w:val="24"/>
          <w:szCs w:val="24"/>
          <w:lang w:val="el-GR" w:bidi="he-IL"/>
        </w:rPr>
      </w:pPr>
      <w:r w:rsidRPr="00F94F82">
        <w:rPr>
          <w:rFonts w:ascii="Arial" w:eastAsia="Calibri" w:hAnsi="Arial" w:cs="Arial"/>
          <w:sz w:val="24"/>
          <w:szCs w:val="24"/>
          <w:lang w:val="el-GR"/>
        </w:rPr>
        <w:tab/>
      </w:r>
      <w:r w:rsidRPr="00F94F82">
        <w:rPr>
          <w:rFonts w:ascii="Arial" w:eastAsia="Calibri" w:hAnsi="Arial" w:cs="Arial"/>
          <w:sz w:val="24"/>
          <w:szCs w:val="24"/>
          <w:lang w:val="el-GR" w:bidi="he-IL"/>
        </w:rPr>
        <w:t>Ανδρέας Πασιουρτίδης</w:t>
      </w:r>
      <w:r w:rsidRPr="00F94F82">
        <w:rPr>
          <w:rFonts w:ascii="Arial" w:eastAsia="Calibri" w:hAnsi="Arial" w:cs="Arial"/>
          <w:sz w:val="24"/>
          <w:szCs w:val="24"/>
          <w:lang w:val="el-GR" w:bidi="he-IL"/>
        </w:rPr>
        <w:tab/>
        <w:t xml:space="preserve">Κωστής Ευσταθίου </w:t>
      </w:r>
    </w:p>
    <w:p w14:paraId="79AFCCB9" w14:textId="2F5FDEB9" w:rsidR="001869F8" w:rsidRDefault="00F568EF" w:rsidP="00142775">
      <w:pPr>
        <w:tabs>
          <w:tab w:val="left" w:pos="567"/>
        </w:tabs>
        <w:spacing w:after="0" w:line="480" w:lineRule="auto"/>
        <w:jc w:val="both"/>
        <w:rPr>
          <w:rFonts w:ascii="Arial" w:hAnsi="Arial" w:cs="Arial"/>
          <w:sz w:val="24"/>
          <w:szCs w:val="24"/>
          <w:lang w:val="el-GR"/>
        </w:rPr>
      </w:pPr>
      <w:r w:rsidRPr="0091029D">
        <w:rPr>
          <w:rFonts w:ascii="Arial" w:hAnsi="Arial" w:cs="Arial"/>
          <w:sz w:val="24"/>
          <w:szCs w:val="24"/>
          <w:lang w:val="el-GR"/>
        </w:rPr>
        <w:tab/>
      </w:r>
      <w:r>
        <w:rPr>
          <w:rFonts w:ascii="Arial" w:hAnsi="Arial" w:cs="Arial"/>
          <w:sz w:val="24"/>
          <w:szCs w:val="24"/>
          <w:lang w:val="el-GR"/>
        </w:rPr>
        <w:t>Η Κοινοβουλευτική Επιτροπή Νομικών, Δικαιοσύνης και Δημοσίας Τάξεως μελέτησε</w:t>
      </w:r>
      <w:r w:rsidR="00E72BA3">
        <w:rPr>
          <w:rFonts w:ascii="Arial" w:hAnsi="Arial" w:cs="Arial"/>
          <w:sz w:val="24"/>
          <w:szCs w:val="24"/>
          <w:lang w:val="el-GR"/>
        </w:rPr>
        <w:t xml:space="preserve"> το πιο πάνω </w:t>
      </w:r>
      <w:r>
        <w:rPr>
          <w:rFonts w:ascii="Arial" w:hAnsi="Arial" w:cs="Arial"/>
          <w:sz w:val="24"/>
          <w:szCs w:val="24"/>
          <w:lang w:val="el-GR"/>
        </w:rPr>
        <w:t>νομοσχέδι</w:t>
      </w:r>
      <w:r w:rsidR="00E72BA3">
        <w:rPr>
          <w:rFonts w:ascii="Arial" w:hAnsi="Arial" w:cs="Arial"/>
          <w:sz w:val="24"/>
          <w:szCs w:val="24"/>
          <w:lang w:val="el-GR"/>
        </w:rPr>
        <w:t xml:space="preserve">ο </w:t>
      </w:r>
      <w:r w:rsidR="000E2751">
        <w:rPr>
          <w:rFonts w:ascii="Arial" w:hAnsi="Arial" w:cs="Arial"/>
          <w:sz w:val="24"/>
          <w:szCs w:val="24"/>
          <w:lang w:val="el-GR"/>
        </w:rPr>
        <w:t xml:space="preserve">σε </w:t>
      </w:r>
      <w:r w:rsidR="001E2686">
        <w:rPr>
          <w:rFonts w:ascii="Arial" w:hAnsi="Arial" w:cs="Arial"/>
          <w:sz w:val="24"/>
          <w:szCs w:val="24"/>
          <w:lang w:val="el-GR"/>
        </w:rPr>
        <w:t>τρεις</w:t>
      </w:r>
      <w:r w:rsidRPr="00DA3ECF">
        <w:rPr>
          <w:rFonts w:ascii="Arial" w:hAnsi="Arial" w:cs="Arial"/>
          <w:sz w:val="24"/>
          <w:szCs w:val="24"/>
          <w:lang w:val="el-GR"/>
        </w:rPr>
        <w:t xml:space="preserve"> συνεδρίες </w:t>
      </w:r>
      <w:r w:rsidR="0091029D" w:rsidRPr="00DA3ECF">
        <w:rPr>
          <w:rFonts w:ascii="Arial" w:hAnsi="Arial" w:cs="Arial"/>
          <w:sz w:val="24"/>
          <w:szCs w:val="24"/>
          <w:lang w:val="el-GR"/>
        </w:rPr>
        <w:t>της,</w:t>
      </w:r>
      <w:r w:rsidRPr="00DA3ECF">
        <w:rPr>
          <w:rFonts w:ascii="Arial" w:hAnsi="Arial" w:cs="Arial"/>
          <w:sz w:val="24"/>
          <w:szCs w:val="24"/>
          <w:lang w:val="el-GR"/>
        </w:rPr>
        <w:t xml:space="preserve"> που πραγματοποιήθηκαν </w:t>
      </w:r>
      <w:r w:rsidR="0091029D" w:rsidRPr="00DA3ECF">
        <w:rPr>
          <w:rFonts w:ascii="Arial" w:hAnsi="Arial" w:cs="Arial"/>
          <w:sz w:val="24"/>
          <w:szCs w:val="24"/>
          <w:lang w:val="el-GR"/>
        </w:rPr>
        <w:t xml:space="preserve">στις </w:t>
      </w:r>
      <w:r w:rsidR="00AA5A91" w:rsidRPr="00DA3ECF">
        <w:rPr>
          <w:rFonts w:ascii="Arial" w:hAnsi="Arial" w:cs="Arial"/>
          <w:sz w:val="24"/>
          <w:szCs w:val="24"/>
          <w:lang w:val="el-GR"/>
        </w:rPr>
        <w:t>1</w:t>
      </w:r>
      <w:r w:rsidR="00DB5249">
        <w:rPr>
          <w:rFonts w:ascii="Arial" w:hAnsi="Arial" w:cs="Arial"/>
          <w:sz w:val="24"/>
          <w:szCs w:val="24"/>
          <w:lang w:val="el-GR"/>
        </w:rPr>
        <w:t>0</w:t>
      </w:r>
      <w:r w:rsidR="001E2686">
        <w:rPr>
          <w:rFonts w:ascii="Arial" w:hAnsi="Arial" w:cs="Arial"/>
          <w:sz w:val="24"/>
          <w:szCs w:val="24"/>
          <w:lang w:val="el-GR"/>
        </w:rPr>
        <w:t>,</w:t>
      </w:r>
      <w:r w:rsidR="001869F8">
        <w:rPr>
          <w:rFonts w:ascii="Arial" w:hAnsi="Arial" w:cs="Arial"/>
          <w:sz w:val="24"/>
          <w:szCs w:val="24"/>
          <w:lang w:val="el-GR"/>
        </w:rPr>
        <w:t xml:space="preserve"> στις </w:t>
      </w:r>
      <w:r w:rsidR="001E2686">
        <w:rPr>
          <w:rFonts w:ascii="Arial" w:hAnsi="Arial" w:cs="Arial"/>
          <w:sz w:val="24"/>
          <w:szCs w:val="24"/>
          <w:lang w:val="el-GR"/>
        </w:rPr>
        <w:t xml:space="preserve"> 24</w:t>
      </w:r>
      <w:r w:rsidR="005B30CA" w:rsidRPr="00DA3ECF">
        <w:rPr>
          <w:rFonts w:ascii="Arial" w:hAnsi="Arial" w:cs="Arial"/>
          <w:sz w:val="24"/>
          <w:szCs w:val="24"/>
          <w:lang w:val="el-GR"/>
        </w:rPr>
        <w:t xml:space="preserve"> και</w:t>
      </w:r>
      <w:r w:rsidR="001E2686">
        <w:rPr>
          <w:rFonts w:ascii="Arial" w:hAnsi="Arial" w:cs="Arial"/>
          <w:sz w:val="24"/>
          <w:szCs w:val="24"/>
          <w:lang w:val="el-GR"/>
        </w:rPr>
        <w:t xml:space="preserve"> </w:t>
      </w:r>
      <w:r w:rsidR="00E32B9D">
        <w:rPr>
          <w:rFonts w:ascii="Arial" w:hAnsi="Arial" w:cs="Arial"/>
          <w:sz w:val="24"/>
          <w:szCs w:val="24"/>
          <w:lang w:val="el-GR"/>
        </w:rPr>
        <w:t xml:space="preserve">την </w:t>
      </w:r>
      <w:r w:rsidR="001E2686">
        <w:rPr>
          <w:rFonts w:ascii="Arial" w:hAnsi="Arial" w:cs="Arial"/>
          <w:sz w:val="24"/>
          <w:szCs w:val="24"/>
          <w:lang w:val="el-GR"/>
        </w:rPr>
        <w:t>31</w:t>
      </w:r>
      <w:r w:rsidR="00E32B9D" w:rsidRPr="00E32B9D">
        <w:rPr>
          <w:rFonts w:ascii="Arial" w:hAnsi="Arial" w:cs="Arial"/>
          <w:sz w:val="24"/>
          <w:szCs w:val="24"/>
          <w:vertAlign w:val="superscript"/>
          <w:lang w:val="el-GR"/>
        </w:rPr>
        <w:t>η</w:t>
      </w:r>
      <w:r w:rsidR="00BB7F2D" w:rsidRPr="00DA3ECF">
        <w:rPr>
          <w:rFonts w:ascii="Arial" w:hAnsi="Arial" w:cs="Arial"/>
          <w:sz w:val="24"/>
          <w:szCs w:val="24"/>
          <w:lang w:val="el-GR"/>
        </w:rPr>
        <w:t xml:space="preserve"> </w:t>
      </w:r>
      <w:r w:rsidR="00DB5249" w:rsidRPr="001E2686">
        <w:rPr>
          <w:rFonts w:ascii="Arial" w:hAnsi="Arial" w:cs="Arial"/>
          <w:sz w:val="24"/>
          <w:szCs w:val="24"/>
          <w:lang w:val="el-GR"/>
        </w:rPr>
        <w:t>Ιανουαρίου</w:t>
      </w:r>
      <w:r w:rsidR="00BB7F2D" w:rsidRPr="001E2686">
        <w:rPr>
          <w:rFonts w:ascii="Arial" w:hAnsi="Arial" w:cs="Arial"/>
          <w:sz w:val="24"/>
          <w:szCs w:val="24"/>
          <w:lang w:val="el-GR"/>
        </w:rPr>
        <w:t xml:space="preserve"> </w:t>
      </w:r>
      <w:r w:rsidRPr="001E2686">
        <w:rPr>
          <w:rFonts w:ascii="Arial" w:hAnsi="Arial" w:cs="Arial"/>
          <w:sz w:val="24"/>
          <w:szCs w:val="24"/>
          <w:lang w:val="el-GR"/>
        </w:rPr>
        <w:t>202</w:t>
      </w:r>
      <w:r w:rsidR="00DB5249" w:rsidRPr="001E2686">
        <w:rPr>
          <w:rFonts w:ascii="Arial" w:hAnsi="Arial" w:cs="Arial"/>
          <w:sz w:val="24"/>
          <w:szCs w:val="24"/>
          <w:lang w:val="el-GR"/>
        </w:rPr>
        <w:t>4</w:t>
      </w:r>
      <w:r w:rsidRPr="001E2686">
        <w:rPr>
          <w:rFonts w:ascii="Arial" w:hAnsi="Arial" w:cs="Arial"/>
          <w:sz w:val="24"/>
          <w:szCs w:val="24"/>
          <w:lang w:val="el-GR"/>
        </w:rPr>
        <w:t>.</w:t>
      </w:r>
      <w:r w:rsidRPr="00DA3ECF">
        <w:rPr>
          <w:rFonts w:ascii="Arial" w:hAnsi="Arial" w:cs="Arial"/>
          <w:sz w:val="24"/>
          <w:szCs w:val="24"/>
          <w:lang w:val="el-GR"/>
        </w:rPr>
        <w:t xml:space="preserve">  </w:t>
      </w:r>
      <w:r w:rsidR="0091029D" w:rsidRPr="00DA3ECF">
        <w:rPr>
          <w:rFonts w:ascii="Arial" w:hAnsi="Arial" w:cs="Arial"/>
          <w:sz w:val="24"/>
          <w:szCs w:val="24"/>
          <w:lang w:val="el-GR"/>
        </w:rPr>
        <w:t>Στο πλαίσιο των συνεδριάσεων της επιτροπής</w:t>
      </w:r>
      <w:r w:rsidRPr="00DA3ECF">
        <w:rPr>
          <w:rFonts w:ascii="Arial" w:hAnsi="Arial" w:cs="Arial"/>
          <w:sz w:val="24"/>
          <w:szCs w:val="24"/>
          <w:lang w:val="el-GR"/>
        </w:rPr>
        <w:t xml:space="preserve"> κλήθηκαν και παρευρέθηκαν ενώπιόν της </w:t>
      </w:r>
      <w:r w:rsidRPr="001E2686">
        <w:rPr>
          <w:rFonts w:ascii="Arial" w:hAnsi="Arial" w:cs="Arial"/>
          <w:sz w:val="24"/>
          <w:szCs w:val="24"/>
          <w:lang w:val="el-GR"/>
        </w:rPr>
        <w:t>εκπρόσωποι του Υπουργείου Δικαιοσύνης και Δημοσίας Τάξεως</w:t>
      </w:r>
      <w:r w:rsidR="00DB5249" w:rsidRPr="001E2686">
        <w:rPr>
          <w:rFonts w:ascii="Arial" w:hAnsi="Arial" w:cs="Arial"/>
          <w:sz w:val="24"/>
          <w:szCs w:val="24"/>
          <w:lang w:val="el-GR"/>
        </w:rPr>
        <w:t>,</w:t>
      </w:r>
      <w:r w:rsidR="00E66E9A" w:rsidRPr="001E2686">
        <w:rPr>
          <w:rFonts w:ascii="Arial" w:hAnsi="Arial" w:cs="Arial"/>
          <w:sz w:val="24"/>
          <w:szCs w:val="24"/>
          <w:lang w:val="el-GR"/>
        </w:rPr>
        <w:t xml:space="preserve"> </w:t>
      </w:r>
      <w:r w:rsidR="00DB5249" w:rsidRPr="001E2686">
        <w:rPr>
          <w:rFonts w:ascii="Arial" w:hAnsi="Arial" w:cs="Arial"/>
          <w:sz w:val="24"/>
          <w:szCs w:val="24"/>
          <w:lang w:val="el-GR"/>
        </w:rPr>
        <w:t xml:space="preserve">της Νομικής Υπηρεσίας της Δημοκρατίας και του Παγκύπριου Δικηγορικού </w:t>
      </w:r>
      <w:r w:rsidR="006E011B" w:rsidRPr="001E2686">
        <w:rPr>
          <w:rFonts w:ascii="Arial" w:hAnsi="Arial" w:cs="Arial"/>
          <w:sz w:val="24"/>
          <w:szCs w:val="24"/>
          <w:lang w:val="el-GR"/>
        </w:rPr>
        <w:t>Συλλόγου</w:t>
      </w:r>
      <w:r w:rsidR="00DB5249" w:rsidRPr="001E2686">
        <w:rPr>
          <w:rFonts w:ascii="Arial" w:hAnsi="Arial" w:cs="Arial"/>
          <w:sz w:val="24"/>
          <w:szCs w:val="24"/>
          <w:lang w:val="el-GR"/>
        </w:rPr>
        <w:t>.</w:t>
      </w:r>
      <w:r w:rsidR="00DA3ECF" w:rsidRPr="001E2686">
        <w:rPr>
          <w:rFonts w:ascii="Arial" w:hAnsi="Arial" w:cs="Arial"/>
          <w:sz w:val="24"/>
          <w:szCs w:val="24"/>
          <w:lang w:val="el-GR"/>
        </w:rPr>
        <w:t xml:space="preserve"> </w:t>
      </w:r>
      <w:r w:rsidR="00E32B9D">
        <w:rPr>
          <w:rFonts w:ascii="Arial" w:hAnsi="Arial" w:cs="Arial"/>
          <w:sz w:val="24"/>
          <w:szCs w:val="24"/>
          <w:lang w:val="el-GR"/>
        </w:rPr>
        <w:t xml:space="preserve"> </w:t>
      </w:r>
    </w:p>
    <w:p w14:paraId="20C3C4E3" w14:textId="684DDF13" w:rsidR="00F568EF" w:rsidRPr="00DB5249" w:rsidRDefault="001869F8" w:rsidP="00142775">
      <w:pPr>
        <w:tabs>
          <w:tab w:val="left" w:pos="567"/>
        </w:tabs>
        <w:spacing w:after="0" w:line="480" w:lineRule="auto"/>
        <w:jc w:val="both"/>
        <w:rPr>
          <w:rFonts w:ascii="Arial" w:hAnsi="Arial" w:cs="Arial"/>
          <w:b/>
          <w:bCs/>
          <w:sz w:val="24"/>
          <w:szCs w:val="24"/>
          <w:lang w:val="el-GR"/>
        </w:rPr>
      </w:pPr>
      <w:r>
        <w:rPr>
          <w:rFonts w:ascii="Arial" w:hAnsi="Arial" w:cs="Arial"/>
          <w:sz w:val="24"/>
          <w:szCs w:val="24"/>
          <w:lang w:val="el-GR"/>
        </w:rPr>
        <w:tab/>
      </w:r>
      <w:r w:rsidR="00DA3ECF" w:rsidRPr="001E2686">
        <w:rPr>
          <w:rFonts w:ascii="Arial" w:hAnsi="Arial" w:cs="Arial"/>
          <w:sz w:val="24"/>
          <w:szCs w:val="24"/>
          <w:lang w:val="el-GR"/>
        </w:rPr>
        <w:t>Η</w:t>
      </w:r>
      <w:r w:rsidR="001E2686" w:rsidRPr="001E2686">
        <w:rPr>
          <w:rFonts w:ascii="Arial" w:hAnsi="Arial" w:cs="Arial"/>
          <w:sz w:val="24"/>
          <w:szCs w:val="24"/>
          <w:lang w:val="el-GR"/>
        </w:rPr>
        <w:t xml:space="preserve"> Αρχιπρωτοκολλητής</w:t>
      </w:r>
      <w:r w:rsidR="00DA3ECF" w:rsidRPr="001E2686">
        <w:rPr>
          <w:rFonts w:ascii="Arial" w:hAnsi="Arial" w:cs="Arial"/>
          <w:sz w:val="24"/>
          <w:szCs w:val="24"/>
          <w:lang w:val="el-GR"/>
        </w:rPr>
        <w:t>, παρ’ όλο που κλήθηκ</w:t>
      </w:r>
      <w:r w:rsidR="001E2686" w:rsidRPr="001E2686">
        <w:rPr>
          <w:rFonts w:ascii="Arial" w:hAnsi="Arial" w:cs="Arial"/>
          <w:sz w:val="24"/>
          <w:szCs w:val="24"/>
          <w:lang w:val="el-GR"/>
        </w:rPr>
        <w:t>ε</w:t>
      </w:r>
      <w:r w:rsidR="00DA3ECF" w:rsidRPr="001E2686">
        <w:rPr>
          <w:rFonts w:ascii="Arial" w:hAnsi="Arial" w:cs="Arial"/>
          <w:sz w:val="24"/>
          <w:szCs w:val="24"/>
          <w:lang w:val="el-GR"/>
        </w:rPr>
        <w:t>, δεν εκπροσωπήθηκ</w:t>
      </w:r>
      <w:r w:rsidR="001E2686" w:rsidRPr="001E2686">
        <w:rPr>
          <w:rFonts w:ascii="Arial" w:hAnsi="Arial" w:cs="Arial"/>
          <w:sz w:val="24"/>
          <w:szCs w:val="24"/>
          <w:lang w:val="el-GR"/>
        </w:rPr>
        <w:t>ε</w:t>
      </w:r>
      <w:r w:rsidR="00DA3ECF" w:rsidRPr="001E2686">
        <w:rPr>
          <w:rFonts w:ascii="Arial" w:hAnsi="Arial" w:cs="Arial"/>
          <w:sz w:val="24"/>
          <w:szCs w:val="24"/>
          <w:lang w:val="el-GR"/>
        </w:rPr>
        <w:t xml:space="preserve"> στ</w:t>
      </w:r>
      <w:r w:rsidR="00573BF7" w:rsidRPr="001E2686">
        <w:rPr>
          <w:rFonts w:ascii="Arial" w:hAnsi="Arial" w:cs="Arial"/>
          <w:sz w:val="24"/>
          <w:szCs w:val="24"/>
          <w:lang w:val="el-GR"/>
        </w:rPr>
        <w:t>ις</w:t>
      </w:r>
      <w:r w:rsidR="00DA3ECF" w:rsidRPr="001E2686">
        <w:rPr>
          <w:rFonts w:ascii="Arial" w:hAnsi="Arial" w:cs="Arial"/>
          <w:sz w:val="24"/>
          <w:szCs w:val="24"/>
          <w:lang w:val="el-GR"/>
        </w:rPr>
        <w:t xml:space="preserve"> συνεδρί</w:t>
      </w:r>
      <w:r w:rsidR="00573BF7" w:rsidRPr="001E2686">
        <w:rPr>
          <w:rFonts w:ascii="Arial" w:hAnsi="Arial" w:cs="Arial"/>
          <w:sz w:val="24"/>
          <w:szCs w:val="24"/>
          <w:lang w:val="el-GR"/>
        </w:rPr>
        <w:t>ες</w:t>
      </w:r>
      <w:r w:rsidR="00DA3ECF" w:rsidRPr="001E2686">
        <w:rPr>
          <w:rFonts w:ascii="Arial" w:hAnsi="Arial" w:cs="Arial"/>
          <w:sz w:val="24"/>
          <w:szCs w:val="24"/>
          <w:lang w:val="el-GR"/>
        </w:rPr>
        <w:t xml:space="preserve"> της επιτροπής</w:t>
      </w:r>
      <w:r w:rsidR="00E66E9A" w:rsidRPr="001E2686">
        <w:rPr>
          <w:rFonts w:ascii="Arial" w:hAnsi="Arial" w:cs="Arial"/>
          <w:sz w:val="24"/>
          <w:szCs w:val="24"/>
          <w:lang w:val="el-GR"/>
        </w:rPr>
        <w:t>.</w:t>
      </w:r>
    </w:p>
    <w:p w14:paraId="55EF6868" w14:textId="1FB3A454" w:rsidR="00F94F82" w:rsidRPr="00F94F82" w:rsidRDefault="008C3205" w:rsidP="00F94F82">
      <w:pPr>
        <w:tabs>
          <w:tab w:val="left" w:pos="567"/>
          <w:tab w:val="left" w:pos="4961"/>
        </w:tabs>
        <w:spacing w:after="0" w:line="480" w:lineRule="auto"/>
        <w:jc w:val="both"/>
        <w:rPr>
          <w:rFonts w:ascii="Arial" w:eastAsia="Calibri" w:hAnsi="Arial" w:cs="Arial"/>
          <w:sz w:val="24"/>
          <w:szCs w:val="24"/>
          <w:lang w:val="el-GR" w:bidi="he-IL"/>
        </w:rPr>
      </w:pPr>
      <w:r>
        <w:rPr>
          <w:rFonts w:ascii="Arial" w:hAnsi="Arial" w:cs="Arial"/>
          <w:sz w:val="24"/>
          <w:szCs w:val="24"/>
          <w:lang w:val="el-GR"/>
        </w:rPr>
        <w:tab/>
      </w:r>
      <w:r w:rsidR="00F568EF">
        <w:rPr>
          <w:rFonts w:ascii="Arial" w:hAnsi="Arial" w:cs="Arial"/>
          <w:sz w:val="24"/>
          <w:szCs w:val="24"/>
          <w:lang w:val="el-GR"/>
        </w:rPr>
        <w:t>Σημειώνεται ότι στο στάδιο της συζήτησης παρευρέθηκ</w:t>
      </w:r>
      <w:r w:rsidR="00F94F82">
        <w:rPr>
          <w:rFonts w:ascii="Arial" w:hAnsi="Arial" w:cs="Arial"/>
          <w:sz w:val="24"/>
          <w:szCs w:val="24"/>
          <w:lang w:val="el-GR"/>
        </w:rPr>
        <w:t>ε</w:t>
      </w:r>
      <w:r w:rsidR="00F568EF">
        <w:rPr>
          <w:rFonts w:ascii="Arial" w:hAnsi="Arial" w:cs="Arial"/>
          <w:sz w:val="24"/>
          <w:szCs w:val="24"/>
          <w:lang w:val="el-GR"/>
        </w:rPr>
        <w:t xml:space="preserve"> επίσης τ</w:t>
      </w:r>
      <w:r w:rsidR="00F94F82">
        <w:rPr>
          <w:rFonts w:ascii="Arial" w:hAnsi="Arial" w:cs="Arial"/>
          <w:sz w:val="24"/>
          <w:szCs w:val="24"/>
          <w:lang w:val="el-GR"/>
        </w:rPr>
        <w:t>ο</w:t>
      </w:r>
      <w:r w:rsidR="00F568EF">
        <w:rPr>
          <w:rFonts w:ascii="Arial" w:hAnsi="Arial" w:cs="Arial"/>
          <w:sz w:val="24"/>
          <w:szCs w:val="24"/>
          <w:lang w:val="el-GR"/>
        </w:rPr>
        <w:t xml:space="preserve"> μέλ</w:t>
      </w:r>
      <w:r w:rsidR="00F94F82">
        <w:rPr>
          <w:rFonts w:ascii="Arial" w:hAnsi="Arial" w:cs="Arial"/>
          <w:sz w:val="24"/>
          <w:szCs w:val="24"/>
          <w:lang w:val="el-GR"/>
        </w:rPr>
        <w:t>ος</w:t>
      </w:r>
      <w:r w:rsidR="00F568EF">
        <w:rPr>
          <w:rFonts w:ascii="Arial" w:hAnsi="Arial" w:cs="Arial"/>
          <w:sz w:val="24"/>
          <w:szCs w:val="24"/>
          <w:lang w:val="el-GR"/>
        </w:rPr>
        <w:t xml:space="preserve"> της επιτροπής</w:t>
      </w:r>
      <w:r w:rsidR="00F94F82">
        <w:rPr>
          <w:rFonts w:ascii="Arial" w:hAnsi="Arial" w:cs="Arial"/>
          <w:sz w:val="24"/>
          <w:szCs w:val="24"/>
          <w:lang w:val="el-GR"/>
        </w:rPr>
        <w:t xml:space="preserve"> κ. </w:t>
      </w:r>
      <w:r w:rsidR="00F94F82" w:rsidRPr="00F94F82">
        <w:rPr>
          <w:rFonts w:ascii="Arial" w:eastAsia="Calibri" w:hAnsi="Arial" w:cs="Arial"/>
          <w:sz w:val="24"/>
          <w:szCs w:val="24"/>
          <w:lang w:val="el-GR" w:bidi="he-IL"/>
        </w:rPr>
        <w:t>Γιώργος Κουκουμάς.</w:t>
      </w:r>
    </w:p>
    <w:p w14:paraId="78F1F105" w14:textId="259E65A1" w:rsidR="001E2686" w:rsidRDefault="00142775" w:rsidP="008A36CA">
      <w:pPr>
        <w:tabs>
          <w:tab w:val="left" w:pos="567"/>
        </w:tabs>
        <w:spacing w:after="0" w:line="480" w:lineRule="auto"/>
        <w:jc w:val="both"/>
        <w:rPr>
          <w:rFonts w:ascii="Arial" w:hAnsi="Arial" w:cs="Arial"/>
          <w:sz w:val="24"/>
          <w:szCs w:val="24"/>
          <w:lang w:val="el-GR"/>
        </w:rPr>
      </w:pPr>
      <w:r>
        <w:rPr>
          <w:rFonts w:ascii="Arial" w:hAnsi="Arial" w:cs="Arial"/>
          <w:sz w:val="24"/>
          <w:szCs w:val="24"/>
          <w:lang w:val="el-GR"/>
        </w:rPr>
        <w:tab/>
      </w:r>
      <w:r w:rsidR="00F568EF" w:rsidRPr="00F568EF">
        <w:rPr>
          <w:rFonts w:ascii="Arial" w:hAnsi="Arial" w:cs="Arial"/>
          <w:sz w:val="24"/>
          <w:szCs w:val="24"/>
          <w:lang w:val="el-GR"/>
        </w:rPr>
        <w:t xml:space="preserve">Σκοπός </w:t>
      </w:r>
      <w:r w:rsidR="00B328D4">
        <w:rPr>
          <w:rFonts w:ascii="Arial" w:hAnsi="Arial" w:cs="Arial"/>
          <w:sz w:val="24"/>
          <w:szCs w:val="24"/>
          <w:lang w:val="el-GR"/>
        </w:rPr>
        <w:t xml:space="preserve">του </w:t>
      </w:r>
      <w:r w:rsidR="000B4ED9">
        <w:rPr>
          <w:rFonts w:ascii="Arial" w:hAnsi="Arial" w:cs="Arial"/>
          <w:sz w:val="24"/>
          <w:szCs w:val="24"/>
          <w:lang w:val="el-GR"/>
        </w:rPr>
        <w:t>νόμου που προτείνεται</w:t>
      </w:r>
      <w:r w:rsidR="001869F8">
        <w:rPr>
          <w:rFonts w:ascii="Arial" w:hAnsi="Arial" w:cs="Arial"/>
          <w:sz w:val="24"/>
          <w:szCs w:val="24"/>
          <w:lang w:val="el-GR"/>
        </w:rPr>
        <w:t>,</w:t>
      </w:r>
      <w:r w:rsidR="000B4ED9">
        <w:rPr>
          <w:rFonts w:ascii="Arial" w:hAnsi="Arial" w:cs="Arial"/>
          <w:sz w:val="24"/>
          <w:szCs w:val="24"/>
          <w:lang w:val="el-GR"/>
        </w:rPr>
        <w:t xml:space="preserve"> </w:t>
      </w:r>
      <w:r w:rsidR="001869F8" w:rsidRPr="001869F8">
        <w:rPr>
          <w:rFonts w:ascii="Arial" w:hAnsi="Arial" w:cs="Arial"/>
          <w:sz w:val="24"/>
          <w:szCs w:val="24"/>
          <w:lang w:val="el-GR"/>
        </w:rPr>
        <w:t>προς συμμόρφωση της εθνικής νομοθεσίας με την πράξη της Ευρωπαϊκής Ένωσης με τίτλο «Οδηγία 2006/123/ΕΚ του Ευρωπαϊκού Κοινοβουλίου και του Συμβουλίου της 12</w:t>
      </w:r>
      <w:r w:rsidR="001869F8" w:rsidRPr="001869F8">
        <w:rPr>
          <w:rFonts w:ascii="Arial" w:hAnsi="Arial" w:cs="Arial"/>
          <w:sz w:val="24"/>
          <w:szCs w:val="24"/>
          <w:vertAlign w:val="superscript"/>
          <w:lang w:val="el-GR"/>
        </w:rPr>
        <w:t>ης</w:t>
      </w:r>
      <w:r w:rsidR="001869F8" w:rsidRPr="001869F8">
        <w:rPr>
          <w:rFonts w:ascii="Arial" w:hAnsi="Arial" w:cs="Arial"/>
          <w:sz w:val="24"/>
          <w:szCs w:val="24"/>
          <w:lang w:val="el-GR"/>
        </w:rPr>
        <w:t xml:space="preserve"> Δεκεμβρίου 2006 σχετικά με τις υπηρεσίες στην εσωτερική αγορά»</w:t>
      </w:r>
      <w:r w:rsidR="001869F8">
        <w:rPr>
          <w:rFonts w:ascii="Arial" w:hAnsi="Arial" w:cs="Arial"/>
          <w:sz w:val="24"/>
          <w:szCs w:val="24"/>
          <w:lang w:val="el-GR"/>
        </w:rPr>
        <w:t xml:space="preserve">, </w:t>
      </w:r>
      <w:r w:rsidR="00B328D4">
        <w:rPr>
          <w:rFonts w:ascii="Arial" w:hAnsi="Arial" w:cs="Arial"/>
          <w:sz w:val="24"/>
          <w:szCs w:val="24"/>
          <w:lang w:val="el-GR"/>
        </w:rPr>
        <w:t xml:space="preserve">είναι </w:t>
      </w:r>
      <w:r w:rsidR="00AA5A91" w:rsidRPr="00AA5A91">
        <w:rPr>
          <w:rFonts w:ascii="Arial" w:hAnsi="Arial" w:cs="Arial"/>
          <w:sz w:val="24"/>
          <w:szCs w:val="24"/>
          <w:lang w:val="el-GR"/>
        </w:rPr>
        <w:t xml:space="preserve">η τροποποίηση του περί </w:t>
      </w:r>
      <w:r w:rsidR="00DB5249" w:rsidRPr="00DB5249">
        <w:rPr>
          <w:rFonts w:ascii="Arial" w:hAnsi="Arial" w:cs="Arial"/>
          <w:sz w:val="24"/>
          <w:szCs w:val="24"/>
          <w:lang w:val="el-GR"/>
        </w:rPr>
        <w:t>Δικηγόρων</w:t>
      </w:r>
      <w:r w:rsidR="00AA5A91" w:rsidRPr="00AA5A91">
        <w:rPr>
          <w:rFonts w:ascii="Arial" w:hAnsi="Arial" w:cs="Arial"/>
          <w:sz w:val="24"/>
          <w:szCs w:val="24"/>
          <w:lang w:val="el-GR"/>
        </w:rPr>
        <w:t xml:space="preserve"> Νόμου, ώστε</w:t>
      </w:r>
      <w:r w:rsidR="0059336A" w:rsidRPr="0059336A">
        <w:rPr>
          <w:rFonts w:ascii="Arial" w:hAnsi="Arial" w:cs="Arial"/>
          <w:sz w:val="24"/>
          <w:szCs w:val="24"/>
          <w:lang w:val="el-GR"/>
        </w:rPr>
        <w:t xml:space="preserve"> </w:t>
      </w:r>
      <w:r w:rsidR="0059336A" w:rsidRPr="001E2686">
        <w:rPr>
          <w:rFonts w:ascii="Arial" w:hAnsi="Arial" w:cs="Arial"/>
          <w:sz w:val="24"/>
          <w:szCs w:val="24"/>
          <w:lang w:val="el-GR"/>
        </w:rPr>
        <w:t>γι</w:t>
      </w:r>
      <w:r w:rsidR="0059336A">
        <w:rPr>
          <w:rFonts w:ascii="Arial" w:hAnsi="Arial" w:cs="Arial"/>
          <w:sz w:val="24"/>
          <w:szCs w:val="24"/>
          <w:lang w:val="el-GR"/>
        </w:rPr>
        <w:t>α</w:t>
      </w:r>
      <w:r w:rsidR="0059336A" w:rsidRPr="001E2686">
        <w:rPr>
          <w:rFonts w:ascii="Arial" w:hAnsi="Arial" w:cs="Arial"/>
          <w:sz w:val="24"/>
          <w:szCs w:val="24"/>
          <w:lang w:val="el-GR"/>
        </w:rPr>
        <w:t xml:space="preserve"> </w:t>
      </w:r>
      <w:r w:rsidR="0059336A">
        <w:rPr>
          <w:rFonts w:ascii="Arial" w:hAnsi="Arial" w:cs="Arial"/>
          <w:sz w:val="24"/>
          <w:szCs w:val="24"/>
          <w:lang w:val="el-GR"/>
        </w:rPr>
        <w:t xml:space="preserve">την </w:t>
      </w:r>
      <w:r w:rsidR="0059336A" w:rsidRPr="001E2686">
        <w:rPr>
          <w:rFonts w:ascii="Arial" w:hAnsi="Arial" w:cs="Arial"/>
          <w:sz w:val="24"/>
          <w:szCs w:val="24"/>
          <w:lang w:val="el-GR"/>
        </w:rPr>
        <w:t xml:space="preserve">εγγραφή </w:t>
      </w:r>
      <w:r w:rsidR="0059336A">
        <w:rPr>
          <w:rFonts w:ascii="Arial" w:hAnsi="Arial" w:cs="Arial"/>
          <w:sz w:val="24"/>
          <w:szCs w:val="24"/>
          <w:lang w:val="el-GR"/>
        </w:rPr>
        <w:t xml:space="preserve">προσώπου </w:t>
      </w:r>
      <w:r w:rsidR="0059336A" w:rsidRPr="001E2686">
        <w:rPr>
          <w:rFonts w:ascii="Arial" w:hAnsi="Arial" w:cs="Arial"/>
          <w:sz w:val="24"/>
          <w:szCs w:val="24"/>
          <w:lang w:val="el-GR"/>
        </w:rPr>
        <w:t>στο Μητρώο των Δικηγόρων και έκδοση</w:t>
      </w:r>
      <w:r w:rsidR="0059336A">
        <w:rPr>
          <w:rFonts w:ascii="Arial" w:hAnsi="Arial" w:cs="Arial"/>
          <w:sz w:val="24"/>
          <w:szCs w:val="24"/>
          <w:lang w:val="el-GR"/>
        </w:rPr>
        <w:t xml:space="preserve"> </w:t>
      </w:r>
      <w:r w:rsidR="0059336A" w:rsidRPr="001E2686">
        <w:rPr>
          <w:rFonts w:ascii="Arial" w:hAnsi="Arial" w:cs="Arial"/>
          <w:sz w:val="24"/>
          <w:szCs w:val="24"/>
          <w:lang w:val="el-GR"/>
        </w:rPr>
        <w:t xml:space="preserve">της ετήσιας άδειας άσκησης του </w:t>
      </w:r>
      <w:r w:rsidR="0059336A">
        <w:rPr>
          <w:rFonts w:ascii="Arial" w:hAnsi="Arial" w:cs="Arial"/>
          <w:sz w:val="24"/>
          <w:szCs w:val="24"/>
          <w:lang w:val="el-GR"/>
        </w:rPr>
        <w:t xml:space="preserve">δικηγορικού </w:t>
      </w:r>
      <w:r w:rsidR="0059336A" w:rsidRPr="001E2686">
        <w:rPr>
          <w:rFonts w:ascii="Arial" w:hAnsi="Arial" w:cs="Arial"/>
          <w:sz w:val="24"/>
          <w:szCs w:val="24"/>
          <w:lang w:val="el-GR"/>
        </w:rPr>
        <w:t>επαγγέλματος</w:t>
      </w:r>
      <w:r w:rsidR="0059336A">
        <w:rPr>
          <w:rFonts w:ascii="Arial" w:hAnsi="Arial" w:cs="Arial"/>
          <w:sz w:val="24"/>
          <w:szCs w:val="24"/>
          <w:lang w:val="el-GR"/>
        </w:rPr>
        <w:t xml:space="preserve"> να μην απαιτείται</w:t>
      </w:r>
      <w:r w:rsidR="008A36CA">
        <w:rPr>
          <w:rFonts w:ascii="Arial" w:hAnsi="Arial" w:cs="Arial"/>
          <w:sz w:val="24"/>
          <w:szCs w:val="24"/>
          <w:lang w:val="el-GR"/>
        </w:rPr>
        <w:t xml:space="preserve"> </w:t>
      </w:r>
      <w:r w:rsidR="001E2686" w:rsidRPr="001E2686">
        <w:rPr>
          <w:rFonts w:ascii="Arial" w:hAnsi="Arial" w:cs="Arial"/>
          <w:sz w:val="24"/>
          <w:szCs w:val="24"/>
          <w:lang w:val="el-GR"/>
        </w:rPr>
        <w:t xml:space="preserve">η </w:t>
      </w:r>
      <w:r w:rsidR="001E2686">
        <w:rPr>
          <w:rFonts w:ascii="Arial" w:hAnsi="Arial" w:cs="Arial"/>
          <w:sz w:val="24"/>
          <w:szCs w:val="24"/>
          <w:lang w:val="el-GR"/>
        </w:rPr>
        <w:t>προϋπόθεση της</w:t>
      </w:r>
      <w:r w:rsidR="001E2686" w:rsidRPr="001E2686">
        <w:rPr>
          <w:rFonts w:ascii="Arial" w:hAnsi="Arial" w:cs="Arial"/>
          <w:sz w:val="24"/>
          <w:szCs w:val="24"/>
          <w:lang w:val="el-GR"/>
        </w:rPr>
        <w:t xml:space="preserve"> συνήθ</w:t>
      </w:r>
      <w:r w:rsidR="001E2686">
        <w:rPr>
          <w:rFonts w:ascii="Arial" w:hAnsi="Arial" w:cs="Arial"/>
          <w:sz w:val="24"/>
          <w:szCs w:val="24"/>
          <w:lang w:val="el-GR"/>
        </w:rPr>
        <w:t>ους</w:t>
      </w:r>
      <w:r w:rsidR="001E2686" w:rsidRPr="001E2686">
        <w:rPr>
          <w:rFonts w:ascii="Arial" w:hAnsi="Arial" w:cs="Arial"/>
          <w:sz w:val="24"/>
          <w:szCs w:val="24"/>
          <w:lang w:val="el-GR"/>
        </w:rPr>
        <w:t xml:space="preserve"> διαμονή</w:t>
      </w:r>
      <w:r w:rsidR="001E2686">
        <w:rPr>
          <w:rFonts w:ascii="Arial" w:hAnsi="Arial" w:cs="Arial"/>
          <w:sz w:val="24"/>
          <w:szCs w:val="24"/>
          <w:lang w:val="el-GR"/>
        </w:rPr>
        <w:t>ς</w:t>
      </w:r>
      <w:r w:rsidR="001E2686" w:rsidRPr="001E2686">
        <w:rPr>
          <w:rFonts w:ascii="Arial" w:hAnsi="Arial" w:cs="Arial"/>
          <w:sz w:val="24"/>
          <w:szCs w:val="24"/>
          <w:lang w:val="el-GR"/>
        </w:rPr>
        <w:t xml:space="preserve"> </w:t>
      </w:r>
      <w:r w:rsidR="001E2686" w:rsidRPr="001E2686">
        <w:rPr>
          <w:rFonts w:ascii="Arial" w:hAnsi="Arial" w:cs="Arial"/>
          <w:sz w:val="24"/>
          <w:szCs w:val="24"/>
          <w:lang w:val="el-GR"/>
        </w:rPr>
        <w:lastRenderedPageBreak/>
        <w:t>στην Κυπριακή Δημοκρατία</w:t>
      </w:r>
      <w:r w:rsidR="00E64726">
        <w:rPr>
          <w:rFonts w:ascii="Arial" w:hAnsi="Arial" w:cs="Arial"/>
          <w:sz w:val="24"/>
          <w:szCs w:val="24"/>
          <w:lang w:val="el-GR"/>
        </w:rPr>
        <w:t>.  Επ</w:t>
      </w:r>
      <w:r w:rsidR="00373359">
        <w:rPr>
          <w:rFonts w:ascii="Arial" w:hAnsi="Arial" w:cs="Arial"/>
          <w:sz w:val="24"/>
          <w:szCs w:val="24"/>
          <w:lang w:val="el-GR"/>
        </w:rPr>
        <w:t>ιπ</w:t>
      </w:r>
      <w:r w:rsidR="00E64726">
        <w:rPr>
          <w:rFonts w:ascii="Arial" w:hAnsi="Arial" w:cs="Arial"/>
          <w:sz w:val="24"/>
          <w:szCs w:val="24"/>
          <w:lang w:val="el-GR"/>
        </w:rPr>
        <w:t xml:space="preserve">ρόσθετα, με το νομοσχέδιο παρέχεται η εξουσία στον Γενικό </w:t>
      </w:r>
      <w:r w:rsidR="00373359">
        <w:rPr>
          <w:rFonts w:ascii="Arial" w:hAnsi="Arial" w:cs="Arial"/>
          <w:sz w:val="24"/>
          <w:szCs w:val="24"/>
          <w:lang w:val="el-GR"/>
        </w:rPr>
        <w:t xml:space="preserve">Εισαγγελέα να κρίνει </w:t>
      </w:r>
      <w:r w:rsidR="001869F8">
        <w:rPr>
          <w:rFonts w:ascii="Arial" w:hAnsi="Arial" w:cs="Arial"/>
          <w:sz w:val="24"/>
          <w:szCs w:val="24"/>
          <w:lang w:val="el-GR"/>
        </w:rPr>
        <w:t>αν</w:t>
      </w:r>
      <w:r w:rsidR="00373359">
        <w:rPr>
          <w:rFonts w:ascii="Arial" w:hAnsi="Arial" w:cs="Arial"/>
          <w:sz w:val="24"/>
          <w:szCs w:val="24"/>
          <w:lang w:val="el-GR"/>
        </w:rPr>
        <w:t xml:space="preserve"> συντρέχουν λόγοι για μη απασχόληση στο γραφείο του προσώπου το οποίο δεν μπόρεσε να τύχει άσκησης σε γραφείο δικηγόρου που ασκεί το επάγγελμα τουλάχιστον από πενταετίας.</w:t>
      </w:r>
    </w:p>
    <w:p w14:paraId="6B9C2451" w14:textId="48AD9C6B" w:rsidR="006E011B" w:rsidRDefault="006375B4" w:rsidP="00A04D41">
      <w:pPr>
        <w:tabs>
          <w:tab w:val="left" w:pos="567"/>
        </w:tabs>
        <w:spacing w:after="0" w:line="480" w:lineRule="auto"/>
        <w:jc w:val="both"/>
        <w:rPr>
          <w:rFonts w:ascii="Arial" w:hAnsi="Arial" w:cs="Arial"/>
          <w:sz w:val="24"/>
          <w:szCs w:val="24"/>
          <w:lang w:val="el-GR"/>
        </w:rPr>
      </w:pPr>
      <w:r>
        <w:rPr>
          <w:rFonts w:ascii="Arial" w:hAnsi="Arial" w:cs="Arial"/>
          <w:sz w:val="24"/>
          <w:szCs w:val="24"/>
          <w:lang w:val="el-GR"/>
        </w:rPr>
        <w:tab/>
      </w:r>
      <w:r w:rsidR="00330973">
        <w:rPr>
          <w:rFonts w:ascii="Arial" w:hAnsi="Arial" w:cs="Arial"/>
          <w:sz w:val="24"/>
          <w:szCs w:val="24"/>
          <w:lang w:val="el-GR"/>
        </w:rPr>
        <w:t xml:space="preserve">Στο </w:t>
      </w:r>
      <w:r w:rsidR="00A04D41">
        <w:rPr>
          <w:rFonts w:ascii="Arial" w:hAnsi="Arial" w:cs="Arial"/>
          <w:sz w:val="24"/>
          <w:szCs w:val="24"/>
          <w:lang w:val="el-GR"/>
        </w:rPr>
        <w:t>πλαίσιο της συζήτησης, η</w:t>
      </w:r>
      <w:r w:rsidR="00F30E29">
        <w:rPr>
          <w:rFonts w:ascii="Arial" w:hAnsi="Arial" w:cs="Arial"/>
          <w:sz w:val="24"/>
          <w:szCs w:val="24"/>
          <w:lang w:val="el-GR"/>
        </w:rPr>
        <w:t xml:space="preserve"> εκπρόσωπος του Υπουργείου Δικαιοσύνης και Δημοσίας Τάξεως ανέφερε ότι </w:t>
      </w:r>
      <w:r w:rsidR="006E011B" w:rsidRPr="006E011B">
        <w:rPr>
          <w:rFonts w:ascii="Arial" w:hAnsi="Arial" w:cs="Arial"/>
          <w:sz w:val="24"/>
          <w:szCs w:val="24"/>
          <w:lang w:val="el-GR"/>
        </w:rPr>
        <w:t>η Ευρωπαϊκή Επιτροπή απέστειλε στην Κυπριακή Δημοκρατία στις 14</w:t>
      </w:r>
      <w:r w:rsidR="006E011B">
        <w:rPr>
          <w:rFonts w:ascii="Arial" w:hAnsi="Arial" w:cs="Arial"/>
          <w:sz w:val="24"/>
          <w:szCs w:val="24"/>
          <w:lang w:val="el-GR"/>
        </w:rPr>
        <w:t xml:space="preserve"> Ιουλίου </w:t>
      </w:r>
      <w:r w:rsidR="006E011B" w:rsidRPr="006E011B">
        <w:rPr>
          <w:rFonts w:ascii="Arial" w:hAnsi="Arial" w:cs="Arial"/>
          <w:sz w:val="24"/>
          <w:szCs w:val="24"/>
          <w:lang w:val="el-GR"/>
        </w:rPr>
        <w:t xml:space="preserve">2023 Συμπληρωματική Αιτιολογημένη Γνώμη, επειδή κρίθηκε ότι η απαίτηση για συνήθη διαμονή στην Κυπριακή Δημοκρατία, όπως προβλέπεται </w:t>
      </w:r>
      <w:r w:rsidR="00E32243">
        <w:rPr>
          <w:rFonts w:ascii="Arial" w:hAnsi="Arial" w:cs="Arial"/>
          <w:sz w:val="24"/>
          <w:szCs w:val="24"/>
          <w:lang w:val="el-GR"/>
        </w:rPr>
        <w:t>στις διατάξεις του άρθρου</w:t>
      </w:r>
      <w:r w:rsidR="006E011B" w:rsidRPr="006E011B">
        <w:rPr>
          <w:rFonts w:ascii="Arial" w:hAnsi="Arial" w:cs="Arial"/>
          <w:sz w:val="24"/>
          <w:szCs w:val="24"/>
          <w:lang w:val="el-GR"/>
        </w:rPr>
        <w:t xml:space="preserve"> 4 του </w:t>
      </w:r>
      <w:r w:rsidR="00E32243">
        <w:rPr>
          <w:rFonts w:ascii="Arial" w:hAnsi="Arial" w:cs="Arial"/>
          <w:sz w:val="24"/>
          <w:szCs w:val="24"/>
          <w:lang w:val="el-GR"/>
        </w:rPr>
        <w:t>υπό τροποποίηση νόμου</w:t>
      </w:r>
      <w:r w:rsidR="006E011B" w:rsidRPr="006E011B">
        <w:rPr>
          <w:rFonts w:ascii="Arial" w:hAnsi="Arial" w:cs="Arial"/>
          <w:sz w:val="24"/>
          <w:szCs w:val="24"/>
          <w:lang w:val="el-GR"/>
        </w:rPr>
        <w:t xml:space="preserve">, για σκοπούς εγγραφής προσώπου στο Μητρώο των Δικηγόρων αντιβαίνει στο </w:t>
      </w:r>
      <w:r w:rsidR="006E011B">
        <w:rPr>
          <w:rFonts w:ascii="Arial" w:hAnsi="Arial" w:cs="Arial"/>
          <w:sz w:val="24"/>
          <w:szCs w:val="24"/>
          <w:lang w:val="el-GR"/>
        </w:rPr>
        <w:t>ά</w:t>
      </w:r>
      <w:r w:rsidR="006E011B" w:rsidRPr="006E011B">
        <w:rPr>
          <w:rFonts w:ascii="Arial" w:hAnsi="Arial" w:cs="Arial"/>
          <w:sz w:val="24"/>
          <w:szCs w:val="24"/>
          <w:lang w:val="el-GR"/>
        </w:rPr>
        <w:t xml:space="preserve">ρθρο 14 της Οδηγίας 2006/123/ΕΚ. </w:t>
      </w:r>
      <w:r w:rsidR="006E011B">
        <w:rPr>
          <w:rFonts w:ascii="Arial" w:hAnsi="Arial" w:cs="Arial"/>
          <w:sz w:val="24"/>
          <w:szCs w:val="24"/>
          <w:lang w:val="el-GR"/>
        </w:rPr>
        <w:t xml:space="preserve"> </w:t>
      </w:r>
    </w:p>
    <w:p w14:paraId="1F2B3BB9" w14:textId="44F90E66" w:rsidR="006E011B" w:rsidRDefault="00E32243" w:rsidP="00217742">
      <w:pPr>
        <w:tabs>
          <w:tab w:val="left" w:pos="567"/>
        </w:tabs>
        <w:spacing w:after="0" w:line="480" w:lineRule="auto"/>
        <w:jc w:val="both"/>
        <w:rPr>
          <w:rFonts w:ascii="Arial" w:hAnsi="Arial" w:cs="Arial"/>
          <w:sz w:val="24"/>
          <w:szCs w:val="24"/>
          <w:lang w:val="el-GR"/>
        </w:rPr>
      </w:pPr>
      <w:r>
        <w:rPr>
          <w:rFonts w:ascii="Arial" w:hAnsi="Arial" w:cs="Arial"/>
          <w:sz w:val="24"/>
          <w:szCs w:val="24"/>
          <w:lang w:val="el-GR"/>
        </w:rPr>
        <w:tab/>
      </w:r>
      <w:r w:rsidRPr="00E32243">
        <w:rPr>
          <w:rFonts w:ascii="Arial" w:hAnsi="Arial" w:cs="Arial"/>
          <w:sz w:val="24"/>
          <w:szCs w:val="24"/>
          <w:lang w:val="el-GR"/>
        </w:rPr>
        <w:t xml:space="preserve">Περαιτέρω, η ίδια </w:t>
      </w:r>
      <w:r>
        <w:rPr>
          <w:rFonts w:ascii="Arial" w:hAnsi="Arial" w:cs="Arial"/>
          <w:sz w:val="24"/>
          <w:szCs w:val="24"/>
          <w:lang w:val="el-GR"/>
        </w:rPr>
        <w:t>ενημέρωσε την επιτροπή</w:t>
      </w:r>
      <w:r w:rsidRPr="00E32243">
        <w:rPr>
          <w:rFonts w:ascii="Arial" w:hAnsi="Arial" w:cs="Arial"/>
          <w:sz w:val="24"/>
          <w:szCs w:val="24"/>
          <w:lang w:val="el-GR"/>
        </w:rPr>
        <w:t xml:space="preserve"> ότι η </w:t>
      </w:r>
      <w:r>
        <w:rPr>
          <w:rFonts w:ascii="Arial" w:hAnsi="Arial" w:cs="Arial"/>
          <w:sz w:val="24"/>
          <w:szCs w:val="24"/>
          <w:lang w:val="el-GR"/>
        </w:rPr>
        <w:t xml:space="preserve">πρόνοια για </w:t>
      </w:r>
      <w:r w:rsidRPr="00E32243">
        <w:rPr>
          <w:rFonts w:ascii="Arial" w:hAnsi="Arial" w:cs="Arial"/>
          <w:sz w:val="24"/>
          <w:szCs w:val="24"/>
          <w:lang w:val="el-GR"/>
        </w:rPr>
        <w:t xml:space="preserve">παροχή της δυνατότητας στον Γενικό Εισαγγελέα της Δημοκρατίας να αποφασίζει κατά πόσο συντρέχουν λόγοι για μη απασχόληση προσώπου </w:t>
      </w:r>
      <w:r w:rsidR="008A36CA" w:rsidRPr="00E32243">
        <w:rPr>
          <w:rFonts w:ascii="Arial" w:hAnsi="Arial" w:cs="Arial"/>
          <w:sz w:val="24"/>
          <w:szCs w:val="24"/>
          <w:lang w:val="el-GR"/>
        </w:rPr>
        <w:t>στο γραφείο τ</w:t>
      </w:r>
      <w:r w:rsidR="008A36CA">
        <w:rPr>
          <w:rFonts w:ascii="Arial" w:hAnsi="Arial" w:cs="Arial"/>
          <w:sz w:val="24"/>
          <w:szCs w:val="24"/>
          <w:lang w:val="el-GR"/>
        </w:rPr>
        <w:t>ο</w:t>
      </w:r>
      <w:r w:rsidR="008A36CA" w:rsidRPr="00E32243">
        <w:rPr>
          <w:rFonts w:ascii="Arial" w:hAnsi="Arial" w:cs="Arial"/>
          <w:sz w:val="24"/>
          <w:szCs w:val="24"/>
          <w:lang w:val="el-GR"/>
        </w:rPr>
        <w:t>υ</w:t>
      </w:r>
      <w:r w:rsidR="00A97E11">
        <w:rPr>
          <w:rFonts w:ascii="Arial" w:hAnsi="Arial" w:cs="Arial"/>
          <w:sz w:val="24"/>
          <w:szCs w:val="24"/>
          <w:lang w:val="el-GR"/>
        </w:rPr>
        <w:t xml:space="preserve"> </w:t>
      </w:r>
      <w:r w:rsidR="001869F8">
        <w:rPr>
          <w:rFonts w:ascii="Arial" w:hAnsi="Arial" w:cs="Arial"/>
          <w:sz w:val="24"/>
          <w:szCs w:val="24"/>
          <w:lang w:val="el-GR"/>
        </w:rPr>
        <w:t xml:space="preserve">ως ασκούμενου δικηγόρου </w:t>
      </w:r>
      <w:r>
        <w:rPr>
          <w:rFonts w:ascii="Arial" w:hAnsi="Arial" w:cs="Arial"/>
          <w:sz w:val="24"/>
          <w:szCs w:val="24"/>
          <w:lang w:val="el-GR"/>
        </w:rPr>
        <w:t>συμπεριλήφθηκε στο υπό εξέταση</w:t>
      </w:r>
      <w:r w:rsidRPr="00E32243">
        <w:rPr>
          <w:rFonts w:ascii="Arial" w:hAnsi="Arial" w:cs="Arial"/>
          <w:sz w:val="24"/>
          <w:szCs w:val="24"/>
          <w:lang w:val="el-GR"/>
        </w:rPr>
        <w:t xml:space="preserve"> νομοσχέδιο κατόπιν σχετικής απόφασης του Νομικού Συμβουλίου</w:t>
      </w:r>
      <w:r>
        <w:rPr>
          <w:rFonts w:ascii="Arial" w:hAnsi="Arial" w:cs="Arial"/>
          <w:sz w:val="24"/>
          <w:szCs w:val="24"/>
          <w:lang w:val="el-GR"/>
        </w:rPr>
        <w:t>,</w:t>
      </w:r>
      <w:r w:rsidRPr="00E32243">
        <w:rPr>
          <w:rFonts w:ascii="Arial" w:hAnsi="Arial" w:cs="Arial"/>
          <w:sz w:val="24"/>
          <w:szCs w:val="24"/>
          <w:lang w:val="el-GR"/>
        </w:rPr>
        <w:t xml:space="preserve"> καθώς παρατηρήθηκαν περιπτώσεις κατά τις οποίες</w:t>
      </w:r>
      <w:r>
        <w:rPr>
          <w:rFonts w:ascii="Arial" w:hAnsi="Arial" w:cs="Arial"/>
          <w:sz w:val="24"/>
          <w:szCs w:val="24"/>
          <w:lang w:val="el-GR"/>
        </w:rPr>
        <w:t xml:space="preserve"> αιτήθηκαν </w:t>
      </w:r>
      <w:r w:rsidR="00B32D02" w:rsidRPr="00FB027E">
        <w:rPr>
          <w:rFonts w:ascii="Arial" w:hAnsi="Arial" w:cs="Arial"/>
          <w:sz w:val="24"/>
          <w:szCs w:val="24"/>
          <w:lang w:val="el-GR"/>
        </w:rPr>
        <w:t>να τύχουν άσκησης</w:t>
      </w:r>
      <w:r w:rsidR="00B32D02">
        <w:rPr>
          <w:rFonts w:ascii="Arial" w:hAnsi="Arial" w:cs="Arial"/>
          <w:sz w:val="24"/>
          <w:szCs w:val="24"/>
          <w:lang w:val="el-GR"/>
        </w:rPr>
        <w:t xml:space="preserve"> </w:t>
      </w:r>
      <w:r w:rsidRPr="00E32243">
        <w:rPr>
          <w:rFonts w:ascii="Arial" w:hAnsi="Arial" w:cs="Arial"/>
          <w:sz w:val="24"/>
          <w:szCs w:val="24"/>
          <w:lang w:val="el-GR"/>
        </w:rPr>
        <w:t xml:space="preserve">στο Γραφείο </w:t>
      </w:r>
      <w:r w:rsidR="00B32D02" w:rsidRPr="00E32243">
        <w:rPr>
          <w:rFonts w:ascii="Arial" w:hAnsi="Arial" w:cs="Arial"/>
          <w:sz w:val="24"/>
          <w:szCs w:val="24"/>
          <w:lang w:val="el-GR"/>
        </w:rPr>
        <w:t>το</w:t>
      </w:r>
      <w:r w:rsidR="00B32D02">
        <w:rPr>
          <w:rFonts w:ascii="Arial" w:hAnsi="Arial" w:cs="Arial"/>
          <w:sz w:val="24"/>
          <w:szCs w:val="24"/>
          <w:lang w:val="el-GR"/>
        </w:rPr>
        <w:t>υ</w:t>
      </w:r>
      <w:r w:rsidRPr="00E32243">
        <w:rPr>
          <w:rFonts w:ascii="Arial" w:hAnsi="Arial" w:cs="Arial"/>
          <w:sz w:val="24"/>
          <w:szCs w:val="24"/>
          <w:lang w:val="el-GR"/>
        </w:rPr>
        <w:t xml:space="preserve"> Γενικού Εισαγγελέα της Δημοκρατίας </w:t>
      </w:r>
      <w:r>
        <w:rPr>
          <w:rFonts w:ascii="Arial" w:hAnsi="Arial" w:cs="Arial"/>
          <w:sz w:val="24"/>
          <w:szCs w:val="24"/>
          <w:lang w:val="el-GR"/>
        </w:rPr>
        <w:t>πρόσωπα</w:t>
      </w:r>
      <w:r w:rsidRPr="00E32243">
        <w:rPr>
          <w:rFonts w:ascii="Arial" w:hAnsi="Arial" w:cs="Arial"/>
          <w:sz w:val="24"/>
          <w:szCs w:val="24"/>
          <w:lang w:val="el-GR"/>
        </w:rPr>
        <w:t xml:space="preserve"> τα οποία είχαν καταδικαστεί για ποινικά αδικήματα.</w:t>
      </w:r>
    </w:p>
    <w:p w14:paraId="43320D31" w14:textId="46BEB63F" w:rsidR="00E90468" w:rsidRDefault="00E32243" w:rsidP="00217742">
      <w:pPr>
        <w:tabs>
          <w:tab w:val="left" w:pos="567"/>
        </w:tabs>
        <w:spacing w:after="0" w:line="480" w:lineRule="auto"/>
        <w:jc w:val="both"/>
        <w:rPr>
          <w:rFonts w:ascii="Arial" w:hAnsi="Arial" w:cs="Arial"/>
          <w:sz w:val="24"/>
          <w:szCs w:val="24"/>
          <w:lang w:val="el-GR"/>
        </w:rPr>
      </w:pPr>
      <w:r>
        <w:rPr>
          <w:rFonts w:ascii="Arial" w:hAnsi="Arial" w:cs="Arial"/>
          <w:sz w:val="24"/>
          <w:szCs w:val="24"/>
          <w:lang w:val="el-GR"/>
        </w:rPr>
        <w:tab/>
      </w:r>
      <w:r w:rsidRPr="00E32243">
        <w:rPr>
          <w:rFonts w:ascii="Arial" w:hAnsi="Arial" w:cs="Arial"/>
          <w:sz w:val="24"/>
          <w:szCs w:val="24"/>
          <w:lang w:val="el-GR"/>
        </w:rPr>
        <w:t xml:space="preserve">Μέλη της επιτροπής εξέφρασαν προβληματισμό αναφορικά με την </w:t>
      </w:r>
      <w:r w:rsidR="00A97E11">
        <w:rPr>
          <w:rFonts w:ascii="Arial" w:hAnsi="Arial" w:cs="Arial"/>
          <w:sz w:val="24"/>
          <w:szCs w:val="24"/>
          <w:lang w:val="el-GR"/>
        </w:rPr>
        <w:t xml:space="preserve">προτεινόμενη πιο πάνω δυνατότητα του Γενικού </w:t>
      </w:r>
      <w:r w:rsidRPr="00E32243">
        <w:rPr>
          <w:rFonts w:ascii="Arial" w:hAnsi="Arial" w:cs="Arial"/>
          <w:sz w:val="24"/>
          <w:szCs w:val="24"/>
          <w:lang w:val="el-GR"/>
        </w:rPr>
        <w:t>Εισαγγελέα της Δημοκρατίας</w:t>
      </w:r>
      <w:r w:rsidR="00A04D41">
        <w:rPr>
          <w:rFonts w:ascii="Arial" w:hAnsi="Arial" w:cs="Arial"/>
          <w:sz w:val="24"/>
          <w:szCs w:val="24"/>
          <w:lang w:val="el-GR"/>
        </w:rPr>
        <w:t>, καθώς</w:t>
      </w:r>
      <w:r w:rsidR="00A97E11">
        <w:rPr>
          <w:rFonts w:ascii="Arial" w:hAnsi="Arial" w:cs="Arial"/>
          <w:sz w:val="24"/>
          <w:szCs w:val="24"/>
          <w:lang w:val="el-GR"/>
        </w:rPr>
        <w:t>,</w:t>
      </w:r>
      <w:r w:rsidR="00A04D41">
        <w:rPr>
          <w:rFonts w:ascii="Arial" w:hAnsi="Arial" w:cs="Arial"/>
          <w:sz w:val="24"/>
          <w:szCs w:val="24"/>
          <w:lang w:val="el-GR"/>
        </w:rPr>
        <w:t xml:space="preserve"> ως ανέφεραν, </w:t>
      </w:r>
      <w:r w:rsidR="00A97E11">
        <w:rPr>
          <w:rFonts w:ascii="Arial" w:hAnsi="Arial" w:cs="Arial"/>
          <w:sz w:val="24"/>
          <w:szCs w:val="24"/>
          <w:lang w:val="el-GR"/>
        </w:rPr>
        <w:t xml:space="preserve">στις περιπτώσεις που έχουν </w:t>
      </w:r>
      <w:r w:rsidRPr="00E32243">
        <w:rPr>
          <w:rFonts w:ascii="Arial" w:hAnsi="Arial" w:cs="Arial"/>
          <w:sz w:val="24"/>
          <w:szCs w:val="24"/>
          <w:lang w:val="el-GR"/>
        </w:rPr>
        <w:t>εξαντληθεί τα περιθώρια για πραγματοποίησ</w:t>
      </w:r>
      <w:r w:rsidR="00D4131B">
        <w:rPr>
          <w:rFonts w:ascii="Arial" w:hAnsi="Arial" w:cs="Arial"/>
          <w:sz w:val="24"/>
          <w:szCs w:val="24"/>
          <w:lang w:val="el-GR"/>
        </w:rPr>
        <w:t>η</w:t>
      </w:r>
      <w:r w:rsidRPr="00E32243">
        <w:rPr>
          <w:rFonts w:ascii="Arial" w:hAnsi="Arial" w:cs="Arial"/>
          <w:sz w:val="24"/>
          <w:szCs w:val="24"/>
          <w:lang w:val="el-GR"/>
        </w:rPr>
        <w:t xml:space="preserve"> </w:t>
      </w:r>
      <w:r w:rsidR="00A04D41">
        <w:rPr>
          <w:rFonts w:ascii="Arial" w:hAnsi="Arial" w:cs="Arial"/>
          <w:sz w:val="24"/>
          <w:szCs w:val="24"/>
          <w:lang w:val="el-GR"/>
        </w:rPr>
        <w:t>της άσκησης</w:t>
      </w:r>
      <w:r w:rsidRPr="00E32243">
        <w:rPr>
          <w:rFonts w:ascii="Arial" w:hAnsi="Arial" w:cs="Arial"/>
          <w:sz w:val="24"/>
          <w:szCs w:val="24"/>
          <w:lang w:val="el-GR"/>
        </w:rPr>
        <w:t xml:space="preserve"> σε </w:t>
      </w:r>
      <w:r w:rsidR="00D4131B">
        <w:rPr>
          <w:rFonts w:ascii="Arial" w:hAnsi="Arial" w:cs="Arial"/>
          <w:sz w:val="24"/>
          <w:szCs w:val="24"/>
          <w:lang w:val="el-GR"/>
        </w:rPr>
        <w:t>γ</w:t>
      </w:r>
      <w:r w:rsidR="00D4131B" w:rsidRPr="00E32243">
        <w:rPr>
          <w:rFonts w:ascii="Arial" w:hAnsi="Arial" w:cs="Arial"/>
          <w:sz w:val="24"/>
          <w:szCs w:val="24"/>
          <w:lang w:val="el-GR"/>
        </w:rPr>
        <w:t>ραφείο</w:t>
      </w:r>
      <w:r w:rsidRPr="00E32243">
        <w:rPr>
          <w:rFonts w:ascii="Arial" w:hAnsi="Arial" w:cs="Arial"/>
          <w:sz w:val="24"/>
          <w:szCs w:val="24"/>
          <w:lang w:val="el-GR"/>
        </w:rPr>
        <w:t xml:space="preserve"> δικηγόρου </w:t>
      </w:r>
      <w:r>
        <w:rPr>
          <w:rFonts w:ascii="Arial" w:hAnsi="Arial" w:cs="Arial"/>
          <w:sz w:val="24"/>
          <w:szCs w:val="24"/>
          <w:lang w:val="el-GR"/>
        </w:rPr>
        <w:t>ο οποίος</w:t>
      </w:r>
      <w:r w:rsidRPr="00E32243">
        <w:rPr>
          <w:rFonts w:ascii="Arial" w:hAnsi="Arial" w:cs="Arial"/>
          <w:sz w:val="24"/>
          <w:szCs w:val="24"/>
          <w:lang w:val="el-GR"/>
        </w:rPr>
        <w:t xml:space="preserve"> ασκεί </w:t>
      </w:r>
      <w:r w:rsidR="00D4131B">
        <w:rPr>
          <w:rFonts w:ascii="Arial" w:hAnsi="Arial" w:cs="Arial"/>
          <w:sz w:val="24"/>
          <w:szCs w:val="24"/>
          <w:lang w:val="el-GR"/>
        </w:rPr>
        <w:t>το</w:t>
      </w:r>
      <w:r w:rsidRPr="00E32243">
        <w:rPr>
          <w:rFonts w:ascii="Arial" w:hAnsi="Arial" w:cs="Arial"/>
          <w:sz w:val="24"/>
          <w:szCs w:val="24"/>
          <w:lang w:val="el-GR"/>
        </w:rPr>
        <w:t xml:space="preserve"> επάγγελμα </w:t>
      </w:r>
      <w:r w:rsidR="00D4131B" w:rsidRPr="00E32243">
        <w:rPr>
          <w:rFonts w:ascii="Arial" w:hAnsi="Arial" w:cs="Arial"/>
          <w:sz w:val="24"/>
          <w:szCs w:val="24"/>
          <w:lang w:val="el-GR"/>
        </w:rPr>
        <w:t>τουλάχιστο</w:t>
      </w:r>
      <w:r w:rsidR="00D4131B">
        <w:rPr>
          <w:rFonts w:ascii="Arial" w:hAnsi="Arial" w:cs="Arial"/>
          <w:sz w:val="24"/>
          <w:szCs w:val="24"/>
          <w:lang w:val="el-GR"/>
        </w:rPr>
        <w:t>ν</w:t>
      </w:r>
      <w:r w:rsidRPr="00E32243">
        <w:rPr>
          <w:rFonts w:ascii="Arial" w:hAnsi="Arial" w:cs="Arial"/>
          <w:sz w:val="24"/>
          <w:szCs w:val="24"/>
          <w:lang w:val="el-GR"/>
        </w:rPr>
        <w:t xml:space="preserve"> από </w:t>
      </w:r>
      <w:proofErr w:type="spellStart"/>
      <w:r w:rsidRPr="00E32243">
        <w:rPr>
          <w:rFonts w:ascii="Arial" w:hAnsi="Arial" w:cs="Arial"/>
          <w:sz w:val="24"/>
          <w:szCs w:val="24"/>
          <w:lang w:val="el-GR"/>
        </w:rPr>
        <w:t>πεvταετίας</w:t>
      </w:r>
      <w:proofErr w:type="spellEnd"/>
      <w:r w:rsidRPr="00E32243">
        <w:rPr>
          <w:rFonts w:ascii="Arial" w:hAnsi="Arial" w:cs="Arial"/>
          <w:sz w:val="24"/>
          <w:szCs w:val="24"/>
          <w:lang w:val="el-GR"/>
        </w:rPr>
        <w:t xml:space="preserve">, ενδεχομένως </w:t>
      </w:r>
      <w:r w:rsidR="00A04D41">
        <w:rPr>
          <w:rFonts w:ascii="Arial" w:hAnsi="Arial" w:cs="Arial"/>
          <w:sz w:val="24"/>
          <w:szCs w:val="24"/>
          <w:lang w:val="el-GR"/>
        </w:rPr>
        <w:t xml:space="preserve">με αυτό τον τρόπο </w:t>
      </w:r>
      <w:r w:rsidRPr="00E32243">
        <w:rPr>
          <w:rFonts w:ascii="Arial" w:hAnsi="Arial" w:cs="Arial"/>
          <w:sz w:val="24"/>
          <w:szCs w:val="24"/>
          <w:lang w:val="el-GR"/>
        </w:rPr>
        <w:t>να στερεί</w:t>
      </w:r>
      <w:r w:rsidR="00A04D41">
        <w:rPr>
          <w:rFonts w:ascii="Arial" w:hAnsi="Arial" w:cs="Arial"/>
          <w:sz w:val="24"/>
          <w:szCs w:val="24"/>
          <w:lang w:val="el-GR"/>
        </w:rPr>
        <w:t>ται</w:t>
      </w:r>
      <w:r w:rsidRPr="00E32243">
        <w:rPr>
          <w:rFonts w:ascii="Arial" w:hAnsi="Arial" w:cs="Arial"/>
          <w:sz w:val="24"/>
          <w:szCs w:val="24"/>
          <w:lang w:val="el-GR"/>
        </w:rPr>
        <w:t xml:space="preserve"> από </w:t>
      </w:r>
      <w:r w:rsidR="00A04D41">
        <w:rPr>
          <w:rFonts w:ascii="Arial" w:hAnsi="Arial" w:cs="Arial"/>
          <w:sz w:val="24"/>
          <w:szCs w:val="24"/>
          <w:lang w:val="el-GR"/>
        </w:rPr>
        <w:t>ενδιαφερόμενο</w:t>
      </w:r>
      <w:r w:rsidRPr="00E32243">
        <w:rPr>
          <w:rFonts w:ascii="Arial" w:hAnsi="Arial" w:cs="Arial"/>
          <w:sz w:val="24"/>
          <w:szCs w:val="24"/>
          <w:lang w:val="el-GR"/>
        </w:rPr>
        <w:t xml:space="preserve"> δικηγόρο κάθε δυνατότητα πραγματοποίησης της άσκησής του</w:t>
      </w:r>
      <w:r>
        <w:rPr>
          <w:rFonts w:ascii="Arial" w:hAnsi="Arial" w:cs="Arial"/>
          <w:sz w:val="24"/>
          <w:szCs w:val="24"/>
          <w:lang w:val="el-GR"/>
        </w:rPr>
        <w:t>, η ολοκλήρωση της οποία</w:t>
      </w:r>
      <w:r w:rsidR="00E90468">
        <w:rPr>
          <w:rFonts w:ascii="Arial" w:hAnsi="Arial" w:cs="Arial"/>
          <w:sz w:val="24"/>
          <w:szCs w:val="24"/>
          <w:lang w:val="el-GR"/>
        </w:rPr>
        <w:t>ς</w:t>
      </w:r>
      <w:r>
        <w:rPr>
          <w:rFonts w:ascii="Arial" w:hAnsi="Arial" w:cs="Arial"/>
          <w:sz w:val="24"/>
          <w:szCs w:val="24"/>
          <w:lang w:val="el-GR"/>
        </w:rPr>
        <w:t xml:space="preserve"> </w:t>
      </w:r>
      <w:r w:rsidR="00E90468">
        <w:rPr>
          <w:rFonts w:ascii="Arial" w:hAnsi="Arial" w:cs="Arial"/>
          <w:sz w:val="24"/>
          <w:szCs w:val="24"/>
          <w:lang w:val="el-GR"/>
        </w:rPr>
        <w:t>αποτελεί</w:t>
      </w:r>
      <w:r>
        <w:rPr>
          <w:rFonts w:ascii="Arial" w:hAnsi="Arial" w:cs="Arial"/>
          <w:sz w:val="24"/>
          <w:szCs w:val="24"/>
          <w:lang w:val="el-GR"/>
        </w:rPr>
        <w:t xml:space="preserve"> </w:t>
      </w:r>
      <w:r w:rsidR="00E90468">
        <w:rPr>
          <w:rFonts w:ascii="Arial" w:hAnsi="Arial" w:cs="Arial"/>
          <w:sz w:val="24"/>
          <w:szCs w:val="24"/>
          <w:lang w:val="el-GR"/>
        </w:rPr>
        <w:t>προϋπόθεση</w:t>
      </w:r>
      <w:r>
        <w:rPr>
          <w:rFonts w:ascii="Arial" w:hAnsi="Arial" w:cs="Arial"/>
          <w:sz w:val="24"/>
          <w:szCs w:val="24"/>
          <w:lang w:val="el-GR"/>
        </w:rPr>
        <w:t xml:space="preserve"> για την </w:t>
      </w:r>
      <w:r w:rsidR="00853B96">
        <w:rPr>
          <w:rFonts w:ascii="Arial" w:hAnsi="Arial" w:cs="Arial"/>
          <w:sz w:val="24"/>
          <w:szCs w:val="24"/>
          <w:lang w:val="el-GR"/>
        </w:rPr>
        <w:t xml:space="preserve">εξασφάλιση της </w:t>
      </w:r>
      <w:r w:rsidR="00EF2F3A">
        <w:rPr>
          <w:rFonts w:ascii="Arial" w:hAnsi="Arial" w:cs="Arial"/>
          <w:sz w:val="24"/>
          <w:szCs w:val="24"/>
          <w:lang w:val="el-GR"/>
        </w:rPr>
        <w:t xml:space="preserve">άδειας </w:t>
      </w:r>
      <w:r w:rsidR="00E90468">
        <w:rPr>
          <w:rFonts w:ascii="Arial" w:hAnsi="Arial" w:cs="Arial"/>
          <w:sz w:val="24"/>
          <w:szCs w:val="24"/>
          <w:lang w:val="el-GR"/>
        </w:rPr>
        <w:t>άσκηση</w:t>
      </w:r>
      <w:r w:rsidR="00EF2F3A">
        <w:rPr>
          <w:rFonts w:ascii="Arial" w:hAnsi="Arial" w:cs="Arial"/>
          <w:sz w:val="24"/>
          <w:szCs w:val="24"/>
          <w:lang w:val="el-GR"/>
        </w:rPr>
        <w:t>ς</w:t>
      </w:r>
      <w:r w:rsidR="00E90468">
        <w:rPr>
          <w:rFonts w:ascii="Arial" w:hAnsi="Arial" w:cs="Arial"/>
          <w:sz w:val="24"/>
          <w:szCs w:val="24"/>
          <w:lang w:val="el-GR"/>
        </w:rPr>
        <w:t xml:space="preserve"> του δικηγορικού επαγγέλματος</w:t>
      </w:r>
      <w:r w:rsidRPr="00E32243">
        <w:rPr>
          <w:rFonts w:ascii="Arial" w:hAnsi="Arial" w:cs="Arial"/>
          <w:sz w:val="24"/>
          <w:szCs w:val="24"/>
          <w:lang w:val="el-GR"/>
        </w:rPr>
        <w:t>.</w:t>
      </w:r>
    </w:p>
    <w:p w14:paraId="7DD77538" w14:textId="196405BB" w:rsidR="00E90468" w:rsidRPr="00E90468" w:rsidRDefault="00E90468" w:rsidP="00E90468">
      <w:pPr>
        <w:widowControl w:val="0"/>
        <w:tabs>
          <w:tab w:val="left" w:pos="567"/>
          <w:tab w:val="left" w:pos="4961"/>
        </w:tabs>
        <w:spacing w:after="0" w:line="480" w:lineRule="auto"/>
        <w:ind w:firstLine="567"/>
        <w:jc w:val="both"/>
        <w:rPr>
          <w:rFonts w:ascii="Arial" w:eastAsia="Calibri" w:hAnsi="Arial" w:cs="Arial"/>
          <w:bCs/>
          <w:sz w:val="24"/>
          <w:szCs w:val="24"/>
          <w:lang w:val="el-GR" w:eastAsia="zh-CN"/>
        </w:rPr>
      </w:pPr>
      <w:r w:rsidRPr="00E90468">
        <w:rPr>
          <w:rFonts w:ascii="Arial" w:eastAsia="Calibri" w:hAnsi="Arial" w:cs="Arial"/>
          <w:bCs/>
          <w:sz w:val="24"/>
          <w:szCs w:val="24"/>
          <w:lang w:val="el-GR" w:eastAsia="zh-CN"/>
        </w:rPr>
        <w:t xml:space="preserve">Συναφώς, </w:t>
      </w:r>
      <w:r w:rsidR="00EF2F3A">
        <w:rPr>
          <w:rFonts w:ascii="Arial" w:eastAsia="Calibri" w:hAnsi="Arial" w:cs="Arial"/>
          <w:bCs/>
          <w:sz w:val="24"/>
          <w:szCs w:val="24"/>
          <w:lang w:val="el-GR" w:eastAsia="zh-CN"/>
        </w:rPr>
        <w:t>οι εκπρόσωποι του</w:t>
      </w:r>
      <w:r w:rsidRPr="00E90468">
        <w:rPr>
          <w:rFonts w:ascii="Arial" w:eastAsia="Calibri" w:hAnsi="Arial" w:cs="Arial"/>
          <w:bCs/>
          <w:sz w:val="24"/>
          <w:szCs w:val="24"/>
          <w:lang w:val="el-GR" w:eastAsia="zh-CN"/>
        </w:rPr>
        <w:t xml:space="preserve"> Υπουργείο</w:t>
      </w:r>
      <w:r w:rsidR="00EF2F3A">
        <w:rPr>
          <w:rFonts w:ascii="Arial" w:eastAsia="Calibri" w:hAnsi="Arial" w:cs="Arial"/>
          <w:bCs/>
          <w:sz w:val="24"/>
          <w:szCs w:val="24"/>
          <w:lang w:val="el-GR" w:eastAsia="zh-CN"/>
        </w:rPr>
        <w:t>υ</w:t>
      </w:r>
      <w:r>
        <w:rPr>
          <w:rFonts w:ascii="Arial" w:eastAsia="Calibri" w:hAnsi="Arial" w:cs="Arial"/>
          <w:bCs/>
          <w:sz w:val="24"/>
          <w:szCs w:val="24"/>
          <w:lang w:val="el-GR" w:eastAsia="zh-CN"/>
        </w:rPr>
        <w:t xml:space="preserve"> Δικαιοσύνης και Δημοσίας Τάξεως</w:t>
      </w:r>
      <w:r w:rsidR="00D4131B">
        <w:rPr>
          <w:rFonts w:ascii="Arial" w:eastAsia="Calibri" w:hAnsi="Arial" w:cs="Arial"/>
          <w:bCs/>
          <w:sz w:val="24"/>
          <w:szCs w:val="24"/>
          <w:lang w:val="el-GR" w:eastAsia="zh-CN"/>
        </w:rPr>
        <w:t>,</w:t>
      </w:r>
      <w:r w:rsidRPr="00E90468">
        <w:rPr>
          <w:rFonts w:ascii="Arial" w:eastAsia="Calibri" w:hAnsi="Arial" w:cs="Arial"/>
          <w:bCs/>
          <w:sz w:val="24"/>
          <w:szCs w:val="24"/>
          <w:lang w:val="el-GR" w:eastAsia="zh-CN"/>
        </w:rPr>
        <w:t xml:space="preserve"> στη </w:t>
      </w:r>
      <w:r w:rsidRPr="00E90468">
        <w:rPr>
          <w:rFonts w:ascii="Arial" w:eastAsia="Calibri" w:hAnsi="Arial" w:cs="Arial"/>
          <w:bCs/>
          <w:sz w:val="24"/>
          <w:szCs w:val="24"/>
          <w:lang w:val="el-GR" w:eastAsia="zh-CN"/>
        </w:rPr>
        <w:lastRenderedPageBreak/>
        <w:t>βάση της πιο πάνω παρατήρησης</w:t>
      </w:r>
      <w:r w:rsidR="00D4131B">
        <w:rPr>
          <w:rFonts w:ascii="Arial" w:eastAsia="Calibri" w:hAnsi="Arial" w:cs="Arial"/>
          <w:bCs/>
          <w:sz w:val="24"/>
          <w:szCs w:val="24"/>
          <w:lang w:val="el-GR" w:eastAsia="zh-CN"/>
        </w:rPr>
        <w:t>,</w:t>
      </w:r>
      <w:r w:rsidRPr="00E90468">
        <w:rPr>
          <w:rFonts w:ascii="Arial" w:eastAsia="Calibri" w:hAnsi="Arial" w:cs="Arial"/>
          <w:bCs/>
          <w:sz w:val="24"/>
          <w:szCs w:val="24"/>
          <w:lang w:val="el-GR" w:eastAsia="zh-CN"/>
        </w:rPr>
        <w:t xml:space="preserve"> </w:t>
      </w:r>
      <w:r w:rsidR="00D4131B">
        <w:rPr>
          <w:rFonts w:ascii="Arial" w:eastAsia="Calibri" w:hAnsi="Arial" w:cs="Arial"/>
          <w:bCs/>
          <w:sz w:val="24"/>
          <w:szCs w:val="24"/>
          <w:lang w:val="el-GR" w:eastAsia="zh-CN"/>
        </w:rPr>
        <w:t>υπέβαλαν στην επιτροπή</w:t>
      </w:r>
      <w:r w:rsidRPr="00E90468">
        <w:rPr>
          <w:rFonts w:ascii="Arial" w:eastAsia="Calibri" w:hAnsi="Arial" w:cs="Arial"/>
          <w:bCs/>
          <w:sz w:val="24"/>
          <w:szCs w:val="24"/>
          <w:lang w:val="el-GR" w:eastAsia="zh-CN"/>
        </w:rPr>
        <w:t xml:space="preserve"> αναθεωρημένο κείμενο του νομοσχεδίου</w:t>
      </w:r>
      <w:r w:rsidR="001869F8">
        <w:rPr>
          <w:rFonts w:ascii="Arial" w:eastAsia="Calibri" w:hAnsi="Arial" w:cs="Arial"/>
          <w:bCs/>
          <w:sz w:val="24"/>
          <w:szCs w:val="24"/>
          <w:lang w:val="el-GR" w:eastAsia="zh-CN"/>
        </w:rPr>
        <w:t>,</w:t>
      </w:r>
      <w:r w:rsidRPr="00E90468">
        <w:rPr>
          <w:rFonts w:ascii="Arial" w:eastAsia="Calibri" w:hAnsi="Arial" w:cs="Arial"/>
          <w:bCs/>
          <w:sz w:val="24"/>
          <w:szCs w:val="24"/>
          <w:lang w:val="el-GR" w:eastAsia="zh-CN"/>
        </w:rPr>
        <w:t xml:space="preserve"> με ημερομηνία 2</w:t>
      </w:r>
      <w:r>
        <w:rPr>
          <w:rFonts w:ascii="Arial" w:eastAsia="Calibri" w:hAnsi="Arial" w:cs="Arial"/>
          <w:bCs/>
          <w:sz w:val="24"/>
          <w:szCs w:val="24"/>
          <w:lang w:val="el-GR" w:eastAsia="zh-CN"/>
        </w:rPr>
        <w:t>4</w:t>
      </w:r>
      <w:r w:rsidRPr="00E90468">
        <w:rPr>
          <w:rFonts w:ascii="Arial" w:eastAsia="Calibri" w:hAnsi="Arial" w:cs="Arial"/>
          <w:bCs/>
          <w:sz w:val="24"/>
          <w:szCs w:val="24"/>
          <w:lang w:val="el-GR" w:eastAsia="zh-CN"/>
        </w:rPr>
        <w:t xml:space="preserve"> </w:t>
      </w:r>
      <w:r>
        <w:rPr>
          <w:rFonts w:ascii="Arial" w:eastAsia="Calibri" w:hAnsi="Arial" w:cs="Arial"/>
          <w:bCs/>
          <w:sz w:val="24"/>
          <w:szCs w:val="24"/>
          <w:lang w:val="el-GR" w:eastAsia="zh-CN"/>
        </w:rPr>
        <w:t>Ιανουα</w:t>
      </w:r>
      <w:r w:rsidRPr="00E90468">
        <w:rPr>
          <w:rFonts w:ascii="Arial" w:eastAsia="Calibri" w:hAnsi="Arial" w:cs="Arial"/>
          <w:bCs/>
          <w:sz w:val="24"/>
          <w:szCs w:val="24"/>
          <w:lang w:val="el-GR" w:eastAsia="zh-CN"/>
        </w:rPr>
        <w:t>ρίου 202</w:t>
      </w:r>
      <w:r>
        <w:rPr>
          <w:rFonts w:ascii="Arial" w:eastAsia="Calibri" w:hAnsi="Arial" w:cs="Arial"/>
          <w:bCs/>
          <w:sz w:val="24"/>
          <w:szCs w:val="24"/>
          <w:lang w:val="el-GR" w:eastAsia="zh-CN"/>
        </w:rPr>
        <w:t>4</w:t>
      </w:r>
      <w:r w:rsidR="001869F8">
        <w:rPr>
          <w:rFonts w:ascii="Arial" w:eastAsia="Calibri" w:hAnsi="Arial" w:cs="Arial"/>
          <w:bCs/>
          <w:sz w:val="24"/>
          <w:szCs w:val="24"/>
          <w:lang w:val="el-GR" w:eastAsia="zh-CN"/>
        </w:rPr>
        <w:t>,</w:t>
      </w:r>
      <w:r w:rsidRPr="00E90468">
        <w:rPr>
          <w:rFonts w:ascii="Arial" w:eastAsia="Calibri" w:hAnsi="Arial" w:cs="Arial"/>
          <w:bCs/>
          <w:sz w:val="24"/>
          <w:szCs w:val="24"/>
          <w:lang w:val="el-GR" w:eastAsia="zh-CN"/>
        </w:rPr>
        <w:t xml:space="preserve"> στο οποίο περιλήφθηκε πρόνοια σύμφωνα με την οποία </w:t>
      </w:r>
      <w:r>
        <w:rPr>
          <w:rFonts w:ascii="Arial" w:eastAsia="Calibri" w:hAnsi="Arial" w:cs="Arial"/>
          <w:bCs/>
          <w:sz w:val="24"/>
          <w:szCs w:val="24"/>
          <w:lang w:val="el-GR" w:eastAsia="zh-CN"/>
        </w:rPr>
        <w:t xml:space="preserve">η απόφαση </w:t>
      </w:r>
      <w:r w:rsidR="00EF2F3A" w:rsidRPr="00EF2F3A">
        <w:rPr>
          <w:rFonts w:ascii="Arial" w:eastAsia="Calibri" w:hAnsi="Arial" w:cs="Arial"/>
          <w:bCs/>
          <w:sz w:val="24"/>
          <w:szCs w:val="24"/>
          <w:lang w:val="el-GR" w:eastAsia="zh-CN"/>
        </w:rPr>
        <w:t>τ</w:t>
      </w:r>
      <w:r w:rsidR="00B16CCB">
        <w:rPr>
          <w:rFonts w:ascii="Arial" w:eastAsia="Calibri" w:hAnsi="Arial" w:cs="Arial"/>
          <w:bCs/>
          <w:sz w:val="24"/>
          <w:szCs w:val="24"/>
          <w:lang w:val="el-GR" w:eastAsia="zh-CN"/>
        </w:rPr>
        <w:t>ου</w:t>
      </w:r>
      <w:r w:rsidR="00EF2F3A" w:rsidRPr="00EF2F3A">
        <w:rPr>
          <w:rFonts w:ascii="Arial" w:eastAsia="Calibri" w:hAnsi="Arial" w:cs="Arial"/>
          <w:bCs/>
          <w:sz w:val="24"/>
          <w:szCs w:val="24"/>
          <w:lang w:val="el-GR" w:eastAsia="zh-CN"/>
        </w:rPr>
        <w:t xml:space="preserve"> Γενικού Εισαγγελέα της Δημοκρατίας</w:t>
      </w:r>
      <w:r w:rsidR="00EF2F3A">
        <w:rPr>
          <w:rFonts w:ascii="Arial" w:eastAsia="Calibri" w:hAnsi="Arial" w:cs="Arial"/>
          <w:bCs/>
          <w:sz w:val="24"/>
          <w:szCs w:val="24"/>
          <w:lang w:val="el-GR" w:eastAsia="zh-CN"/>
        </w:rPr>
        <w:t xml:space="preserve"> </w:t>
      </w:r>
      <w:r w:rsidR="006E629D">
        <w:rPr>
          <w:rFonts w:ascii="Arial" w:eastAsia="Calibri" w:hAnsi="Arial" w:cs="Arial"/>
          <w:bCs/>
          <w:sz w:val="24"/>
          <w:szCs w:val="24"/>
          <w:lang w:val="el-GR" w:eastAsia="zh-CN"/>
        </w:rPr>
        <w:t>για</w:t>
      </w:r>
      <w:r w:rsidR="00EF2F3A">
        <w:rPr>
          <w:rFonts w:ascii="Arial" w:eastAsia="Calibri" w:hAnsi="Arial" w:cs="Arial"/>
          <w:bCs/>
          <w:sz w:val="24"/>
          <w:szCs w:val="24"/>
          <w:lang w:val="el-GR" w:eastAsia="zh-CN"/>
        </w:rPr>
        <w:t xml:space="preserve"> μη απασχόληση </w:t>
      </w:r>
      <w:proofErr w:type="spellStart"/>
      <w:r w:rsidR="00EF2F3A">
        <w:rPr>
          <w:rFonts w:ascii="Arial" w:eastAsia="Calibri" w:hAnsi="Arial" w:cs="Arial"/>
          <w:bCs/>
          <w:sz w:val="24"/>
          <w:szCs w:val="24"/>
          <w:lang w:val="el-GR" w:eastAsia="zh-CN"/>
        </w:rPr>
        <w:t>ασκουμένου</w:t>
      </w:r>
      <w:proofErr w:type="spellEnd"/>
      <w:r w:rsidR="00EF2F3A">
        <w:rPr>
          <w:rFonts w:ascii="Arial" w:eastAsia="Calibri" w:hAnsi="Arial" w:cs="Arial"/>
          <w:bCs/>
          <w:sz w:val="24"/>
          <w:szCs w:val="24"/>
          <w:lang w:val="el-GR" w:eastAsia="zh-CN"/>
        </w:rPr>
        <w:t xml:space="preserve"> δικηγόρου στο γραφείο του υπόκειται σε ένσταση ενώπιον του Νομικού Συμβουλίου.</w:t>
      </w:r>
    </w:p>
    <w:p w14:paraId="0FFD55BF" w14:textId="06A7EF0B" w:rsidR="00F94F82" w:rsidRDefault="00B507E3" w:rsidP="00861B7B">
      <w:pPr>
        <w:tabs>
          <w:tab w:val="left" w:pos="567"/>
        </w:tabs>
        <w:spacing w:after="0" w:line="480" w:lineRule="auto"/>
        <w:jc w:val="both"/>
        <w:rPr>
          <w:rFonts w:ascii="Arial" w:hAnsi="Arial" w:cs="Arial"/>
          <w:sz w:val="24"/>
          <w:szCs w:val="24"/>
          <w:lang w:val="el-GR"/>
        </w:rPr>
      </w:pPr>
      <w:r>
        <w:rPr>
          <w:rFonts w:ascii="Arial" w:hAnsi="Arial" w:cs="Arial"/>
          <w:sz w:val="24"/>
          <w:szCs w:val="24"/>
          <w:lang w:val="el-GR"/>
        </w:rPr>
        <w:tab/>
      </w:r>
      <w:r w:rsidR="00F94F82">
        <w:rPr>
          <w:rFonts w:ascii="Arial" w:hAnsi="Arial" w:cs="Arial"/>
          <w:sz w:val="24"/>
          <w:szCs w:val="24"/>
          <w:lang w:val="el-GR"/>
        </w:rPr>
        <w:t xml:space="preserve">Η </w:t>
      </w:r>
      <w:r w:rsidR="00F94F82" w:rsidRPr="00F94F82">
        <w:rPr>
          <w:rFonts w:ascii="Arial" w:hAnsi="Arial" w:cs="Arial"/>
          <w:sz w:val="24"/>
          <w:szCs w:val="24"/>
          <w:lang w:val="el-GR"/>
        </w:rPr>
        <w:t xml:space="preserve">Κοινοβουλευτική Επιτροπή Νομικών, Δικαιοσύνης και Δημοσίας Τάξεως, αφού έλαβε υπόψη όλα όσα τέθηκαν ενώπιόν της, επιφυλάχθηκε να τοποθετηθεί επί των προνοιών του νομοσχεδίου, όπως αυτό έχει τελικά τροποποιηθεί σύμφωνα με τα πιο πάνω, κατά τη συζήτησή του στην </w:t>
      </w:r>
      <w:r w:rsidR="001869F8">
        <w:rPr>
          <w:rFonts w:ascii="Arial" w:hAnsi="Arial" w:cs="Arial"/>
          <w:sz w:val="24"/>
          <w:szCs w:val="24"/>
          <w:lang w:val="el-GR"/>
        </w:rPr>
        <w:t>ο</w:t>
      </w:r>
      <w:r w:rsidR="00F94F82" w:rsidRPr="00F94F82">
        <w:rPr>
          <w:rFonts w:ascii="Arial" w:hAnsi="Arial" w:cs="Arial"/>
          <w:sz w:val="24"/>
          <w:szCs w:val="24"/>
          <w:lang w:val="el-GR"/>
        </w:rPr>
        <w:t>λομέλεια του σώματος.</w:t>
      </w:r>
    </w:p>
    <w:p w14:paraId="738C897D" w14:textId="22D68565" w:rsidR="00DF0FF3" w:rsidRPr="00861B7B" w:rsidRDefault="006E011B" w:rsidP="00861B7B">
      <w:pPr>
        <w:tabs>
          <w:tab w:val="left" w:pos="567"/>
        </w:tabs>
        <w:spacing w:after="0" w:line="480" w:lineRule="auto"/>
        <w:jc w:val="both"/>
        <w:rPr>
          <w:rFonts w:ascii="Arial" w:hAnsi="Arial" w:cs="Arial"/>
          <w:sz w:val="24"/>
          <w:szCs w:val="24"/>
          <w:lang w:val="el-GR"/>
        </w:rPr>
      </w:pPr>
      <w:r>
        <w:rPr>
          <w:lang w:val="el-GR"/>
        </w:rPr>
        <w:tab/>
      </w:r>
      <w:r w:rsidRPr="006E011B">
        <w:rPr>
          <w:rFonts w:ascii="Arial" w:hAnsi="Arial" w:cs="Arial"/>
          <w:sz w:val="24"/>
          <w:szCs w:val="24"/>
          <w:lang w:val="el-GR"/>
        </w:rPr>
        <w:t>Σημειώνεται ότι, σε περίπτωση ψήφισης του νομοσχεδίου σε νόμο, θα τροποποιηθεί ο τίτλος του, ώστε να αναφέρεται ως «Ο περί Δικ</w:t>
      </w:r>
      <w:r>
        <w:rPr>
          <w:rFonts w:ascii="Arial" w:hAnsi="Arial" w:cs="Arial"/>
          <w:sz w:val="24"/>
          <w:szCs w:val="24"/>
          <w:lang w:val="el-GR"/>
        </w:rPr>
        <w:t xml:space="preserve">ηγόρων </w:t>
      </w:r>
      <w:r w:rsidRPr="006E011B">
        <w:rPr>
          <w:rFonts w:ascii="Arial" w:hAnsi="Arial" w:cs="Arial"/>
          <w:sz w:val="24"/>
          <w:szCs w:val="24"/>
          <w:lang w:val="el-GR"/>
        </w:rPr>
        <w:t>(Τροποποιητικός) Νόμος του 202</w:t>
      </w:r>
      <w:r>
        <w:rPr>
          <w:rFonts w:ascii="Arial" w:hAnsi="Arial" w:cs="Arial"/>
          <w:sz w:val="24"/>
          <w:szCs w:val="24"/>
          <w:lang w:val="el-GR"/>
        </w:rPr>
        <w:t>4</w:t>
      </w:r>
      <w:r w:rsidRPr="006E011B">
        <w:rPr>
          <w:rFonts w:ascii="Arial" w:hAnsi="Arial" w:cs="Arial"/>
          <w:sz w:val="24"/>
          <w:szCs w:val="24"/>
          <w:lang w:val="el-GR"/>
        </w:rPr>
        <w:t>».</w:t>
      </w:r>
    </w:p>
    <w:p w14:paraId="497ECF64" w14:textId="52686B7B" w:rsidR="00EC14D8" w:rsidRDefault="00EC14D8" w:rsidP="006E011B">
      <w:pPr>
        <w:tabs>
          <w:tab w:val="left" w:pos="567"/>
        </w:tabs>
        <w:spacing w:after="0" w:line="480" w:lineRule="auto"/>
        <w:ind w:left="567" w:hanging="567"/>
        <w:jc w:val="both"/>
        <w:rPr>
          <w:rFonts w:ascii="Arial" w:hAnsi="Arial" w:cs="Arial"/>
          <w:sz w:val="24"/>
          <w:szCs w:val="24"/>
          <w:lang w:val="el-GR"/>
        </w:rPr>
      </w:pPr>
    </w:p>
    <w:p w14:paraId="5D04CA41" w14:textId="77777777" w:rsidR="005D7F2C" w:rsidRDefault="005D7F2C" w:rsidP="006E011B">
      <w:pPr>
        <w:tabs>
          <w:tab w:val="left" w:pos="567"/>
        </w:tabs>
        <w:spacing w:after="0" w:line="480" w:lineRule="auto"/>
        <w:ind w:left="567" w:hanging="567"/>
        <w:jc w:val="both"/>
        <w:rPr>
          <w:rFonts w:ascii="Arial" w:hAnsi="Arial" w:cs="Arial"/>
          <w:sz w:val="24"/>
          <w:szCs w:val="24"/>
          <w:lang w:val="el-GR"/>
        </w:rPr>
      </w:pPr>
    </w:p>
    <w:p w14:paraId="169E71ED" w14:textId="77777777" w:rsidR="005D7F2C" w:rsidRDefault="005D7F2C" w:rsidP="006E011B">
      <w:pPr>
        <w:tabs>
          <w:tab w:val="left" w:pos="567"/>
        </w:tabs>
        <w:spacing w:after="0" w:line="480" w:lineRule="auto"/>
        <w:ind w:left="567" w:hanging="567"/>
        <w:jc w:val="both"/>
        <w:rPr>
          <w:rFonts w:ascii="Arial" w:hAnsi="Arial" w:cs="Arial"/>
          <w:sz w:val="24"/>
          <w:szCs w:val="24"/>
          <w:lang w:val="el-GR"/>
        </w:rPr>
      </w:pPr>
    </w:p>
    <w:p w14:paraId="2E7F2EC2" w14:textId="77777777" w:rsidR="005D7F2C" w:rsidRDefault="005D7F2C" w:rsidP="006E011B">
      <w:pPr>
        <w:tabs>
          <w:tab w:val="left" w:pos="567"/>
        </w:tabs>
        <w:spacing w:after="0" w:line="480" w:lineRule="auto"/>
        <w:ind w:left="567" w:hanging="567"/>
        <w:jc w:val="both"/>
        <w:rPr>
          <w:rFonts w:ascii="Arial" w:hAnsi="Arial" w:cs="Arial"/>
          <w:sz w:val="24"/>
          <w:szCs w:val="24"/>
          <w:lang w:val="el-GR"/>
        </w:rPr>
      </w:pPr>
    </w:p>
    <w:p w14:paraId="2D311975" w14:textId="23E45FE4" w:rsidR="00861B7B" w:rsidRPr="00861B7B" w:rsidRDefault="00861B7B" w:rsidP="00861B7B">
      <w:pPr>
        <w:tabs>
          <w:tab w:val="left" w:pos="567"/>
        </w:tabs>
        <w:spacing w:after="0" w:line="480" w:lineRule="auto"/>
        <w:jc w:val="both"/>
        <w:rPr>
          <w:rFonts w:ascii="Arial" w:hAnsi="Arial" w:cs="Arial"/>
          <w:sz w:val="24"/>
          <w:szCs w:val="24"/>
          <w:lang w:val="el-GR"/>
        </w:rPr>
      </w:pPr>
    </w:p>
    <w:p w14:paraId="0B1E5669" w14:textId="47AB3304" w:rsidR="002A74E3" w:rsidRDefault="001869F8" w:rsidP="00FA5103">
      <w:pPr>
        <w:spacing w:after="0" w:line="360" w:lineRule="auto"/>
        <w:jc w:val="both"/>
        <w:rPr>
          <w:rFonts w:ascii="Arial" w:hAnsi="Arial" w:cs="Arial"/>
          <w:sz w:val="24"/>
          <w:szCs w:val="24"/>
          <w:lang w:val="el-GR"/>
        </w:rPr>
      </w:pPr>
      <w:r>
        <w:rPr>
          <w:rFonts w:ascii="Arial" w:hAnsi="Arial" w:cs="Arial"/>
          <w:sz w:val="24"/>
          <w:szCs w:val="24"/>
          <w:lang w:val="el-GR"/>
        </w:rPr>
        <w:t>12</w:t>
      </w:r>
      <w:r w:rsidR="00E66E56">
        <w:rPr>
          <w:rFonts w:ascii="Arial" w:hAnsi="Arial" w:cs="Arial"/>
          <w:sz w:val="24"/>
          <w:szCs w:val="24"/>
          <w:lang w:val="el-GR"/>
        </w:rPr>
        <w:t xml:space="preserve"> Φεβρουαρίου</w:t>
      </w:r>
      <w:r w:rsidR="002A74E3" w:rsidRPr="00B507E3">
        <w:rPr>
          <w:rFonts w:ascii="Arial" w:hAnsi="Arial" w:cs="Arial"/>
          <w:sz w:val="24"/>
          <w:szCs w:val="24"/>
          <w:lang w:val="el-GR"/>
        </w:rPr>
        <w:t xml:space="preserve"> 202</w:t>
      </w:r>
      <w:r w:rsidR="006E011B">
        <w:rPr>
          <w:rFonts w:ascii="Arial" w:hAnsi="Arial" w:cs="Arial"/>
          <w:sz w:val="24"/>
          <w:szCs w:val="24"/>
          <w:lang w:val="el-GR"/>
        </w:rPr>
        <w:t>4</w:t>
      </w:r>
    </w:p>
    <w:p w14:paraId="67A357D5" w14:textId="77777777" w:rsidR="005D7F2C" w:rsidRPr="00B507E3" w:rsidRDefault="005D7F2C" w:rsidP="005D7F2C">
      <w:pPr>
        <w:spacing w:after="0" w:line="240" w:lineRule="auto"/>
        <w:jc w:val="both"/>
        <w:rPr>
          <w:rFonts w:ascii="Arial" w:hAnsi="Arial" w:cs="Arial"/>
          <w:sz w:val="24"/>
          <w:szCs w:val="24"/>
          <w:lang w:val="el-GR"/>
        </w:rPr>
      </w:pPr>
    </w:p>
    <w:p w14:paraId="460BB5CA" w14:textId="62D9FE52" w:rsidR="00E815E6" w:rsidRDefault="002A74E3" w:rsidP="00FA5103">
      <w:pPr>
        <w:pStyle w:val="Default"/>
        <w:spacing w:line="360" w:lineRule="auto"/>
        <w:jc w:val="both"/>
        <w:rPr>
          <w:lang w:val="el-GR"/>
        </w:rPr>
      </w:pPr>
      <w:r w:rsidRPr="006E629D">
        <w:rPr>
          <w:lang w:val="el-GR"/>
        </w:rPr>
        <w:t>Αρ. Φακ.:</w:t>
      </w:r>
      <w:r w:rsidR="00B507E3" w:rsidRPr="006E629D">
        <w:rPr>
          <w:lang w:val="el-GR"/>
        </w:rPr>
        <w:t xml:space="preserve">  </w:t>
      </w:r>
      <w:r w:rsidRPr="006E629D">
        <w:rPr>
          <w:lang w:val="el-GR"/>
        </w:rPr>
        <w:t>23.01.064.</w:t>
      </w:r>
      <w:r w:rsidR="00E815E6" w:rsidRPr="006E629D">
        <w:rPr>
          <w:lang w:val="el-GR"/>
        </w:rPr>
        <w:t>1</w:t>
      </w:r>
      <w:r w:rsidR="006E011B" w:rsidRPr="006E629D">
        <w:rPr>
          <w:lang w:val="el-GR"/>
        </w:rPr>
        <w:t>93</w:t>
      </w:r>
      <w:r w:rsidR="00E815E6" w:rsidRPr="006E629D">
        <w:rPr>
          <w:lang w:val="el-GR"/>
        </w:rPr>
        <w:t>-</w:t>
      </w:r>
      <w:r w:rsidRPr="006E629D">
        <w:rPr>
          <w:lang w:val="el-GR"/>
        </w:rPr>
        <w:t>2023</w:t>
      </w:r>
    </w:p>
    <w:p w14:paraId="03D0FF51" w14:textId="77777777" w:rsidR="005D7F2C" w:rsidRPr="006E629D" w:rsidRDefault="005D7F2C" w:rsidP="005D7F2C">
      <w:pPr>
        <w:pStyle w:val="Default"/>
        <w:jc w:val="both"/>
        <w:rPr>
          <w:lang w:val="el-GR"/>
        </w:rPr>
      </w:pPr>
    </w:p>
    <w:p w14:paraId="1650D857" w14:textId="698EE073" w:rsidR="007705FC" w:rsidRPr="001869F8" w:rsidRDefault="002A74E3" w:rsidP="00FA5103">
      <w:pPr>
        <w:pStyle w:val="Default"/>
        <w:tabs>
          <w:tab w:val="left" w:pos="1092"/>
        </w:tabs>
        <w:spacing w:line="360" w:lineRule="auto"/>
        <w:jc w:val="both"/>
        <w:rPr>
          <w:sz w:val="20"/>
          <w:szCs w:val="20"/>
          <w:lang w:val="el-GR"/>
        </w:rPr>
      </w:pPr>
      <w:r w:rsidRPr="0091029D">
        <w:rPr>
          <w:sz w:val="20"/>
          <w:szCs w:val="20"/>
          <w:lang w:val="el-GR"/>
        </w:rPr>
        <w:t>ΑΟΛ</w:t>
      </w:r>
      <w:r w:rsidR="00E66E9A">
        <w:rPr>
          <w:sz w:val="20"/>
          <w:szCs w:val="20"/>
          <w:lang w:val="el-GR"/>
        </w:rPr>
        <w:t>/</w:t>
      </w:r>
      <w:r w:rsidR="00B328D4">
        <w:rPr>
          <w:sz w:val="20"/>
          <w:szCs w:val="20"/>
          <w:lang w:val="el-GR"/>
        </w:rPr>
        <w:t>ΚΣ</w:t>
      </w:r>
      <w:r w:rsidR="004D249F">
        <w:rPr>
          <w:sz w:val="20"/>
          <w:szCs w:val="20"/>
          <w:lang w:val="el-GR"/>
        </w:rPr>
        <w:t>/</w:t>
      </w:r>
      <w:r w:rsidR="006E629D">
        <w:rPr>
          <w:sz w:val="20"/>
          <w:szCs w:val="20"/>
          <w:lang w:val="en-US"/>
        </w:rPr>
        <w:t>MV</w:t>
      </w:r>
      <w:r w:rsidR="001869F8">
        <w:rPr>
          <w:sz w:val="20"/>
          <w:szCs w:val="20"/>
          <w:lang w:val="el-GR"/>
        </w:rPr>
        <w:t>/ΝΚ</w:t>
      </w:r>
    </w:p>
    <w:sectPr w:rsidR="007705FC" w:rsidRPr="001869F8" w:rsidSect="002F6CD5">
      <w:headerReference w:type="default" r:id="rId7"/>
      <w:pgSz w:w="11906" w:h="16838" w:code="9"/>
      <w:pgMar w:top="1418" w:right="1134" w:bottom="1418"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334F" w14:textId="77777777" w:rsidR="002F6CD5" w:rsidRDefault="002F6CD5" w:rsidP="00DC14A2">
      <w:pPr>
        <w:spacing w:after="0" w:line="240" w:lineRule="auto"/>
      </w:pPr>
      <w:r>
        <w:separator/>
      </w:r>
    </w:p>
  </w:endnote>
  <w:endnote w:type="continuationSeparator" w:id="0">
    <w:p w14:paraId="06558410" w14:textId="77777777" w:rsidR="002F6CD5" w:rsidRDefault="002F6CD5" w:rsidP="00DC1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BA4DF" w14:textId="77777777" w:rsidR="002F6CD5" w:rsidRDefault="002F6CD5" w:rsidP="00DC14A2">
      <w:pPr>
        <w:spacing w:after="0" w:line="240" w:lineRule="auto"/>
      </w:pPr>
      <w:r>
        <w:separator/>
      </w:r>
    </w:p>
  </w:footnote>
  <w:footnote w:type="continuationSeparator" w:id="0">
    <w:p w14:paraId="735CAB7B" w14:textId="77777777" w:rsidR="002F6CD5" w:rsidRDefault="002F6CD5" w:rsidP="00DC1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2675"/>
      <w:docPartObj>
        <w:docPartGallery w:val="Page Numbers (Top of Page)"/>
        <w:docPartUnique/>
      </w:docPartObj>
    </w:sdtPr>
    <w:sdtEndPr>
      <w:rPr>
        <w:rFonts w:ascii="Arial" w:hAnsi="Arial" w:cs="Arial"/>
        <w:noProof/>
        <w:sz w:val="24"/>
        <w:szCs w:val="24"/>
      </w:rPr>
    </w:sdtEndPr>
    <w:sdtContent>
      <w:p w14:paraId="58320D66" w14:textId="2E066F26" w:rsidR="00DC14A2" w:rsidRPr="00DC14A2" w:rsidRDefault="00DC14A2">
        <w:pPr>
          <w:pStyle w:val="Header"/>
          <w:jc w:val="center"/>
          <w:rPr>
            <w:rFonts w:ascii="Arial" w:hAnsi="Arial" w:cs="Arial"/>
            <w:sz w:val="24"/>
            <w:szCs w:val="24"/>
          </w:rPr>
        </w:pPr>
        <w:r w:rsidRPr="00DC14A2">
          <w:rPr>
            <w:rFonts w:ascii="Arial" w:hAnsi="Arial" w:cs="Arial"/>
            <w:sz w:val="24"/>
            <w:szCs w:val="24"/>
          </w:rPr>
          <w:fldChar w:fldCharType="begin"/>
        </w:r>
        <w:r w:rsidRPr="00DC14A2">
          <w:rPr>
            <w:rFonts w:ascii="Arial" w:hAnsi="Arial" w:cs="Arial"/>
            <w:sz w:val="24"/>
            <w:szCs w:val="24"/>
          </w:rPr>
          <w:instrText xml:space="preserve"> PAGE   \* MERGEFORMAT </w:instrText>
        </w:r>
        <w:r w:rsidRPr="00DC14A2">
          <w:rPr>
            <w:rFonts w:ascii="Arial" w:hAnsi="Arial" w:cs="Arial"/>
            <w:sz w:val="24"/>
            <w:szCs w:val="24"/>
          </w:rPr>
          <w:fldChar w:fldCharType="separate"/>
        </w:r>
        <w:r w:rsidRPr="00DC14A2">
          <w:rPr>
            <w:rFonts w:ascii="Arial" w:hAnsi="Arial" w:cs="Arial"/>
            <w:noProof/>
            <w:sz w:val="24"/>
            <w:szCs w:val="24"/>
          </w:rPr>
          <w:t>2</w:t>
        </w:r>
        <w:r w:rsidRPr="00DC14A2">
          <w:rPr>
            <w:rFonts w:ascii="Arial" w:hAnsi="Arial" w:cs="Arial"/>
            <w:noProof/>
            <w:sz w:val="24"/>
            <w:szCs w:val="24"/>
          </w:rPr>
          <w:fldChar w:fldCharType="end"/>
        </w:r>
      </w:p>
    </w:sdtContent>
  </w:sdt>
  <w:p w14:paraId="60BB0244" w14:textId="77777777" w:rsidR="00DC14A2" w:rsidRDefault="00DC1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8322F"/>
    <w:multiLevelType w:val="hybridMultilevel"/>
    <w:tmpl w:val="153AA5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DF86A44"/>
    <w:multiLevelType w:val="hybridMultilevel"/>
    <w:tmpl w:val="2196EB3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236283985">
    <w:abstractNumId w:val="1"/>
  </w:num>
  <w:num w:numId="2" w16cid:durableId="1037662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EF"/>
    <w:rsid w:val="00016023"/>
    <w:rsid w:val="000268F6"/>
    <w:rsid w:val="00035240"/>
    <w:rsid w:val="00037FD9"/>
    <w:rsid w:val="00051053"/>
    <w:rsid w:val="000948B5"/>
    <w:rsid w:val="00095F23"/>
    <w:rsid w:val="000A2981"/>
    <w:rsid w:val="000B21F6"/>
    <w:rsid w:val="000B4ED9"/>
    <w:rsid w:val="000E2751"/>
    <w:rsid w:val="000E7E97"/>
    <w:rsid w:val="000F3D92"/>
    <w:rsid w:val="000F4AD1"/>
    <w:rsid w:val="001104FD"/>
    <w:rsid w:val="00142775"/>
    <w:rsid w:val="00145BF1"/>
    <w:rsid w:val="001869F8"/>
    <w:rsid w:val="001903A2"/>
    <w:rsid w:val="001A1F73"/>
    <w:rsid w:val="001B48DA"/>
    <w:rsid w:val="001E2686"/>
    <w:rsid w:val="00217742"/>
    <w:rsid w:val="00293EA4"/>
    <w:rsid w:val="002A74E3"/>
    <w:rsid w:val="002B0B27"/>
    <w:rsid w:val="002D4644"/>
    <w:rsid w:val="002F6CD5"/>
    <w:rsid w:val="00330973"/>
    <w:rsid w:val="003548CB"/>
    <w:rsid w:val="00373359"/>
    <w:rsid w:val="003834FA"/>
    <w:rsid w:val="00397A08"/>
    <w:rsid w:val="003B328D"/>
    <w:rsid w:val="003F626B"/>
    <w:rsid w:val="0042362A"/>
    <w:rsid w:val="00457944"/>
    <w:rsid w:val="00487A44"/>
    <w:rsid w:val="00494DD5"/>
    <w:rsid w:val="004B77C9"/>
    <w:rsid w:val="004D029F"/>
    <w:rsid w:val="004D249F"/>
    <w:rsid w:val="005061B0"/>
    <w:rsid w:val="005071FA"/>
    <w:rsid w:val="00521046"/>
    <w:rsid w:val="00521913"/>
    <w:rsid w:val="00537A2E"/>
    <w:rsid w:val="00573BF7"/>
    <w:rsid w:val="0059336A"/>
    <w:rsid w:val="005A3316"/>
    <w:rsid w:val="005A79E1"/>
    <w:rsid w:val="005B30CA"/>
    <w:rsid w:val="005C370C"/>
    <w:rsid w:val="005C6D01"/>
    <w:rsid w:val="005D7F2C"/>
    <w:rsid w:val="00611026"/>
    <w:rsid w:val="006375B4"/>
    <w:rsid w:val="00687F36"/>
    <w:rsid w:val="006E011B"/>
    <w:rsid w:val="006E4AEA"/>
    <w:rsid w:val="006E629D"/>
    <w:rsid w:val="00707C4F"/>
    <w:rsid w:val="00731337"/>
    <w:rsid w:val="00734F57"/>
    <w:rsid w:val="007705FC"/>
    <w:rsid w:val="007801E3"/>
    <w:rsid w:val="007B4559"/>
    <w:rsid w:val="008156DA"/>
    <w:rsid w:val="00830845"/>
    <w:rsid w:val="00853B96"/>
    <w:rsid w:val="00861B7B"/>
    <w:rsid w:val="00864710"/>
    <w:rsid w:val="008A36CA"/>
    <w:rsid w:val="008B0DF0"/>
    <w:rsid w:val="008C1878"/>
    <w:rsid w:val="008C3205"/>
    <w:rsid w:val="008D3401"/>
    <w:rsid w:val="008D44FA"/>
    <w:rsid w:val="008F2B71"/>
    <w:rsid w:val="00902792"/>
    <w:rsid w:val="00902B86"/>
    <w:rsid w:val="009035C2"/>
    <w:rsid w:val="0091029D"/>
    <w:rsid w:val="0097351A"/>
    <w:rsid w:val="009B3A87"/>
    <w:rsid w:val="009B6553"/>
    <w:rsid w:val="009F68EB"/>
    <w:rsid w:val="00A00263"/>
    <w:rsid w:val="00A04D41"/>
    <w:rsid w:val="00A1392C"/>
    <w:rsid w:val="00A20961"/>
    <w:rsid w:val="00A31868"/>
    <w:rsid w:val="00A6225E"/>
    <w:rsid w:val="00A97E11"/>
    <w:rsid w:val="00AA5A91"/>
    <w:rsid w:val="00B049CE"/>
    <w:rsid w:val="00B16508"/>
    <w:rsid w:val="00B16CCB"/>
    <w:rsid w:val="00B328D4"/>
    <w:rsid w:val="00B32D02"/>
    <w:rsid w:val="00B507E3"/>
    <w:rsid w:val="00B6351B"/>
    <w:rsid w:val="00B637BF"/>
    <w:rsid w:val="00B804F7"/>
    <w:rsid w:val="00B86A7E"/>
    <w:rsid w:val="00B9672E"/>
    <w:rsid w:val="00BA7997"/>
    <w:rsid w:val="00BB7F2D"/>
    <w:rsid w:val="00C068CD"/>
    <w:rsid w:val="00C240B8"/>
    <w:rsid w:val="00C46E3D"/>
    <w:rsid w:val="00C84704"/>
    <w:rsid w:val="00C86AD8"/>
    <w:rsid w:val="00C944C1"/>
    <w:rsid w:val="00CA06AD"/>
    <w:rsid w:val="00D22EE8"/>
    <w:rsid w:val="00D27E8B"/>
    <w:rsid w:val="00D4131B"/>
    <w:rsid w:val="00DA3ECF"/>
    <w:rsid w:val="00DB5249"/>
    <w:rsid w:val="00DC14A2"/>
    <w:rsid w:val="00DF0FF3"/>
    <w:rsid w:val="00E32243"/>
    <w:rsid w:val="00E32B9D"/>
    <w:rsid w:val="00E40E25"/>
    <w:rsid w:val="00E64726"/>
    <w:rsid w:val="00E66E56"/>
    <w:rsid w:val="00E66E9A"/>
    <w:rsid w:val="00E72BA3"/>
    <w:rsid w:val="00E815E6"/>
    <w:rsid w:val="00E90468"/>
    <w:rsid w:val="00E96CA0"/>
    <w:rsid w:val="00EC14D8"/>
    <w:rsid w:val="00EF2F3A"/>
    <w:rsid w:val="00F11BD7"/>
    <w:rsid w:val="00F30E29"/>
    <w:rsid w:val="00F409BA"/>
    <w:rsid w:val="00F521D8"/>
    <w:rsid w:val="00F53EAC"/>
    <w:rsid w:val="00F568EF"/>
    <w:rsid w:val="00F94F82"/>
    <w:rsid w:val="00FA4092"/>
    <w:rsid w:val="00FA5103"/>
    <w:rsid w:val="00FB027E"/>
    <w:rsid w:val="00FB0E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B2FC4"/>
  <w15:chartTrackingRefBased/>
  <w15:docId w15:val="{4868DAB4-1DBB-4E01-9B0B-D18140FA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8EF"/>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68EF"/>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74E3"/>
    <w:pPr>
      <w:autoSpaceDE w:val="0"/>
      <w:autoSpaceDN w:val="0"/>
      <w:adjustRightInd w:val="0"/>
      <w:spacing w:after="0" w:line="240" w:lineRule="auto"/>
    </w:pPr>
    <w:rPr>
      <w:rFonts w:ascii="Arial" w:hAnsi="Arial" w:cs="Arial"/>
      <w:color w:val="000000"/>
      <w:kern w:val="0"/>
      <w:sz w:val="24"/>
      <w:szCs w:val="24"/>
      <w:lang w:val="en-GB"/>
      <w14:ligatures w14:val="none"/>
    </w:rPr>
  </w:style>
  <w:style w:type="paragraph" w:styleId="BodyTextIndent">
    <w:name w:val="Body Text Indent"/>
    <w:basedOn w:val="Normal"/>
    <w:link w:val="BodyTextIndentChar"/>
    <w:rsid w:val="002A74E3"/>
    <w:pPr>
      <w:spacing w:after="0" w:line="480" w:lineRule="auto"/>
      <w:ind w:left="284" w:hanging="284"/>
    </w:pPr>
    <w:rPr>
      <w:rFonts w:ascii="Arial" w:eastAsia="Times New Roman" w:hAnsi="Arial" w:cs="Calibri"/>
      <w:sz w:val="24"/>
      <w:szCs w:val="20"/>
      <w:lang w:val="el-GR"/>
    </w:rPr>
  </w:style>
  <w:style w:type="character" w:customStyle="1" w:styleId="BodyTextIndentChar">
    <w:name w:val="Body Text Indent Char"/>
    <w:basedOn w:val="DefaultParagraphFont"/>
    <w:link w:val="BodyTextIndent"/>
    <w:rsid w:val="002A74E3"/>
    <w:rPr>
      <w:rFonts w:ascii="Arial" w:eastAsia="Times New Roman" w:hAnsi="Arial" w:cs="Calibri"/>
      <w:kern w:val="0"/>
      <w:sz w:val="24"/>
      <w:szCs w:val="20"/>
      <w14:ligatures w14:val="none"/>
    </w:rPr>
  </w:style>
  <w:style w:type="paragraph" w:styleId="ListParagraph">
    <w:name w:val="List Paragraph"/>
    <w:basedOn w:val="Normal"/>
    <w:uiPriority w:val="34"/>
    <w:qFormat/>
    <w:rsid w:val="0091029D"/>
    <w:pPr>
      <w:ind w:left="720"/>
      <w:contextualSpacing/>
    </w:pPr>
  </w:style>
  <w:style w:type="paragraph" w:styleId="Header">
    <w:name w:val="header"/>
    <w:basedOn w:val="Normal"/>
    <w:link w:val="HeaderChar"/>
    <w:uiPriority w:val="99"/>
    <w:unhideWhenUsed/>
    <w:rsid w:val="00DC14A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14A2"/>
    <w:rPr>
      <w:kern w:val="0"/>
      <w:lang w:val="en-GB"/>
      <w14:ligatures w14:val="none"/>
    </w:rPr>
  </w:style>
  <w:style w:type="paragraph" w:styleId="Footer">
    <w:name w:val="footer"/>
    <w:basedOn w:val="Normal"/>
    <w:link w:val="FooterChar"/>
    <w:uiPriority w:val="99"/>
    <w:unhideWhenUsed/>
    <w:rsid w:val="00DC14A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14A2"/>
    <w:rPr>
      <w:kern w:val="0"/>
      <w:lang w:val="en-GB"/>
      <w14:ligatures w14:val="none"/>
    </w:rPr>
  </w:style>
  <w:style w:type="character" w:styleId="CommentReference">
    <w:name w:val="annotation reference"/>
    <w:basedOn w:val="DefaultParagraphFont"/>
    <w:uiPriority w:val="99"/>
    <w:semiHidden/>
    <w:unhideWhenUsed/>
    <w:rsid w:val="00E72BA3"/>
    <w:rPr>
      <w:sz w:val="16"/>
      <w:szCs w:val="16"/>
    </w:rPr>
  </w:style>
  <w:style w:type="paragraph" w:styleId="CommentText">
    <w:name w:val="annotation text"/>
    <w:basedOn w:val="Normal"/>
    <w:link w:val="CommentTextChar"/>
    <w:uiPriority w:val="99"/>
    <w:semiHidden/>
    <w:unhideWhenUsed/>
    <w:rsid w:val="00E72BA3"/>
    <w:pPr>
      <w:spacing w:line="240" w:lineRule="auto"/>
    </w:pPr>
    <w:rPr>
      <w:sz w:val="20"/>
      <w:szCs w:val="20"/>
    </w:rPr>
  </w:style>
  <w:style w:type="character" w:customStyle="1" w:styleId="CommentTextChar">
    <w:name w:val="Comment Text Char"/>
    <w:basedOn w:val="DefaultParagraphFont"/>
    <w:link w:val="CommentText"/>
    <w:uiPriority w:val="99"/>
    <w:semiHidden/>
    <w:rsid w:val="00E72BA3"/>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E72BA3"/>
    <w:rPr>
      <w:b/>
      <w:bCs/>
    </w:rPr>
  </w:style>
  <w:style w:type="character" w:customStyle="1" w:styleId="CommentSubjectChar">
    <w:name w:val="Comment Subject Char"/>
    <w:basedOn w:val="CommentTextChar"/>
    <w:link w:val="CommentSubject"/>
    <w:uiPriority w:val="99"/>
    <w:semiHidden/>
    <w:rsid w:val="00E72BA3"/>
    <w:rPr>
      <w:b/>
      <w:bCs/>
      <w:kern w:val="0"/>
      <w:sz w:val="20"/>
      <w:szCs w:val="20"/>
      <w:lang w:val="en-GB"/>
      <w14:ligatures w14:val="none"/>
    </w:rPr>
  </w:style>
  <w:style w:type="paragraph" w:styleId="BalloonText">
    <w:name w:val="Balloon Text"/>
    <w:basedOn w:val="Normal"/>
    <w:link w:val="BalloonTextChar"/>
    <w:uiPriority w:val="99"/>
    <w:semiHidden/>
    <w:unhideWhenUsed/>
    <w:rsid w:val="00E72B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BA3"/>
    <w:rPr>
      <w:rFonts w:ascii="Segoe UI" w:hAnsi="Segoe UI" w:cs="Segoe UI"/>
      <w:kern w:val="0"/>
      <w:sz w:val="18"/>
      <w:szCs w:val="18"/>
      <w:lang w:val="en-GB"/>
      <w14:ligatures w14:val="none"/>
    </w:rPr>
  </w:style>
  <w:style w:type="paragraph" w:styleId="Revision">
    <w:name w:val="Revision"/>
    <w:hidden/>
    <w:uiPriority w:val="99"/>
    <w:semiHidden/>
    <w:rsid w:val="005B30CA"/>
    <w:pPr>
      <w:spacing w:after="0" w:line="240" w:lineRule="auto"/>
    </w:pPr>
    <w:rPr>
      <w:kern w:val="0"/>
      <w:lang w:val="en-GB"/>
      <w14:ligatures w14:val="none"/>
    </w:rPr>
  </w:style>
  <w:style w:type="paragraph" w:styleId="BodyText2">
    <w:name w:val="Body Text 2"/>
    <w:basedOn w:val="Normal"/>
    <w:link w:val="BodyText2Char"/>
    <w:uiPriority w:val="99"/>
    <w:semiHidden/>
    <w:unhideWhenUsed/>
    <w:rsid w:val="00E90468"/>
    <w:pPr>
      <w:spacing w:after="120" w:line="480" w:lineRule="auto"/>
    </w:pPr>
  </w:style>
  <w:style w:type="character" w:customStyle="1" w:styleId="BodyText2Char">
    <w:name w:val="Body Text 2 Char"/>
    <w:basedOn w:val="DefaultParagraphFont"/>
    <w:link w:val="BodyText2"/>
    <w:uiPriority w:val="99"/>
    <w:semiHidden/>
    <w:rsid w:val="00E90468"/>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8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Andriani Photiadou</dc:creator>
  <cp:keywords/>
  <dc:description/>
  <cp:lastModifiedBy>Nikoletta Kanellopoullou</cp:lastModifiedBy>
  <cp:revision>16</cp:revision>
  <cp:lastPrinted>2024-01-31T11:58:00Z</cp:lastPrinted>
  <dcterms:created xsi:type="dcterms:W3CDTF">2024-01-26T05:48:00Z</dcterms:created>
  <dcterms:modified xsi:type="dcterms:W3CDTF">2024-02-12T12:01:00Z</dcterms:modified>
</cp:coreProperties>
</file>