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25E4" w14:textId="77777777" w:rsidR="00623A69" w:rsidRDefault="00623A69" w:rsidP="00623A69">
      <w:pPr>
        <w:tabs>
          <w:tab w:val="left" w:pos="567"/>
          <w:tab w:val="left" w:pos="4962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Έκθεση της Κοινοβουλευτικής Επιτροπής Γεωργίας και Φυσικών Πόρων για τους κανονισμούς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bidi="ar-SA"/>
        </w:rPr>
        <w:t>Οι περί Προστατευτικών Μέτρων κατά των Επιβλαβών για τα Φυτά Οργανισμών (Καθορισμός Τελών) Κανονισμοί του 2023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14:paraId="2BE004D8" w14:textId="77777777" w:rsidR="00D96DEA" w:rsidRDefault="00D96DEA" w:rsidP="00836A80">
      <w:pPr>
        <w:tabs>
          <w:tab w:val="left" w:pos="567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89248A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339EE659" w14:textId="1C0B4C74" w:rsidR="004712ED" w:rsidRDefault="004712ED" w:rsidP="004712ED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9248A">
        <w:rPr>
          <w:rFonts w:ascii="Arial" w:hAnsi="Arial" w:cs="Arial"/>
          <w:color w:val="000000" w:themeColor="text1"/>
          <w:sz w:val="24"/>
          <w:szCs w:val="24"/>
        </w:rPr>
        <w:t>Γιαννάκης Γαβριήλ, πρόεδρος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ρίστος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Ορφανίδης</w:t>
      </w:r>
    </w:p>
    <w:p w14:paraId="64066C65" w14:textId="7880C4DF" w:rsidR="004712ED" w:rsidRDefault="004712ED" w:rsidP="004712ED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9248A">
        <w:rPr>
          <w:rFonts w:ascii="Arial" w:hAnsi="Arial" w:cs="Arial"/>
          <w:color w:val="000000" w:themeColor="text1"/>
          <w:sz w:val="24"/>
          <w:szCs w:val="24"/>
        </w:rPr>
        <w:t xml:space="preserve">Ανδρέας </w:t>
      </w:r>
      <w:proofErr w:type="spellStart"/>
      <w:r w:rsidRPr="0089248A">
        <w:rPr>
          <w:rFonts w:ascii="Arial" w:hAnsi="Arial" w:cs="Arial"/>
          <w:color w:val="000000" w:themeColor="text1"/>
          <w:sz w:val="24"/>
          <w:szCs w:val="24"/>
        </w:rPr>
        <w:t>Πασιουρτίδης</w:t>
      </w:r>
      <w:proofErr w:type="spellEnd"/>
      <w:r w:rsidRPr="00471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4712ED">
        <w:rPr>
          <w:rFonts w:ascii="Arial" w:hAnsi="Arial" w:cs="Arial"/>
          <w:color w:val="000000" w:themeColor="text1"/>
          <w:sz w:val="24"/>
          <w:szCs w:val="24"/>
        </w:rPr>
        <w:t>Λίνος</w:t>
      </w:r>
      <w:proofErr w:type="spellEnd"/>
      <w:r w:rsidRPr="004712ED">
        <w:rPr>
          <w:rFonts w:ascii="Arial" w:hAnsi="Arial" w:cs="Arial"/>
          <w:color w:val="000000" w:themeColor="text1"/>
          <w:sz w:val="24"/>
          <w:szCs w:val="24"/>
        </w:rPr>
        <w:t xml:space="preserve"> Παπαγιάννης</w:t>
      </w:r>
    </w:p>
    <w:p w14:paraId="3F296B5E" w14:textId="7F0D8AD4" w:rsidR="004712ED" w:rsidRDefault="004712ED" w:rsidP="004712ED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9248A">
        <w:rPr>
          <w:rFonts w:ascii="Arial" w:hAnsi="Arial" w:cs="Arial"/>
          <w:color w:val="000000" w:themeColor="text1"/>
          <w:sz w:val="24"/>
          <w:szCs w:val="24"/>
        </w:rPr>
        <w:t xml:space="preserve">Βαλεντίνος </w:t>
      </w:r>
      <w:proofErr w:type="spellStart"/>
      <w:r w:rsidRPr="0089248A">
        <w:rPr>
          <w:rFonts w:ascii="Arial" w:hAnsi="Arial" w:cs="Arial"/>
          <w:color w:val="000000" w:themeColor="text1"/>
          <w:sz w:val="24"/>
          <w:szCs w:val="24"/>
        </w:rPr>
        <w:t>Φακοντής</w:t>
      </w:r>
      <w:proofErr w:type="spellEnd"/>
      <w:r w:rsidRPr="00471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9248A">
        <w:rPr>
          <w:rFonts w:ascii="Arial" w:hAnsi="Arial" w:cs="Arial"/>
          <w:color w:val="000000" w:themeColor="text1"/>
          <w:sz w:val="24"/>
          <w:szCs w:val="24"/>
        </w:rPr>
        <w:t xml:space="preserve">Ηλίας </w:t>
      </w:r>
      <w:proofErr w:type="spellStart"/>
      <w:r w:rsidRPr="0089248A">
        <w:rPr>
          <w:rFonts w:ascii="Arial" w:hAnsi="Arial" w:cs="Arial"/>
          <w:color w:val="000000" w:themeColor="text1"/>
          <w:sz w:val="24"/>
          <w:szCs w:val="24"/>
        </w:rPr>
        <w:t>Μυριάνθους</w:t>
      </w:r>
      <w:proofErr w:type="spellEnd"/>
    </w:p>
    <w:p w14:paraId="49A8FB3D" w14:textId="4593F5E7" w:rsidR="004712ED" w:rsidRDefault="004712ED" w:rsidP="004712ED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9248A">
        <w:rPr>
          <w:rFonts w:ascii="Arial" w:hAnsi="Arial" w:cs="Arial"/>
          <w:color w:val="000000" w:themeColor="text1"/>
          <w:sz w:val="24"/>
          <w:szCs w:val="24"/>
        </w:rPr>
        <w:t xml:space="preserve">Χαράλαμπος </w:t>
      </w:r>
      <w:proofErr w:type="spellStart"/>
      <w:r w:rsidRPr="0089248A">
        <w:rPr>
          <w:rFonts w:ascii="Arial" w:hAnsi="Arial" w:cs="Arial"/>
          <w:color w:val="000000" w:themeColor="text1"/>
          <w:sz w:val="24"/>
          <w:szCs w:val="24"/>
        </w:rPr>
        <w:t>Πάζαρος</w:t>
      </w:r>
      <w:proofErr w:type="spellEnd"/>
      <w:r w:rsidRPr="00471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Χαράλαμπος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Θεοπέμπτου</w:t>
      </w:r>
      <w:proofErr w:type="spellEnd"/>
    </w:p>
    <w:p w14:paraId="58E7C74D" w14:textId="584D87BE" w:rsidR="004712ED" w:rsidRPr="004712ED" w:rsidRDefault="004712ED" w:rsidP="004712ED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9248A">
        <w:rPr>
          <w:rFonts w:ascii="Arial" w:hAnsi="Arial" w:cs="Arial"/>
          <w:color w:val="000000" w:themeColor="text1"/>
          <w:sz w:val="24"/>
          <w:szCs w:val="24"/>
        </w:rPr>
        <w:t>Κυριάκος Χατζηγιάννης</w:t>
      </w:r>
    </w:p>
    <w:p w14:paraId="692277E4" w14:textId="5193862E" w:rsidR="005A7A4F" w:rsidRDefault="00DB32D5" w:rsidP="004712E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9248A">
        <w:rPr>
          <w:rFonts w:ascii="Arial" w:hAnsi="Arial" w:cs="Arial"/>
          <w:sz w:val="24"/>
          <w:szCs w:val="24"/>
        </w:rPr>
        <w:tab/>
      </w:r>
      <w:r w:rsidR="00D96DEA" w:rsidRPr="0089248A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4A2DDE" w:rsidRPr="0089248A">
        <w:rPr>
          <w:rFonts w:ascii="Arial" w:hAnsi="Arial" w:cs="Arial"/>
          <w:sz w:val="24"/>
          <w:szCs w:val="24"/>
        </w:rPr>
        <w:t xml:space="preserve">Γεωργίας και Φυσικών Πόρων </w:t>
      </w:r>
      <w:r w:rsidR="00D96DEA" w:rsidRPr="0089248A">
        <w:rPr>
          <w:rFonts w:ascii="Arial" w:hAnsi="Arial" w:cs="Arial"/>
          <w:sz w:val="24"/>
          <w:szCs w:val="24"/>
        </w:rPr>
        <w:t>εξέτασε</w:t>
      </w:r>
      <w:r w:rsidR="00A2394B">
        <w:rPr>
          <w:rFonts w:ascii="Arial" w:hAnsi="Arial" w:cs="Arial"/>
          <w:sz w:val="24"/>
          <w:szCs w:val="24"/>
        </w:rPr>
        <w:t xml:space="preserve"> τους πιο</w:t>
      </w:r>
      <w:r w:rsidR="00546771">
        <w:rPr>
          <w:rFonts w:ascii="Arial" w:hAnsi="Arial" w:cs="Arial"/>
          <w:sz w:val="24"/>
          <w:szCs w:val="24"/>
        </w:rPr>
        <w:t xml:space="preserve"> πάνω </w:t>
      </w:r>
      <w:r w:rsidR="002351AD">
        <w:rPr>
          <w:rFonts w:ascii="Arial" w:hAnsi="Arial" w:cs="Arial"/>
          <w:sz w:val="24"/>
          <w:szCs w:val="24"/>
        </w:rPr>
        <w:t>κανονισμούς</w:t>
      </w:r>
      <w:r w:rsidR="00D96DEA" w:rsidRPr="0089248A">
        <w:rPr>
          <w:rFonts w:ascii="Arial" w:hAnsi="Arial" w:cs="Arial"/>
          <w:sz w:val="24"/>
          <w:szCs w:val="24"/>
        </w:rPr>
        <w:t xml:space="preserve"> σε </w:t>
      </w:r>
      <w:r w:rsidR="00DD45C2">
        <w:rPr>
          <w:rFonts w:ascii="Arial" w:hAnsi="Arial" w:cs="Arial"/>
          <w:bCs/>
          <w:sz w:val="24"/>
          <w:szCs w:val="24"/>
        </w:rPr>
        <w:t>τρεις</w:t>
      </w:r>
      <w:r w:rsidR="00D96DEA" w:rsidRPr="0089248A">
        <w:rPr>
          <w:rFonts w:ascii="Arial" w:hAnsi="Arial" w:cs="Arial"/>
          <w:sz w:val="24"/>
          <w:szCs w:val="24"/>
        </w:rPr>
        <w:t xml:space="preserve"> συνεδρί</w:t>
      </w:r>
      <w:r w:rsidR="00C50B19" w:rsidRPr="0089248A">
        <w:rPr>
          <w:rFonts w:ascii="Arial" w:hAnsi="Arial" w:cs="Arial"/>
          <w:sz w:val="24"/>
          <w:szCs w:val="24"/>
        </w:rPr>
        <w:t>ες</w:t>
      </w:r>
      <w:r w:rsidR="00D96DEA" w:rsidRPr="0089248A">
        <w:rPr>
          <w:rFonts w:ascii="Arial" w:hAnsi="Arial" w:cs="Arial"/>
          <w:sz w:val="24"/>
          <w:szCs w:val="24"/>
        </w:rPr>
        <w:t xml:space="preserve"> </w:t>
      </w:r>
      <w:r w:rsidR="00A2394B">
        <w:rPr>
          <w:rFonts w:ascii="Arial" w:hAnsi="Arial" w:cs="Arial"/>
          <w:sz w:val="24"/>
          <w:szCs w:val="24"/>
        </w:rPr>
        <w:t>της</w:t>
      </w:r>
      <w:r w:rsidR="00D96DEA" w:rsidRPr="0089248A">
        <w:rPr>
          <w:rFonts w:ascii="Arial" w:hAnsi="Arial" w:cs="Arial"/>
          <w:sz w:val="24"/>
          <w:szCs w:val="24"/>
        </w:rPr>
        <w:t xml:space="preserve">, που πραγματοποιήθηκαν </w:t>
      </w:r>
      <w:r w:rsidR="005A7A4F">
        <w:rPr>
          <w:rFonts w:ascii="Arial" w:hAnsi="Arial" w:cs="Arial"/>
          <w:sz w:val="24"/>
          <w:szCs w:val="24"/>
        </w:rPr>
        <w:t xml:space="preserve">την </w:t>
      </w:r>
      <w:r w:rsidR="00F510FC" w:rsidRPr="0089248A">
        <w:rPr>
          <w:rFonts w:ascii="Arial" w:hAnsi="Arial" w:cs="Arial"/>
          <w:sz w:val="24"/>
          <w:szCs w:val="24"/>
        </w:rPr>
        <w:t>3</w:t>
      </w:r>
      <w:r w:rsidR="00CA67A7">
        <w:rPr>
          <w:rFonts w:ascii="Arial" w:hAnsi="Arial" w:cs="Arial"/>
          <w:sz w:val="24"/>
          <w:szCs w:val="24"/>
        </w:rPr>
        <w:t>1</w:t>
      </w:r>
      <w:r w:rsidR="005A7A4F" w:rsidRPr="005A7A4F">
        <w:rPr>
          <w:rFonts w:ascii="Arial" w:hAnsi="Arial" w:cs="Arial"/>
          <w:sz w:val="24"/>
          <w:szCs w:val="24"/>
          <w:vertAlign w:val="superscript"/>
        </w:rPr>
        <w:t>η</w:t>
      </w:r>
      <w:r w:rsidR="00F510FC" w:rsidRPr="0089248A">
        <w:rPr>
          <w:rFonts w:ascii="Arial" w:hAnsi="Arial" w:cs="Arial"/>
          <w:sz w:val="24"/>
          <w:szCs w:val="24"/>
        </w:rPr>
        <w:t xml:space="preserve"> Οκτωβρίου</w:t>
      </w:r>
      <w:r w:rsidR="005A7A4F">
        <w:rPr>
          <w:rFonts w:ascii="Arial" w:hAnsi="Arial" w:cs="Arial"/>
          <w:sz w:val="24"/>
          <w:szCs w:val="24"/>
        </w:rPr>
        <w:t xml:space="preserve"> και</w:t>
      </w:r>
      <w:r w:rsidR="00CA67A7">
        <w:rPr>
          <w:rFonts w:ascii="Arial" w:hAnsi="Arial" w:cs="Arial"/>
          <w:sz w:val="24"/>
          <w:szCs w:val="24"/>
        </w:rPr>
        <w:t xml:space="preserve"> </w:t>
      </w:r>
      <w:r w:rsidR="00116782">
        <w:rPr>
          <w:rFonts w:ascii="Arial" w:hAnsi="Arial" w:cs="Arial"/>
          <w:sz w:val="24"/>
          <w:szCs w:val="24"/>
        </w:rPr>
        <w:t>στις</w:t>
      </w:r>
      <w:r w:rsidR="00CA67A7">
        <w:rPr>
          <w:rFonts w:ascii="Arial" w:hAnsi="Arial" w:cs="Arial"/>
          <w:sz w:val="24"/>
          <w:szCs w:val="24"/>
        </w:rPr>
        <w:t xml:space="preserve"> 7 και 14 Νοεμβρίου</w:t>
      </w:r>
      <w:r w:rsidR="00F510FC" w:rsidRPr="0089248A">
        <w:rPr>
          <w:rFonts w:ascii="Arial" w:hAnsi="Arial" w:cs="Arial"/>
          <w:sz w:val="24"/>
          <w:szCs w:val="24"/>
        </w:rPr>
        <w:t xml:space="preserve"> </w:t>
      </w:r>
      <w:r w:rsidR="00866A8D" w:rsidRPr="0089248A">
        <w:rPr>
          <w:rFonts w:ascii="Arial" w:hAnsi="Arial" w:cs="Arial"/>
          <w:bCs/>
          <w:sz w:val="24"/>
          <w:szCs w:val="24"/>
        </w:rPr>
        <w:t>2023</w:t>
      </w:r>
      <w:r w:rsidR="00D96DEA" w:rsidRPr="0089248A">
        <w:rPr>
          <w:rFonts w:ascii="Arial" w:hAnsi="Arial" w:cs="Arial"/>
          <w:sz w:val="24"/>
          <w:szCs w:val="24"/>
        </w:rPr>
        <w:t>.</w:t>
      </w:r>
    </w:p>
    <w:p w14:paraId="6E099BD7" w14:textId="24D93A5D" w:rsidR="005A7A4F" w:rsidRDefault="00116782" w:rsidP="0011678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6DEA" w:rsidRPr="0089248A">
        <w:rPr>
          <w:rFonts w:ascii="Arial" w:hAnsi="Arial" w:cs="Arial"/>
          <w:sz w:val="24"/>
          <w:szCs w:val="24"/>
        </w:rPr>
        <w:t xml:space="preserve">Στο </w:t>
      </w:r>
      <w:r w:rsidR="00F763B8">
        <w:rPr>
          <w:rFonts w:ascii="Arial" w:hAnsi="Arial" w:cs="Arial"/>
          <w:sz w:val="24"/>
          <w:szCs w:val="24"/>
        </w:rPr>
        <w:t>πλαίσιο των συνεδριάσεων</w:t>
      </w:r>
      <w:r w:rsidR="006908DB">
        <w:rPr>
          <w:rFonts w:ascii="Arial" w:hAnsi="Arial" w:cs="Arial"/>
          <w:sz w:val="24"/>
          <w:szCs w:val="24"/>
        </w:rPr>
        <w:t xml:space="preserve"> της επιτροπής</w:t>
      </w:r>
      <w:r w:rsidR="00F763B8">
        <w:rPr>
          <w:rFonts w:ascii="Arial" w:hAnsi="Arial" w:cs="Arial"/>
          <w:sz w:val="24"/>
          <w:szCs w:val="24"/>
        </w:rPr>
        <w:t xml:space="preserve"> </w:t>
      </w:r>
      <w:r w:rsidR="00C233C1">
        <w:rPr>
          <w:rFonts w:ascii="Arial" w:hAnsi="Arial" w:cs="Arial"/>
          <w:sz w:val="24"/>
          <w:szCs w:val="24"/>
        </w:rPr>
        <w:t xml:space="preserve">κλήθηκαν και παρευρέθηκαν </w:t>
      </w:r>
      <w:proofErr w:type="spellStart"/>
      <w:r w:rsidR="00D96DEA" w:rsidRPr="0089248A">
        <w:rPr>
          <w:rFonts w:ascii="Arial" w:hAnsi="Arial" w:cs="Arial"/>
          <w:sz w:val="24"/>
          <w:szCs w:val="24"/>
        </w:rPr>
        <w:t>ενώπιόν</w:t>
      </w:r>
      <w:proofErr w:type="spellEnd"/>
      <w:r w:rsidR="00D96DEA" w:rsidRPr="0089248A">
        <w:rPr>
          <w:rFonts w:ascii="Arial" w:hAnsi="Arial" w:cs="Arial"/>
          <w:sz w:val="24"/>
          <w:szCs w:val="24"/>
        </w:rPr>
        <w:t xml:space="preserve"> της</w:t>
      </w:r>
      <w:r w:rsidR="009F2442" w:rsidRPr="0089248A">
        <w:rPr>
          <w:rFonts w:ascii="Arial" w:hAnsi="Arial" w:cs="Arial"/>
          <w:sz w:val="24"/>
          <w:szCs w:val="24"/>
        </w:rPr>
        <w:t xml:space="preserve"> </w:t>
      </w:r>
      <w:r w:rsidR="00D96DEA" w:rsidRPr="0089248A">
        <w:rPr>
          <w:rFonts w:ascii="Arial" w:hAnsi="Arial" w:cs="Arial"/>
          <w:sz w:val="24"/>
          <w:szCs w:val="24"/>
        </w:rPr>
        <w:t xml:space="preserve">εκπρόσωποι </w:t>
      </w:r>
      <w:r w:rsidR="00C20EED" w:rsidRPr="00A7635A">
        <w:rPr>
          <w:rFonts w:ascii="Arial" w:hAnsi="Arial" w:cs="Arial"/>
          <w:sz w:val="24"/>
          <w:szCs w:val="24"/>
        </w:rPr>
        <w:t>του Τμήματος Γεωργίας</w:t>
      </w:r>
      <w:r w:rsidR="00C156D0">
        <w:rPr>
          <w:rFonts w:ascii="Arial" w:hAnsi="Arial" w:cs="Arial"/>
          <w:sz w:val="24"/>
          <w:szCs w:val="24"/>
        </w:rPr>
        <w:t xml:space="preserve">, </w:t>
      </w:r>
      <w:r w:rsidR="00C156D0" w:rsidRPr="00A7635A">
        <w:rPr>
          <w:rFonts w:ascii="Arial" w:hAnsi="Arial" w:cs="Arial"/>
          <w:sz w:val="24"/>
          <w:szCs w:val="24"/>
        </w:rPr>
        <w:t>του Ινστιτούτου Γεωργικών Ερευνών</w:t>
      </w:r>
      <w:r w:rsidR="00C156D0">
        <w:rPr>
          <w:rFonts w:ascii="Arial" w:hAnsi="Arial" w:cs="Arial"/>
          <w:sz w:val="24"/>
          <w:szCs w:val="24"/>
        </w:rPr>
        <w:t xml:space="preserve"> και</w:t>
      </w:r>
      <w:r w:rsidR="00C20EED" w:rsidRPr="00A7635A">
        <w:rPr>
          <w:rFonts w:ascii="Arial" w:hAnsi="Arial" w:cs="Arial"/>
          <w:sz w:val="24"/>
          <w:szCs w:val="24"/>
        </w:rPr>
        <w:t xml:space="preserve"> </w:t>
      </w:r>
      <w:r w:rsidR="00C156D0" w:rsidRPr="00A7635A">
        <w:rPr>
          <w:rFonts w:ascii="Arial" w:hAnsi="Arial" w:cs="Arial"/>
          <w:sz w:val="24"/>
          <w:szCs w:val="24"/>
        </w:rPr>
        <w:t xml:space="preserve">του Τμήματος Δασών </w:t>
      </w:r>
      <w:r w:rsidR="00A7635A" w:rsidRPr="00A7635A">
        <w:rPr>
          <w:rFonts w:ascii="Arial" w:hAnsi="Arial" w:cs="Arial"/>
          <w:sz w:val="24"/>
          <w:szCs w:val="24"/>
        </w:rPr>
        <w:t xml:space="preserve">του Υπουργείου Γεωργίας, Αγροτικής Ανάπτυξης και Περιβάλλοντος, </w:t>
      </w:r>
      <w:r w:rsidR="00C156D0" w:rsidRPr="00A7635A">
        <w:rPr>
          <w:rFonts w:ascii="Arial" w:hAnsi="Arial" w:cs="Arial"/>
          <w:sz w:val="24"/>
          <w:szCs w:val="24"/>
        </w:rPr>
        <w:t>του Τμήματος Τελωνείων του Υπουργείου Οικονομικών</w:t>
      </w:r>
      <w:r w:rsidR="00C156D0">
        <w:rPr>
          <w:rFonts w:ascii="Arial" w:hAnsi="Arial" w:cs="Arial"/>
          <w:sz w:val="24"/>
          <w:szCs w:val="24"/>
        </w:rPr>
        <w:t xml:space="preserve">, </w:t>
      </w:r>
      <w:r w:rsidR="00C156D0" w:rsidRPr="00A7635A">
        <w:rPr>
          <w:rFonts w:ascii="Arial" w:hAnsi="Arial" w:cs="Arial"/>
          <w:sz w:val="24"/>
          <w:szCs w:val="24"/>
        </w:rPr>
        <w:t>του Υπουργείου Ενέργειας, Εμπορίου και Βιομηχανίας</w:t>
      </w:r>
      <w:r w:rsidR="00C156D0">
        <w:rPr>
          <w:rFonts w:ascii="Arial" w:hAnsi="Arial" w:cs="Arial"/>
          <w:sz w:val="24"/>
          <w:szCs w:val="24"/>
        </w:rPr>
        <w:t>,</w:t>
      </w:r>
      <w:r w:rsidR="00C156D0" w:rsidRPr="00C156D0">
        <w:rPr>
          <w:rFonts w:ascii="Arial" w:hAnsi="Arial" w:cs="Arial"/>
          <w:sz w:val="24"/>
          <w:szCs w:val="24"/>
        </w:rPr>
        <w:t xml:space="preserve"> </w:t>
      </w:r>
      <w:r w:rsidR="00C156D0" w:rsidRPr="00A7635A">
        <w:rPr>
          <w:rFonts w:ascii="Arial" w:hAnsi="Arial" w:cs="Arial"/>
          <w:sz w:val="24"/>
          <w:szCs w:val="24"/>
        </w:rPr>
        <w:t>της Νομικής Υπηρεσίας της Δημοκρατίας</w:t>
      </w:r>
      <w:r w:rsidR="00D535D9">
        <w:rPr>
          <w:rFonts w:ascii="Arial" w:hAnsi="Arial" w:cs="Arial"/>
          <w:sz w:val="24"/>
          <w:szCs w:val="24"/>
        </w:rPr>
        <w:t>,</w:t>
      </w:r>
      <w:r w:rsidR="00207AB5">
        <w:rPr>
          <w:rFonts w:ascii="Arial" w:hAnsi="Arial" w:cs="Arial"/>
          <w:sz w:val="24"/>
          <w:szCs w:val="24"/>
        </w:rPr>
        <w:t xml:space="preserve"> </w:t>
      </w:r>
      <w:r w:rsidR="00C156D0" w:rsidRPr="00A7635A">
        <w:rPr>
          <w:rFonts w:ascii="Arial" w:hAnsi="Arial" w:cs="Arial"/>
          <w:sz w:val="24"/>
          <w:szCs w:val="24"/>
        </w:rPr>
        <w:t>της Ένωσης Δήμων Κύπρου</w:t>
      </w:r>
      <w:r w:rsidR="005A7A4F">
        <w:rPr>
          <w:rFonts w:ascii="Arial" w:hAnsi="Arial" w:cs="Arial"/>
          <w:sz w:val="24"/>
          <w:szCs w:val="24"/>
        </w:rPr>
        <w:t xml:space="preserve">, καθώς </w:t>
      </w:r>
      <w:r w:rsidR="00D535D9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 xml:space="preserve">των </w:t>
      </w:r>
      <w:r w:rsidR="00D535D9">
        <w:rPr>
          <w:rFonts w:ascii="Arial" w:hAnsi="Arial" w:cs="Arial"/>
          <w:sz w:val="24"/>
          <w:szCs w:val="24"/>
        </w:rPr>
        <w:t>αγροτικ</w:t>
      </w:r>
      <w:r>
        <w:rPr>
          <w:rFonts w:ascii="Arial" w:hAnsi="Arial" w:cs="Arial"/>
          <w:sz w:val="24"/>
          <w:szCs w:val="24"/>
        </w:rPr>
        <w:t>ών</w:t>
      </w:r>
      <w:r w:rsidR="00D535D9">
        <w:rPr>
          <w:rFonts w:ascii="Arial" w:hAnsi="Arial" w:cs="Arial"/>
          <w:sz w:val="24"/>
          <w:szCs w:val="24"/>
        </w:rPr>
        <w:t xml:space="preserve"> οργανώσε</w:t>
      </w:r>
      <w:r>
        <w:rPr>
          <w:rFonts w:ascii="Arial" w:hAnsi="Arial" w:cs="Arial"/>
          <w:sz w:val="24"/>
          <w:szCs w:val="24"/>
        </w:rPr>
        <w:t>ων</w:t>
      </w:r>
      <w:r w:rsidR="00D535D9">
        <w:rPr>
          <w:rFonts w:ascii="Arial" w:hAnsi="Arial" w:cs="Arial"/>
          <w:sz w:val="24"/>
          <w:szCs w:val="24"/>
        </w:rPr>
        <w:t xml:space="preserve"> </w:t>
      </w:r>
      <w:r w:rsidR="005A7A4F">
        <w:rPr>
          <w:rFonts w:ascii="Arial" w:hAnsi="Arial" w:cs="Arial"/>
          <w:sz w:val="24"/>
          <w:szCs w:val="24"/>
        </w:rPr>
        <w:t>«Ένωση Κυπρίων Αγροτών» (</w:t>
      </w:r>
      <w:r w:rsidR="00D535D9" w:rsidRPr="00C233C1">
        <w:rPr>
          <w:rFonts w:ascii="Arial" w:hAnsi="Arial" w:cs="Arial"/>
          <w:sz w:val="24"/>
          <w:szCs w:val="24"/>
        </w:rPr>
        <w:t>ΕΚΑ</w:t>
      </w:r>
      <w:r w:rsidR="005A7A4F">
        <w:rPr>
          <w:rFonts w:ascii="Arial" w:hAnsi="Arial" w:cs="Arial"/>
          <w:sz w:val="24"/>
          <w:szCs w:val="24"/>
        </w:rPr>
        <w:t>)</w:t>
      </w:r>
      <w:r w:rsidR="00D535D9" w:rsidRPr="00D535D9">
        <w:rPr>
          <w:rFonts w:ascii="Arial" w:hAnsi="Arial" w:cs="Arial"/>
          <w:sz w:val="24"/>
          <w:szCs w:val="24"/>
        </w:rPr>
        <w:t xml:space="preserve"> </w:t>
      </w:r>
      <w:r w:rsidR="00D535D9" w:rsidRPr="00C233C1">
        <w:rPr>
          <w:rFonts w:ascii="Arial" w:hAnsi="Arial" w:cs="Arial"/>
          <w:sz w:val="24"/>
          <w:szCs w:val="24"/>
        </w:rPr>
        <w:t xml:space="preserve">και </w:t>
      </w:r>
      <w:r w:rsidR="005A7A4F">
        <w:rPr>
          <w:rFonts w:ascii="Arial" w:hAnsi="Arial" w:cs="Arial"/>
          <w:sz w:val="24"/>
          <w:szCs w:val="24"/>
        </w:rPr>
        <w:t>«</w:t>
      </w:r>
      <w:proofErr w:type="spellStart"/>
      <w:r w:rsidR="00D535D9" w:rsidRPr="00C233C1">
        <w:rPr>
          <w:rFonts w:ascii="Arial" w:hAnsi="Arial" w:cs="Arial"/>
          <w:sz w:val="24"/>
          <w:szCs w:val="24"/>
        </w:rPr>
        <w:t>Ευρωαγροτικός</w:t>
      </w:r>
      <w:proofErr w:type="spellEnd"/>
      <w:r w:rsidR="005A7A4F">
        <w:rPr>
          <w:rFonts w:ascii="Arial" w:hAnsi="Arial" w:cs="Arial"/>
          <w:sz w:val="24"/>
          <w:szCs w:val="24"/>
        </w:rPr>
        <w:t>»</w:t>
      </w:r>
      <w:r w:rsidR="00207AB5">
        <w:rPr>
          <w:rFonts w:ascii="Arial" w:hAnsi="Arial" w:cs="Arial"/>
          <w:sz w:val="24"/>
          <w:szCs w:val="24"/>
        </w:rPr>
        <w:t>.</w:t>
      </w:r>
    </w:p>
    <w:p w14:paraId="1F8A667C" w14:textId="1824467E" w:rsidR="00D96DEA" w:rsidRDefault="005A7A4F" w:rsidP="004712ED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</w:rPr>
        <w:tab/>
      </w:r>
      <w:r w:rsidR="00C233C1">
        <w:rPr>
          <w:rFonts w:ascii="Arial" w:hAnsi="Arial" w:cs="Arial"/>
          <w:sz w:val="24"/>
          <w:szCs w:val="24"/>
        </w:rPr>
        <w:t>Οι</w:t>
      </w:r>
      <w:r w:rsidR="00C233C1" w:rsidRPr="00C233C1">
        <w:rPr>
          <w:rFonts w:ascii="Arial" w:hAnsi="Arial" w:cs="Arial"/>
          <w:sz w:val="24"/>
          <w:szCs w:val="24"/>
        </w:rPr>
        <w:t xml:space="preserve"> Κτηνιατρικ</w:t>
      </w:r>
      <w:r w:rsidR="00C233C1">
        <w:rPr>
          <w:rFonts w:ascii="Arial" w:hAnsi="Arial" w:cs="Arial"/>
          <w:sz w:val="24"/>
          <w:szCs w:val="24"/>
        </w:rPr>
        <w:t>ές</w:t>
      </w:r>
      <w:r w:rsidR="00C233C1" w:rsidRPr="00C233C1">
        <w:rPr>
          <w:rFonts w:ascii="Arial" w:hAnsi="Arial" w:cs="Arial"/>
          <w:sz w:val="24"/>
          <w:szCs w:val="24"/>
        </w:rPr>
        <w:t xml:space="preserve"> Υπηρεσ</w:t>
      </w:r>
      <w:r w:rsidR="00C233C1">
        <w:rPr>
          <w:rFonts w:ascii="Arial" w:hAnsi="Arial" w:cs="Arial"/>
          <w:sz w:val="24"/>
          <w:szCs w:val="24"/>
        </w:rPr>
        <w:t>ίες</w:t>
      </w:r>
      <w:r w:rsidR="00C233C1" w:rsidRPr="00C233C1">
        <w:rPr>
          <w:rFonts w:ascii="Arial" w:hAnsi="Arial" w:cs="Arial"/>
          <w:sz w:val="24"/>
          <w:szCs w:val="24"/>
        </w:rPr>
        <w:t xml:space="preserve"> </w:t>
      </w:r>
      <w:r w:rsidR="00434C3C">
        <w:rPr>
          <w:rFonts w:ascii="Arial" w:hAnsi="Arial" w:cs="Arial"/>
          <w:sz w:val="24"/>
          <w:szCs w:val="24"/>
        </w:rPr>
        <w:t>του</w:t>
      </w:r>
      <w:r w:rsidR="00C233C1" w:rsidRPr="00C233C1">
        <w:rPr>
          <w:rFonts w:ascii="Arial" w:hAnsi="Arial" w:cs="Arial"/>
          <w:sz w:val="24"/>
          <w:szCs w:val="24"/>
        </w:rPr>
        <w:t xml:space="preserve"> </w:t>
      </w:r>
      <w:r w:rsidR="00434C3C">
        <w:rPr>
          <w:rFonts w:ascii="Arial" w:hAnsi="Arial" w:cs="Arial"/>
          <w:sz w:val="24"/>
          <w:szCs w:val="24"/>
        </w:rPr>
        <w:t>Υ</w:t>
      </w:r>
      <w:r w:rsidR="00C233C1" w:rsidRPr="00C233C1">
        <w:rPr>
          <w:rFonts w:ascii="Arial" w:hAnsi="Arial" w:cs="Arial"/>
          <w:sz w:val="24"/>
          <w:szCs w:val="24"/>
        </w:rPr>
        <w:t>πουργείου</w:t>
      </w:r>
      <w:r w:rsidR="00434C3C">
        <w:rPr>
          <w:rFonts w:ascii="Arial" w:hAnsi="Arial" w:cs="Arial"/>
          <w:sz w:val="24"/>
          <w:szCs w:val="24"/>
        </w:rPr>
        <w:t xml:space="preserve"> Γεωργίας</w:t>
      </w:r>
      <w:r w:rsidR="00C233C1" w:rsidRPr="00C233C1">
        <w:rPr>
          <w:rFonts w:ascii="Arial" w:hAnsi="Arial" w:cs="Arial"/>
          <w:sz w:val="24"/>
          <w:szCs w:val="24"/>
        </w:rPr>
        <w:t>,</w:t>
      </w:r>
      <w:r w:rsidR="00434C3C">
        <w:rPr>
          <w:rFonts w:ascii="Arial" w:hAnsi="Arial" w:cs="Arial"/>
          <w:sz w:val="24"/>
          <w:szCs w:val="24"/>
        </w:rPr>
        <w:t xml:space="preserve"> Αγροτικής Ανάπτυξης και Περιβάλλοντος,</w:t>
      </w:r>
      <w:r w:rsidR="00C233C1" w:rsidRPr="00C233C1">
        <w:rPr>
          <w:rFonts w:ascii="Arial" w:hAnsi="Arial" w:cs="Arial"/>
          <w:sz w:val="24"/>
          <w:szCs w:val="24"/>
        </w:rPr>
        <w:t xml:space="preserve"> </w:t>
      </w:r>
      <w:r w:rsidR="00434C3C">
        <w:rPr>
          <w:rFonts w:ascii="Arial" w:hAnsi="Arial" w:cs="Arial"/>
          <w:sz w:val="24"/>
          <w:szCs w:val="24"/>
        </w:rPr>
        <w:t>ο</w:t>
      </w:r>
      <w:r w:rsidR="00C233C1" w:rsidRPr="00C233C1">
        <w:rPr>
          <w:rFonts w:ascii="Arial" w:hAnsi="Arial" w:cs="Arial"/>
          <w:sz w:val="24"/>
          <w:szCs w:val="24"/>
        </w:rPr>
        <w:t xml:space="preserve"> Κυπριακ</w:t>
      </w:r>
      <w:r w:rsidR="00434C3C">
        <w:rPr>
          <w:rFonts w:ascii="Arial" w:hAnsi="Arial" w:cs="Arial"/>
          <w:sz w:val="24"/>
          <w:szCs w:val="24"/>
        </w:rPr>
        <w:t>ός</w:t>
      </w:r>
      <w:r w:rsidR="00C233C1" w:rsidRPr="00C233C1">
        <w:rPr>
          <w:rFonts w:ascii="Arial" w:hAnsi="Arial" w:cs="Arial"/>
          <w:sz w:val="24"/>
          <w:szCs w:val="24"/>
        </w:rPr>
        <w:t xml:space="preserve"> Σ</w:t>
      </w:r>
      <w:r w:rsidR="000E7FE4">
        <w:rPr>
          <w:rFonts w:ascii="Arial" w:hAnsi="Arial" w:cs="Arial"/>
          <w:sz w:val="24"/>
          <w:szCs w:val="24"/>
        </w:rPr>
        <w:t>ύ</w:t>
      </w:r>
      <w:r w:rsidR="00C233C1" w:rsidRPr="00C233C1">
        <w:rPr>
          <w:rFonts w:ascii="Arial" w:hAnsi="Arial" w:cs="Arial"/>
          <w:sz w:val="24"/>
          <w:szCs w:val="24"/>
        </w:rPr>
        <w:t>νδ</w:t>
      </w:r>
      <w:r w:rsidR="000E7FE4">
        <w:rPr>
          <w:rFonts w:ascii="Arial" w:hAnsi="Arial" w:cs="Arial"/>
          <w:sz w:val="24"/>
          <w:szCs w:val="24"/>
        </w:rPr>
        <w:t>ε</w:t>
      </w:r>
      <w:r w:rsidR="00C233C1" w:rsidRPr="00C233C1">
        <w:rPr>
          <w:rFonts w:ascii="Arial" w:hAnsi="Arial" w:cs="Arial"/>
          <w:sz w:val="24"/>
          <w:szCs w:val="24"/>
        </w:rPr>
        <w:t>σμο</w:t>
      </w:r>
      <w:r w:rsidR="000E7FE4">
        <w:rPr>
          <w:rFonts w:ascii="Arial" w:hAnsi="Arial" w:cs="Arial"/>
          <w:sz w:val="24"/>
          <w:szCs w:val="24"/>
        </w:rPr>
        <w:t>ς</w:t>
      </w:r>
      <w:r w:rsidR="00C233C1" w:rsidRPr="00C233C1">
        <w:rPr>
          <w:rFonts w:ascii="Arial" w:hAnsi="Arial" w:cs="Arial"/>
          <w:sz w:val="24"/>
          <w:szCs w:val="24"/>
        </w:rPr>
        <w:t xml:space="preserve"> Φυτοπροστασίας, το Κυπριακ</w:t>
      </w:r>
      <w:r w:rsidR="000E7FE4">
        <w:rPr>
          <w:rFonts w:ascii="Arial" w:hAnsi="Arial" w:cs="Arial"/>
          <w:sz w:val="24"/>
          <w:szCs w:val="24"/>
        </w:rPr>
        <w:t>ό</w:t>
      </w:r>
      <w:r w:rsidR="00C233C1" w:rsidRPr="00C233C1">
        <w:rPr>
          <w:rFonts w:ascii="Arial" w:hAnsi="Arial" w:cs="Arial"/>
          <w:sz w:val="24"/>
          <w:szCs w:val="24"/>
        </w:rPr>
        <w:t xml:space="preserve"> Εμπορικ</w:t>
      </w:r>
      <w:r w:rsidR="000E7FE4">
        <w:rPr>
          <w:rFonts w:ascii="Arial" w:hAnsi="Arial" w:cs="Arial"/>
          <w:sz w:val="24"/>
          <w:szCs w:val="24"/>
        </w:rPr>
        <w:t>ό</w:t>
      </w:r>
      <w:r w:rsidR="00C233C1" w:rsidRPr="00C233C1">
        <w:rPr>
          <w:rFonts w:ascii="Arial" w:hAnsi="Arial" w:cs="Arial"/>
          <w:sz w:val="24"/>
          <w:szCs w:val="24"/>
        </w:rPr>
        <w:t xml:space="preserve"> και Βιομηχανικ</w:t>
      </w:r>
      <w:r w:rsidR="000E7FE4">
        <w:rPr>
          <w:rFonts w:ascii="Arial" w:hAnsi="Arial" w:cs="Arial"/>
          <w:sz w:val="24"/>
          <w:szCs w:val="24"/>
        </w:rPr>
        <w:t>ό</w:t>
      </w:r>
      <w:r w:rsidR="00C233C1" w:rsidRPr="00C233C1">
        <w:rPr>
          <w:rFonts w:ascii="Arial" w:hAnsi="Arial" w:cs="Arial"/>
          <w:sz w:val="24"/>
          <w:szCs w:val="24"/>
        </w:rPr>
        <w:t xml:space="preserve"> Επιμελητ</w:t>
      </w:r>
      <w:r w:rsidR="000E7FE4">
        <w:rPr>
          <w:rFonts w:ascii="Arial" w:hAnsi="Arial" w:cs="Arial"/>
          <w:sz w:val="24"/>
          <w:szCs w:val="24"/>
        </w:rPr>
        <w:t>ήριο</w:t>
      </w:r>
      <w:r w:rsidR="00C233C1" w:rsidRPr="00C233C1">
        <w:rPr>
          <w:rFonts w:ascii="Arial" w:hAnsi="Arial" w:cs="Arial"/>
          <w:sz w:val="24"/>
          <w:szCs w:val="24"/>
        </w:rPr>
        <w:t xml:space="preserve"> (ΚΕΒΕ) και </w:t>
      </w:r>
      <w:r w:rsidR="000E7FE4">
        <w:rPr>
          <w:rFonts w:ascii="Arial" w:hAnsi="Arial" w:cs="Arial"/>
          <w:sz w:val="24"/>
          <w:szCs w:val="24"/>
        </w:rPr>
        <w:t>οι</w:t>
      </w:r>
      <w:r w:rsidR="00C233C1" w:rsidRPr="00C233C1">
        <w:rPr>
          <w:rFonts w:ascii="Arial" w:hAnsi="Arial" w:cs="Arial"/>
          <w:sz w:val="24"/>
          <w:szCs w:val="24"/>
        </w:rPr>
        <w:t xml:space="preserve"> αγροτικ</w:t>
      </w:r>
      <w:r w:rsidR="000E7FE4">
        <w:rPr>
          <w:rFonts w:ascii="Arial" w:hAnsi="Arial" w:cs="Arial"/>
          <w:sz w:val="24"/>
          <w:szCs w:val="24"/>
        </w:rPr>
        <w:t>ές</w:t>
      </w:r>
      <w:r w:rsidR="00C233C1" w:rsidRPr="00C233C1">
        <w:rPr>
          <w:rFonts w:ascii="Arial" w:hAnsi="Arial" w:cs="Arial"/>
          <w:sz w:val="24"/>
          <w:szCs w:val="24"/>
        </w:rPr>
        <w:t xml:space="preserve"> οργα</w:t>
      </w:r>
      <w:r w:rsidR="000E7FE4">
        <w:rPr>
          <w:rFonts w:ascii="Arial" w:hAnsi="Arial" w:cs="Arial"/>
          <w:sz w:val="24"/>
          <w:szCs w:val="24"/>
        </w:rPr>
        <w:t>νώσεις</w:t>
      </w:r>
      <w:r w:rsidR="00C233C1" w:rsidRPr="00C23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Παναγροτική</w:t>
      </w:r>
      <w:proofErr w:type="spellEnd"/>
      <w:r>
        <w:rPr>
          <w:rFonts w:ascii="Arial" w:hAnsi="Arial" w:cs="Arial"/>
          <w:sz w:val="24"/>
          <w:szCs w:val="24"/>
        </w:rPr>
        <w:t xml:space="preserve"> Ένωση Κύπρου» (</w:t>
      </w:r>
      <w:r w:rsidR="00C233C1" w:rsidRPr="00C233C1">
        <w:rPr>
          <w:rFonts w:ascii="Arial" w:hAnsi="Arial" w:cs="Arial"/>
          <w:sz w:val="24"/>
          <w:szCs w:val="24"/>
        </w:rPr>
        <w:t>ΠΕΚ</w:t>
      </w:r>
      <w:r>
        <w:rPr>
          <w:rFonts w:ascii="Arial" w:hAnsi="Arial" w:cs="Arial"/>
          <w:sz w:val="24"/>
          <w:szCs w:val="24"/>
        </w:rPr>
        <w:t>)</w:t>
      </w:r>
      <w:r w:rsidR="00C233C1" w:rsidRPr="00C233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«</w:t>
      </w:r>
      <w:r w:rsidR="00C233C1" w:rsidRPr="00C233C1">
        <w:rPr>
          <w:rFonts w:ascii="Arial" w:hAnsi="Arial" w:cs="Arial"/>
          <w:sz w:val="24"/>
          <w:szCs w:val="24"/>
        </w:rPr>
        <w:t>Νέα Αγροτική Κίνηση</w:t>
      </w:r>
      <w:r>
        <w:rPr>
          <w:rFonts w:ascii="Arial" w:hAnsi="Arial" w:cs="Arial"/>
          <w:sz w:val="24"/>
          <w:szCs w:val="24"/>
        </w:rPr>
        <w:t>» και</w:t>
      </w:r>
      <w:r w:rsidR="00C233C1" w:rsidRPr="00C23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C233C1" w:rsidRPr="00C233C1">
        <w:rPr>
          <w:rFonts w:ascii="Arial" w:hAnsi="Arial" w:cs="Arial"/>
          <w:sz w:val="24"/>
          <w:szCs w:val="24"/>
        </w:rPr>
        <w:t>Παναγροτικός</w:t>
      </w:r>
      <w:proofErr w:type="spellEnd"/>
      <w:r w:rsidR="00C233C1" w:rsidRPr="00C233C1">
        <w:rPr>
          <w:rFonts w:ascii="Arial" w:hAnsi="Arial" w:cs="Arial"/>
          <w:sz w:val="24"/>
          <w:szCs w:val="24"/>
        </w:rPr>
        <w:t xml:space="preserve"> Σύνδεσμος</w:t>
      </w:r>
      <w:r>
        <w:rPr>
          <w:rFonts w:ascii="Arial" w:hAnsi="Arial" w:cs="Arial"/>
          <w:sz w:val="24"/>
          <w:szCs w:val="24"/>
        </w:rPr>
        <w:t>»,</w:t>
      </w:r>
      <w:r w:rsidR="00C233C1" w:rsidRPr="00C233C1">
        <w:rPr>
          <w:rFonts w:ascii="Arial" w:hAnsi="Arial" w:cs="Arial"/>
          <w:sz w:val="24"/>
          <w:szCs w:val="24"/>
        </w:rPr>
        <w:t xml:space="preserve"> 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παρ</w:t>
      </w:r>
      <w:r w:rsidR="009E52AF">
        <w:rPr>
          <w:rFonts w:ascii="Arial" w:eastAsia="Times New Roman" w:hAnsi="Arial" w:cs="Arial"/>
          <w:color w:val="000000"/>
          <w:sz w:val="24"/>
          <w:szCs w:val="24"/>
          <w:lang w:bidi="ar-SA"/>
        </w:rPr>
        <w:t>’</w:t>
      </w:r>
      <w:r w:rsidR="005C316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>όλο που κλήθηκαν</w:t>
      </w:r>
      <w:r w:rsidR="00546771">
        <w:rPr>
          <w:rFonts w:ascii="Arial" w:eastAsia="Times New Roman" w:hAnsi="Arial" w:cs="Arial"/>
          <w:color w:val="000000"/>
          <w:sz w:val="24"/>
          <w:szCs w:val="24"/>
          <w:lang w:bidi="ar-SA"/>
        </w:rPr>
        <w:t>,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δεν εκπροσωπήθηκαν στ</w:t>
      </w:r>
      <w:r w:rsidR="00691737">
        <w:rPr>
          <w:rFonts w:ascii="Arial" w:eastAsia="Times New Roman" w:hAnsi="Arial" w:cs="Arial"/>
          <w:color w:val="000000"/>
          <w:sz w:val="24"/>
          <w:szCs w:val="24"/>
          <w:lang w:bidi="ar-SA"/>
        </w:rPr>
        <w:t>ις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συνεδρί</w:t>
      </w:r>
      <w:r w:rsidR="004262A3">
        <w:rPr>
          <w:rFonts w:ascii="Arial" w:eastAsia="Times New Roman" w:hAnsi="Arial" w:cs="Arial"/>
          <w:color w:val="000000"/>
          <w:sz w:val="24"/>
          <w:szCs w:val="24"/>
          <w:lang w:bidi="ar-SA"/>
        </w:rPr>
        <w:t>ες</w:t>
      </w:r>
      <w:r w:rsidR="00F60CD8" w:rsidRPr="0089248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της επιτροπής.</w:t>
      </w:r>
    </w:p>
    <w:p w14:paraId="191FBB2C" w14:textId="0326515B" w:rsidR="00DF34F2" w:rsidRDefault="00DF34F2" w:rsidP="004712ED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ab/>
      </w:r>
      <w:r w:rsidR="000366DA">
        <w:rPr>
          <w:rFonts w:ascii="Arial" w:eastAsia="Times New Roman" w:hAnsi="Arial" w:cs="Arial"/>
          <w:color w:val="000000"/>
          <w:sz w:val="24"/>
          <w:szCs w:val="24"/>
          <w:lang w:bidi="ar-SA"/>
        </w:rPr>
        <w:t>Ο</w:t>
      </w: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>ι Υγειονομικές Υπηρεσίες του Υπουργείου Υγείας</w:t>
      </w:r>
      <w:r w:rsidR="000366D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r w:rsidR="000366DA">
        <w:rPr>
          <w:rFonts w:ascii="Arial" w:hAnsi="Arial" w:cs="Arial"/>
          <w:sz w:val="24"/>
          <w:szCs w:val="24"/>
        </w:rPr>
        <w:t>παρ’ όλο που δεν εκπροσωπήθηκαν στις συνεδρίες της επιτροπής</w:t>
      </w:r>
      <w:r w:rsidR="000366DA" w:rsidRPr="00C233C1">
        <w:rPr>
          <w:rFonts w:ascii="Arial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σε υπόμνημα που απέστειλαν στην </w:t>
      </w: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lastRenderedPageBreak/>
        <w:t>επιτροπή ανέφεραν ότι δεν έχουν οποιεσδήποτε απόψεις επί τ</w:t>
      </w:r>
      <w:r w:rsidR="002351AD">
        <w:rPr>
          <w:rFonts w:ascii="Arial" w:eastAsia="Times New Roman" w:hAnsi="Arial" w:cs="Arial"/>
          <w:color w:val="000000"/>
          <w:sz w:val="24"/>
          <w:szCs w:val="24"/>
          <w:lang w:bidi="ar-SA"/>
        </w:rPr>
        <w:t>ων</w:t>
      </w: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2351AD">
        <w:rPr>
          <w:rFonts w:ascii="Arial" w:eastAsia="Times New Roman" w:hAnsi="Arial" w:cs="Arial"/>
          <w:color w:val="000000"/>
          <w:sz w:val="24"/>
          <w:szCs w:val="24"/>
          <w:lang w:bidi="ar-SA"/>
        </w:rPr>
        <w:t>προτεινόμενων κανονισμών</w:t>
      </w: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και δεν θα έχουν οποιαδήποτε εμπλοκή στην εφαρμογή </w:t>
      </w:r>
      <w:r w:rsidR="005A7A4F">
        <w:rPr>
          <w:rFonts w:ascii="Arial" w:eastAsia="Times New Roman" w:hAnsi="Arial" w:cs="Arial"/>
          <w:color w:val="000000"/>
          <w:sz w:val="24"/>
          <w:szCs w:val="24"/>
          <w:lang w:bidi="ar-SA"/>
        </w:rPr>
        <w:t>τους,</w:t>
      </w:r>
      <w:r w:rsidR="002351AD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6908DB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σε περίπτωση που </w:t>
      </w: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>αυτ</w:t>
      </w:r>
      <w:r w:rsidR="002351AD">
        <w:rPr>
          <w:rFonts w:ascii="Arial" w:eastAsia="Times New Roman" w:hAnsi="Arial" w:cs="Arial"/>
          <w:color w:val="000000"/>
          <w:sz w:val="24"/>
          <w:szCs w:val="24"/>
          <w:lang w:bidi="ar-SA"/>
        </w:rPr>
        <w:t>οί</w:t>
      </w:r>
      <w:r w:rsidR="00087B63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2351AD">
        <w:rPr>
          <w:rFonts w:ascii="Arial" w:eastAsia="Times New Roman" w:hAnsi="Arial" w:cs="Arial"/>
          <w:color w:val="000000"/>
          <w:sz w:val="24"/>
          <w:szCs w:val="24"/>
          <w:lang w:bidi="ar-SA"/>
        </w:rPr>
        <w:t>εγκριθούν από την ολομέλεια του σώματος</w:t>
      </w:r>
      <w:r w:rsidR="00087B63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. </w:t>
      </w:r>
    </w:p>
    <w:p w14:paraId="658775AC" w14:textId="3D5401F3" w:rsidR="00395273" w:rsidRDefault="006908DB" w:rsidP="004712ED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ab/>
        <w:t>Σκοπός τ</w:t>
      </w:r>
      <w:r w:rsidR="005565D6">
        <w:rPr>
          <w:rFonts w:ascii="Arial" w:eastAsia="Times New Roman" w:hAnsi="Arial" w:cs="Arial"/>
          <w:color w:val="000000"/>
          <w:sz w:val="24"/>
          <w:szCs w:val="24"/>
          <w:lang w:bidi="ar-SA"/>
        </w:rPr>
        <w:t>ων προτεινόμενων κανονισμών</w:t>
      </w:r>
      <w:r w:rsidR="004262A3">
        <w:rPr>
          <w:rFonts w:ascii="Arial" w:eastAsia="Times New Roman" w:hAnsi="Arial" w:cs="Arial"/>
          <w:color w:val="000000"/>
          <w:sz w:val="24"/>
          <w:szCs w:val="24"/>
          <w:lang w:bidi="ar-SA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317CE2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οι οποίοι </w:t>
      </w:r>
      <w:r w:rsidR="00317CE2" w:rsidRPr="00DB32D5">
        <w:rPr>
          <w:rFonts w:ascii="Arial" w:hAnsi="Arial" w:cs="Arial"/>
          <w:sz w:val="24"/>
          <w:szCs w:val="24"/>
        </w:rPr>
        <w:t xml:space="preserve">εκδίδονται δυνάμει του άρθρου </w:t>
      </w:r>
      <w:r w:rsidR="00317CE2">
        <w:rPr>
          <w:rFonts w:ascii="Arial" w:hAnsi="Arial" w:cs="Arial"/>
          <w:sz w:val="24"/>
          <w:szCs w:val="24"/>
        </w:rPr>
        <w:t>1</w:t>
      </w:r>
      <w:r w:rsidR="000967CF">
        <w:rPr>
          <w:rFonts w:ascii="Arial" w:hAnsi="Arial" w:cs="Arial"/>
          <w:sz w:val="24"/>
          <w:szCs w:val="24"/>
        </w:rPr>
        <w:t>5</w:t>
      </w:r>
      <w:r w:rsidR="00317CE2" w:rsidRPr="00DB32D5">
        <w:rPr>
          <w:rFonts w:ascii="Arial" w:hAnsi="Arial" w:cs="Arial"/>
          <w:sz w:val="24"/>
          <w:szCs w:val="24"/>
        </w:rPr>
        <w:t xml:space="preserve"> του περί </w:t>
      </w:r>
      <w:r w:rsidR="00317CE2" w:rsidRPr="00317CE2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Προστατευτικών Μέτρων κατά των Επιβλαβών για τα Φυτά Οργανισμών</w:t>
      </w:r>
      <w:r w:rsidR="00317CE2" w:rsidRPr="00317CE2">
        <w:rPr>
          <w:rFonts w:ascii="Arial" w:hAnsi="Arial" w:cs="Arial"/>
          <w:bCs/>
          <w:sz w:val="24"/>
          <w:szCs w:val="24"/>
        </w:rPr>
        <w:t xml:space="preserve"> Νόμου</w:t>
      </w:r>
      <w:r w:rsidR="004262A3">
        <w:rPr>
          <w:rFonts w:ascii="Arial" w:hAnsi="Arial" w:cs="Arial"/>
          <w:bCs/>
          <w:sz w:val="24"/>
          <w:szCs w:val="24"/>
        </w:rPr>
        <w:t>,</w:t>
      </w:r>
      <w:r w:rsidR="00317CE2" w:rsidRPr="00317CE2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 xml:space="preserve"> </w:t>
      </w:r>
      <w:r w:rsidRPr="00317CE2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εί</w:t>
      </w: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ναι η θέσπιση </w:t>
      </w:r>
      <w:r w:rsidR="000967CF">
        <w:rPr>
          <w:rFonts w:ascii="Arial" w:eastAsia="Times New Roman" w:hAnsi="Arial" w:cs="Arial"/>
          <w:color w:val="000000"/>
          <w:sz w:val="24"/>
          <w:szCs w:val="24"/>
          <w:lang w:bidi="ar-SA"/>
        </w:rPr>
        <w:t>νομοθετικού πλαισίου για τον καθορισμό τελών που</w:t>
      </w:r>
      <w:r w:rsidR="004262A3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μεταξύ άλλων επιβάλλονται από την αρμόδια αρχή</w:t>
      </w:r>
      <w:r w:rsidR="000967C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395273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για </w:t>
      </w:r>
      <w:r w:rsidR="00D44167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έλεγχο εισαγόμενων </w:t>
      </w:r>
      <w:r w:rsidR="004113D9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προϊόντων </w:t>
      </w:r>
      <w:r w:rsidR="00D44167">
        <w:rPr>
          <w:rFonts w:ascii="Arial" w:eastAsia="Times New Roman" w:hAnsi="Arial" w:cs="Arial"/>
          <w:color w:val="000000"/>
          <w:sz w:val="24"/>
          <w:szCs w:val="24"/>
          <w:lang w:bidi="ar-SA"/>
        </w:rPr>
        <w:t>από τρίτες χώρες και των εγγράφων αυτών, για έλεγχο</w:t>
      </w:r>
      <w:r w:rsidR="00395273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εξαγόμενων </w:t>
      </w:r>
      <w:r w:rsidR="004113D9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προϊόντων </w:t>
      </w:r>
      <w:r w:rsidR="00395273">
        <w:rPr>
          <w:rFonts w:ascii="Arial" w:eastAsia="Times New Roman" w:hAnsi="Arial" w:cs="Arial"/>
          <w:color w:val="000000"/>
          <w:sz w:val="24"/>
          <w:szCs w:val="24"/>
          <w:lang w:bidi="ar-SA"/>
        </w:rPr>
        <w:t>προς τρίτες χώρες</w:t>
      </w:r>
      <w:r w:rsidR="00156329">
        <w:rPr>
          <w:rFonts w:ascii="Arial" w:eastAsia="Times New Roman" w:hAnsi="Arial" w:cs="Arial"/>
          <w:color w:val="000000"/>
          <w:sz w:val="24"/>
          <w:szCs w:val="24"/>
          <w:lang w:bidi="ar-SA"/>
        </w:rPr>
        <w:t>,</w:t>
      </w:r>
      <w:r w:rsidR="00395273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για έκδοση σχετικών πιστοποιητικών</w:t>
      </w:r>
      <w:r w:rsidR="005A7A4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</w:t>
      </w:r>
      <w:r w:rsidR="00395273">
        <w:rPr>
          <w:rFonts w:ascii="Arial" w:eastAsia="Times New Roman" w:hAnsi="Arial" w:cs="Arial"/>
          <w:color w:val="000000"/>
          <w:sz w:val="24"/>
          <w:szCs w:val="24"/>
          <w:lang w:bidi="ar-SA"/>
        </w:rPr>
        <w:t>καθώς και για εγγραφή στο σχετικό μητρώο</w:t>
      </w:r>
      <w:r w:rsidR="004113D9" w:rsidRPr="004113D9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4113D9">
        <w:rPr>
          <w:rFonts w:ascii="Arial" w:eastAsia="Times New Roman" w:hAnsi="Arial" w:cs="Arial"/>
          <w:color w:val="000000"/>
          <w:sz w:val="24"/>
          <w:szCs w:val="24"/>
          <w:lang w:bidi="ar-SA"/>
        </w:rPr>
        <w:t>των επαγγελματιών που εισάγουν ή διακινούν τέτοια προϊόντα</w:t>
      </w:r>
      <w:r w:rsidR="00395273">
        <w:rPr>
          <w:rFonts w:ascii="Arial" w:eastAsia="Times New Roman" w:hAnsi="Arial" w:cs="Arial"/>
          <w:color w:val="000000"/>
          <w:sz w:val="24"/>
          <w:szCs w:val="24"/>
          <w:lang w:bidi="ar-SA"/>
        </w:rPr>
        <w:t>.</w:t>
      </w:r>
    </w:p>
    <w:p w14:paraId="4070EBC0" w14:textId="6A27E9E4" w:rsidR="005947EA" w:rsidRPr="005A7A4F" w:rsidRDefault="00395273" w:rsidP="004712ED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ab/>
        <w:t>Ειδικότερα</w:t>
      </w:r>
      <w:r w:rsidR="00451201">
        <w:rPr>
          <w:rFonts w:ascii="Arial" w:eastAsia="Times New Roman" w:hAnsi="Arial" w:cs="Arial"/>
          <w:color w:val="000000"/>
          <w:sz w:val="24"/>
          <w:szCs w:val="24"/>
          <w:lang w:bidi="ar-SA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οι υπό εξέταση κανονισμοί καθορίζουν τα τέλη που καταβάλλονται για</w:t>
      </w:r>
      <w:r w:rsidR="005A7A4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τα ακόλουθα</w:t>
      </w:r>
      <w:r w:rsidR="005A7A4F" w:rsidRPr="005A7A4F">
        <w:rPr>
          <w:rFonts w:ascii="Arial" w:eastAsia="Times New Roman" w:hAnsi="Arial" w:cs="Arial"/>
          <w:color w:val="000000"/>
          <w:sz w:val="24"/>
          <w:szCs w:val="24"/>
          <w:lang w:bidi="ar-SA"/>
        </w:rPr>
        <w:t>:</w:t>
      </w:r>
    </w:p>
    <w:p w14:paraId="1D27D7F4" w14:textId="0944AF1B" w:rsidR="00C45BD1" w:rsidRDefault="005A7A4F" w:rsidP="004712ED">
      <w:pPr>
        <w:pStyle w:val="ListParagraph"/>
        <w:numPr>
          <w:ilvl w:val="0"/>
          <w:numId w:val="1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bidi="ar-SA"/>
        </w:rPr>
        <w:t>T</w:t>
      </w:r>
      <w:r w:rsidR="00F321B8" w:rsidRPr="005947E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ην έκδοση </w:t>
      </w:r>
      <w:r w:rsidR="00F10035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από την αρμόδια αρχή </w:t>
      </w:r>
      <w:proofErr w:type="spellStart"/>
      <w:r w:rsidR="00F321B8" w:rsidRPr="005947EA">
        <w:rPr>
          <w:rFonts w:ascii="Arial" w:eastAsia="Times New Roman" w:hAnsi="Arial" w:cs="Arial"/>
          <w:color w:val="000000"/>
          <w:sz w:val="24"/>
          <w:szCs w:val="24"/>
          <w:lang w:bidi="ar-SA"/>
        </w:rPr>
        <w:t>φυτοϋγειονομικών</w:t>
      </w:r>
      <w:proofErr w:type="spellEnd"/>
      <w:r w:rsidR="00F321B8" w:rsidRPr="005947E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πιστοποιητικών </w:t>
      </w:r>
      <w:r w:rsidR="005947EA" w:rsidRPr="005947E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και </w:t>
      </w:r>
      <w:r w:rsidR="00F321B8" w:rsidRPr="005947E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άλλων εγγράφων </w:t>
      </w:r>
      <w:r w:rsidR="005947EA" w:rsidRPr="005947E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ή/και τον έλεγχο ταυτότητας και </w:t>
      </w: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τον </w:t>
      </w:r>
      <w:r w:rsidR="005947EA" w:rsidRPr="005947EA">
        <w:rPr>
          <w:rFonts w:ascii="Arial" w:eastAsia="Times New Roman" w:hAnsi="Arial" w:cs="Arial"/>
          <w:color w:val="000000"/>
          <w:sz w:val="24"/>
          <w:szCs w:val="24"/>
          <w:lang w:bidi="ar-SA"/>
        </w:rPr>
        <w:t>φυσικό έλεγχο φυτών, φυτικών προϊόντων κα</w:t>
      </w:r>
      <w:r w:rsidR="005947EA">
        <w:rPr>
          <w:rFonts w:ascii="Arial" w:eastAsia="Times New Roman" w:hAnsi="Arial" w:cs="Arial"/>
          <w:color w:val="000000"/>
          <w:sz w:val="24"/>
          <w:szCs w:val="24"/>
          <w:lang w:bidi="ar-SA"/>
        </w:rPr>
        <w:t>ι ά</w:t>
      </w:r>
      <w:r w:rsidR="005947EA" w:rsidRPr="005947EA">
        <w:rPr>
          <w:rFonts w:ascii="Arial" w:eastAsia="Times New Roman" w:hAnsi="Arial" w:cs="Arial"/>
          <w:color w:val="000000"/>
          <w:sz w:val="24"/>
          <w:szCs w:val="24"/>
          <w:lang w:bidi="ar-SA"/>
        </w:rPr>
        <w:t>λλω</w:t>
      </w:r>
      <w:r w:rsidR="005947EA">
        <w:rPr>
          <w:rFonts w:ascii="Arial" w:eastAsia="Times New Roman" w:hAnsi="Arial" w:cs="Arial"/>
          <w:color w:val="000000"/>
          <w:sz w:val="24"/>
          <w:szCs w:val="24"/>
          <w:lang w:bidi="ar-SA"/>
        </w:rPr>
        <w:t>ν</w:t>
      </w:r>
      <w:r w:rsidR="005947EA" w:rsidRPr="005947E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αντικειμένων που εξάγονται προς τρίτες χώρες ή που εισάγονται από τρίτες χώρες</w:t>
      </w: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>,</w:t>
      </w:r>
    </w:p>
    <w:p w14:paraId="7232D660" w14:textId="7B063C69" w:rsidR="00C45BD1" w:rsidRDefault="00C45BD1" w:rsidP="004712ED">
      <w:pPr>
        <w:pStyle w:val="ListParagraph"/>
        <w:numPr>
          <w:ilvl w:val="0"/>
          <w:numId w:val="1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την έκδοση </w:t>
      </w:r>
      <w:r w:rsidR="00F10035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από την αρμόδια αρχή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>προεξαγωγικού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πιστοποιητικού και </w:t>
      </w:r>
      <w:bookmarkStart w:id="0" w:name="_Hlk152056492"/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>φυτο</w:t>
      </w:r>
      <w:r w:rsidR="00F70661">
        <w:rPr>
          <w:rFonts w:ascii="Arial" w:eastAsia="Times New Roman" w:hAnsi="Arial" w:cs="Arial"/>
          <w:color w:val="000000"/>
          <w:sz w:val="24"/>
          <w:szCs w:val="24"/>
          <w:lang w:bidi="ar-SA"/>
        </w:rPr>
        <w:t>ϋ</w:t>
      </w: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>γειονομικού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bookmarkEnd w:id="0"/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πιστοποιητικού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>επανεξαγωγής</w:t>
      </w:r>
      <w:proofErr w:type="spellEnd"/>
      <w:r w:rsidR="005A7A4F">
        <w:rPr>
          <w:rFonts w:ascii="Arial" w:eastAsia="Times New Roman" w:hAnsi="Arial" w:cs="Arial"/>
          <w:color w:val="000000"/>
          <w:sz w:val="24"/>
          <w:szCs w:val="24"/>
          <w:lang w:bidi="ar-SA"/>
        </w:rPr>
        <w:t>,</w:t>
      </w:r>
    </w:p>
    <w:p w14:paraId="3AA505D1" w14:textId="54DC0B10" w:rsidR="00F80692" w:rsidRDefault="00C45BD1" w:rsidP="004712ED">
      <w:pPr>
        <w:pStyle w:val="ListParagraph"/>
        <w:numPr>
          <w:ilvl w:val="0"/>
          <w:numId w:val="1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την εξέταση αίτησης για εγγραφή στο </w:t>
      </w:r>
      <w:r w:rsidR="00F70661" w:rsidRPr="00F70661">
        <w:rPr>
          <w:rFonts w:ascii="Arial" w:eastAsia="Times New Roman" w:hAnsi="Arial" w:cs="Arial"/>
          <w:color w:val="000000"/>
          <w:sz w:val="24"/>
          <w:szCs w:val="24"/>
          <w:lang w:bidi="ar-SA"/>
        </w:rPr>
        <w:t>μητρώο επαγγελματ</w:t>
      </w:r>
      <w:r w:rsidR="00F70661">
        <w:rPr>
          <w:rFonts w:ascii="Arial" w:eastAsia="Times New Roman" w:hAnsi="Arial" w:cs="Arial"/>
          <w:color w:val="000000"/>
          <w:sz w:val="24"/>
          <w:szCs w:val="24"/>
          <w:lang w:bidi="ar-SA"/>
        </w:rPr>
        <w:t>ιών</w:t>
      </w:r>
      <w:r w:rsidR="00F70661" w:rsidRPr="00F70661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οι οποίοι εισάγουν ή διακινούν</w:t>
      </w:r>
      <w:r w:rsidR="00F70661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F70661" w:rsidRPr="00F70661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φυτά, φυτικά προϊόντα και άλλα αντικείμενα για τα οποία απαιτείται πιστοποιητικό </w:t>
      </w:r>
      <w:proofErr w:type="spellStart"/>
      <w:r w:rsidR="00F70661" w:rsidRPr="00F70661">
        <w:rPr>
          <w:rFonts w:ascii="Arial" w:eastAsia="Times New Roman" w:hAnsi="Arial" w:cs="Arial"/>
          <w:color w:val="000000"/>
          <w:sz w:val="24"/>
          <w:szCs w:val="24"/>
          <w:lang w:bidi="ar-SA"/>
        </w:rPr>
        <w:t>φυτοϋγείας</w:t>
      </w:r>
      <w:proofErr w:type="spellEnd"/>
      <w:r w:rsidR="00F70661" w:rsidRPr="00F70661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ή</w:t>
      </w:r>
      <w:r w:rsidR="005A7A4F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F70661" w:rsidRPr="00F70661">
        <w:rPr>
          <w:rFonts w:ascii="Arial" w:eastAsia="Times New Roman" w:hAnsi="Arial" w:cs="Arial"/>
          <w:color w:val="000000"/>
          <w:sz w:val="24"/>
          <w:szCs w:val="24"/>
          <w:lang w:bidi="ar-SA"/>
        </w:rPr>
        <w:t>υγειονομικό διαβατήριο</w:t>
      </w:r>
      <w:r w:rsidR="00F70661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B71AA0">
        <w:rPr>
          <w:rFonts w:ascii="Arial" w:eastAsia="Times New Roman" w:hAnsi="Arial" w:cs="Arial"/>
          <w:color w:val="000000"/>
          <w:sz w:val="24"/>
          <w:szCs w:val="24"/>
          <w:lang w:bidi="ar-SA"/>
        </w:rPr>
        <w:t>ή/και</w:t>
      </w:r>
      <w:r w:rsidR="00F70661" w:rsidRPr="00F70661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που είναι εξουσιοδοτημένοι να εκδίδουν </w:t>
      </w:r>
      <w:proofErr w:type="spellStart"/>
      <w:r w:rsidR="00F70661" w:rsidRPr="00F70661">
        <w:rPr>
          <w:rFonts w:ascii="Arial" w:eastAsia="Times New Roman" w:hAnsi="Arial" w:cs="Arial"/>
          <w:color w:val="000000"/>
          <w:sz w:val="24"/>
          <w:szCs w:val="24"/>
          <w:lang w:bidi="ar-SA"/>
        </w:rPr>
        <w:t>φυτοϋγειονομικά</w:t>
      </w:r>
      <w:proofErr w:type="spellEnd"/>
      <w:r w:rsidR="00F70661" w:rsidRPr="00F70661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διαβατήρια</w:t>
      </w:r>
      <w:r w:rsidR="00BB4BF2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</w:t>
      </w:r>
      <w:r w:rsidR="00B967BB">
        <w:rPr>
          <w:rFonts w:ascii="Arial" w:eastAsia="Times New Roman" w:hAnsi="Arial" w:cs="Arial"/>
          <w:color w:val="000000"/>
          <w:sz w:val="24"/>
          <w:szCs w:val="24"/>
          <w:lang w:bidi="ar-SA"/>
        </w:rPr>
        <w:t>και</w:t>
      </w:r>
    </w:p>
    <w:p w14:paraId="49C7111F" w14:textId="74BF696A" w:rsidR="00B967BB" w:rsidRPr="005947EA" w:rsidRDefault="00B967BB" w:rsidP="004712ED">
      <w:pPr>
        <w:pStyle w:val="ListParagraph"/>
        <w:numPr>
          <w:ilvl w:val="0"/>
          <w:numId w:val="1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τον ετήσιο έλεγχο των επαγγελματιών που είναι εγγεγραμμένοι στο μητρώο και έχουν εξουσιοδότηση έκδοσης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>φυτοϋγειονομικών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διαβατηρίων.</w:t>
      </w:r>
    </w:p>
    <w:p w14:paraId="75CC0EEC" w14:textId="79E99C12" w:rsidR="005574D0" w:rsidRDefault="00DB32D5" w:rsidP="004712E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89248A">
        <w:rPr>
          <w:rFonts w:ascii="Arial" w:hAnsi="Arial" w:cs="Arial"/>
          <w:b/>
          <w:bCs/>
          <w:sz w:val="24"/>
          <w:szCs w:val="24"/>
        </w:rPr>
        <w:tab/>
      </w:r>
      <w:r w:rsidR="00F60CD8" w:rsidRPr="0089248A">
        <w:rPr>
          <w:rFonts w:ascii="Arial" w:hAnsi="Arial" w:cs="Arial"/>
          <w:bCs/>
          <w:sz w:val="24"/>
          <w:szCs w:val="24"/>
        </w:rPr>
        <w:t>Σημειώνεται</w:t>
      </w:r>
      <w:r w:rsidR="005574D0" w:rsidRPr="0089248A">
        <w:rPr>
          <w:rFonts w:ascii="Arial" w:hAnsi="Arial" w:cs="Arial"/>
          <w:bCs/>
          <w:sz w:val="24"/>
          <w:szCs w:val="24"/>
        </w:rPr>
        <w:t xml:space="preserve"> ότι </w:t>
      </w:r>
      <w:r w:rsidR="00182E2A">
        <w:rPr>
          <w:rFonts w:ascii="Arial" w:hAnsi="Arial" w:cs="Arial"/>
          <w:bCs/>
          <w:sz w:val="24"/>
          <w:szCs w:val="24"/>
        </w:rPr>
        <w:t xml:space="preserve">οι εν λόγω </w:t>
      </w:r>
      <w:r w:rsidR="00B967BB">
        <w:rPr>
          <w:rFonts w:ascii="Arial" w:hAnsi="Arial" w:cs="Arial"/>
          <w:bCs/>
          <w:sz w:val="24"/>
          <w:szCs w:val="24"/>
        </w:rPr>
        <w:t>κανονισμοί</w:t>
      </w:r>
      <w:r w:rsidR="00B967BB" w:rsidRPr="00B967BB">
        <w:rPr>
          <w:rFonts w:ascii="Arial" w:hAnsi="Arial" w:cs="Arial"/>
          <w:bCs/>
          <w:sz w:val="24"/>
          <w:szCs w:val="24"/>
        </w:rPr>
        <w:t xml:space="preserve"> </w:t>
      </w:r>
      <w:r w:rsidR="00182E2A" w:rsidRPr="0089248A">
        <w:rPr>
          <w:rFonts w:ascii="Arial" w:hAnsi="Arial" w:cs="Arial"/>
          <w:bCs/>
          <w:sz w:val="24"/>
          <w:szCs w:val="24"/>
        </w:rPr>
        <w:t>εξετάστηκ</w:t>
      </w:r>
      <w:r w:rsidR="00182E2A">
        <w:rPr>
          <w:rFonts w:ascii="Arial" w:hAnsi="Arial" w:cs="Arial"/>
          <w:bCs/>
          <w:sz w:val="24"/>
          <w:szCs w:val="24"/>
        </w:rPr>
        <w:t>αν</w:t>
      </w:r>
      <w:r w:rsidR="00182E2A" w:rsidRPr="0089248A">
        <w:rPr>
          <w:rFonts w:ascii="Arial" w:hAnsi="Arial" w:cs="Arial"/>
          <w:bCs/>
          <w:sz w:val="24"/>
          <w:szCs w:val="24"/>
        </w:rPr>
        <w:t xml:space="preserve"> από την επιτροπή κατά προτεραιότητα</w:t>
      </w:r>
      <w:r w:rsidR="004D2493" w:rsidRPr="004D2493">
        <w:rPr>
          <w:rFonts w:ascii="Arial" w:hAnsi="Arial" w:cs="Arial"/>
          <w:bCs/>
          <w:sz w:val="24"/>
          <w:szCs w:val="24"/>
        </w:rPr>
        <w:t xml:space="preserve"> </w:t>
      </w:r>
      <w:r w:rsidR="004D2493">
        <w:rPr>
          <w:rFonts w:ascii="Arial" w:hAnsi="Arial" w:cs="Arial"/>
          <w:bCs/>
          <w:sz w:val="24"/>
          <w:szCs w:val="24"/>
        </w:rPr>
        <w:t xml:space="preserve">μαζί με το νομοσχέδιο με </w:t>
      </w:r>
      <w:r w:rsidR="005A7A4F">
        <w:rPr>
          <w:rFonts w:ascii="Arial" w:hAnsi="Arial" w:cs="Arial"/>
          <w:bCs/>
          <w:sz w:val="24"/>
          <w:szCs w:val="24"/>
        </w:rPr>
        <w:t xml:space="preserve">τον </w:t>
      </w:r>
      <w:r w:rsidR="004D2493">
        <w:rPr>
          <w:rFonts w:ascii="Arial" w:hAnsi="Arial" w:cs="Arial"/>
          <w:bCs/>
          <w:sz w:val="24"/>
          <w:szCs w:val="24"/>
        </w:rPr>
        <w:t xml:space="preserve">τίτλο </w:t>
      </w:r>
      <w:r w:rsidR="00156329">
        <w:rPr>
          <w:rFonts w:ascii="Arial" w:hAnsi="Arial" w:cs="Arial"/>
          <w:bCs/>
          <w:sz w:val="24"/>
          <w:szCs w:val="24"/>
        </w:rPr>
        <w:t>«</w:t>
      </w:r>
      <w:r w:rsidR="005A7A4F">
        <w:rPr>
          <w:rFonts w:ascii="Arial" w:hAnsi="Arial" w:cs="Arial"/>
          <w:bCs/>
          <w:sz w:val="24"/>
          <w:szCs w:val="24"/>
        </w:rPr>
        <w:t>Ο</w:t>
      </w:r>
      <w:r w:rsidR="004D2493">
        <w:rPr>
          <w:rFonts w:ascii="Arial" w:hAnsi="Arial" w:cs="Arial"/>
          <w:bCs/>
          <w:sz w:val="24"/>
          <w:szCs w:val="24"/>
        </w:rPr>
        <w:t xml:space="preserve"> </w:t>
      </w:r>
      <w:r w:rsidR="004D2493">
        <w:rPr>
          <w:rFonts w:ascii="Arial" w:hAnsi="Arial" w:cs="Arial"/>
          <w:sz w:val="24"/>
          <w:szCs w:val="24"/>
        </w:rPr>
        <w:t xml:space="preserve">περί Προστατευτικών Μέτρων κατά </w:t>
      </w:r>
      <w:r w:rsidR="004D2493">
        <w:rPr>
          <w:rFonts w:ascii="Arial" w:hAnsi="Arial" w:cs="Arial"/>
          <w:sz w:val="24"/>
          <w:szCs w:val="24"/>
        </w:rPr>
        <w:lastRenderedPageBreak/>
        <w:t>των Επιβλαβών για τα Φυτά Οργανισμών Νόμος</w:t>
      </w:r>
      <w:r w:rsidR="004D2493" w:rsidRPr="004D2493">
        <w:rPr>
          <w:rFonts w:ascii="Arial" w:hAnsi="Arial" w:cs="Arial"/>
          <w:sz w:val="24"/>
          <w:szCs w:val="24"/>
        </w:rPr>
        <w:t xml:space="preserve"> </w:t>
      </w:r>
      <w:r w:rsidR="004D2493">
        <w:rPr>
          <w:rFonts w:ascii="Arial" w:hAnsi="Arial" w:cs="Arial"/>
          <w:sz w:val="24"/>
          <w:szCs w:val="24"/>
        </w:rPr>
        <w:t>του 2023</w:t>
      </w:r>
      <w:r w:rsidR="00156329">
        <w:rPr>
          <w:rFonts w:ascii="Arial" w:hAnsi="Arial" w:cs="Arial"/>
          <w:sz w:val="24"/>
          <w:szCs w:val="24"/>
        </w:rPr>
        <w:t>»</w:t>
      </w:r>
      <w:r w:rsidR="00182E2A">
        <w:rPr>
          <w:rFonts w:ascii="Arial" w:hAnsi="Arial" w:cs="Arial"/>
          <w:bCs/>
          <w:sz w:val="24"/>
          <w:szCs w:val="24"/>
        </w:rPr>
        <w:t xml:space="preserve">, κατ’ </w:t>
      </w:r>
      <w:proofErr w:type="spellStart"/>
      <w:r w:rsidR="00182E2A">
        <w:rPr>
          <w:rFonts w:ascii="Arial" w:hAnsi="Arial" w:cs="Arial"/>
          <w:bCs/>
          <w:sz w:val="24"/>
          <w:szCs w:val="24"/>
        </w:rPr>
        <w:t>εξαίρεσιν</w:t>
      </w:r>
      <w:proofErr w:type="spellEnd"/>
      <w:r w:rsidR="00182E2A">
        <w:rPr>
          <w:rFonts w:ascii="Arial" w:hAnsi="Arial" w:cs="Arial"/>
          <w:bCs/>
          <w:sz w:val="24"/>
          <w:szCs w:val="24"/>
        </w:rPr>
        <w:t xml:space="preserve"> της συνήθους διαδικασίας</w:t>
      </w:r>
      <w:r w:rsidR="00B967BB">
        <w:rPr>
          <w:rFonts w:ascii="Arial" w:hAnsi="Arial" w:cs="Arial"/>
          <w:sz w:val="24"/>
          <w:szCs w:val="24"/>
        </w:rPr>
        <w:t xml:space="preserve">, </w:t>
      </w:r>
      <w:r w:rsidR="005574D0" w:rsidRPr="0089248A">
        <w:rPr>
          <w:rFonts w:ascii="Arial" w:hAnsi="Arial" w:cs="Arial"/>
          <w:bCs/>
          <w:sz w:val="24"/>
          <w:szCs w:val="24"/>
        </w:rPr>
        <w:t>σύμφωνα με τις πρόνοιες του Κανονισμού 40Α(3) του Κανονισμού της Βουλής των Αντιπροσώπων, για λόγους που επιβάλλονται από το</w:t>
      </w:r>
      <w:r w:rsidR="00B967BB">
        <w:rPr>
          <w:rFonts w:ascii="Arial" w:hAnsi="Arial" w:cs="Arial"/>
          <w:bCs/>
          <w:sz w:val="24"/>
          <w:szCs w:val="24"/>
        </w:rPr>
        <w:t>ν</w:t>
      </w:r>
      <w:r w:rsidR="005574D0" w:rsidRPr="0089248A">
        <w:rPr>
          <w:rFonts w:ascii="Arial" w:hAnsi="Arial" w:cs="Arial"/>
          <w:bCs/>
          <w:sz w:val="24"/>
          <w:szCs w:val="24"/>
        </w:rPr>
        <w:t xml:space="preserve"> σκοπό του</w:t>
      </w:r>
      <w:r w:rsidR="001A6E4D">
        <w:rPr>
          <w:rFonts w:ascii="Arial" w:hAnsi="Arial" w:cs="Arial"/>
          <w:bCs/>
          <w:sz w:val="24"/>
          <w:szCs w:val="24"/>
        </w:rPr>
        <w:t>ς</w:t>
      </w:r>
      <w:r w:rsidR="005574D0" w:rsidRPr="0089248A">
        <w:rPr>
          <w:rFonts w:ascii="Arial" w:hAnsi="Arial" w:cs="Arial"/>
          <w:bCs/>
          <w:sz w:val="24"/>
          <w:szCs w:val="24"/>
        </w:rPr>
        <w:t xml:space="preserve">. </w:t>
      </w:r>
      <w:r w:rsidR="004C047A" w:rsidRPr="0089248A">
        <w:rPr>
          <w:rFonts w:ascii="Arial" w:hAnsi="Arial" w:cs="Arial"/>
          <w:bCs/>
          <w:sz w:val="24"/>
          <w:szCs w:val="24"/>
        </w:rPr>
        <w:t xml:space="preserve"> </w:t>
      </w:r>
      <w:r w:rsidR="005574D0" w:rsidRPr="0089248A">
        <w:rPr>
          <w:rFonts w:ascii="Arial" w:hAnsi="Arial" w:cs="Arial"/>
          <w:bCs/>
          <w:sz w:val="24"/>
          <w:szCs w:val="24"/>
        </w:rPr>
        <w:t xml:space="preserve">Ειδικότερα, για τη συζήτηση </w:t>
      </w:r>
      <w:r w:rsidR="00AA6B1B">
        <w:rPr>
          <w:rFonts w:ascii="Arial" w:hAnsi="Arial" w:cs="Arial"/>
          <w:bCs/>
          <w:sz w:val="24"/>
          <w:szCs w:val="24"/>
        </w:rPr>
        <w:t>τ</w:t>
      </w:r>
      <w:r w:rsidR="00B967BB">
        <w:rPr>
          <w:rFonts w:ascii="Arial" w:hAnsi="Arial" w:cs="Arial"/>
          <w:bCs/>
          <w:sz w:val="24"/>
          <w:szCs w:val="24"/>
        </w:rPr>
        <w:t xml:space="preserve">ων εν λόγω </w:t>
      </w:r>
      <w:r w:rsidR="00B21E5B">
        <w:rPr>
          <w:rFonts w:ascii="Arial" w:hAnsi="Arial" w:cs="Arial"/>
          <w:bCs/>
          <w:sz w:val="24"/>
          <w:szCs w:val="24"/>
        </w:rPr>
        <w:t>σχεδίων νόμου</w:t>
      </w:r>
      <w:r w:rsidR="005A7A4F">
        <w:rPr>
          <w:rFonts w:ascii="Arial" w:hAnsi="Arial" w:cs="Arial"/>
          <w:bCs/>
          <w:sz w:val="24"/>
          <w:szCs w:val="24"/>
        </w:rPr>
        <w:t xml:space="preserve"> </w:t>
      </w:r>
      <w:r w:rsidR="005574D0" w:rsidRPr="0089248A">
        <w:rPr>
          <w:rFonts w:ascii="Arial" w:hAnsi="Arial" w:cs="Arial"/>
          <w:bCs/>
          <w:sz w:val="24"/>
          <w:szCs w:val="24"/>
        </w:rPr>
        <w:t xml:space="preserve">ακολουθήθηκε η προβλεπόμενη διαδικασία συζήτησης όσον αφορά τα </w:t>
      </w:r>
      <w:proofErr w:type="spellStart"/>
      <w:r w:rsidR="005574D0" w:rsidRPr="0089248A">
        <w:rPr>
          <w:rFonts w:ascii="Arial" w:hAnsi="Arial" w:cs="Arial"/>
          <w:bCs/>
          <w:sz w:val="24"/>
          <w:szCs w:val="24"/>
        </w:rPr>
        <w:t>προνοούμενα</w:t>
      </w:r>
      <w:proofErr w:type="spellEnd"/>
      <w:r w:rsidR="005574D0" w:rsidRPr="0089248A">
        <w:rPr>
          <w:rFonts w:ascii="Arial" w:hAnsi="Arial" w:cs="Arial"/>
          <w:bCs/>
          <w:sz w:val="24"/>
          <w:szCs w:val="24"/>
        </w:rPr>
        <w:t xml:space="preserve"> στον Κανονισμό της Βουλής στάδια συζήτησης, αλλά για σκοπούς επίσπευσης της όλης διαδικασίας τα εν λόγω στάδια έχουν συμπτυχθεί.</w:t>
      </w:r>
    </w:p>
    <w:p w14:paraId="1AC9C6BC" w14:textId="0F5A1AD5" w:rsidR="008651F9" w:rsidRDefault="00C22734" w:rsidP="004712E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Σημειώνεται περαιτέρω ότι το </w:t>
      </w:r>
      <w:r w:rsidR="004D2493">
        <w:rPr>
          <w:rFonts w:ascii="Arial" w:hAnsi="Arial" w:cs="Arial"/>
          <w:bCs/>
          <w:sz w:val="24"/>
          <w:szCs w:val="24"/>
        </w:rPr>
        <w:t>υπό αναφορά</w:t>
      </w:r>
      <w:r w:rsidR="001A6E4D">
        <w:rPr>
          <w:rFonts w:ascii="Arial" w:hAnsi="Arial" w:cs="Arial"/>
          <w:bCs/>
          <w:sz w:val="24"/>
          <w:szCs w:val="24"/>
        </w:rPr>
        <w:t xml:space="preserve"> </w:t>
      </w:r>
      <w:r w:rsidR="00B967BB">
        <w:rPr>
          <w:rFonts w:ascii="Arial" w:hAnsi="Arial" w:cs="Arial"/>
          <w:bCs/>
          <w:sz w:val="24"/>
          <w:szCs w:val="24"/>
        </w:rPr>
        <w:t>νομοσχέδιο</w:t>
      </w:r>
      <w:r w:rsidR="005A7A4F">
        <w:rPr>
          <w:rFonts w:ascii="Arial" w:hAnsi="Arial" w:cs="Arial"/>
          <w:sz w:val="24"/>
          <w:szCs w:val="24"/>
        </w:rPr>
        <w:t xml:space="preserve">, </w:t>
      </w:r>
      <w:r w:rsidR="001A6E4D">
        <w:rPr>
          <w:rFonts w:ascii="Arial" w:hAnsi="Arial" w:cs="Arial"/>
          <w:sz w:val="24"/>
          <w:szCs w:val="24"/>
        </w:rPr>
        <w:t>το οποίο περιλαμβάνει την εξουσιοδοτική διάταξη για την έκδοση των υπό εξέταση κανονισμών</w:t>
      </w:r>
      <w:r w:rsidR="004113D9">
        <w:rPr>
          <w:rFonts w:ascii="Arial" w:hAnsi="Arial" w:cs="Arial"/>
          <w:sz w:val="24"/>
          <w:szCs w:val="24"/>
        </w:rPr>
        <w:t xml:space="preserve"> και το οποίο εξετάστηκε από την επιτροπή από κοινού με τους υπό συζήτηση κανονισμούς,</w:t>
      </w:r>
      <w:r w:rsidR="00B967BB">
        <w:rPr>
          <w:rFonts w:ascii="Arial" w:hAnsi="Arial" w:cs="Arial"/>
          <w:bCs/>
          <w:sz w:val="24"/>
          <w:szCs w:val="24"/>
        </w:rPr>
        <w:t xml:space="preserve"> έχει ήδη ψηφιστεί σε νόμο από την ολομέλεια του σώματος </w:t>
      </w:r>
      <w:r w:rsidR="001A6E4D">
        <w:rPr>
          <w:rFonts w:ascii="Arial" w:hAnsi="Arial" w:cs="Arial"/>
          <w:bCs/>
          <w:sz w:val="24"/>
          <w:szCs w:val="24"/>
        </w:rPr>
        <w:t>στις 30 Νοεμβρίου 2023.</w:t>
      </w:r>
    </w:p>
    <w:p w14:paraId="4CEAE153" w14:textId="549E458A" w:rsidR="0030384B" w:rsidRPr="001A6E4D" w:rsidRDefault="001A6E4D" w:rsidP="004712ED">
      <w:pPr>
        <w:pStyle w:val="BodyText"/>
        <w:tabs>
          <w:tab w:val="left" w:pos="567"/>
        </w:tabs>
        <w:spacing w:line="480" w:lineRule="auto"/>
        <w:jc w:val="both"/>
        <w:rPr>
          <w:rFonts w:cs="Arial"/>
          <w:b w:val="0"/>
          <w:iCs/>
          <w:szCs w:val="24"/>
        </w:rPr>
      </w:pPr>
      <w:r>
        <w:rPr>
          <w:rFonts w:cs="Arial"/>
          <w:b w:val="0"/>
          <w:szCs w:val="24"/>
        </w:rPr>
        <w:tab/>
      </w:r>
      <w:r w:rsidR="00B05A66" w:rsidRPr="001A6E4D">
        <w:rPr>
          <w:rFonts w:cs="Arial"/>
          <w:b w:val="0"/>
          <w:iCs/>
          <w:szCs w:val="24"/>
        </w:rPr>
        <w:t xml:space="preserve">Η Κοινοβουλευτική Επιτροπή </w:t>
      </w:r>
      <w:r w:rsidR="004645DF" w:rsidRPr="001A6E4D">
        <w:rPr>
          <w:rFonts w:cs="Arial"/>
          <w:b w:val="0"/>
          <w:iCs/>
          <w:szCs w:val="24"/>
        </w:rPr>
        <w:t>Γεωργίας και Φυσικών Πόρων</w:t>
      </w:r>
      <w:r w:rsidR="00B05A66" w:rsidRPr="001A6E4D">
        <w:rPr>
          <w:rFonts w:cs="Arial"/>
          <w:b w:val="0"/>
          <w:iCs/>
          <w:szCs w:val="24"/>
        </w:rPr>
        <w:t xml:space="preserve">, αφού έλαβε υπόψη όλα όσα τέθηκαν </w:t>
      </w:r>
      <w:proofErr w:type="spellStart"/>
      <w:r w:rsidR="00B05A66" w:rsidRPr="001A6E4D">
        <w:rPr>
          <w:rFonts w:cs="Arial"/>
          <w:b w:val="0"/>
          <w:iCs/>
          <w:szCs w:val="24"/>
        </w:rPr>
        <w:t>ενώπι</w:t>
      </w:r>
      <w:r w:rsidR="00CA28B4" w:rsidRPr="001A6E4D">
        <w:rPr>
          <w:rFonts w:cs="Arial"/>
          <w:b w:val="0"/>
          <w:iCs/>
          <w:szCs w:val="24"/>
        </w:rPr>
        <w:t>ό</w:t>
      </w:r>
      <w:r w:rsidR="00B05A66" w:rsidRPr="001A6E4D">
        <w:rPr>
          <w:rFonts w:cs="Arial"/>
          <w:b w:val="0"/>
          <w:iCs/>
          <w:szCs w:val="24"/>
        </w:rPr>
        <w:t>ν</w:t>
      </w:r>
      <w:proofErr w:type="spellEnd"/>
      <w:r w:rsidR="00B05A66" w:rsidRPr="001A6E4D">
        <w:rPr>
          <w:rFonts w:cs="Arial"/>
          <w:b w:val="0"/>
          <w:iCs/>
          <w:szCs w:val="24"/>
        </w:rPr>
        <w:t xml:space="preserve"> της </w:t>
      </w:r>
      <w:r w:rsidR="00EA4B6E" w:rsidRPr="001A6E4D">
        <w:rPr>
          <w:rFonts w:cs="Arial"/>
          <w:b w:val="0"/>
          <w:iCs/>
          <w:szCs w:val="24"/>
        </w:rPr>
        <w:t xml:space="preserve">και αφού επέφερε στο κείμενο </w:t>
      </w:r>
      <w:r>
        <w:rPr>
          <w:rFonts w:cs="Arial"/>
          <w:b w:val="0"/>
          <w:iCs/>
          <w:szCs w:val="24"/>
        </w:rPr>
        <w:t>των κανονισμών τις</w:t>
      </w:r>
      <w:r w:rsidR="00EA4B6E" w:rsidRPr="001A6E4D">
        <w:rPr>
          <w:rFonts w:cs="Arial"/>
          <w:b w:val="0"/>
          <w:iCs/>
          <w:szCs w:val="24"/>
        </w:rPr>
        <w:t xml:space="preserve"> απαραίτητες νομοτεχνικές βελτιώσεις, </w:t>
      </w:r>
      <w:r w:rsidR="0030384B" w:rsidRPr="001A6E4D">
        <w:rPr>
          <w:rFonts w:cs="Arial"/>
          <w:b w:val="0"/>
          <w:iCs/>
          <w:szCs w:val="24"/>
        </w:rPr>
        <w:t xml:space="preserve">αποφάσισε, κατά πλειοψηφία του προέδρου της και των μελών της βουλευτών </w:t>
      </w:r>
      <w:r w:rsidR="0030384B" w:rsidRPr="001A6E4D">
        <w:rPr>
          <w:rFonts w:cs="Arial"/>
          <w:b w:val="0"/>
          <w:szCs w:val="24"/>
          <w:lang w:eastAsia="zh-CN"/>
        </w:rPr>
        <w:t xml:space="preserve">των κοινοβουλευτικών ομάδων ΑΚΕΛ-Αριστερά-Νέες Δυνάμεις και </w:t>
      </w:r>
      <w:r w:rsidR="005A7A4F">
        <w:rPr>
          <w:rFonts w:cs="Arial"/>
          <w:b w:val="0"/>
          <w:szCs w:val="24"/>
          <w:lang w:eastAsia="zh-CN"/>
        </w:rPr>
        <w:t xml:space="preserve">του </w:t>
      </w:r>
      <w:r w:rsidR="0030384B" w:rsidRPr="001A6E4D">
        <w:rPr>
          <w:rFonts w:cs="Arial"/>
          <w:b w:val="0"/>
          <w:szCs w:val="24"/>
          <w:lang w:eastAsia="zh-CN"/>
        </w:rPr>
        <w:t>Δημοκρατικού Συναγερμού</w:t>
      </w:r>
      <w:r w:rsidR="005A7A4F">
        <w:rPr>
          <w:rFonts w:cs="Arial"/>
          <w:b w:val="0"/>
          <w:szCs w:val="24"/>
          <w:lang w:eastAsia="zh-CN"/>
        </w:rPr>
        <w:t>,</w:t>
      </w:r>
      <w:r w:rsidR="0030384B" w:rsidRPr="001A6E4D">
        <w:rPr>
          <w:rFonts w:cs="Arial"/>
          <w:b w:val="0"/>
          <w:szCs w:val="24"/>
          <w:lang w:eastAsia="zh-CN"/>
        </w:rPr>
        <w:t xml:space="preserve"> καθώς και του μέλους της βουλευτή της ΕΔΕΚ Σοσιαλιστικό Κόμμα, να εισηγηθεί στην ολομέλεια του σώματος την </w:t>
      </w:r>
      <w:r>
        <w:rPr>
          <w:rFonts w:cs="Arial"/>
          <w:b w:val="0"/>
          <w:szCs w:val="24"/>
          <w:lang w:eastAsia="zh-CN"/>
        </w:rPr>
        <w:t>έγκριση των κανονισμών</w:t>
      </w:r>
      <w:r w:rsidR="0030384B" w:rsidRPr="001A6E4D">
        <w:rPr>
          <w:rFonts w:cs="Arial"/>
          <w:b w:val="0"/>
          <w:szCs w:val="24"/>
          <w:lang w:eastAsia="zh-CN"/>
        </w:rPr>
        <w:t>.</w:t>
      </w:r>
    </w:p>
    <w:p w14:paraId="5B2F5338" w14:textId="028E55C4" w:rsidR="0030384B" w:rsidRPr="0030384B" w:rsidRDefault="0030384B" w:rsidP="004712ED">
      <w:pPr>
        <w:widowControl w:val="0"/>
        <w:tabs>
          <w:tab w:val="left" w:pos="567"/>
          <w:tab w:val="left" w:pos="6804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zh-CN" w:bidi="ar-SA"/>
        </w:rPr>
      </w:pPr>
      <w:r w:rsidRPr="001A6E4D">
        <w:rPr>
          <w:rFonts w:ascii="Arial" w:eastAsia="Times New Roman" w:hAnsi="Arial" w:cs="Arial"/>
          <w:sz w:val="24"/>
          <w:szCs w:val="24"/>
          <w:lang w:eastAsia="zh-CN" w:bidi="ar-SA"/>
        </w:rPr>
        <w:tab/>
        <w:t xml:space="preserve">Το μέλος της επιτροπής βουλευτής </w:t>
      </w:r>
      <w:r w:rsidR="004D2493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της κοινοβουλευτικής ομάδας </w:t>
      </w:r>
      <w:r w:rsidRPr="001A6E4D">
        <w:rPr>
          <w:rFonts w:ascii="Arial" w:eastAsia="Times New Roman" w:hAnsi="Arial" w:cs="Arial"/>
          <w:sz w:val="24"/>
          <w:szCs w:val="24"/>
          <w:lang w:eastAsia="zh-CN" w:bidi="ar-SA"/>
        </w:rPr>
        <w:t>του Δημοκρατικού Κόμματος</w:t>
      </w:r>
      <w:r w:rsidR="004D2493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και </w:t>
      </w:r>
      <w:r w:rsidRPr="001A6E4D">
        <w:rPr>
          <w:rFonts w:ascii="Arial" w:eastAsia="Times New Roman" w:hAnsi="Arial" w:cs="Arial"/>
          <w:sz w:val="24"/>
          <w:szCs w:val="24"/>
          <w:lang w:eastAsia="zh-CN" w:bidi="ar-SA"/>
        </w:rPr>
        <w:t>τ</w:t>
      </w:r>
      <w:r w:rsidR="004D2493">
        <w:rPr>
          <w:rFonts w:ascii="Arial" w:eastAsia="Times New Roman" w:hAnsi="Arial" w:cs="Arial"/>
          <w:sz w:val="24"/>
          <w:szCs w:val="24"/>
          <w:lang w:eastAsia="zh-CN" w:bidi="ar-SA"/>
        </w:rPr>
        <w:t>α</w:t>
      </w:r>
      <w:r w:rsidRPr="001A6E4D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μέλ</w:t>
      </w:r>
      <w:r w:rsidR="004D2493">
        <w:rPr>
          <w:rFonts w:ascii="Arial" w:eastAsia="Times New Roman" w:hAnsi="Arial" w:cs="Arial"/>
          <w:sz w:val="24"/>
          <w:szCs w:val="24"/>
          <w:lang w:eastAsia="zh-CN" w:bidi="ar-SA"/>
        </w:rPr>
        <w:t>η</w:t>
      </w:r>
      <w:r w:rsidRPr="001A6E4D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της βουλευτ</w:t>
      </w:r>
      <w:r w:rsidR="00DD009E">
        <w:rPr>
          <w:rFonts w:ascii="Arial" w:eastAsia="Times New Roman" w:hAnsi="Arial" w:cs="Arial"/>
          <w:sz w:val="24"/>
          <w:szCs w:val="24"/>
          <w:lang w:eastAsia="zh-CN" w:bidi="ar-SA"/>
        </w:rPr>
        <w:t>ές</w:t>
      </w:r>
      <w:r w:rsidRPr="001A6E4D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</w:t>
      </w:r>
      <w:r w:rsidR="00B84047" w:rsidRPr="001A6E4D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του Εθνικού Λαϊκού Μετώπου </w:t>
      </w:r>
      <w:r w:rsidRPr="001A6E4D">
        <w:rPr>
          <w:rFonts w:ascii="Arial" w:eastAsia="Times New Roman" w:hAnsi="Arial" w:cs="Arial"/>
          <w:sz w:val="24"/>
          <w:szCs w:val="24"/>
          <w:lang w:eastAsia="zh-CN" w:bidi="ar-SA"/>
        </w:rPr>
        <w:t>και τ</w:t>
      </w:r>
      <w:r w:rsidR="00B84047" w:rsidRPr="001A6E4D">
        <w:rPr>
          <w:rFonts w:ascii="Arial" w:eastAsia="Times New Roman" w:hAnsi="Arial" w:cs="Arial"/>
          <w:sz w:val="24"/>
          <w:szCs w:val="24"/>
          <w:lang w:eastAsia="zh-CN" w:bidi="ar-SA"/>
        </w:rPr>
        <w:t>ου Κινήματος</w:t>
      </w:r>
      <w:r w:rsidR="00B84047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Οικολόγων</w:t>
      </w:r>
      <w:r w:rsidR="00D33529">
        <w:rPr>
          <w:rFonts w:ascii="Arial" w:eastAsia="Times New Roman" w:hAnsi="Arial" w:cs="Arial"/>
          <w:sz w:val="24"/>
          <w:szCs w:val="24"/>
          <w:lang w:eastAsia="zh-CN" w:bidi="ar-SA"/>
        </w:rPr>
        <w:t>-</w:t>
      </w:r>
      <w:r w:rsidR="00B84047">
        <w:rPr>
          <w:rFonts w:ascii="Arial" w:eastAsia="Times New Roman" w:hAnsi="Arial" w:cs="Arial"/>
          <w:sz w:val="24"/>
          <w:szCs w:val="24"/>
          <w:lang w:eastAsia="zh-CN" w:bidi="ar-SA"/>
        </w:rPr>
        <w:t>Συνεργασία Πολιτών</w:t>
      </w:r>
      <w:r w:rsidRPr="0030384B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επιφυλάχθηκαν να τοποθετηθούν επί των προνοιών </w:t>
      </w:r>
      <w:r w:rsidR="001A6E4D">
        <w:rPr>
          <w:rFonts w:ascii="Arial" w:eastAsia="Times New Roman" w:hAnsi="Arial" w:cs="Arial"/>
          <w:sz w:val="24"/>
          <w:szCs w:val="24"/>
          <w:lang w:eastAsia="zh-CN" w:bidi="ar-SA"/>
        </w:rPr>
        <w:t>των κανονισμών</w:t>
      </w:r>
      <w:r w:rsidRPr="0030384B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κατά τη συζήτησή του</w:t>
      </w:r>
      <w:r w:rsidR="001A6E4D">
        <w:rPr>
          <w:rFonts w:ascii="Arial" w:eastAsia="Times New Roman" w:hAnsi="Arial" w:cs="Arial"/>
          <w:sz w:val="24"/>
          <w:szCs w:val="24"/>
          <w:lang w:eastAsia="zh-CN" w:bidi="ar-SA"/>
        </w:rPr>
        <w:t>ς</w:t>
      </w:r>
      <w:r w:rsidRPr="0030384B">
        <w:rPr>
          <w:rFonts w:ascii="Arial" w:eastAsia="Times New Roman" w:hAnsi="Arial" w:cs="Arial"/>
          <w:sz w:val="24"/>
          <w:szCs w:val="24"/>
          <w:lang w:eastAsia="zh-CN" w:bidi="ar-SA"/>
        </w:rPr>
        <w:t xml:space="preserve"> στην ολομέλεια του σώματος.</w:t>
      </w:r>
    </w:p>
    <w:p w14:paraId="7098D9C9" w14:textId="77777777" w:rsidR="00E7060F" w:rsidRDefault="00E7060F" w:rsidP="004712ED">
      <w:pPr>
        <w:tabs>
          <w:tab w:val="left" w:pos="567"/>
        </w:tabs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</w:p>
    <w:p w14:paraId="64DFDC73" w14:textId="2826B920" w:rsidR="006E524B" w:rsidRDefault="005A7A4F" w:rsidP="004712ED">
      <w:pPr>
        <w:tabs>
          <w:tab w:val="left" w:pos="567"/>
        </w:tabs>
        <w:spacing w:after="0" w:line="48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5</w:t>
      </w:r>
      <w:r w:rsidR="00DD009E">
        <w:rPr>
          <w:rFonts w:ascii="Arial" w:hAnsi="Arial" w:cs="Arial"/>
          <w:iCs/>
          <w:color w:val="000000"/>
          <w:sz w:val="24"/>
          <w:szCs w:val="24"/>
        </w:rPr>
        <w:t xml:space="preserve"> Δεκεμβρίου</w:t>
      </w:r>
      <w:r w:rsidR="006E524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6C09C4" w:rsidRPr="0089248A">
        <w:rPr>
          <w:rFonts w:ascii="Arial" w:hAnsi="Arial" w:cs="Arial"/>
          <w:iCs/>
          <w:color w:val="000000"/>
          <w:sz w:val="24"/>
          <w:szCs w:val="24"/>
        </w:rPr>
        <w:t>2023</w:t>
      </w:r>
    </w:p>
    <w:p w14:paraId="2FF76AB5" w14:textId="2F0C6A8B" w:rsidR="006C09C4" w:rsidRPr="005C316F" w:rsidRDefault="006C09C4" w:rsidP="004712ED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</w:pPr>
      <w:proofErr w:type="spellStart"/>
      <w:r w:rsidRPr="0089248A">
        <w:rPr>
          <w:rFonts w:ascii="Arial" w:hAnsi="Arial" w:cs="Arial"/>
          <w:iCs/>
          <w:color w:val="000000"/>
          <w:sz w:val="24"/>
          <w:szCs w:val="24"/>
        </w:rPr>
        <w:t>Αρ</w:t>
      </w:r>
      <w:proofErr w:type="spellEnd"/>
      <w:r w:rsidRPr="0089248A">
        <w:rPr>
          <w:rFonts w:ascii="Arial" w:hAnsi="Arial" w:cs="Arial"/>
          <w:iCs/>
          <w:color w:val="000000"/>
          <w:sz w:val="24"/>
          <w:szCs w:val="24"/>
        </w:rPr>
        <w:t xml:space="preserve">. Φακ.: </w:t>
      </w:r>
      <w:r w:rsidR="004A2DDE" w:rsidRPr="0089248A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23.0</w:t>
      </w:r>
      <w:r w:rsidR="00623A69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3</w:t>
      </w:r>
      <w:r w:rsidR="004A2DDE" w:rsidRPr="0089248A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.06</w:t>
      </w:r>
      <w:r w:rsidR="00623A69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0</w:t>
      </w:r>
      <w:r w:rsidR="004A2DDE" w:rsidRPr="0089248A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.</w:t>
      </w:r>
      <w:r w:rsidR="00623A69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052</w:t>
      </w:r>
      <w:r w:rsidR="004A2DDE" w:rsidRPr="0089248A">
        <w:rPr>
          <w:rFonts w:ascii="Arial" w:eastAsia="Times New Roman" w:hAnsi="Arial" w:cs="Arial"/>
          <w:bCs/>
          <w:color w:val="000000"/>
          <w:sz w:val="24"/>
          <w:szCs w:val="24"/>
          <w:lang w:bidi="ar-SA"/>
        </w:rPr>
        <w:t>-2023</w:t>
      </w:r>
    </w:p>
    <w:p w14:paraId="566A5D9D" w14:textId="19E086D0" w:rsidR="0059760D" w:rsidRPr="0089248A" w:rsidRDefault="004A2DDE" w:rsidP="004712ED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 w:rsidRPr="0089248A">
        <w:rPr>
          <w:rFonts w:ascii="Arial" w:hAnsi="Arial" w:cs="Arial"/>
          <w:iCs/>
          <w:color w:val="000000"/>
          <w:sz w:val="24"/>
          <w:szCs w:val="24"/>
        </w:rPr>
        <w:t>ΚλΧ</w:t>
      </w:r>
      <w:proofErr w:type="spellEnd"/>
      <w:r w:rsidRPr="0089248A">
        <w:rPr>
          <w:rFonts w:ascii="Arial" w:hAnsi="Arial" w:cs="Arial"/>
          <w:iCs/>
          <w:color w:val="000000"/>
          <w:sz w:val="24"/>
          <w:szCs w:val="24"/>
        </w:rPr>
        <w:t>/</w:t>
      </w:r>
      <w:r w:rsidR="001A6E4D">
        <w:rPr>
          <w:rFonts w:ascii="Arial" w:hAnsi="Arial" w:cs="Arial"/>
          <w:iCs/>
          <w:color w:val="000000"/>
          <w:sz w:val="24"/>
          <w:szCs w:val="24"/>
        </w:rPr>
        <w:t>ΜΓ</w:t>
      </w:r>
      <w:r w:rsidR="007A73BF">
        <w:rPr>
          <w:rFonts w:ascii="Arial" w:hAnsi="Arial" w:cs="Arial"/>
          <w:iCs/>
          <w:color w:val="000000"/>
          <w:sz w:val="24"/>
          <w:szCs w:val="24"/>
        </w:rPr>
        <w:t>/ΓΜ</w:t>
      </w:r>
    </w:p>
    <w:sectPr w:rsidR="0059760D" w:rsidRPr="0089248A" w:rsidSect="00535D4F">
      <w:headerReference w:type="defaul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9E50" w14:textId="77777777" w:rsidR="00813831" w:rsidRDefault="00813831" w:rsidP="001C2D7E">
      <w:pPr>
        <w:spacing w:after="0" w:line="240" w:lineRule="auto"/>
      </w:pPr>
      <w:r>
        <w:separator/>
      </w:r>
    </w:p>
  </w:endnote>
  <w:endnote w:type="continuationSeparator" w:id="0">
    <w:p w14:paraId="53304305" w14:textId="77777777" w:rsidR="00813831" w:rsidRDefault="00813831" w:rsidP="001C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7357" w14:textId="77777777" w:rsidR="00813831" w:rsidRDefault="00813831" w:rsidP="001C2D7E">
      <w:pPr>
        <w:spacing w:after="0" w:line="240" w:lineRule="auto"/>
      </w:pPr>
      <w:r>
        <w:separator/>
      </w:r>
    </w:p>
  </w:footnote>
  <w:footnote w:type="continuationSeparator" w:id="0">
    <w:p w14:paraId="48EC2CD2" w14:textId="77777777" w:rsidR="00813831" w:rsidRDefault="00813831" w:rsidP="001C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36192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E7FB54C" w14:textId="2ECE99C3" w:rsidR="001C2D7E" w:rsidRPr="00EC6249" w:rsidRDefault="001C2D7E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EC6249">
          <w:rPr>
            <w:rFonts w:ascii="Arial" w:hAnsi="Arial" w:cs="Arial"/>
            <w:sz w:val="24"/>
            <w:szCs w:val="24"/>
          </w:rPr>
          <w:fldChar w:fldCharType="begin"/>
        </w:r>
        <w:r w:rsidRPr="00EC624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C6249">
          <w:rPr>
            <w:rFonts w:ascii="Arial" w:hAnsi="Arial" w:cs="Arial"/>
            <w:sz w:val="24"/>
            <w:szCs w:val="24"/>
          </w:rPr>
          <w:fldChar w:fldCharType="separate"/>
        </w:r>
        <w:r w:rsidRPr="00EC6249">
          <w:rPr>
            <w:rFonts w:ascii="Arial" w:hAnsi="Arial" w:cs="Arial"/>
            <w:noProof/>
            <w:sz w:val="24"/>
            <w:szCs w:val="24"/>
          </w:rPr>
          <w:t>2</w:t>
        </w:r>
        <w:r w:rsidRPr="00EC624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167BFBE" w14:textId="77777777" w:rsidR="001C2D7E" w:rsidRDefault="001C2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EF0"/>
    <w:multiLevelType w:val="hybridMultilevel"/>
    <w:tmpl w:val="891807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85B"/>
    <w:multiLevelType w:val="hybridMultilevel"/>
    <w:tmpl w:val="0B145448"/>
    <w:lvl w:ilvl="0" w:tplc="8A22DB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46A8"/>
    <w:multiLevelType w:val="hybridMultilevel"/>
    <w:tmpl w:val="99C0C8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530F"/>
    <w:multiLevelType w:val="hybridMultilevel"/>
    <w:tmpl w:val="983A50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C79FE"/>
    <w:multiLevelType w:val="hybridMultilevel"/>
    <w:tmpl w:val="F8FA3D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3BA"/>
    <w:multiLevelType w:val="hybridMultilevel"/>
    <w:tmpl w:val="993062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7510E"/>
    <w:multiLevelType w:val="hybridMultilevel"/>
    <w:tmpl w:val="28141196"/>
    <w:lvl w:ilvl="0" w:tplc="5CE08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838FC"/>
    <w:multiLevelType w:val="hybridMultilevel"/>
    <w:tmpl w:val="C9A2C14E"/>
    <w:lvl w:ilvl="0" w:tplc="2000000F">
      <w:start w:val="1"/>
      <w:numFmt w:val="decimal"/>
      <w:lvlText w:val="%1."/>
      <w:lvlJc w:val="left"/>
      <w:pPr>
        <w:ind w:left="852" w:hanging="360"/>
      </w:pPr>
    </w:lvl>
    <w:lvl w:ilvl="1" w:tplc="20000019" w:tentative="1">
      <w:start w:val="1"/>
      <w:numFmt w:val="lowerLetter"/>
      <w:lvlText w:val="%2."/>
      <w:lvlJc w:val="left"/>
      <w:pPr>
        <w:ind w:left="1572" w:hanging="360"/>
      </w:pPr>
    </w:lvl>
    <w:lvl w:ilvl="2" w:tplc="2000001B" w:tentative="1">
      <w:start w:val="1"/>
      <w:numFmt w:val="lowerRoman"/>
      <w:lvlText w:val="%3."/>
      <w:lvlJc w:val="right"/>
      <w:pPr>
        <w:ind w:left="2292" w:hanging="180"/>
      </w:pPr>
    </w:lvl>
    <w:lvl w:ilvl="3" w:tplc="2000000F" w:tentative="1">
      <w:start w:val="1"/>
      <w:numFmt w:val="decimal"/>
      <w:lvlText w:val="%4."/>
      <w:lvlJc w:val="left"/>
      <w:pPr>
        <w:ind w:left="3012" w:hanging="360"/>
      </w:pPr>
    </w:lvl>
    <w:lvl w:ilvl="4" w:tplc="20000019" w:tentative="1">
      <w:start w:val="1"/>
      <w:numFmt w:val="lowerLetter"/>
      <w:lvlText w:val="%5."/>
      <w:lvlJc w:val="left"/>
      <w:pPr>
        <w:ind w:left="3732" w:hanging="360"/>
      </w:pPr>
    </w:lvl>
    <w:lvl w:ilvl="5" w:tplc="2000001B" w:tentative="1">
      <w:start w:val="1"/>
      <w:numFmt w:val="lowerRoman"/>
      <w:lvlText w:val="%6."/>
      <w:lvlJc w:val="right"/>
      <w:pPr>
        <w:ind w:left="4452" w:hanging="180"/>
      </w:pPr>
    </w:lvl>
    <w:lvl w:ilvl="6" w:tplc="2000000F" w:tentative="1">
      <w:start w:val="1"/>
      <w:numFmt w:val="decimal"/>
      <w:lvlText w:val="%7."/>
      <w:lvlJc w:val="left"/>
      <w:pPr>
        <w:ind w:left="5172" w:hanging="360"/>
      </w:pPr>
    </w:lvl>
    <w:lvl w:ilvl="7" w:tplc="20000019" w:tentative="1">
      <w:start w:val="1"/>
      <w:numFmt w:val="lowerLetter"/>
      <w:lvlText w:val="%8."/>
      <w:lvlJc w:val="left"/>
      <w:pPr>
        <w:ind w:left="5892" w:hanging="360"/>
      </w:pPr>
    </w:lvl>
    <w:lvl w:ilvl="8" w:tplc="2000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4BD912F0"/>
    <w:multiLevelType w:val="hybridMultilevel"/>
    <w:tmpl w:val="2C7C167A"/>
    <w:lvl w:ilvl="0" w:tplc="8DB8728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C604D1"/>
    <w:multiLevelType w:val="hybridMultilevel"/>
    <w:tmpl w:val="EE2EE2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A0DC1"/>
    <w:multiLevelType w:val="hybridMultilevel"/>
    <w:tmpl w:val="A95A56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934C7"/>
    <w:multiLevelType w:val="hybridMultilevel"/>
    <w:tmpl w:val="D89ED566"/>
    <w:lvl w:ilvl="0" w:tplc="2000000F">
      <w:start w:val="1"/>
      <w:numFmt w:val="decimal"/>
      <w:lvlText w:val="%1."/>
      <w:lvlJc w:val="left"/>
      <w:pPr>
        <w:ind w:left="790" w:hanging="360"/>
      </w:pPr>
    </w:lvl>
    <w:lvl w:ilvl="1" w:tplc="20000019" w:tentative="1">
      <w:start w:val="1"/>
      <w:numFmt w:val="lowerLetter"/>
      <w:lvlText w:val="%2."/>
      <w:lvlJc w:val="left"/>
      <w:pPr>
        <w:ind w:left="1510" w:hanging="360"/>
      </w:pPr>
    </w:lvl>
    <w:lvl w:ilvl="2" w:tplc="2000001B" w:tentative="1">
      <w:start w:val="1"/>
      <w:numFmt w:val="lowerRoman"/>
      <w:lvlText w:val="%3."/>
      <w:lvlJc w:val="right"/>
      <w:pPr>
        <w:ind w:left="2230" w:hanging="180"/>
      </w:pPr>
    </w:lvl>
    <w:lvl w:ilvl="3" w:tplc="2000000F" w:tentative="1">
      <w:start w:val="1"/>
      <w:numFmt w:val="decimal"/>
      <w:lvlText w:val="%4."/>
      <w:lvlJc w:val="left"/>
      <w:pPr>
        <w:ind w:left="2950" w:hanging="360"/>
      </w:pPr>
    </w:lvl>
    <w:lvl w:ilvl="4" w:tplc="20000019" w:tentative="1">
      <w:start w:val="1"/>
      <w:numFmt w:val="lowerLetter"/>
      <w:lvlText w:val="%5."/>
      <w:lvlJc w:val="left"/>
      <w:pPr>
        <w:ind w:left="3670" w:hanging="360"/>
      </w:pPr>
    </w:lvl>
    <w:lvl w:ilvl="5" w:tplc="2000001B" w:tentative="1">
      <w:start w:val="1"/>
      <w:numFmt w:val="lowerRoman"/>
      <w:lvlText w:val="%6."/>
      <w:lvlJc w:val="right"/>
      <w:pPr>
        <w:ind w:left="4390" w:hanging="180"/>
      </w:pPr>
    </w:lvl>
    <w:lvl w:ilvl="6" w:tplc="2000000F" w:tentative="1">
      <w:start w:val="1"/>
      <w:numFmt w:val="decimal"/>
      <w:lvlText w:val="%7."/>
      <w:lvlJc w:val="left"/>
      <w:pPr>
        <w:ind w:left="5110" w:hanging="360"/>
      </w:pPr>
    </w:lvl>
    <w:lvl w:ilvl="7" w:tplc="20000019" w:tentative="1">
      <w:start w:val="1"/>
      <w:numFmt w:val="lowerLetter"/>
      <w:lvlText w:val="%8."/>
      <w:lvlJc w:val="left"/>
      <w:pPr>
        <w:ind w:left="5830" w:hanging="360"/>
      </w:pPr>
    </w:lvl>
    <w:lvl w:ilvl="8" w:tplc="2000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1863081183">
    <w:abstractNumId w:val="7"/>
  </w:num>
  <w:num w:numId="2" w16cid:durableId="1456173913">
    <w:abstractNumId w:val="0"/>
  </w:num>
  <w:num w:numId="3" w16cid:durableId="705761319">
    <w:abstractNumId w:val="10"/>
  </w:num>
  <w:num w:numId="4" w16cid:durableId="268585798">
    <w:abstractNumId w:val="2"/>
  </w:num>
  <w:num w:numId="5" w16cid:durableId="1135104046">
    <w:abstractNumId w:val="5"/>
  </w:num>
  <w:num w:numId="6" w16cid:durableId="859049678">
    <w:abstractNumId w:val="11"/>
  </w:num>
  <w:num w:numId="7" w16cid:durableId="656303637">
    <w:abstractNumId w:val="9"/>
  </w:num>
  <w:num w:numId="8" w16cid:durableId="960302365">
    <w:abstractNumId w:val="8"/>
  </w:num>
  <w:num w:numId="9" w16cid:durableId="475534033">
    <w:abstractNumId w:val="6"/>
  </w:num>
  <w:num w:numId="10" w16cid:durableId="2032803893">
    <w:abstractNumId w:val="1"/>
  </w:num>
  <w:num w:numId="11" w16cid:durableId="1999768421">
    <w:abstractNumId w:val="3"/>
  </w:num>
  <w:num w:numId="12" w16cid:durableId="657879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EA"/>
    <w:rsid w:val="00004039"/>
    <w:rsid w:val="0002010B"/>
    <w:rsid w:val="000366DA"/>
    <w:rsid w:val="00037F6F"/>
    <w:rsid w:val="00051147"/>
    <w:rsid w:val="00057FD5"/>
    <w:rsid w:val="00071390"/>
    <w:rsid w:val="00073EA8"/>
    <w:rsid w:val="00075D73"/>
    <w:rsid w:val="0007759F"/>
    <w:rsid w:val="00087B63"/>
    <w:rsid w:val="0009445B"/>
    <w:rsid w:val="000967CF"/>
    <w:rsid w:val="000A1670"/>
    <w:rsid w:val="000A54C7"/>
    <w:rsid w:val="000A7831"/>
    <w:rsid w:val="000C29C5"/>
    <w:rsid w:val="000C5046"/>
    <w:rsid w:val="000E313C"/>
    <w:rsid w:val="000E4942"/>
    <w:rsid w:val="000E60A9"/>
    <w:rsid w:val="000E7FE4"/>
    <w:rsid w:val="000F45FC"/>
    <w:rsid w:val="000F61A4"/>
    <w:rsid w:val="00107E50"/>
    <w:rsid w:val="00113505"/>
    <w:rsid w:val="00116782"/>
    <w:rsid w:val="00143496"/>
    <w:rsid w:val="00146C80"/>
    <w:rsid w:val="00155CC1"/>
    <w:rsid w:val="00156329"/>
    <w:rsid w:val="001658FE"/>
    <w:rsid w:val="001734EC"/>
    <w:rsid w:val="00182E2A"/>
    <w:rsid w:val="001927FE"/>
    <w:rsid w:val="00196704"/>
    <w:rsid w:val="001A6E4D"/>
    <w:rsid w:val="001B535E"/>
    <w:rsid w:val="001C2D7E"/>
    <w:rsid w:val="001C4F5C"/>
    <w:rsid w:val="001C7FC5"/>
    <w:rsid w:val="001D2080"/>
    <w:rsid w:val="001D3D4B"/>
    <w:rsid w:val="001D5690"/>
    <w:rsid w:val="001F1464"/>
    <w:rsid w:val="00207AB5"/>
    <w:rsid w:val="00207D40"/>
    <w:rsid w:val="00217186"/>
    <w:rsid w:val="00231304"/>
    <w:rsid w:val="002351AD"/>
    <w:rsid w:val="00241E10"/>
    <w:rsid w:val="0025017A"/>
    <w:rsid w:val="00251634"/>
    <w:rsid w:val="002518BE"/>
    <w:rsid w:val="002519FD"/>
    <w:rsid w:val="00251AD3"/>
    <w:rsid w:val="00256478"/>
    <w:rsid w:val="002569D1"/>
    <w:rsid w:val="002641CB"/>
    <w:rsid w:val="002746D1"/>
    <w:rsid w:val="002771BF"/>
    <w:rsid w:val="00277FF2"/>
    <w:rsid w:val="00281544"/>
    <w:rsid w:val="0029130F"/>
    <w:rsid w:val="002A2DE2"/>
    <w:rsid w:val="002B799A"/>
    <w:rsid w:val="002C19DF"/>
    <w:rsid w:val="002C6F37"/>
    <w:rsid w:val="002C7A63"/>
    <w:rsid w:val="002D7CEC"/>
    <w:rsid w:val="002E24A5"/>
    <w:rsid w:val="002F706D"/>
    <w:rsid w:val="0030384B"/>
    <w:rsid w:val="0031623A"/>
    <w:rsid w:val="00317CE2"/>
    <w:rsid w:val="00326294"/>
    <w:rsid w:val="00330C29"/>
    <w:rsid w:val="00332BFE"/>
    <w:rsid w:val="003405C4"/>
    <w:rsid w:val="00353A5F"/>
    <w:rsid w:val="0035746C"/>
    <w:rsid w:val="00360D6A"/>
    <w:rsid w:val="00367DED"/>
    <w:rsid w:val="00370357"/>
    <w:rsid w:val="00373C3D"/>
    <w:rsid w:val="00375B5F"/>
    <w:rsid w:val="0039284A"/>
    <w:rsid w:val="00395273"/>
    <w:rsid w:val="003B2564"/>
    <w:rsid w:val="003B3D32"/>
    <w:rsid w:val="003B40F8"/>
    <w:rsid w:val="003C1D8C"/>
    <w:rsid w:val="003C3BE0"/>
    <w:rsid w:val="003D0CF0"/>
    <w:rsid w:val="003D38A0"/>
    <w:rsid w:val="003D6E60"/>
    <w:rsid w:val="00410415"/>
    <w:rsid w:val="004113D9"/>
    <w:rsid w:val="00422962"/>
    <w:rsid w:val="004262A3"/>
    <w:rsid w:val="00434C3C"/>
    <w:rsid w:val="00451201"/>
    <w:rsid w:val="004645DF"/>
    <w:rsid w:val="004712ED"/>
    <w:rsid w:val="00476D24"/>
    <w:rsid w:val="0047763E"/>
    <w:rsid w:val="00480923"/>
    <w:rsid w:val="00482389"/>
    <w:rsid w:val="00491307"/>
    <w:rsid w:val="004A2DDE"/>
    <w:rsid w:val="004A7DCD"/>
    <w:rsid w:val="004B109A"/>
    <w:rsid w:val="004B3D33"/>
    <w:rsid w:val="004B6A28"/>
    <w:rsid w:val="004C047A"/>
    <w:rsid w:val="004C0725"/>
    <w:rsid w:val="004C5599"/>
    <w:rsid w:val="004D2493"/>
    <w:rsid w:val="004D2D7E"/>
    <w:rsid w:val="004D77AA"/>
    <w:rsid w:val="004E6D5E"/>
    <w:rsid w:val="0050509A"/>
    <w:rsid w:val="005114C7"/>
    <w:rsid w:val="00514826"/>
    <w:rsid w:val="00520841"/>
    <w:rsid w:val="00522686"/>
    <w:rsid w:val="005301CC"/>
    <w:rsid w:val="00531267"/>
    <w:rsid w:val="005327BD"/>
    <w:rsid w:val="00535D4F"/>
    <w:rsid w:val="00542E38"/>
    <w:rsid w:val="00546771"/>
    <w:rsid w:val="005565D6"/>
    <w:rsid w:val="005574D0"/>
    <w:rsid w:val="00574066"/>
    <w:rsid w:val="0058769D"/>
    <w:rsid w:val="005947EA"/>
    <w:rsid w:val="00596667"/>
    <w:rsid w:val="00596729"/>
    <w:rsid w:val="0059760D"/>
    <w:rsid w:val="005A4013"/>
    <w:rsid w:val="005A7A4F"/>
    <w:rsid w:val="005B5AF0"/>
    <w:rsid w:val="005C0A6D"/>
    <w:rsid w:val="005C316F"/>
    <w:rsid w:val="005C7AD9"/>
    <w:rsid w:val="005D2B9B"/>
    <w:rsid w:val="005F006E"/>
    <w:rsid w:val="005F7725"/>
    <w:rsid w:val="00602D5F"/>
    <w:rsid w:val="00616E13"/>
    <w:rsid w:val="00623A69"/>
    <w:rsid w:val="006242B2"/>
    <w:rsid w:val="0063635D"/>
    <w:rsid w:val="0064288C"/>
    <w:rsid w:val="006436D8"/>
    <w:rsid w:val="00643A15"/>
    <w:rsid w:val="006743F0"/>
    <w:rsid w:val="00685190"/>
    <w:rsid w:val="006908DB"/>
    <w:rsid w:val="00691737"/>
    <w:rsid w:val="00697754"/>
    <w:rsid w:val="006A0BA8"/>
    <w:rsid w:val="006A1821"/>
    <w:rsid w:val="006B26AD"/>
    <w:rsid w:val="006B550E"/>
    <w:rsid w:val="006C09C4"/>
    <w:rsid w:val="006D6890"/>
    <w:rsid w:val="006E524B"/>
    <w:rsid w:val="006F682F"/>
    <w:rsid w:val="007052EE"/>
    <w:rsid w:val="00707702"/>
    <w:rsid w:val="007309CC"/>
    <w:rsid w:val="00732492"/>
    <w:rsid w:val="00751463"/>
    <w:rsid w:val="00754397"/>
    <w:rsid w:val="00754EB8"/>
    <w:rsid w:val="007935D2"/>
    <w:rsid w:val="00796509"/>
    <w:rsid w:val="007A2541"/>
    <w:rsid w:val="007A73BF"/>
    <w:rsid w:val="007B1A99"/>
    <w:rsid w:val="007C1A75"/>
    <w:rsid w:val="007E7E81"/>
    <w:rsid w:val="007F1A4C"/>
    <w:rsid w:val="007F492B"/>
    <w:rsid w:val="00813831"/>
    <w:rsid w:val="00822919"/>
    <w:rsid w:val="00833183"/>
    <w:rsid w:val="0083428A"/>
    <w:rsid w:val="00836A80"/>
    <w:rsid w:val="0085342A"/>
    <w:rsid w:val="0085468E"/>
    <w:rsid w:val="00855FA9"/>
    <w:rsid w:val="008651F9"/>
    <w:rsid w:val="00866A8D"/>
    <w:rsid w:val="00867589"/>
    <w:rsid w:val="00876F21"/>
    <w:rsid w:val="008773C4"/>
    <w:rsid w:val="0089248A"/>
    <w:rsid w:val="008A5923"/>
    <w:rsid w:val="008C170B"/>
    <w:rsid w:val="008D1CD8"/>
    <w:rsid w:val="00910A0F"/>
    <w:rsid w:val="009237F9"/>
    <w:rsid w:val="00927705"/>
    <w:rsid w:val="00947469"/>
    <w:rsid w:val="0095455F"/>
    <w:rsid w:val="00960A9C"/>
    <w:rsid w:val="0096436F"/>
    <w:rsid w:val="0097093E"/>
    <w:rsid w:val="00973E74"/>
    <w:rsid w:val="009A2D83"/>
    <w:rsid w:val="009B207F"/>
    <w:rsid w:val="009D07FC"/>
    <w:rsid w:val="009D0C14"/>
    <w:rsid w:val="009D493E"/>
    <w:rsid w:val="009E52AF"/>
    <w:rsid w:val="009F2442"/>
    <w:rsid w:val="00A00EA5"/>
    <w:rsid w:val="00A2394B"/>
    <w:rsid w:val="00A47BD3"/>
    <w:rsid w:val="00A527E8"/>
    <w:rsid w:val="00A64315"/>
    <w:rsid w:val="00A7635A"/>
    <w:rsid w:val="00A7642B"/>
    <w:rsid w:val="00A82885"/>
    <w:rsid w:val="00A831C1"/>
    <w:rsid w:val="00A85B85"/>
    <w:rsid w:val="00A85F77"/>
    <w:rsid w:val="00A90E0A"/>
    <w:rsid w:val="00A96992"/>
    <w:rsid w:val="00A97940"/>
    <w:rsid w:val="00AA6B1B"/>
    <w:rsid w:val="00AB5AA5"/>
    <w:rsid w:val="00AB7456"/>
    <w:rsid w:val="00AC1C63"/>
    <w:rsid w:val="00AC3D49"/>
    <w:rsid w:val="00AE6041"/>
    <w:rsid w:val="00B05A66"/>
    <w:rsid w:val="00B21E5B"/>
    <w:rsid w:val="00B4314F"/>
    <w:rsid w:val="00B608A2"/>
    <w:rsid w:val="00B61AEC"/>
    <w:rsid w:val="00B62D08"/>
    <w:rsid w:val="00B64D0D"/>
    <w:rsid w:val="00B71AA0"/>
    <w:rsid w:val="00B84047"/>
    <w:rsid w:val="00B967BB"/>
    <w:rsid w:val="00BB4163"/>
    <w:rsid w:val="00BB4BF2"/>
    <w:rsid w:val="00BF40F0"/>
    <w:rsid w:val="00C01332"/>
    <w:rsid w:val="00C10C65"/>
    <w:rsid w:val="00C10CDF"/>
    <w:rsid w:val="00C11CC7"/>
    <w:rsid w:val="00C156D0"/>
    <w:rsid w:val="00C20EED"/>
    <w:rsid w:val="00C22734"/>
    <w:rsid w:val="00C2306A"/>
    <w:rsid w:val="00C233C1"/>
    <w:rsid w:val="00C25D1D"/>
    <w:rsid w:val="00C45BD1"/>
    <w:rsid w:val="00C45E29"/>
    <w:rsid w:val="00C50B19"/>
    <w:rsid w:val="00C543AC"/>
    <w:rsid w:val="00C6659F"/>
    <w:rsid w:val="00C70D4E"/>
    <w:rsid w:val="00C808D7"/>
    <w:rsid w:val="00C87509"/>
    <w:rsid w:val="00C8784A"/>
    <w:rsid w:val="00C93765"/>
    <w:rsid w:val="00C96AA1"/>
    <w:rsid w:val="00CA12E7"/>
    <w:rsid w:val="00CA26E5"/>
    <w:rsid w:val="00CA28B4"/>
    <w:rsid w:val="00CA3411"/>
    <w:rsid w:val="00CA67A7"/>
    <w:rsid w:val="00CB5FAA"/>
    <w:rsid w:val="00CC3C52"/>
    <w:rsid w:val="00CD5B07"/>
    <w:rsid w:val="00CE29DB"/>
    <w:rsid w:val="00D01A5B"/>
    <w:rsid w:val="00D110B2"/>
    <w:rsid w:val="00D13B42"/>
    <w:rsid w:val="00D17050"/>
    <w:rsid w:val="00D2179F"/>
    <w:rsid w:val="00D33529"/>
    <w:rsid w:val="00D41D1E"/>
    <w:rsid w:val="00D44167"/>
    <w:rsid w:val="00D44E86"/>
    <w:rsid w:val="00D460E0"/>
    <w:rsid w:val="00D46BFC"/>
    <w:rsid w:val="00D535D9"/>
    <w:rsid w:val="00D63C9D"/>
    <w:rsid w:val="00D652C6"/>
    <w:rsid w:val="00D96DEA"/>
    <w:rsid w:val="00DB32D5"/>
    <w:rsid w:val="00DB7A84"/>
    <w:rsid w:val="00DC6088"/>
    <w:rsid w:val="00DD009E"/>
    <w:rsid w:val="00DD05CB"/>
    <w:rsid w:val="00DD3CD4"/>
    <w:rsid w:val="00DD45C2"/>
    <w:rsid w:val="00DD663C"/>
    <w:rsid w:val="00DF34F2"/>
    <w:rsid w:val="00E11584"/>
    <w:rsid w:val="00E27401"/>
    <w:rsid w:val="00E41B5B"/>
    <w:rsid w:val="00E41D77"/>
    <w:rsid w:val="00E54A3E"/>
    <w:rsid w:val="00E55A7C"/>
    <w:rsid w:val="00E56D16"/>
    <w:rsid w:val="00E659FF"/>
    <w:rsid w:val="00E7007F"/>
    <w:rsid w:val="00E7060F"/>
    <w:rsid w:val="00E72AFF"/>
    <w:rsid w:val="00E872E6"/>
    <w:rsid w:val="00E87F7A"/>
    <w:rsid w:val="00E9770C"/>
    <w:rsid w:val="00E97DA4"/>
    <w:rsid w:val="00EA2ED3"/>
    <w:rsid w:val="00EA4B6E"/>
    <w:rsid w:val="00EB3636"/>
    <w:rsid w:val="00EB7763"/>
    <w:rsid w:val="00EC3CFF"/>
    <w:rsid w:val="00EC4E77"/>
    <w:rsid w:val="00EC510A"/>
    <w:rsid w:val="00EC6249"/>
    <w:rsid w:val="00ED4239"/>
    <w:rsid w:val="00EF1D11"/>
    <w:rsid w:val="00EF6FAF"/>
    <w:rsid w:val="00F05870"/>
    <w:rsid w:val="00F10035"/>
    <w:rsid w:val="00F21095"/>
    <w:rsid w:val="00F24858"/>
    <w:rsid w:val="00F2639B"/>
    <w:rsid w:val="00F27C9A"/>
    <w:rsid w:val="00F321B8"/>
    <w:rsid w:val="00F41FB5"/>
    <w:rsid w:val="00F510FC"/>
    <w:rsid w:val="00F60CD8"/>
    <w:rsid w:val="00F70661"/>
    <w:rsid w:val="00F763B8"/>
    <w:rsid w:val="00F80692"/>
    <w:rsid w:val="00FA2F1B"/>
    <w:rsid w:val="00FB4188"/>
    <w:rsid w:val="00FC693B"/>
    <w:rsid w:val="00FD202F"/>
    <w:rsid w:val="00FD59C4"/>
    <w:rsid w:val="00FD6754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977B"/>
  <w15:chartTrackingRefBased/>
  <w15:docId w15:val="{B969DA21-111F-4B0A-A418-59D81358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EA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1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3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D7E"/>
  </w:style>
  <w:style w:type="paragraph" w:styleId="Footer">
    <w:name w:val="footer"/>
    <w:basedOn w:val="Normal"/>
    <w:link w:val="FooterChar"/>
    <w:uiPriority w:val="99"/>
    <w:unhideWhenUsed/>
    <w:rsid w:val="001C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D7E"/>
  </w:style>
  <w:style w:type="paragraph" w:styleId="Revision">
    <w:name w:val="Revision"/>
    <w:hidden/>
    <w:uiPriority w:val="99"/>
    <w:semiHidden/>
    <w:rsid w:val="00EF6F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2F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FA2F1B"/>
    <w:rPr>
      <w:rFonts w:ascii="Arial" w:eastAsia="Times New Roman" w:hAnsi="Arial" w:cs="Times New Roman"/>
      <w:b/>
      <w:sz w:val="24"/>
      <w:szCs w:val="20"/>
      <w:lang w:bidi="ar-SA"/>
    </w:rPr>
  </w:style>
  <w:style w:type="paragraph" w:styleId="FootnoteText">
    <w:name w:val="footnote text"/>
    <w:basedOn w:val="Normal"/>
    <w:link w:val="FootnoteTextChar"/>
    <w:semiHidden/>
    <w:rsid w:val="001D3D4B"/>
    <w:pPr>
      <w:spacing w:after="0" w:line="240" w:lineRule="auto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1D3D4B"/>
    <w:rPr>
      <w:rFonts w:ascii="Arial" w:eastAsia="Times New Roman" w:hAnsi="Arial" w:cs="Arial"/>
      <w:sz w:val="20"/>
      <w:szCs w:val="20"/>
      <w:lang w:val="en-GB" w:bidi="ar-SA"/>
    </w:rPr>
  </w:style>
  <w:style w:type="character" w:styleId="FootnoteReference">
    <w:name w:val="footnote reference"/>
    <w:semiHidden/>
    <w:rsid w:val="001D3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5C64-BAEC-4E01-98D8-93ADCC67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Valianti Antigoni</dc:creator>
  <cp:keywords/>
  <dc:description/>
  <cp:lastModifiedBy>Maria Achilleos</cp:lastModifiedBy>
  <cp:revision>14</cp:revision>
  <cp:lastPrinted>2023-12-05T12:10:00Z</cp:lastPrinted>
  <dcterms:created xsi:type="dcterms:W3CDTF">2023-12-05T12:21:00Z</dcterms:created>
  <dcterms:modified xsi:type="dcterms:W3CDTF">2023-12-05T13:26:00Z</dcterms:modified>
</cp:coreProperties>
</file>