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AA12" w14:textId="77777777" w:rsidR="00D2688D" w:rsidRDefault="00D96DEA" w:rsidP="007A4086">
      <w:pPr>
        <w:spacing w:after="0" w:line="480" w:lineRule="auto"/>
        <w:jc w:val="center"/>
        <w:rPr>
          <w:rFonts w:ascii="Arial" w:hAnsi="Arial" w:cs="Arial"/>
          <w:b/>
          <w:bCs/>
          <w:sz w:val="24"/>
          <w:szCs w:val="24"/>
        </w:rPr>
      </w:pPr>
      <w:r w:rsidRPr="00D2688D">
        <w:rPr>
          <w:rFonts w:ascii="Arial" w:hAnsi="Arial" w:cs="Arial"/>
          <w:b/>
          <w:bCs/>
          <w:sz w:val="24"/>
          <w:szCs w:val="24"/>
        </w:rPr>
        <w:t>Έκθεση της Κοινοβουλευτικής Επιτροπής Περιβάλλοντος για το</w:t>
      </w:r>
      <w:r w:rsidR="00A04643" w:rsidRPr="00D2688D">
        <w:rPr>
          <w:rFonts w:ascii="Arial" w:hAnsi="Arial" w:cs="Arial"/>
          <w:b/>
          <w:bCs/>
          <w:sz w:val="24"/>
          <w:szCs w:val="24"/>
        </w:rPr>
        <w:t xml:space="preserve"> νομοσχέδιο</w:t>
      </w:r>
    </w:p>
    <w:p w14:paraId="27DFD852" w14:textId="35D335A2" w:rsidR="00D96DEA" w:rsidRPr="00D2688D" w:rsidRDefault="00D96DEA" w:rsidP="007A4086">
      <w:pPr>
        <w:spacing w:after="0" w:line="480" w:lineRule="auto"/>
        <w:jc w:val="center"/>
        <w:rPr>
          <w:rFonts w:ascii="Arial" w:hAnsi="Arial" w:cs="Arial"/>
          <w:b/>
          <w:bCs/>
          <w:sz w:val="24"/>
          <w:szCs w:val="24"/>
        </w:rPr>
      </w:pPr>
      <w:r w:rsidRPr="00D2688D">
        <w:rPr>
          <w:rFonts w:ascii="Arial" w:hAnsi="Arial" w:cs="Arial"/>
          <w:b/>
          <w:bCs/>
          <w:sz w:val="24"/>
          <w:szCs w:val="24"/>
        </w:rPr>
        <w:t>«Ο</w:t>
      </w:r>
      <w:r w:rsidR="00A04643" w:rsidRPr="00D2688D">
        <w:rPr>
          <w:rFonts w:ascii="Arial" w:hAnsi="Arial" w:cs="Arial"/>
          <w:b/>
          <w:bCs/>
          <w:sz w:val="24"/>
          <w:szCs w:val="24"/>
        </w:rPr>
        <w:t xml:space="preserve"> περί της Εκτίμησης των Επιπτώσεων στο Περιβάλλον από Ορισμένα Έργα (Τροποποιητικός) (Αρ.</w:t>
      </w:r>
      <w:r w:rsidR="00990473">
        <w:rPr>
          <w:rFonts w:ascii="Arial" w:hAnsi="Arial" w:cs="Arial"/>
          <w:b/>
          <w:bCs/>
          <w:sz w:val="24"/>
          <w:szCs w:val="24"/>
        </w:rPr>
        <w:t xml:space="preserve"> </w:t>
      </w:r>
      <w:r w:rsidR="00A04643" w:rsidRPr="00D2688D">
        <w:rPr>
          <w:rFonts w:ascii="Arial" w:hAnsi="Arial" w:cs="Arial"/>
          <w:b/>
          <w:bCs/>
          <w:sz w:val="24"/>
          <w:szCs w:val="24"/>
        </w:rPr>
        <w:t>2) Νόμος του 2020»</w:t>
      </w:r>
    </w:p>
    <w:p w14:paraId="2BE004D8" w14:textId="10050024" w:rsidR="00D96DEA" w:rsidRPr="00D2688D" w:rsidRDefault="00D96DEA" w:rsidP="00D20130">
      <w:pPr>
        <w:tabs>
          <w:tab w:val="left" w:pos="567"/>
        </w:tabs>
        <w:spacing w:after="0" w:line="480" w:lineRule="auto"/>
        <w:rPr>
          <w:rFonts w:ascii="Arial" w:hAnsi="Arial" w:cs="Arial"/>
          <w:b/>
          <w:bCs/>
          <w:sz w:val="24"/>
          <w:szCs w:val="24"/>
        </w:rPr>
      </w:pPr>
      <w:r w:rsidRPr="00D2688D">
        <w:rPr>
          <w:rFonts w:ascii="Arial" w:hAnsi="Arial" w:cs="Arial"/>
          <w:b/>
          <w:bCs/>
          <w:sz w:val="24"/>
          <w:szCs w:val="24"/>
        </w:rPr>
        <w:t>Παρόντες:</w:t>
      </w:r>
    </w:p>
    <w:p w14:paraId="2AE31DBA" w14:textId="3196AB8F" w:rsidR="00365F47" w:rsidRPr="00D2688D" w:rsidRDefault="00365F47" w:rsidP="00266938">
      <w:pPr>
        <w:tabs>
          <w:tab w:val="left" w:pos="567"/>
          <w:tab w:val="left" w:pos="4961"/>
        </w:tabs>
        <w:spacing w:after="0" w:line="480" w:lineRule="auto"/>
        <w:rPr>
          <w:rFonts w:ascii="Arial" w:hAnsi="Arial" w:cs="Arial"/>
          <w:bCs/>
          <w:color w:val="000000" w:themeColor="text1"/>
          <w:sz w:val="24"/>
          <w:szCs w:val="24"/>
        </w:rPr>
      </w:pPr>
      <w:r w:rsidRPr="00D2688D">
        <w:rPr>
          <w:rFonts w:ascii="Arial" w:hAnsi="Arial" w:cs="Arial"/>
          <w:b/>
          <w:color w:val="000000" w:themeColor="text1"/>
          <w:sz w:val="24"/>
          <w:szCs w:val="24"/>
        </w:rPr>
        <w:tab/>
      </w:r>
      <w:r w:rsidRPr="00D2688D">
        <w:rPr>
          <w:rFonts w:ascii="Arial" w:hAnsi="Arial" w:cs="Arial"/>
          <w:bCs/>
          <w:color w:val="000000" w:themeColor="text1"/>
          <w:sz w:val="24"/>
          <w:szCs w:val="24"/>
        </w:rPr>
        <w:t>Χαράλαμπος Θεοπέμπτου, πρόεδρος</w:t>
      </w:r>
      <w:r w:rsidRPr="00D2688D">
        <w:rPr>
          <w:rFonts w:ascii="Arial" w:hAnsi="Arial" w:cs="Arial"/>
          <w:bCs/>
          <w:color w:val="000000" w:themeColor="text1"/>
          <w:sz w:val="24"/>
          <w:szCs w:val="24"/>
        </w:rPr>
        <w:tab/>
      </w:r>
      <w:r w:rsidR="00D20130" w:rsidRPr="00D2688D">
        <w:rPr>
          <w:rFonts w:ascii="Arial" w:hAnsi="Arial" w:cs="Arial"/>
          <w:bCs/>
          <w:color w:val="000000" w:themeColor="text1"/>
          <w:sz w:val="24"/>
          <w:szCs w:val="24"/>
        </w:rPr>
        <w:t>Ρίτα Θεοδώρου Σούπερμαν</w:t>
      </w:r>
    </w:p>
    <w:p w14:paraId="00E66E38" w14:textId="59F2068B" w:rsidR="008C23EB" w:rsidRPr="00D2688D" w:rsidRDefault="00365F47" w:rsidP="00AD3A49">
      <w:pPr>
        <w:tabs>
          <w:tab w:val="left" w:pos="567"/>
          <w:tab w:val="left" w:pos="4961"/>
        </w:tabs>
        <w:spacing w:after="0" w:line="480" w:lineRule="auto"/>
        <w:ind w:left="567" w:hanging="567"/>
        <w:rPr>
          <w:rFonts w:ascii="Arial" w:hAnsi="Arial" w:cs="Arial"/>
          <w:bCs/>
          <w:color w:val="000000" w:themeColor="text1"/>
          <w:sz w:val="24"/>
          <w:szCs w:val="24"/>
        </w:rPr>
      </w:pPr>
      <w:r w:rsidRPr="00D2688D">
        <w:rPr>
          <w:rFonts w:ascii="Arial" w:hAnsi="Arial" w:cs="Arial"/>
          <w:bCs/>
          <w:color w:val="000000" w:themeColor="text1"/>
          <w:sz w:val="24"/>
          <w:szCs w:val="24"/>
        </w:rPr>
        <w:tab/>
        <w:t xml:space="preserve">Νίκος Κέττηρος </w:t>
      </w:r>
      <w:r w:rsidRPr="00D2688D">
        <w:rPr>
          <w:rFonts w:ascii="Arial" w:hAnsi="Arial" w:cs="Arial"/>
          <w:bCs/>
          <w:color w:val="000000" w:themeColor="text1"/>
          <w:sz w:val="24"/>
          <w:szCs w:val="24"/>
        </w:rPr>
        <w:tab/>
      </w:r>
      <w:r w:rsidR="00D20130" w:rsidRPr="00D2688D">
        <w:rPr>
          <w:rFonts w:ascii="Arial" w:hAnsi="Arial" w:cs="Arial"/>
          <w:bCs/>
          <w:color w:val="000000" w:themeColor="text1"/>
          <w:sz w:val="24"/>
          <w:szCs w:val="24"/>
        </w:rPr>
        <w:t>Αντρέας Καυκαλιάς</w:t>
      </w:r>
    </w:p>
    <w:p w14:paraId="464EC0C7" w14:textId="1CFE548B" w:rsidR="00365F47" w:rsidRPr="00D2688D" w:rsidRDefault="008C23EB" w:rsidP="00AD3A49">
      <w:pPr>
        <w:tabs>
          <w:tab w:val="left" w:pos="567"/>
          <w:tab w:val="left" w:pos="4961"/>
        </w:tabs>
        <w:spacing w:after="0" w:line="480" w:lineRule="auto"/>
        <w:ind w:left="567" w:hanging="567"/>
        <w:rPr>
          <w:rFonts w:ascii="Arial" w:hAnsi="Arial" w:cs="Arial"/>
          <w:bCs/>
          <w:color w:val="000000" w:themeColor="text1"/>
          <w:sz w:val="24"/>
          <w:szCs w:val="24"/>
        </w:rPr>
      </w:pPr>
      <w:r w:rsidRPr="00D2688D">
        <w:rPr>
          <w:rFonts w:ascii="Arial" w:hAnsi="Arial" w:cs="Arial"/>
          <w:bCs/>
          <w:color w:val="000000" w:themeColor="text1"/>
          <w:sz w:val="24"/>
          <w:szCs w:val="24"/>
        </w:rPr>
        <w:tab/>
        <w:t xml:space="preserve">Πρόδρομος </w:t>
      </w:r>
      <w:r w:rsidR="00365F47" w:rsidRPr="00D2688D">
        <w:rPr>
          <w:rFonts w:ascii="Arial" w:hAnsi="Arial" w:cs="Arial"/>
          <w:bCs/>
          <w:color w:val="000000" w:themeColor="text1"/>
          <w:sz w:val="24"/>
          <w:szCs w:val="24"/>
        </w:rPr>
        <w:t xml:space="preserve">Αλαμπρίτης </w:t>
      </w:r>
      <w:r w:rsidR="00365F47" w:rsidRPr="00D2688D">
        <w:rPr>
          <w:rFonts w:ascii="Arial" w:hAnsi="Arial" w:cs="Arial"/>
          <w:bCs/>
          <w:color w:val="000000" w:themeColor="text1"/>
          <w:sz w:val="24"/>
          <w:szCs w:val="24"/>
        </w:rPr>
        <w:tab/>
      </w:r>
      <w:r w:rsidR="00D20130" w:rsidRPr="00D2688D">
        <w:rPr>
          <w:rFonts w:ascii="Arial" w:hAnsi="Arial" w:cs="Arial"/>
          <w:bCs/>
          <w:color w:val="000000" w:themeColor="text1"/>
          <w:sz w:val="24"/>
          <w:szCs w:val="24"/>
        </w:rPr>
        <w:t>Μαρίνα Νικολάου</w:t>
      </w:r>
    </w:p>
    <w:p w14:paraId="06136275" w14:textId="77777777" w:rsidR="00D20130" w:rsidRPr="00D2688D" w:rsidRDefault="00365F47" w:rsidP="00AD3A49">
      <w:pPr>
        <w:tabs>
          <w:tab w:val="left" w:pos="567"/>
          <w:tab w:val="left" w:pos="4961"/>
        </w:tabs>
        <w:spacing w:after="0" w:line="480" w:lineRule="auto"/>
        <w:jc w:val="both"/>
        <w:rPr>
          <w:rFonts w:ascii="Arial" w:hAnsi="Arial" w:cs="Arial"/>
          <w:bCs/>
          <w:color w:val="000000" w:themeColor="text1"/>
          <w:sz w:val="24"/>
          <w:szCs w:val="24"/>
        </w:rPr>
      </w:pPr>
      <w:r w:rsidRPr="00D2688D">
        <w:rPr>
          <w:rFonts w:ascii="Arial" w:hAnsi="Arial" w:cs="Arial"/>
          <w:bCs/>
          <w:color w:val="000000" w:themeColor="text1"/>
          <w:sz w:val="24"/>
          <w:szCs w:val="24"/>
        </w:rPr>
        <w:tab/>
        <w:t xml:space="preserve">Σάβια Ορφανίδου </w:t>
      </w:r>
      <w:r w:rsidRPr="00D2688D">
        <w:rPr>
          <w:rFonts w:ascii="Arial" w:hAnsi="Arial" w:cs="Arial"/>
          <w:bCs/>
          <w:color w:val="000000" w:themeColor="text1"/>
          <w:sz w:val="24"/>
          <w:szCs w:val="24"/>
        </w:rPr>
        <w:tab/>
      </w:r>
      <w:r w:rsidR="00D20130" w:rsidRPr="00D2688D">
        <w:rPr>
          <w:rFonts w:ascii="Arial" w:hAnsi="Arial" w:cs="Arial"/>
          <w:bCs/>
          <w:color w:val="000000" w:themeColor="text1"/>
          <w:sz w:val="24"/>
          <w:szCs w:val="24"/>
        </w:rPr>
        <w:t>Χρίστος Ορφανίδης</w:t>
      </w:r>
    </w:p>
    <w:p w14:paraId="65BB63A1" w14:textId="2C0F3070" w:rsidR="00DE17AC" w:rsidRPr="00D2688D" w:rsidRDefault="00D20130" w:rsidP="006C1418">
      <w:pPr>
        <w:widowControl w:val="0"/>
        <w:tabs>
          <w:tab w:val="left" w:pos="567"/>
          <w:tab w:val="left" w:pos="5528"/>
        </w:tabs>
        <w:spacing w:after="0" w:line="480" w:lineRule="auto"/>
        <w:jc w:val="both"/>
        <w:rPr>
          <w:rFonts w:ascii="Arial" w:eastAsia="Times New Roman" w:hAnsi="Arial" w:cs="Arial"/>
          <w:color w:val="000000"/>
          <w:sz w:val="24"/>
          <w:szCs w:val="24"/>
        </w:rPr>
      </w:pPr>
      <w:r w:rsidRPr="00D2688D">
        <w:rPr>
          <w:rFonts w:ascii="Arial" w:hAnsi="Arial" w:cs="Arial"/>
          <w:b/>
          <w:color w:val="000000" w:themeColor="text1"/>
          <w:sz w:val="24"/>
          <w:szCs w:val="24"/>
        </w:rPr>
        <w:tab/>
      </w:r>
      <w:r w:rsidR="00D96DEA" w:rsidRPr="00D2688D">
        <w:rPr>
          <w:rFonts w:ascii="Arial" w:hAnsi="Arial" w:cs="Arial"/>
          <w:sz w:val="24"/>
          <w:szCs w:val="24"/>
        </w:rPr>
        <w:t xml:space="preserve">Η Κοινοβουλευτική Επιτροπή Περιβάλλοντος </w:t>
      </w:r>
      <w:r w:rsidR="00B35286" w:rsidRPr="00D2688D">
        <w:rPr>
          <w:rFonts w:ascii="Arial" w:hAnsi="Arial" w:cs="Arial"/>
          <w:sz w:val="24"/>
          <w:szCs w:val="24"/>
        </w:rPr>
        <w:t>μελέτησε τ</w:t>
      </w:r>
      <w:r w:rsidR="00A04643" w:rsidRPr="00D2688D">
        <w:rPr>
          <w:rFonts w:ascii="Arial" w:hAnsi="Arial" w:cs="Arial"/>
          <w:sz w:val="24"/>
          <w:szCs w:val="24"/>
        </w:rPr>
        <w:t>ο</w:t>
      </w:r>
      <w:r w:rsidR="00B35286" w:rsidRPr="00D2688D">
        <w:rPr>
          <w:rFonts w:ascii="Arial" w:hAnsi="Arial" w:cs="Arial"/>
          <w:sz w:val="24"/>
          <w:szCs w:val="24"/>
        </w:rPr>
        <w:t xml:space="preserve"> πιο πάνω </w:t>
      </w:r>
      <w:r w:rsidR="00A04643" w:rsidRPr="00D2688D">
        <w:rPr>
          <w:rFonts w:ascii="Arial" w:hAnsi="Arial" w:cs="Arial"/>
          <w:sz w:val="24"/>
          <w:szCs w:val="24"/>
        </w:rPr>
        <w:t xml:space="preserve">νομοσχέδιο σε </w:t>
      </w:r>
      <w:r w:rsidR="00345FFF" w:rsidRPr="00D2688D">
        <w:rPr>
          <w:rFonts w:ascii="Arial" w:hAnsi="Arial" w:cs="Arial"/>
          <w:color w:val="000000" w:themeColor="text1"/>
          <w:sz w:val="24"/>
          <w:szCs w:val="24"/>
        </w:rPr>
        <w:t xml:space="preserve">έξι </w:t>
      </w:r>
      <w:r w:rsidR="00D96DEA" w:rsidRPr="00D2688D">
        <w:rPr>
          <w:rFonts w:ascii="Arial" w:hAnsi="Arial" w:cs="Arial"/>
          <w:sz w:val="24"/>
          <w:szCs w:val="24"/>
        </w:rPr>
        <w:t>συνεδρί</w:t>
      </w:r>
      <w:r w:rsidR="00FC56AD" w:rsidRPr="00D2688D">
        <w:rPr>
          <w:rFonts w:ascii="Arial" w:hAnsi="Arial" w:cs="Arial"/>
          <w:sz w:val="24"/>
          <w:szCs w:val="24"/>
        </w:rPr>
        <w:t>ες</w:t>
      </w:r>
      <w:r w:rsidR="00D96DEA" w:rsidRPr="00D2688D">
        <w:rPr>
          <w:rFonts w:ascii="Arial" w:hAnsi="Arial" w:cs="Arial"/>
          <w:sz w:val="24"/>
          <w:szCs w:val="24"/>
        </w:rPr>
        <w:t xml:space="preserve"> της, που πραγματοποιήθηκαν </w:t>
      </w:r>
      <w:r w:rsidR="00A04643" w:rsidRPr="00D2688D">
        <w:rPr>
          <w:rFonts w:ascii="Arial" w:hAnsi="Arial" w:cs="Arial"/>
          <w:sz w:val="24"/>
          <w:szCs w:val="24"/>
        </w:rPr>
        <w:t>στις 13 Οκτωβρίου 2021</w:t>
      </w:r>
      <w:r w:rsidR="00440978" w:rsidRPr="00D2688D">
        <w:rPr>
          <w:rFonts w:ascii="Arial" w:hAnsi="Arial" w:cs="Arial"/>
          <w:sz w:val="24"/>
          <w:szCs w:val="24"/>
        </w:rPr>
        <w:t xml:space="preserve">, </w:t>
      </w:r>
      <w:r w:rsidR="00A04643" w:rsidRPr="00D2688D">
        <w:rPr>
          <w:rFonts w:ascii="Arial" w:hAnsi="Arial" w:cs="Arial"/>
          <w:sz w:val="24"/>
          <w:szCs w:val="24"/>
        </w:rPr>
        <w:t>στις 5 Ιουλίου</w:t>
      </w:r>
      <w:r w:rsidR="006F39CD" w:rsidRPr="00D2688D">
        <w:rPr>
          <w:rFonts w:ascii="Arial" w:hAnsi="Arial" w:cs="Arial"/>
          <w:sz w:val="24"/>
          <w:szCs w:val="24"/>
        </w:rPr>
        <w:t>,</w:t>
      </w:r>
      <w:r w:rsidR="00440978" w:rsidRPr="00D2688D">
        <w:rPr>
          <w:rFonts w:ascii="Arial" w:hAnsi="Arial" w:cs="Arial"/>
          <w:sz w:val="24"/>
          <w:szCs w:val="24"/>
        </w:rPr>
        <w:t xml:space="preserve">  στις 4</w:t>
      </w:r>
      <w:r w:rsidR="00D97ED8" w:rsidRPr="00D2688D">
        <w:rPr>
          <w:rFonts w:ascii="Arial" w:hAnsi="Arial" w:cs="Arial"/>
          <w:sz w:val="24"/>
          <w:szCs w:val="24"/>
        </w:rPr>
        <w:t>,</w:t>
      </w:r>
      <w:r w:rsidR="0056072E" w:rsidRPr="00D2688D">
        <w:rPr>
          <w:rFonts w:ascii="Arial" w:hAnsi="Arial" w:cs="Arial"/>
          <w:sz w:val="24"/>
          <w:szCs w:val="24"/>
        </w:rPr>
        <w:t xml:space="preserve"> </w:t>
      </w:r>
      <w:r w:rsidR="006F39CD" w:rsidRPr="00D2688D">
        <w:rPr>
          <w:rFonts w:ascii="Arial" w:hAnsi="Arial" w:cs="Arial"/>
          <w:sz w:val="24"/>
          <w:szCs w:val="24"/>
        </w:rPr>
        <w:t>11</w:t>
      </w:r>
      <w:r w:rsidR="00D97ED8" w:rsidRPr="00D2688D">
        <w:rPr>
          <w:rFonts w:ascii="Arial" w:hAnsi="Arial" w:cs="Arial"/>
          <w:sz w:val="24"/>
          <w:szCs w:val="24"/>
        </w:rPr>
        <w:t xml:space="preserve"> και 18</w:t>
      </w:r>
      <w:r w:rsidR="006F39CD" w:rsidRPr="00D2688D">
        <w:rPr>
          <w:rFonts w:ascii="Arial" w:hAnsi="Arial" w:cs="Arial"/>
          <w:sz w:val="24"/>
          <w:szCs w:val="24"/>
        </w:rPr>
        <w:t xml:space="preserve"> </w:t>
      </w:r>
      <w:r w:rsidR="00440978" w:rsidRPr="00D2688D">
        <w:rPr>
          <w:rFonts w:ascii="Arial" w:hAnsi="Arial" w:cs="Arial"/>
          <w:sz w:val="24"/>
          <w:szCs w:val="24"/>
        </w:rPr>
        <w:t>Οκτωβρίου</w:t>
      </w:r>
      <w:r w:rsidR="00A04643" w:rsidRPr="00D2688D">
        <w:rPr>
          <w:rFonts w:ascii="Arial" w:hAnsi="Arial" w:cs="Arial"/>
          <w:sz w:val="24"/>
          <w:szCs w:val="24"/>
        </w:rPr>
        <w:t xml:space="preserve"> </w:t>
      </w:r>
      <w:r w:rsidR="00CB6D60" w:rsidRPr="00D2688D">
        <w:rPr>
          <w:rFonts w:ascii="Arial" w:hAnsi="Arial" w:cs="Arial"/>
          <w:sz w:val="24"/>
          <w:szCs w:val="24"/>
        </w:rPr>
        <w:t xml:space="preserve">και </w:t>
      </w:r>
      <w:r w:rsidR="0056072E" w:rsidRPr="00D2688D">
        <w:rPr>
          <w:rFonts w:ascii="Arial" w:hAnsi="Arial" w:cs="Arial"/>
          <w:sz w:val="24"/>
          <w:szCs w:val="24"/>
        </w:rPr>
        <w:t>την</w:t>
      </w:r>
      <w:r w:rsidR="00CB6D60" w:rsidRPr="00D2688D">
        <w:rPr>
          <w:rFonts w:ascii="Arial" w:hAnsi="Arial" w:cs="Arial"/>
          <w:sz w:val="24"/>
          <w:szCs w:val="24"/>
        </w:rPr>
        <w:t xml:space="preserve"> </w:t>
      </w:r>
      <w:r w:rsidR="0056072E" w:rsidRPr="00D2688D">
        <w:rPr>
          <w:rFonts w:ascii="Arial" w:hAnsi="Arial" w:cs="Arial"/>
          <w:sz w:val="24"/>
          <w:szCs w:val="24"/>
        </w:rPr>
        <w:t>1</w:t>
      </w:r>
      <w:r w:rsidR="0056072E" w:rsidRPr="00D2688D">
        <w:rPr>
          <w:rFonts w:ascii="Arial" w:hAnsi="Arial" w:cs="Arial"/>
          <w:sz w:val="24"/>
          <w:szCs w:val="24"/>
          <w:vertAlign w:val="superscript"/>
        </w:rPr>
        <w:t>η</w:t>
      </w:r>
      <w:r w:rsidR="00CB6D60" w:rsidRPr="00D2688D">
        <w:rPr>
          <w:rFonts w:ascii="Arial" w:hAnsi="Arial" w:cs="Arial"/>
          <w:sz w:val="24"/>
          <w:szCs w:val="24"/>
        </w:rPr>
        <w:t xml:space="preserve"> Νοεμβρίου</w:t>
      </w:r>
      <w:r w:rsidR="0056072E" w:rsidRPr="00D2688D">
        <w:rPr>
          <w:rFonts w:ascii="Arial" w:hAnsi="Arial" w:cs="Arial"/>
          <w:sz w:val="24"/>
          <w:szCs w:val="24"/>
        </w:rPr>
        <w:t xml:space="preserve"> </w:t>
      </w:r>
      <w:r w:rsidR="00A04643" w:rsidRPr="00D2688D">
        <w:rPr>
          <w:rFonts w:ascii="Arial" w:hAnsi="Arial" w:cs="Arial"/>
          <w:sz w:val="24"/>
          <w:szCs w:val="24"/>
        </w:rPr>
        <w:t>2023</w:t>
      </w:r>
      <w:r w:rsidR="00D96DEA" w:rsidRPr="00D2688D">
        <w:rPr>
          <w:rFonts w:ascii="Arial" w:hAnsi="Arial" w:cs="Arial"/>
          <w:sz w:val="24"/>
          <w:szCs w:val="24"/>
        </w:rPr>
        <w:t>.  Στο πλαίσιο των συνεδριάσεων κλήθηκαν και παρευρέθηκαν ενώπι</w:t>
      </w:r>
      <w:r w:rsidR="00A379F0" w:rsidRPr="00D2688D">
        <w:rPr>
          <w:rFonts w:ascii="Arial" w:hAnsi="Arial" w:cs="Arial"/>
          <w:sz w:val="24"/>
          <w:szCs w:val="24"/>
        </w:rPr>
        <w:t>ον</w:t>
      </w:r>
      <w:r w:rsidR="00D96DEA" w:rsidRPr="00D2688D">
        <w:rPr>
          <w:rFonts w:ascii="Arial" w:hAnsi="Arial" w:cs="Arial"/>
          <w:sz w:val="24"/>
          <w:szCs w:val="24"/>
        </w:rPr>
        <w:t xml:space="preserve"> της </w:t>
      </w:r>
      <w:r w:rsidR="00A04643" w:rsidRPr="00D2688D">
        <w:rPr>
          <w:rFonts w:ascii="Arial" w:hAnsi="Arial" w:cs="Arial"/>
          <w:sz w:val="24"/>
          <w:szCs w:val="24"/>
        </w:rPr>
        <w:t>επιτροπής</w:t>
      </w:r>
      <w:r w:rsidR="00B35286" w:rsidRPr="00D2688D">
        <w:rPr>
          <w:rFonts w:ascii="Arial" w:hAnsi="Arial" w:cs="Arial"/>
          <w:sz w:val="24"/>
          <w:szCs w:val="24"/>
        </w:rPr>
        <w:t xml:space="preserve"> </w:t>
      </w:r>
      <w:r w:rsidR="00D96DEA" w:rsidRPr="00D2688D">
        <w:rPr>
          <w:rFonts w:ascii="Arial" w:hAnsi="Arial" w:cs="Arial"/>
          <w:sz w:val="24"/>
          <w:szCs w:val="24"/>
        </w:rPr>
        <w:t xml:space="preserve">εκπρόσωποι </w:t>
      </w:r>
      <w:r w:rsidR="00F04C7D" w:rsidRPr="00D2688D">
        <w:rPr>
          <w:rFonts w:ascii="Arial" w:eastAsia="Times New Roman" w:hAnsi="Arial" w:cs="Arial"/>
          <w:color w:val="000000"/>
          <w:sz w:val="24"/>
          <w:szCs w:val="24"/>
        </w:rPr>
        <w:t>του Υπουργείου Γεωργίας, Αγροτικής Ανάπτυξης</w:t>
      </w:r>
      <w:r w:rsidR="00990473">
        <w:rPr>
          <w:rFonts w:ascii="Arial" w:eastAsia="Times New Roman" w:hAnsi="Arial" w:cs="Arial"/>
          <w:color w:val="000000"/>
          <w:sz w:val="24"/>
          <w:szCs w:val="24"/>
        </w:rPr>
        <w:t xml:space="preserve"> και Περιβάλλοντος</w:t>
      </w:r>
      <w:r w:rsidR="00234A67" w:rsidRPr="00D2688D">
        <w:rPr>
          <w:rFonts w:ascii="Arial" w:eastAsia="Times New Roman" w:hAnsi="Arial" w:cs="Arial"/>
          <w:color w:val="000000"/>
          <w:sz w:val="24"/>
          <w:szCs w:val="24"/>
        </w:rPr>
        <w:t xml:space="preserve">, του Τμήματος </w:t>
      </w:r>
      <w:r w:rsidR="00F04C7D" w:rsidRPr="00D2688D">
        <w:rPr>
          <w:rFonts w:ascii="Arial" w:eastAsia="Times New Roman" w:hAnsi="Arial" w:cs="Arial"/>
          <w:color w:val="000000"/>
          <w:sz w:val="24"/>
          <w:szCs w:val="24"/>
        </w:rPr>
        <w:t xml:space="preserve">Περιβάλλοντος, </w:t>
      </w:r>
      <w:r w:rsidR="00A379F0" w:rsidRPr="00D2688D">
        <w:rPr>
          <w:rFonts w:ascii="Arial" w:eastAsia="Times New Roman" w:hAnsi="Arial" w:cs="Arial"/>
          <w:color w:val="000000"/>
          <w:sz w:val="24"/>
          <w:szCs w:val="24"/>
        </w:rPr>
        <w:t xml:space="preserve">του Τμήματος Δασών, του Τμήματος </w:t>
      </w:r>
      <w:r w:rsidR="00440978" w:rsidRPr="00D2688D">
        <w:rPr>
          <w:rFonts w:ascii="Arial" w:eastAsia="Times New Roman" w:hAnsi="Arial" w:cs="Arial"/>
          <w:color w:val="000000"/>
          <w:sz w:val="24"/>
          <w:szCs w:val="24"/>
        </w:rPr>
        <w:t xml:space="preserve">Αναπτύξεως Υδάτων, του Τμήματος </w:t>
      </w:r>
      <w:r w:rsidR="00A379F0" w:rsidRPr="00D2688D">
        <w:rPr>
          <w:rFonts w:ascii="Arial" w:eastAsia="Times New Roman" w:hAnsi="Arial" w:cs="Arial"/>
          <w:color w:val="000000"/>
          <w:sz w:val="24"/>
          <w:szCs w:val="24"/>
        </w:rPr>
        <w:t>Γεωλογικής Επισκόπησης και της Υπηρεσίας Μεταλλείων του ίδιου υπουργείου, του Υπουργείου Εσωτερικών, του Τμήματος Πολεοδομίας και Οικήσεως και της Υπηρεσίας Θήρας και Πανίδας του ίδιου υπουργείου, του Υπουργείου Ενέργειας, Εμπορίου και Βιομηχανίας και της Υπηρεσίας Υδρογονανθράκων του ίδιου υπουργείου, του Τμήματος Επιθεώρησης Εργασίας του Υπουργείου Εργασίας και Κοινωνικών Ασφαλίσεων, του Τμήματος Δημοσίων Έργων του Υπουργείου Μεταφορών, Επικοινωνιών και Έργων, της Νομικής Υπηρεσίας της Δημοκρατίας, της Αρχής Λιμένων Κύπρου, της Επαρχιακής Διοίκησης Λευκωσίας, του Επιστημονικού Τεχνικού Επιμελητηρίου Κύπρου (ΕΤΕΚ), της Παγκύπριας Οργάνωσης των Ελε</w:t>
      </w:r>
      <w:r w:rsidR="00990473">
        <w:rPr>
          <w:rFonts w:ascii="Arial" w:eastAsia="Times New Roman" w:hAnsi="Arial" w:cs="Arial"/>
          <w:color w:val="000000"/>
          <w:sz w:val="24"/>
          <w:szCs w:val="24"/>
        </w:rPr>
        <w:t>υ</w:t>
      </w:r>
      <w:r w:rsidR="00A379F0" w:rsidRPr="00D2688D">
        <w:rPr>
          <w:rFonts w:ascii="Arial" w:eastAsia="Times New Roman" w:hAnsi="Arial" w:cs="Arial"/>
          <w:color w:val="000000"/>
          <w:sz w:val="24"/>
          <w:szCs w:val="24"/>
        </w:rPr>
        <w:t>θ</w:t>
      </w:r>
      <w:r w:rsidR="00990473">
        <w:rPr>
          <w:rFonts w:ascii="Arial" w:eastAsia="Times New Roman" w:hAnsi="Arial" w:cs="Arial"/>
          <w:color w:val="000000"/>
          <w:sz w:val="24"/>
          <w:szCs w:val="24"/>
        </w:rPr>
        <w:t>έ</w:t>
      </w:r>
      <w:r w:rsidR="00A379F0" w:rsidRPr="00D2688D">
        <w:rPr>
          <w:rFonts w:ascii="Arial" w:eastAsia="Times New Roman" w:hAnsi="Arial" w:cs="Arial"/>
          <w:color w:val="000000"/>
          <w:sz w:val="24"/>
          <w:szCs w:val="24"/>
        </w:rPr>
        <w:t>ρων Επαγγελματιών, Μελετητών, Αρχιτεκτόνων και Πολιτικών Μηχανικών (ΠΟΕΕΜ)</w:t>
      </w:r>
      <w:r w:rsidR="00DE17AC" w:rsidRPr="00D2688D">
        <w:rPr>
          <w:rFonts w:ascii="Arial" w:eastAsia="Times New Roman" w:hAnsi="Arial" w:cs="Arial"/>
          <w:color w:val="000000"/>
          <w:sz w:val="24"/>
          <w:szCs w:val="24"/>
        </w:rPr>
        <w:t>, του Πτηνολογικού Συνδέσμου Κύπρου (</w:t>
      </w:r>
      <w:r w:rsidR="00990473">
        <w:rPr>
          <w:rFonts w:ascii="Arial" w:eastAsia="Times New Roman" w:hAnsi="Arial" w:cs="Arial"/>
          <w:color w:val="000000"/>
          <w:sz w:val="24"/>
          <w:szCs w:val="24"/>
        </w:rPr>
        <w:t>«</w:t>
      </w:r>
      <w:r w:rsidR="00DE17AC" w:rsidRPr="00D2688D">
        <w:rPr>
          <w:rFonts w:ascii="Arial" w:eastAsia="Times New Roman" w:hAnsi="Arial" w:cs="Arial"/>
          <w:color w:val="000000"/>
          <w:sz w:val="24"/>
          <w:szCs w:val="24"/>
          <w:lang w:val="en-US"/>
        </w:rPr>
        <w:t>BirdLife</w:t>
      </w:r>
      <w:r w:rsidR="00DE17AC" w:rsidRPr="00D2688D">
        <w:rPr>
          <w:rFonts w:ascii="Arial" w:eastAsia="Times New Roman" w:hAnsi="Arial" w:cs="Arial"/>
          <w:color w:val="000000"/>
          <w:sz w:val="24"/>
          <w:szCs w:val="24"/>
        </w:rPr>
        <w:t xml:space="preserve"> </w:t>
      </w:r>
      <w:r w:rsidR="00DE17AC" w:rsidRPr="00D2688D">
        <w:rPr>
          <w:rFonts w:ascii="Arial" w:eastAsia="Times New Roman" w:hAnsi="Arial" w:cs="Arial"/>
          <w:color w:val="000000"/>
          <w:sz w:val="24"/>
          <w:szCs w:val="24"/>
          <w:lang w:val="en-US"/>
        </w:rPr>
        <w:t>Cyprus</w:t>
      </w:r>
      <w:r w:rsidR="00990473">
        <w:rPr>
          <w:rFonts w:ascii="Arial" w:eastAsia="Times New Roman" w:hAnsi="Arial" w:cs="Arial"/>
          <w:color w:val="000000"/>
          <w:sz w:val="24"/>
          <w:szCs w:val="24"/>
        </w:rPr>
        <w:t>»</w:t>
      </w:r>
      <w:r w:rsidR="00DE17AC" w:rsidRPr="00D2688D">
        <w:rPr>
          <w:rFonts w:ascii="Arial" w:eastAsia="Times New Roman" w:hAnsi="Arial" w:cs="Arial"/>
          <w:color w:val="000000"/>
          <w:sz w:val="24"/>
          <w:szCs w:val="24"/>
        </w:rPr>
        <w:t xml:space="preserve">), της Ομοσπονδίας Περιβαλλοντικών Οργανώσεων Κύπρου (ΟΠΟΚ) και του </w:t>
      </w:r>
      <w:r w:rsidR="00DE17AC" w:rsidRPr="00D2688D">
        <w:rPr>
          <w:rFonts w:ascii="Arial" w:eastAsia="Times New Roman" w:hAnsi="Arial" w:cs="Arial"/>
          <w:color w:val="000000"/>
          <w:sz w:val="24"/>
          <w:szCs w:val="24"/>
        </w:rPr>
        <w:lastRenderedPageBreak/>
        <w:t>Κυπριακού Ιδρύματος Προστασίας του Περιβάλλοντος (</w:t>
      </w:r>
      <w:r w:rsidR="00990473">
        <w:rPr>
          <w:rFonts w:ascii="Arial" w:eastAsia="Times New Roman" w:hAnsi="Arial" w:cs="Arial"/>
          <w:color w:val="000000"/>
          <w:sz w:val="24"/>
          <w:szCs w:val="24"/>
        </w:rPr>
        <w:t>«</w:t>
      </w:r>
      <w:r w:rsidR="00DE17AC" w:rsidRPr="00D2688D">
        <w:rPr>
          <w:rFonts w:ascii="Arial" w:eastAsia="Times New Roman" w:hAnsi="Arial" w:cs="Arial"/>
          <w:color w:val="000000"/>
          <w:sz w:val="24"/>
          <w:szCs w:val="24"/>
          <w:lang w:val="en-US"/>
        </w:rPr>
        <w:t>Terra</w:t>
      </w:r>
      <w:r w:rsidR="00DE17AC" w:rsidRPr="00D2688D">
        <w:rPr>
          <w:rFonts w:ascii="Arial" w:eastAsia="Times New Roman" w:hAnsi="Arial" w:cs="Arial"/>
          <w:color w:val="000000"/>
          <w:sz w:val="24"/>
          <w:szCs w:val="24"/>
        </w:rPr>
        <w:t xml:space="preserve"> </w:t>
      </w:r>
      <w:r w:rsidR="00DE17AC" w:rsidRPr="00D2688D">
        <w:rPr>
          <w:rFonts w:ascii="Arial" w:eastAsia="Times New Roman" w:hAnsi="Arial" w:cs="Arial"/>
          <w:color w:val="000000"/>
          <w:sz w:val="24"/>
          <w:szCs w:val="24"/>
          <w:lang w:val="en-US"/>
        </w:rPr>
        <w:t>Cypria</w:t>
      </w:r>
      <w:r w:rsidR="00990473">
        <w:rPr>
          <w:rFonts w:ascii="Arial" w:eastAsia="Times New Roman" w:hAnsi="Arial" w:cs="Arial"/>
          <w:color w:val="000000"/>
          <w:sz w:val="24"/>
          <w:szCs w:val="24"/>
        </w:rPr>
        <w:t>»</w:t>
      </w:r>
      <w:r w:rsidR="00DE17AC" w:rsidRPr="00D2688D">
        <w:rPr>
          <w:rFonts w:ascii="Arial" w:eastAsia="Times New Roman" w:hAnsi="Arial" w:cs="Arial"/>
          <w:color w:val="000000"/>
          <w:sz w:val="24"/>
          <w:szCs w:val="24"/>
        </w:rPr>
        <w:t>).</w:t>
      </w:r>
    </w:p>
    <w:p w14:paraId="1F8A667C" w14:textId="2BA4FBA7" w:rsidR="00D96DEA" w:rsidRPr="00D2688D" w:rsidRDefault="00DE17AC" w:rsidP="00365F47">
      <w:pPr>
        <w:widowControl w:val="0"/>
        <w:tabs>
          <w:tab w:val="left" w:pos="567"/>
        </w:tabs>
        <w:spacing w:after="0" w:line="480" w:lineRule="auto"/>
        <w:jc w:val="both"/>
        <w:rPr>
          <w:rFonts w:ascii="Arial" w:hAnsi="Arial" w:cs="Arial"/>
          <w:iCs/>
          <w:color w:val="000000"/>
          <w:sz w:val="24"/>
          <w:szCs w:val="24"/>
        </w:rPr>
      </w:pPr>
      <w:r w:rsidRPr="00D2688D">
        <w:rPr>
          <w:rFonts w:ascii="Arial" w:eastAsia="Times New Roman" w:hAnsi="Arial" w:cs="Arial"/>
          <w:color w:val="000000"/>
          <w:sz w:val="24"/>
          <w:szCs w:val="24"/>
        </w:rPr>
        <w:tab/>
        <w:t>Το Τμήμα Γεωργίας</w:t>
      </w:r>
      <w:r w:rsidR="00CB6D60" w:rsidRPr="00D2688D">
        <w:rPr>
          <w:rFonts w:ascii="Arial" w:eastAsia="Times New Roman" w:hAnsi="Arial" w:cs="Arial"/>
          <w:color w:val="000000"/>
          <w:sz w:val="24"/>
          <w:szCs w:val="24"/>
        </w:rPr>
        <w:t xml:space="preserve"> και</w:t>
      </w:r>
      <w:r w:rsidRPr="00D2688D">
        <w:rPr>
          <w:rFonts w:ascii="Arial" w:eastAsia="Times New Roman" w:hAnsi="Arial" w:cs="Arial"/>
          <w:color w:val="000000"/>
          <w:sz w:val="24"/>
          <w:szCs w:val="24"/>
        </w:rPr>
        <w:t xml:space="preserve"> το Τμήμα Αλιείας και Θαλασσίων Ερευνών του </w:t>
      </w:r>
      <w:r w:rsidR="002C5A07" w:rsidRPr="00D2688D">
        <w:rPr>
          <w:rFonts w:ascii="Arial" w:eastAsia="Times New Roman" w:hAnsi="Arial" w:cs="Arial"/>
          <w:color w:val="000000"/>
          <w:sz w:val="24"/>
          <w:szCs w:val="24"/>
        </w:rPr>
        <w:t>Υπουργείο</w:t>
      </w:r>
      <w:r w:rsidR="00A629E4" w:rsidRPr="00D2688D">
        <w:rPr>
          <w:rFonts w:ascii="Arial" w:eastAsia="Times New Roman" w:hAnsi="Arial" w:cs="Arial"/>
          <w:color w:val="000000"/>
          <w:sz w:val="24"/>
          <w:szCs w:val="24"/>
        </w:rPr>
        <w:t>υ</w:t>
      </w:r>
      <w:r w:rsidR="002C5A07" w:rsidRPr="00D2688D">
        <w:rPr>
          <w:rFonts w:ascii="Arial" w:eastAsia="Times New Roman" w:hAnsi="Arial" w:cs="Arial"/>
          <w:color w:val="000000"/>
          <w:sz w:val="24"/>
          <w:szCs w:val="24"/>
        </w:rPr>
        <w:t xml:space="preserve"> Γεωργίας, Αγροτικής Ανάπτυξης και Περιβάλλοντος, </w:t>
      </w:r>
      <w:r w:rsidRPr="00D2688D">
        <w:rPr>
          <w:rFonts w:ascii="Arial" w:eastAsia="Times New Roman" w:hAnsi="Arial" w:cs="Arial"/>
          <w:color w:val="000000"/>
          <w:sz w:val="24"/>
          <w:szCs w:val="24"/>
        </w:rPr>
        <w:t>η Υπηρεσία Ενέργειας του Υπουργείου Ενέργειας, Εμπορίου και Βιομηχανίας, το Τμήμα Αρχαιοτήτων του Υ</w:t>
      </w:r>
      <w:r w:rsidR="00D419DD">
        <w:rPr>
          <w:rFonts w:ascii="Arial" w:eastAsia="Times New Roman" w:hAnsi="Arial" w:cs="Arial"/>
          <w:color w:val="000000"/>
          <w:sz w:val="24"/>
          <w:szCs w:val="24"/>
        </w:rPr>
        <w:t>φυ</w:t>
      </w:r>
      <w:r w:rsidRPr="00D2688D">
        <w:rPr>
          <w:rFonts w:ascii="Arial" w:eastAsia="Times New Roman" w:hAnsi="Arial" w:cs="Arial"/>
          <w:color w:val="000000"/>
          <w:sz w:val="24"/>
          <w:szCs w:val="24"/>
        </w:rPr>
        <w:t xml:space="preserve">πουργείου </w:t>
      </w:r>
      <w:r w:rsidR="00D419DD">
        <w:rPr>
          <w:rFonts w:ascii="Arial" w:eastAsia="Times New Roman" w:hAnsi="Arial" w:cs="Arial"/>
          <w:color w:val="000000"/>
          <w:sz w:val="24"/>
          <w:szCs w:val="24"/>
        </w:rPr>
        <w:t>Πολιτισμού</w:t>
      </w:r>
      <w:r w:rsidRPr="00D2688D">
        <w:rPr>
          <w:rFonts w:ascii="Arial" w:eastAsia="Times New Roman" w:hAnsi="Arial" w:cs="Arial"/>
          <w:color w:val="000000"/>
          <w:sz w:val="24"/>
          <w:szCs w:val="24"/>
        </w:rPr>
        <w:t xml:space="preserve">, οι </w:t>
      </w:r>
      <w:r w:rsidR="00D419DD">
        <w:rPr>
          <w:rFonts w:ascii="Arial" w:eastAsia="Times New Roman" w:hAnsi="Arial" w:cs="Arial"/>
          <w:color w:val="000000"/>
          <w:sz w:val="24"/>
          <w:szCs w:val="24"/>
        </w:rPr>
        <w:t>ε</w:t>
      </w:r>
      <w:r w:rsidRPr="00D2688D">
        <w:rPr>
          <w:rFonts w:ascii="Arial" w:eastAsia="Times New Roman" w:hAnsi="Arial" w:cs="Arial"/>
          <w:color w:val="000000"/>
          <w:sz w:val="24"/>
          <w:szCs w:val="24"/>
        </w:rPr>
        <w:t xml:space="preserve">παρχιακές </w:t>
      </w:r>
      <w:r w:rsidR="00D419DD">
        <w:rPr>
          <w:rFonts w:ascii="Arial" w:eastAsia="Times New Roman" w:hAnsi="Arial" w:cs="Arial"/>
          <w:color w:val="000000"/>
          <w:sz w:val="24"/>
          <w:szCs w:val="24"/>
        </w:rPr>
        <w:t>δ</w:t>
      </w:r>
      <w:r w:rsidRPr="00D2688D">
        <w:rPr>
          <w:rFonts w:ascii="Arial" w:eastAsia="Times New Roman" w:hAnsi="Arial" w:cs="Arial"/>
          <w:color w:val="000000"/>
          <w:sz w:val="24"/>
          <w:szCs w:val="24"/>
        </w:rPr>
        <w:t xml:space="preserve">ιοικήσεις Λεμεσού, Λάρνακας, Πάφου και Αμμοχώστου, οι </w:t>
      </w:r>
      <w:r w:rsidR="00990473">
        <w:rPr>
          <w:rFonts w:ascii="Arial" w:eastAsia="Times New Roman" w:hAnsi="Arial" w:cs="Arial"/>
          <w:color w:val="000000"/>
          <w:sz w:val="24"/>
          <w:szCs w:val="24"/>
        </w:rPr>
        <w:t>δ</w:t>
      </w:r>
      <w:r w:rsidRPr="00D2688D">
        <w:rPr>
          <w:rFonts w:ascii="Arial" w:eastAsia="Times New Roman" w:hAnsi="Arial" w:cs="Arial"/>
          <w:color w:val="000000"/>
          <w:sz w:val="24"/>
          <w:szCs w:val="24"/>
        </w:rPr>
        <w:t xml:space="preserve">ήμοι Λευκωσίας, Λεμεσού, Λάρνακας και Πάφου, το Τεχνολογικό Πανεπιστήμιο Κύπρου (ΤΕΠΑΚ), το Ανοικτό Πανεπιστήμιο Κύπρου και το Πανεπιστήμιο </w:t>
      </w:r>
      <w:r w:rsidRPr="00D2688D">
        <w:rPr>
          <w:rFonts w:ascii="Arial" w:eastAsia="Times New Roman" w:hAnsi="Arial" w:cs="Arial"/>
          <w:color w:val="000000"/>
          <w:sz w:val="24"/>
          <w:szCs w:val="24"/>
          <w:lang w:val="en-US"/>
        </w:rPr>
        <w:t>Frederick</w:t>
      </w:r>
      <w:r w:rsidR="00990473">
        <w:rPr>
          <w:rFonts w:ascii="Arial" w:eastAsia="Times New Roman" w:hAnsi="Arial" w:cs="Arial"/>
          <w:color w:val="000000"/>
          <w:sz w:val="24"/>
          <w:szCs w:val="24"/>
        </w:rPr>
        <w:t>,</w:t>
      </w:r>
      <w:r w:rsidR="002E7C98" w:rsidRPr="00D2688D">
        <w:rPr>
          <w:rFonts w:ascii="Arial" w:hAnsi="Arial" w:cs="Arial"/>
          <w:iCs/>
          <w:color w:val="000000"/>
          <w:sz w:val="24"/>
          <w:szCs w:val="24"/>
        </w:rPr>
        <w:t xml:space="preserve"> παρ</w:t>
      </w:r>
      <w:r w:rsidR="00990473">
        <w:rPr>
          <w:rFonts w:ascii="Arial" w:hAnsi="Arial" w:cs="Arial"/>
          <w:iCs/>
          <w:color w:val="000000"/>
          <w:sz w:val="24"/>
          <w:szCs w:val="24"/>
        </w:rPr>
        <w:t xml:space="preserve">’ </w:t>
      </w:r>
      <w:r w:rsidR="00056130" w:rsidRPr="00D2688D">
        <w:rPr>
          <w:rFonts w:ascii="Arial" w:hAnsi="Arial" w:cs="Arial"/>
          <w:iCs/>
          <w:color w:val="000000"/>
          <w:sz w:val="24"/>
          <w:szCs w:val="24"/>
        </w:rPr>
        <w:t>ό</w:t>
      </w:r>
      <w:r w:rsidR="002E7C98" w:rsidRPr="00D2688D">
        <w:rPr>
          <w:rFonts w:ascii="Arial" w:hAnsi="Arial" w:cs="Arial"/>
          <w:iCs/>
          <w:color w:val="000000"/>
          <w:sz w:val="24"/>
          <w:szCs w:val="24"/>
        </w:rPr>
        <w:t>λ</w:t>
      </w:r>
      <w:r w:rsidR="00056130" w:rsidRPr="00D2688D">
        <w:rPr>
          <w:rFonts w:ascii="Arial" w:hAnsi="Arial" w:cs="Arial"/>
          <w:iCs/>
          <w:color w:val="000000"/>
          <w:sz w:val="24"/>
          <w:szCs w:val="24"/>
        </w:rPr>
        <w:t>ο</w:t>
      </w:r>
      <w:r w:rsidR="002E7C98" w:rsidRPr="00D2688D">
        <w:rPr>
          <w:rFonts w:ascii="Arial" w:hAnsi="Arial" w:cs="Arial"/>
          <w:iCs/>
          <w:color w:val="000000"/>
          <w:sz w:val="24"/>
          <w:szCs w:val="24"/>
        </w:rPr>
        <w:t xml:space="preserve"> που κλήθηκαν</w:t>
      </w:r>
      <w:r w:rsidR="00056130" w:rsidRPr="00D2688D">
        <w:rPr>
          <w:rFonts w:ascii="Arial" w:hAnsi="Arial" w:cs="Arial"/>
          <w:iCs/>
          <w:color w:val="000000"/>
          <w:sz w:val="24"/>
          <w:szCs w:val="24"/>
        </w:rPr>
        <w:t>,</w:t>
      </w:r>
      <w:r w:rsidR="002E7C98" w:rsidRPr="00D2688D">
        <w:rPr>
          <w:rFonts w:ascii="Arial" w:hAnsi="Arial" w:cs="Arial"/>
          <w:iCs/>
          <w:color w:val="000000"/>
          <w:sz w:val="24"/>
          <w:szCs w:val="24"/>
        </w:rPr>
        <w:t xml:space="preserve"> δεν </w:t>
      </w:r>
      <w:r w:rsidR="00056130" w:rsidRPr="00D2688D">
        <w:rPr>
          <w:rFonts w:ascii="Arial" w:hAnsi="Arial" w:cs="Arial"/>
          <w:iCs/>
          <w:color w:val="000000"/>
          <w:sz w:val="24"/>
          <w:szCs w:val="24"/>
        </w:rPr>
        <w:t xml:space="preserve">εκπροσωπήθηκαν στις συνεδρίες </w:t>
      </w:r>
      <w:r w:rsidR="002E7C98" w:rsidRPr="00D2688D">
        <w:rPr>
          <w:rFonts w:ascii="Arial" w:hAnsi="Arial" w:cs="Arial"/>
          <w:iCs/>
          <w:color w:val="000000"/>
          <w:sz w:val="24"/>
          <w:szCs w:val="24"/>
        </w:rPr>
        <w:t>της επιτροπής.</w:t>
      </w:r>
    </w:p>
    <w:p w14:paraId="343E6540" w14:textId="572AB6A0" w:rsidR="00365F47" w:rsidRPr="00D2688D" w:rsidRDefault="00D2309F" w:rsidP="00365F47">
      <w:pPr>
        <w:tabs>
          <w:tab w:val="left" w:pos="567"/>
        </w:tabs>
        <w:spacing w:after="0" w:line="480" w:lineRule="auto"/>
        <w:jc w:val="both"/>
        <w:rPr>
          <w:rFonts w:ascii="Arial" w:hAnsi="Arial" w:cs="Arial"/>
          <w:color w:val="000000" w:themeColor="text1"/>
          <w:sz w:val="24"/>
          <w:szCs w:val="24"/>
        </w:rPr>
      </w:pPr>
      <w:r w:rsidRPr="00D2688D">
        <w:rPr>
          <w:rFonts w:ascii="Arial" w:hAnsi="Arial" w:cs="Arial"/>
          <w:color w:val="000000" w:themeColor="text1"/>
          <w:sz w:val="24"/>
          <w:szCs w:val="24"/>
        </w:rPr>
        <w:tab/>
        <w:t xml:space="preserve">Σημειώνεται ότι στο στάδιο της </w:t>
      </w:r>
      <w:r w:rsidR="00087D00" w:rsidRPr="00D2688D">
        <w:rPr>
          <w:rFonts w:ascii="Arial" w:hAnsi="Arial" w:cs="Arial"/>
          <w:color w:val="000000" w:themeColor="text1"/>
          <w:sz w:val="24"/>
          <w:szCs w:val="24"/>
        </w:rPr>
        <w:t>συζήτησης</w:t>
      </w:r>
      <w:r w:rsidRPr="00D2688D">
        <w:rPr>
          <w:rFonts w:ascii="Arial" w:hAnsi="Arial" w:cs="Arial"/>
          <w:color w:val="000000" w:themeColor="text1"/>
          <w:sz w:val="24"/>
          <w:szCs w:val="24"/>
        </w:rPr>
        <w:t xml:space="preserve"> τ</w:t>
      </w:r>
      <w:r w:rsidR="00DE17AC" w:rsidRPr="00D2688D">
        <w:rPr>
          <w:rFonts w:ascii="Arial" w:hAnsi="Arial" w:cs="Arial"/>
          <w:color w:val="000000" w:themeColor="text1"/>
          <w:sz w:val="24"/>
          <w:szCs w:val="24"/>
        </w:rPr>
        <w:t>ου</w:t>
      </w:r>
      <w:r w:rsidRPr="00D2688D">
        <w:rPr>
          <w:rFonts w:ascii="Arial" w:hAnsi="Arial" w:cs="Arial"/>
          <w:color w:val="000000" w:themeColor="text1"/>
          <w:sz w:val="24"/>
          <w:szCs w:val="24"/>
        </w:rPr>
        <w:t xml:space="preserve"> </w:t>
      </w:r>
      <w:r w:rsidR="00DE17AC" w:rsidRPr="00D2688D">
        <w:rPr>
          <w:rFonts w:ascii="Arial" w:hAnsi="Arial" w:cs="Arial"/>
          <w:color w:val="000000" w:themeColor="text1"/>
          <w:sz w:val="24"/>
          <w:szCs w:val="24"/>
        </w:rPr>
        <w:t>νομοσχεδίου</w:t>
      </w:r>
      <w:r w:rsidRPr="00D2688D">
        <w:rPr>
          <w:rFonts w:ascii="Arial" w:hAnsi="Arial" w:cs="Arial"/>
          <w:color w:val="000000" w:themeColor="text1"/>
          <w:sz w:val="24"/>
          <w:szCs w:val="24"/>
        </w:rPr>
        <w:t xml:space="preserve"> παρευρέθηκαν </w:t>
      </w:r>
      <w:r w:rsidR="00087D00" w:rsidRPr="00D2688D">
        <w:rPr>
          <w:rFonts w:ascii="Arial" w:hAnsi="Arial" w:cs="Arial"/>
          <w:color w:val="000000" w:themeColor="text1"/>
          <w:sz w:val="24"/>
          <w:szCs w:val="24"/>
        </w:rPr>
        <w:t>τα μέλη της επιτροπής κ</w:t>
      </w:r>
      <w:r w:rsidR="00D20130" w:rsidRPr="00D2688D">
        <w:rPr>
          <w:rFonts w:ascii="Arial" w:hAnsi="Arial" w:cs="Arial"/>
          <w:color w:val="000000" w:themeColor="text1"/>
          <w:sz w:val="24"/>
          <w:szCs w:val="24"/>
        </w:rPr>
        <w:t xml:space="preserve">. Χρύσανθος Σαββίδης, Λίνος Παπαγιάννης </w:t>
      </w:r>
      <w:r w:rsidR="004D79DF" w:rsidRPr="00D2688D">
        <w:rPr>
          <w:rFonts w:ascii="Arial" w:hAnsi="Arial" w:cs="Arial"/>
          <w:color w:val="000000" w:themeColor="text1"/>
          <w:sz w:val="24"/>
          <w:szCs w:val="24"/>
        </w:rPr>
        <w:t>και Μιχάλης Γιακουμή.</w:t>
      </w:r>
    </w:p>
    <w:p w14:paraId="0375694D" w14:textId="38B03316" w:rsidR="00C6068A" w:rsidRPr="00D2688D" w:rsidRDefault="00365F47" w:rsidP="0056072E">
      <w:pPr>
        <w:tabs>
          <w:tab w:val="left" w:pos="567"/>
        </w:tabs>
        <w:spacing w:after="0" w:line="480" w:lineRule="auto"/>
        <w:jc w:val="both"/>
        <w:rPr>
          <w:rFonts w:ascii="Arial" w:hAnsi="Arial" w:cs="Arial"/>
          <w:color w:val="000000" w:themeColor="text1"/>
          <w:sz w:val="24"/>
          <w:szCs w:val="24"/>
          <w:shd w:val="clear" w:color="auto" w:fill="FFFFFF"/>
        </w:rPr>
      </w:pPr>
      <w:r w:rsidRPr="00D2688D">
        <w:rPr>
          <w:rFonts w:ascii="Arial" w:hAnsi="Arial" w:cs="Arial"/>
          <w:b/>
          <w:bCs/>
          <w:color w:val="000000" w:themeColor="text1"/>
          <w:sz w:val="24"/>
          <w:szCs w:val="24"/>
        </w:rPr>
        <w:tab/>
      </w:r>
      <w:r w:rsidR="00D2179F" w:rsidRPr="00D2688D">
        <w:rPr>
          <w:rFonts w:ascii="Arial" w:hAnsi="Arial" w:cs="Arial"/>
          <w:iCs/>
          <w:color w:val="000000"/>
          <w:sz w:val="24"/>
          <w:szCs w:val="24"/>
        </w:rPr>
        <w:t xml:space="preserve">Σκοπός </w:t>
      </w:r>
      <w:r w:rsidR="00DE17AC" w:rsidRPr="00D2688D">
        <w:rPr>
          <w:rFonts w:ascii="Arial" w:hAnsi="Arial" w:cs="Arial"/>
          <w:iCs/>
          <w:color w:val="000000"/>
          <w:sz w:val="24"/>
          <w:szCs w:val="24"/>
        </w:rPr>
        <w:t>του νόμου που</w:t>
      </w:r>
      <w:r w:rsidR="00D2179F" w:rsidRPr="00D2688D">
        <w:rPr>
          <w:rFonts w:ascii="Arial" w:hAnsi="Arial" w:cs="Arial"/>
          <w:iCs/>
          <w:color w:val="000000"/>
          <w:sz w:val="24"/>
          <w:szCs w:val="24"/>
        </w:rPr>
        <w:t xml:space="preserve"> </w:t>
      </w:r>
      <w:r w:rsidR="00087D00" w:rsidRPr="00D2688D">
        <w:rPr>
          <w:rFonts w:ascii="Arial" w:hAnsi="Arial" w:cs="Arial"/>
          <w:iCs/>
          <w:color w:val="000000"/>
          <w:sz w:val="24"/>
          <w:szCs w:val="24"/>
        </w:rPr>
        <w:t>προτε</w:t>
      </w:r>
      <w:r w:rsidR="00DE17AC" w:rsidRPr="00D2688D">
        <w:rPr>
          <w:rFonts w:ascii="Arial" w:hAnsi="Arial" w:cs="Arial"/>
          <w:iCs/>
          <w:color w:val="000000"/>
          <w:sz w:val="24"/>
          <w:szCs w:val="24"/>
        </w:rPr>
        <w:t>ίνεται είναι η τροποποίηση του περί της Εκτίμησης των Επιπτώσεων στο Περιβάλλον από Ορισμένα Έργα Νόμο</w:t>
      </w:r>
      <w:r w:rsidR="00990473">
        <w:rPr>
          <w:rFonts w:ascii="Arial" w:hAnsi="Arial" w:cs="Arial"/>
          <w:iCs/>
          <w:color w:val="000000"/>
          <w:sz w:val="24"/>
          <w:szCs w:val="24"/>
        </w:rPr>
        <w:t>υ</w:t>
      </w:r>
      <w:r w:rsidR="00DE17AC" w:rsidRPr="00D2688D">
        <w:rPr>
          <w:rFonts w:ascii="Arial" w:hAnsi="Arial" w:cs="Arial"/>
          <w:iCs/>
          <w:color w:val="000000"/>
          <w:sz w:val="24"/>
          <w:szCs w:val="24"/>
        </w:rPr>
        <w:t xml:space="preserve">, ώστε να </w:t>
      </w:r>
      <w:r w:rsidR="002D0F65" w:rsidRPr="00D2688D">
        <w:rPr>
          <w:rFonts w:ascii="Arial" w:hAnsi="Arial" w:cs="Arial"/>
          <w:iCs/>
          <w:color w:val="000000"/>
          <w:sz w:val="24"/>
          <w:szCs w:val="24"/>
        </w:rPr>
        <w:t xml:space="preserve">βελτιωθεί η </w:t>
      </w:r>
      <w:r w:rsidR="002D0F65" w:rsidRPr="00D2688D">
        <w:rPr>
          <w:rFonts w:ascii="Arial" w:hAnsi="Arial" w:cs="Arial"/>
          <w:color w:val="000000" w:themeColor="text1"/>
          <w:sz w:val="24"/>
          <w:szCs w:val="24"/>
          <w:shd w:val="clear" w:color="auto" w:fill="FFFFFF"/>
        </w:rPr>
        <w:t>ποιότητα των περιβαλλοντικών μελετών που απαιτούνται για την εκτίμηση των επιπτώσεων στο περιβάλλον από ορισμένα έργα και να επισπευσθεί η διεκπεραίωση των διαδικασιών αξιολόγησής τους από την περιβαλλοντική αρχή.</w:t>
      </w:r>
    </w:p>
    <w:p w14:paraId="3CB2C219" w14:textId="79706598" w:rsidR="00C6068A" w:rsidRPr="00D2688D" w:rsidRDefault="00365F47" w:rsidP="00C6068A">
      <w:pPr>
        <w:tabs>
          <w:tab w:val="left" w:pos="567"/>
        </w:tabs>
        <w:spacing w:after="0" w:line="480" w:lineRule="auto"/>
        <w:jc w:val="both"/>
        <w:rPr>
          <w:rFonts w:ascii="Arial" w:hAnsi="Arial" w:cs="Arial"/>
          <w:iCs/>
          <w:color w:val="000000" w:themeColor="text1"/>
          <w:sz w:val="24"/>
          <w:szCs w:val="24"/>
        </w:rPr>
      </w:pPr>
      <w:r w:rsidRPr="00D2688D">
        <w:rPr>
          <w:rFonts w:ascii="Arial" w:hAnsi="Arial" w:cs="Arial"/>
          <w:b/>
          <w:bCs/>
          <w:color w:val="000000" w:themeColor="text1"/>
          <w:sz w:val="24"/>
          <w:szCs w:val="24"/>
        </w:rPr>
        <w:tab/>
      </w:r>
      <w:r w:rsidR="00BB4163" w:rsidRPr="00D2688D">
        <w:rPr>
          <w:rFonts w:ascii="Arial" w:hAnsi="Arial" w:cs="Arial"/>
          <w:iCs/>
          <w:color w:val="000000" w:themeColor="text1"/>
          <w:sz w:val="24"/>
          <w:szCs w:val="24"/>
        </w:rPr>
        <w:t xml:space="preserve">Ειδικότερα, </w:t>
      </w:r>
      <w:r w:rsidR="001445A1" w:rsidRPr="00D2688D">
        <w:rPr>
          <w:rFonts w:ascii="Arial" w:hAnsi="Arial" w:cs="Arial"/>
          <w:iCs/>
          <w:color w:val="000000" w:themeColor="text1"/>
          <w:sz w:val="24"/>
          <w:szCs w:val="24"/>
        </w:rPr>
        <w:t>με τις πρόνοιες του νομοσχεδίου</w:t>
      </w:r>
      <w:r w:rsidR="00DC2764" w:rsidRPr="00D2688D">
        <w:rPr>
          <w:rFonts w:ascii="Arial" w:hAnsi="Arial" w:cs="Arial"/>
          <w:iCs/>
          <w:color w:val="000000" w:themeColor="text1"/>
          <w:sz w:val="24"/>
          <w:szCs w:val="24"/>
        </w:rPr>
        <w:t xml:space="preserve"> όπως αυτ</w:t>
      </w:r>
      <w:r w:rsidR="002B1821" w:rsidRPr="00D2688D">
        <w:rPr>
          <w:rFonts w:ascii="Arial" w:hAnsi="Arial" w:cs="Arial"/>
          <w:iCs/>
          <w:color w:val="000000" w:themeColor="text1"/>
          <w:sz w:val="24"/>
          <w:szCs w:val="24"/>
        </w:rPr>
        <w:t xml:space="preserve">ό </w:t>
      </w:r>
      <w:r w:rsidR="008B0B72" w:rsidRPr="00D2688D">
        <w:rPr>
          <w:rFonts w:ascii="Arial" w:hAnsi="Arial" w:cs="Arial"/>
          <w:iCs/>
          <w:color w:val="000000" w:themeColor="text1"/>
          <w:sz w:val="24"/>
          <w:szCs w:val="24"/>
        </w:rPr>
        <w:t>κατατέθηκ</w:t>
      </w:r>
      <w:r w:rsidR="002B1821" w:rsidRPr="00D2688D">
        <w:rPr>
          <w:rFonts w:ascii="Arial" w:hAnsi="Arial" w:cs="Arial"/>
          <w:iCs/>
          <w:color w:val="000000" w:themeColor="text1"/>
          <w:sz w:val="24"/>
          <w:szCs w:val="24"/>
        </w:rPr>
        <w:t>ε</w:t>
      </w:r>
      <w:r w:rsidR="00DC2764" w:rsidRPr="00D2688D">
        <w:rPr>
          <w:rFonts w:ascii="Arial" w:hAnsi="Arial" w:cs="Arial"/>
          <w:iCs/>
          <w:color w:val="000000" w:themeColor="text1"/>
          <w:sz w:val="24"/>
          <w:szCs w:val="24"/>
        </w:rPr>
        <w:t xml:space="preserve"> στη Βουλή</w:t>
      </w:r>
      <w:r w:rsidR="001445A1" w:rsidRPr="00D2688D">
        <w:rPr>
          <w:rFonts w:ascii="Arial" w:hAnsi="Arial" w:cs="Arial"/>
          <w:iCs/>
          <w:color w:val="000000" w:themeColor="text1"/>
          <w:sz w:val="24"/>
          <w:szCs w:val="24"/>
        </w:rPr>
        <w:t xml:space="preserve"> επιδιώκονται κυρίως τα ακόλουθα:</w:t>
      </w:r>
      <w:r w:rsidR="000367DC" w:rsidRPr="00D2688D">
        <w:rPr>
          <w:rFonts w:ascii="Arial" w:hAnsi="Arial" w:cs="Arial"/>
          <w:iCs/>
          <w:color w:val="000000" w:themeColor="text1"/>
          <w:sz w:val="24"/>
          <w:szCs w:val="24"/>
        </w:rPr>
        <w:t xml:space="preserve"> </w:t>
      </w:r>
    </w:p>
    <w:p w14:paraId="58EE6F6C" w14:textId="59823431" w:rsidR="001445A1" w:rsidRPr="00D2688D" w:rsidRDefault="001445A1" w:rsidP="0088129B">
      <w:pPr>
        <w:pStyle w:val="ListParagraph"/>
        <w:numPr>
          <w:ilvl w:val="0"/>
          <w:numId w:val="12"/>
        </w:numPr>
        <w:tabs>
          <w:tab w:val="left" w:pos="567"/>
        </w:tabs>
        <w:spacing w:after="0" w:line="480" w:lineRule="auto"/>
        <w:ind w:left="567" w:hanging="567"/>
        <w:jc w:val="both"/>
        <w:rPr>
          <w:rFonts w:ascii="Arial" w:hAnsi="Arial" w:cs="Arial"/>
          <w:iCs/>
          <w:color w:val="000000"/>
          <w:sz w:val="24"/>
          <w:szCs w:val="24"/>
        </w:rPr>
      </w:pPr>
      <w:r w:rsidRPr="00D2688D">
        <w:rPr>
          <w:rFonts w:ascii="Arial" w:hAnsi="Arial" w:cs="Arial"/>
          <w:iCs/>
          <w:color w:val="000000"/>
          <w:sz w:val="24"/>
          <w:szCs w:val="24"/>
        </w:rPr>
        <w:t xml:space="preserve">Πρόβλεψη για την εγγραφή στο </w:t>
      </w:r>
      <w:r w:rsidR="00990473">
        <w:rPr>
          <w:rFonts w:ascii="Arial" w:hAnsi="Arial" w:cs="Arial"/>
          <w:iCs/>
          <w:color w:val="000000"/>
          <w:sz w:val="24"/>
          <w:szCs w:val="24"/>
        </w:rPr>
        <w:t>μ</w:t>
      </w:r>
      <w:r w:rsidRPr="00D2688D">
        <w:rPr>
          <w:rFonts w:ascii="Arial" w:hAnsi="Arial" w:cs="Arial"/>
          <w:iCs/>
          <w:color w:val="000000"/>
          <w:sz w:val="24"/>
          <w:szCs w:val="24"/>
        </w:rPr>
        <w:t xml:space="preserve">ητρώο προσώπων που θα λειτουργούν ως συντονιστές για την εκπόνηση </w:t>
      </w:r>
      <w:r w:rsidR="00990473">
        <w:rPr>
          <w:rFonts w:ascii="Arial" w:hAnsi="Arial" w:cs="Arial"/>
          <w:iCs/>
          <w:color w:val="000000"/>
          <w:sz w:val="24"/>
          <w:szCs w:val="24"/>
        </w:rPr>
        <w:t>μ</w:t>
      </w:r>
      <w:r w:rsidRPr="00D2688D">
        <w:rPr>
          <w:rFonts w:ascii="Arial" w:hAnsi="Arial" w:cs="Arial"/>
          <w:iCs/>
          <w:color w:val="000000"/>
          <w:sz w:val="24"/>
          <w:szCs w:val="24"/>
        </w:rPr>
        <w:t xml:space="preserve">ελετών </w:t>
      </w:r>
      <w:r w:rsidR="00990473">
        <w:rPr>
          <w:rFonts w:ascii="Arial" w:hAnsi="Arial" w:cs="Arial"/>
          <w:iCs/>
          <w:color w:val="000000"/>
          <w:sz w:val="24"/>
          <w:szCs w:val="24"/>
        </w:rPr>
        <w:t>ε</w:t>
      </w:r>
      <w:r w:rsidRPr="00D2688D">
        <w:rPr>
          <w:rFonts w:ascii="Arial" w:hAnsi="Arial" w:cs="Arial"/>
          <w:iCs/>
          <w:color w:val="000000"/>
          <w:sz w:val="24"/>
          <w:szCs w:val="24"/>
        </w:rPr>
        <w:t xml:space="preserve">κτίμησης </w:t>
      </w:r>
      <w:r w:rsidR="00990473">
        <w:rPr>
          <w:rFonts w:ascii="Arial" w:hAnsi="Arial" w:cs="Arial"/>
          <w:iCs/>
          <w:color w:val="000000"/>
          <w:sz w:val="24"/>
          <w:szCs w:val="24"/>
        </w:rPr>
        <w:t>ε</w:t>
      </w:r>
      <w:r w:rsidRPr="00D2688D">
        <w:rPr>
          <w:rFonts w:ascii="Arial" w:hAnsi="Arial" w:cs="Arial"/>
          <w:iCs/>
          <w:color w:val="000000"/>
          <w:sz w:val="24"/>
          <w:szCs w:val="24"/>
        </w:rPr>
        <w:t xml:space="preserve">πιπτώσεων στο </w:t>
      </w:r>
      <w:r w:rsidR="00990473">
        <w:rPr>
          <w:rFonts w:ascii="Arial" w:hAnsi="Arial" w:cs="Arial"/>
          <w:iCs/>
          <w:color w:val="000000"/>
          <w:sz w:val="24"/>
          <w:szCs w:val="24"/>
        </w:rPr>
        <w:t>π</w:t>
      </w:r>
      <w:r w:rsidRPr="00D2688D">
        <w:rPr>
          <w:rFonts w:ascii="Arial" w:hAnsi="Arial" w:cs="Arial"/>
          <w:iCs/>
          <w:color w:val="000000"/>
          <w:sz w:val="24"/>
          <w:szCs w:val="24"/>
        </w:rPr>
        <w:t>εριβάλλον (ΜΕΕΠ).</w:t>
      </w:r>
    </w:p>
    <w:p w14:paraId="473B44D5" w14:textId="6DE83245" w:rsidR="001445A1" w:rsidRPr="00D2688D" w:rsidRDefault="001445A1" w:rsidP="006C1418">
      <w:pPr>
        <w:pStyle w:val="ListParagraph"/>
        <w:widowControl w:val="0"/>
        <w:numPr>
          <w:ilvl w:val="0"/>
          <w:numId w:val="12"/>
        </w:numPr>
        <w:tabs>
          <w:tab w:val="left" w:pos="567"/>
        </w:tabs>
        <w:spacing w:after="0" w:line="480" w:lineRule="auto"/>
        <w:ind w:left="567" w:hanging="567"/>
        <w:jc w:val="both"/>
        <w:rPr>
          <w:rFonts w:ascii="Arial" w:hAnsi="Arial" w:cs="Arial"/>
          <w:iCs/>
          <w:color w:val="000000"/>
          <w:sz w:val="24"/>
          <w:szCs w:val="24"/>
        </w:rPr>
      </w:pPr>
      <w:r w:rsidRPr="00D2688D">
        <w:rPr>
          <w:rFonts w:ascii="Arial" w:hAnsi="Arial" w:cs="Arial"/>
          <w:iCs/>
          <w:color w:val="000000"/>
          <w:sz w:val="24"/>
          <w:szCs w:val="24"/>
        </w:rPr>
        <w:t xml:space="preserve">Καθορισμός των διαδικασιών </w:t>
      </w:r>
      <w:r w:rsidR="00BD5028" w:rsidRPr="00D2688D">
        <w:rPr>
          <w:rFonts w:ascii="Arial" w:hAnsi="Arial" w:cs="Arial"/>
          <w:iCs/>
          <w:color w:val="000000"/>
          <w:sz w:val="24"/>
          <w:szCs w:val="24"/>
        </w:rPr>
        <w:t>υποβολή</w:t>
      </w:r>
      <w:r w:rsidR="00CF0EF3" w:rsidRPr="00D2688D">
        <w:rPr>
          <w:rFonts w:ascii="Arial" w:hAnsi="Arial" w:cs="Arial"/>
          <w:iCs/>
          <w:color w:val="000000"/>
          <w:sz w:val="24"/>
          <w:szCs w:val="24"/>
        </w:rPr>
        <w:t>ς</w:t>
      </w:r>
      <w:r w:rsidR="00BD5028" w:rsidRPr="00D2688D">
        <w:rPr>
          <w:rFonts w:ascii="Arial" w:hAnsi="Arial" w:cs="Arial"/>
          <w:iCs/>
          <w:color w:val="000000"/>
          <w:sz w:val="24"/>
          <w:szCs w:val="24"/>
        </w:rPr>
        <w:t xml:space="preserve"> αιτήσεων για εγγραφή στο </w:t>
      </w:r>
      <w:r w:rsidR="00990473">
        <w:rPr>
          <w:rFonts w:ascii="Arial" w:hAnsi="Arial" w:cs="Arial"/>
          <w:iCs/>
          <w:color w:val="000000"/>
          <w:sz w:val="24"/>
          <w:szCs w:val="24"/>
        </w:rPr>
        <w:t>μ</w:t>
      </w:r>
      <w:r w:rsidR="00BD5028" w:rsidRPr="00D2688D">
        <w:rPr>
          <w:rFonts w:ascii="Arial" w:hAnsi="Arial" w:cs="Arial"/>
          <w:iCs/>
          <w:color w:val="000000"/>
          <w:sz w:val="24"/>
          <w:szCs w:val="24"/>
        </w:rPr>
        <w:t>ητρώο, εξέταση</w:t>
      </w:r>
      <w:r w:rsidR="00CF0EF3" w:rsidRPr="00D2688D">
        <w:rPr>
          <w:rFonts w:ascii="Arial" w:hAnsi="Arial" w:cs="Arial"/>
          <w:iCs/>
          <w:color w:val="000000"/>
          <w:sz w:val="24"/>
          <w:szCs w:val="24"/>
        </w:rPr>
        <w:t>ς</w:t>
      </w:r>
      <w:r w:rsidR="00BD5028" w:rsidRPr="00D2688D">
        <w:rPr>
          <w:rFonts w:ascii="Arial" w:hAnsi="Arial" w:cs="Arial"/>
          <w:iCs/>
          <w:color w:val="000000"/>
          <w:sz w:val="24"/>
          <w:szCs w:val="24"/>
        </w:rPr>
        <w:t xml:space="preserve"> των </w:t>
      </w:r>
      <w:r w:rsidRPr="00D2688D">
        <w:rPr>
          <w:rFonts w:ascii="Arial" w:hAnsi="Arial" w:cs="Arial"/>
          <w:iCs/>
          <w:color w:val="000000"/>
          <w:sz w:val="24"/>
          <w:szCs w:val="24"/>
        </w:rPr>
        <w:t xml:space="preserve">εν λόγω </w:t>
      </w:r>
      <w:r w:rsidR="00BD5028" w:rsidRPr="00D2688D">
        <w:rPr>
          <w:rFonts w:ascii="Arial" w:hAnsi="Arial" w:cs="Arial"/>
          <w:iCs/>
          <w:color w:val="000000"/>
          <w:sz w:val="24"/>
          <w:szCs w:val="24"/>
        </w:rPr>
        <w:t>αιτήσεων και καταχώρ</w:t>
      </w:r>
      <w:r w:rsidR="00990473">
        <w:rPr>
          <w:rFonts w:ascii="Arial" w:hAnsi="Arial" w:cs="Arial"/>
          <w:iCs/>
          <w:color w:val="000000"/>
          <w:sz w:val="24"/>
          <w:szCs w:val="24"/>
        </w:rPr>
        <w:t>ι</w:t>
      </w:r>
      <w:r w:rsidR="00BD5028" w:rsidRPr="00D2688D">
        <w:rPr>
          <w:rFonts w:ascii="Arial" w:hAnsi="Arial" w:cs="Arial"/>
          <w:iCs/>
          <w:color w:val="000000"/>
          <w:sz w:val="24"/>
          <w:szCs w:val="24"/>
        </w:rPr>
        <w:t>ση</w:t>
      </w:r>
      <w:r w:rsidR="00CF0EF3" w:rsidRPr="00D2688D">
        <w:rPr>
          <w:rFonts w:ascii="Arial" w:hAnsi="Arial" w:cs="Arial"/>
          <w:iCs/>
          <w:color w:val="000000"/>
          <w:sz w:val="24"/>
          <w:szCs w:val="24"/>
        </w:rPr>
        <w:t>ς</w:t>
      </w:r>
      <w:r w:rsidR="00BD5028" w:rsidRPr="00D2688D">
        <w:rPr>
          <w:rFonts w:ascii="Arial" w:hAnsi="Arial" w:cs="Arial"/>
          <w:iCs/>
          <w:color w:val="000000"/>
          <w:sz w:val="24"/>
          <w:szCs w:val="24"/>
        </w:rPr>
        <w:t xml:space="preserve"> ενστάσεων</w:t>
      </w:r>
      <w:r w:rsidRPr="00D2688D">
        <w:rPr>
          <w:rFonts w:ascii="Arial" w:hAnsi="Arial" w:cs="Arial"/>
          <w:iCs/>
          <w:color w:val="000000"/>
          <w:sz w:val="24"/>
          <w:szCs w:val="24"/>
        </w:rPr>
        <w:t xml:space="preserve"> στην απόφαση μη εγγραφής.</w:t>
      </w:r>
    </w:p>
    <w:p w14:paraId="7D771EB3" w14:textId="6FAF4612" w:rsidR="00634F2E" w:rsidRPr="00D2688D" w:rsidRDefault="001445A1" w:rsidP="006C1418">
      <w:pPr>
        <w:pStyle w:val="ListParagraph"/>
        <w:widowControl w:val="0"/>
        <w:numPr>
          <w:ilvl w:val="0"/>
          <w:numId w:val="12"/>
        </w:numPr>
        <w:tabs>
          <w:tab w:val="left" w:pos="567"/>
        </w:tabs>
        <w:spacing w:after="0" w:line="480" w:lineRule="auto"/>
        <w:ind w:left="567" w:hanging="567"/>
        <w:jc w:val="both"/>
        <w:rPr>
          <w:rFonts w:ascii="Arial" w:hAnsi="Arial" w:cs="Arial"/>
        </w:rPr>
      </w:pPr>
      <w:r w:rsidRPr="00D2688D">
        <w:rPr>
          <w:rFonts w:ascii="Arial" w:hAnsi="Arial" w:cs="Arial"/>
          <w:iCs/>
          <w:color w:val="000000"/>
          <w:sz w:val="24"/>
          <w:szCs w:val="24"/>
        </w:rPr>
        <w:t>Καθορισμός της</w:t>
      </w:r>
      <w:r w:rsidR="00CF0EF3" w:rsidRPr="00D2688D">
        <w:rPr>
          <w:rFonts w:ascii="Arial" w:hAnsi="Arial" w:cs="Arial"/>
          <w:iCs/>
          <w:color w:val="000000"/>
          <w:sz w:val="24"/>
          <w:szCs w:val="24"/>
        </w:rPr>
        <w:t xml:space="preserve"> διαδικασία</w:t>
      </w:r>
      <w:r w:rsidRPr="00D2688D">
        <w:rPr>
          <w:rFonts w:ascii="Arial" w:hAnsi="Arial" w:cs="Arial"/>
          <w:iCs/>
          <w:color w:val="000000"/>
          <w:sz w:val="24"/>
          <w:szCs w:val="24"/>
        </w:rPr>
        <w:t>ς</w:t>
      </w:r>
      <w:r w:rsidR="00CF0EF3" w:rsidRPr="00D2688D">
        <w:rPr>
          <w:rFonts w:ascii="Arial" w:hAnsi="Arial" w:cs="Arial"/>
          <w:iCs/>
          <w:color w:val="000000"/>
          <w:sz w:val="24"/>
          <w:szCs w:val="24"/>
        </w:rPr>
        <w:t xml:space="preserve"> αναστολής</w:t>
      </w:r>
      <w:r w:rsidR="0056072E" w:rsidRPr="00D2688D">
        <w:rPr>
          <w:rFonts w:ascii="Arial" w:hAnsi="Arial" w:cs="Arial"/>
          <w:iCs/>
          <w:color w:val="000000"/>
          <w:sz w:val="24"/>
          <w:szCs w:val="24"/>
        </w:rPr>
        <w:t xml:space="preserve"> </w:t>
      </w:r>
      <w:r w:rsidRPr="00D2688D">
        <w:rPr>
          <w:rFonts w:ascii="Arial" w:hAnsi="Arial" w:cs="Arial"/>
          <w:iCs/>
          <w:color w:val="000000"/>
          <w:sz w:val="24"/>
          <w:szCs w:val="24"/>
        </w:rPr>
        <w:t>της</w:t>
      </w:r>
      <w:r w:rsidR="00CF0EF3" w:rsidRPr="00D2688D">
        <w:rPr>
          <w:rFonts w:ascii="Arial" w:hAnsi="Arial" w:cs="Arial"/>
          <w:iCs/>
          <w:color w:val="000000"/>
          <w:sz w:val="24"/>
          <w:szCs w:val="24"/>
        </w:rPr>
        <w:t xml:space="preserve"> </w:t>
      </w:r>
      <w:r w:rsidR="00D97ED8" w:rsidRPr="00D2688D">
        <w:rPr>
          <w:rFonts w:ascii="Arial" w:hAnsi="Arial" w:cs="Arial"/>
          <w:iCs/>
          <w:color w:val="000000"/>
          <w:sz w:val="24"/>
          <w:szCs w:val="24"/>
        </w:rPr>
        <w:t xml:space="preserve">εγγραφής </w:t>
      </w:r>
      <w:r w:rsidR="00314B06" w:rsidRPr="00D2688D">
        <w:rPr>
          <w:rFonts w:ascii="Arial" w:hAnsi="Arial" w:cs="Arial"/>
          <w:iCs/>
          <w:color w:val="000000"/>
          <w:sz w:val="24"/>
          <w:szCs w:val="24"/>
        </w:rPr>
        <w:t>σ</w:t>
      </w:r>
      <w:r w:rsidR="00CF0EF3" w:rsidRPr="00D2688D">
        <w:rPr>
          <w:rFonts w:ascii="Arial" w:hAnsi="Arial" w:cs="Arial"/>
          <w:iCs/>
          <w:color w:val="000000"/>
          <w:sz w:val="24"/>
          <w:szCs w:val="24"/>
        </w:rPr>
        <w:t xml:space="preserve">υντονιστή στο </w:t>
      </w:r>
      <w:r w:rsidR="00990473">
        <w:rPr>
          <w:rFonts w:ascii="Arial" w:hAnsi="Arial" w:cs="Arial"/>
          <w:iCs/>
          <w:color w:val="000000"/>
          <w:sz w:val="24"/>
          <w:szCs w:val="24"/>
        </w:rPr>
        <w:t>μ</w:t>
      </w:r>
      <w:r w:rsidR="00CF0EF3" w:rsidRPr="00D2688D">
        <w:rPr>
          <w:rFonts w:ascii="Arial" w:hAnsi="Arial" w:cs="Arial"/>
          <w:iCs/>
          <w:color w:val="000000"/>
          <w:sz w:val="24"/>
          <w:szCs w:val="24"/>
        </w:rPr>
        <w:t>ητρώο ή μόνιμης διαγραφής του υπό συγκεκριμένες προϋποθέσεις</w:t>
      </w:r>
      <w:r w:rsidRPr="00D2688D">
        <w:rPr>
          <w:rFonts w:ascii="Arial" w:hAnsi="Arial" w:cs="Arial"/>
          <w:iCs/>
          <w:color w:val="000000"/>
          <w:sz w:val="24"/>
          <w:szCs w:val="24"/>
        </w:rPr>
        <w:t>.</w:t>
      </w:r>
    </w:p>
    <w:p w14:paraId="7C4437EC" w14:textId="157C93A7" w:rsidR="00D57F52" w:rsidRPr="00D2688D" w:rsidRDefault="001445A1" w:rsidP="0088129B">
      <w:pPr>
        <w:pStyle w:val="ListParagraph"/>
        <w:numPr>
          <w:ilvl w:val="0"/>
          <w:numId w:val="12"/>
        </w:numPr>
        <w:tabs>
          <w:tab w:val="left" w:pos="567"/>
        </w:tabs>
        <w:spacing w:after="0" w:line="480" w:lineRule="auto"/>
        <w:ind w:left="567" w:hanging="567"/>
        <w:jc w:val="both"/>
        <w:rPr>
          <w:rFonts w:ascii="Arial" w:hAnsi="Arial" w:cs="Arial"/>
          <w:iCs/>
          <w:color w:val="000000"/>
          <w:sz w:val="24"/>
          <w:szCs w:val="24"/>
        </w:rPr>
      </w:pPr>
      <w:r w:rsidRPr="00D2688D">
        <w:rPr>
          <w:rFonts w:ascii="Arial" w:hAnsi="Arial" w:cs="Arial"/>
          <w:iCs/>
          <w:color w:val="000000"/>
          <w:sz w:val="24"/>
          <w:szCs w:val="24"/>
        </w:rPr>
        <w:lastRenderedPageBreak/>
        <w:t>Επιβολή υποχρέωσης στ</w:t>
      </w:r>
      <w:r w:rsidR="008C1D12" w:rsidRPr="00D2688D">
        <w:rPr>
          <w:rFonts w:ascii="Arial" w:hAnsi="Arial" w:cs="Arial"/>
          <w:iCs/>
          <w:color w:val="000000"/>
          <w:sz w:val="24"/>
          <w:szCs w:val="24"/>
        </w:rPr>
        <w:t xml:space="preserve">ον συντονιστή να υπογράφει τον </w:t>
      </w:r>
      <w:r w:rsidR="00990473">
        <w:rPr>
          <w:rFonts w:ascii="Arial" w:hAnsi="Arial" w:cs="Arial"/>
          <w:iCs/>
          <w:color w:val="000000"/>
          <w:sz w:val="24"/>
          <w:szCs w:val="24"/>
        </w:rPr>
        <w:t>κ</w:t>
      </w:r>
      <w:r w:rsidR="008C1D12" w:rsidRPr="00D2688D">
        <w:rPr>
          <w:rFonts w:ascii="Arial" w:hAnsi="Arial" w:cs="Arial"/>
          <w:iCs/>
          <w:color w:val="000000"/>
          <w:sz w:val="24"/>
          <w:szCs w:val="24"/>
        </w:rPr>
        <w:t xml:space="preserve">ώδικα </w:t>
      </w:r>
      <w:r w:rsidR="00990473">
        <w:rPr>
          <w:rFonts w:ascii="Arial" w:hAnsi="Arial" w:cs="Arial"/>
          <w:iCs/>
          <w:color w:val="000000"/>
          <w:sz w:val="24"/>
          <w:szCs w:val="24"/>
        </w:rPr>
        <w:t>α</w:t>
      </w:r>
      <w:r w:rsidR="008C1D12" w:rsidRPr="00D2688D">
        <w:rPr>
          <w:rFonts w:ascii="Arial" w:hAnsi="Arial" w:cs="Arial"/>
          <w:iCs/>
          <w:color w:val="000000"/>
          <w:sz w:val="24"/>
          <w:szCs w:val="24"/>
        </w:rPr>
        <w:t xml:space="preserve">ρχών, με τον καθορισμό της υπογραφής του κώδικα ως προϋπόθεση για την εγγραφή του στο </w:t>
      </w:r>
      <w:r w:rsidR="00990473">
        <w:rPr>
          <w:rFonts w:ascii="Arial" w:hAnsi="Arial" w:cs="Arial"/>
          <w:iCs/>
          <w:color w:val="000000"/>
          <w:sz w:val="24"/>
          <w:szCs w:val="24"/>
        </w:rPr>
        <w:t>μ</w:t>
      </w:r>
      <w:r w:rsidR="008C1D12" w:rsidRPr="00D2688D">
        <w:rPr>
          <w:rFonts w:ascii="Arial" w:hAnsi="Arial" w:cs="Arial"/>
          <w:iCs/>
          <w:color w:val="000000"/>
          <w:sz w:val="24"/>
          <w:szCs w:val="24"/>
        </w:rPr>
        <w:t>ητρώο</w:t>
      </w:r>
      <w:r w:rsidR="00ED2632" w:rsidRPr="00D2688D">
        <w:rPr>
          <w:rFonts w:ascii="Arial" w:hAnsi="Arial" w:cs="Arial"/>
          <w:iCs/>
          <w:color w:val="000000"/>
          <w:sz w:val="24"/>
          <w:szCs w:val="24"/>
        </w:rPr>
        <w:t>.</w:t>
      </w:r>
    </w:p>
    <w:p w14:paraId="5AC6DDE7" w14:textId="7EE70277" w:rsidR="00ED2632" w:rsidRPr="00D2688D" w:rsidRDefault="00D419DD" w:rsidP="0088129B">
      <w:pPr>
        <w:pStyle w:val="ListParagraph"/>
        <w:numPr>
          <w:ilvl w:val="0"/>
          <w:numId w:val="12"/>
        </w:numPr>
        <w:tabs>
          <w:tab w:val="left" w:pos="567"/>
        </w:tabs>
        <w:spacing w:after="0" w:line="480" w:lineRule="auto"/>
        <w:ind w:left="567" w:hanging="567"/>
        <w:jc w:val="both"/>
        <w:rPr>
          <w:rFonts w:ascii="Arial" w:hAnsi="Arial" w:cs="Arial"/>
          <w:iCs/>
          <w:color w:val="000000" w:themeColor="text1"/>
          <w:sz w:val="24"/>
          <w:szCs w:val="24"/>
        </w:rPr>
      </w:pPr>
      <w:r>
        <w:rPr>
          <w:rFonts w:ascii="Arial" w:hAnsi="Arial" w:cs="Arial"/>
          <w:iCs/>
          <w:color w:val="000000"/>
          <w:sz w:val="24"/>
          <w:szCs w:val="24"/>
        </w:rPr>
        <w:t>Παραχώρηση</w:t>
      </w:r>
      <w:r w:rsidR="008C1D12" w:rsidRPr="00D2688D">
        <w:rPr>
          <w:rFonts w:ascii="Arial" w:hAnsi="Arial" w:cs="Arial"/>
          <w:iCs/>
          <w:color w:val="000000"/>
          <w:sz w:val="24"/>
          <w:szCs w:val="24"/>
        </w:rPr>
        <w:t xml:space="preserve"> εξουσίας σ</w:t>
      </w:r>
      <w:r w:rsidR="00EE5C2E" w:rsidRPr="00D2688D">
        <w:rPr>
          <w:rFonts w:ascii="Arial" w:hAnsi="Arial" w:cs="Arial"/>
          <w:iCs/>
          <w:color w:val="000000"/>
          <w:sz w:val="24"/>
          <w:szCs w:val="24"/>
        </w:rPr>
        <w:t xml:space="preserve">τον </w:t>
      </w:r>
      <w:r w:rsidR="000F59C5" w:rsidRPr="00D2688D">
        <w:rPr>
          <w:rFonts w:ascii="Arial" w:hAnsi="Arial" w:cs="Arial"/>
          <w:iCs/>
          <w:color w:val="000000"/>
          <w:sz w:val="24"/>
          <w:szCs w:val="24"/>
        </w:rPr>
        <w:t>Υπουργ</w:t>
      </w:r>
      <w:r w:rsidR="00EE5C2E" w:rsidRPr="00D2688D">
        <w:rPr>
          <w:rFonts w:ascii="Arial" w:hAnsi="Arial" w:cs="Arial"/>
          <w:iCs/>
          <w:color w:val="000000"/>
          <w:sz w:val="24"/>
          <w:szCs w:val="24"/>
        </w:rPr>
        <w:t xml:space="preserve">ό </w:t>
      </w:r>
      <w:r w:rsidR="000F59C5" w:rsidRPr="00D2688D">
        <w:rPr>
          <w:rFonts w:ascii="Arial" w:hAnsi="Arial" w:cs="Arial"/>
          <w:iCs/>
          <w:color w:val="000000"/>
          <w:sz w:val="24"/>
          <w:szCs w:val="24"/>
        </w:rPr>
        <w:t>Γεωργίας, Αγροτικής Ανάπτυξη</w:t>
      </w:r>
      <w:r w:rsidR="00691812" w:rsidRPr="00D2688D">
        <w:rPr>
          <w:rFonts w:ascii="Arial" w:hAnsi="Arial" w:cs="Arial"/>
          <w:iCs/>
          <w:color w:val="000000"/>
          <w:sz w:val="24"/>
          <w:szCs w:val="24"/>
        </w:rPr>
        <w:t>ς</w:t>
      </w:r>
      <w:r w:rsidR="000F59C5" w:rsidRPr="00D2688D">
        <w:rPr>
          <w:rFonts w:ascii="Arial" w:hAnsi="Arial" w:cs="Arial"/>
          <w:iCs/>
          <w:color w:val="000000"/>
          <w:sz w:val="24"/>
          <w:szCs w:val="24"/>
        </w:rPr>
        <w:t xml:space="preserve"> και Περιβάλλοντος</w:t>
      </w:r>
      <w:r w:rsidR="008C1D12" w:rsidRPr="00D2688D">
        <w:rPr>
          <w:rFonts w:ascii="Arial" w:hAnsi="Arial" w:cs="Arial"/>
          <w:iCs/>
          <w:color w:val="000000"/>
          <w:sz w:val="24"/>
          <w:szCs w:val="24"/>
        </w:rPr>
        <w:t xml:space="preserve"> να ρυθμίζει με διάταγμά του τη λειτουργία του </w:t>
      </w:r>
      <w:r w:rsidR="00990473">
        <w:rPr>
          <w:rFonts w:ascii="Arial" w:hAnsi="Arial" w:cs="Arial"/>
          <w:iCs/>
          <w:color w:val="000000"/>
          <w:sz w:val="24"/>
          <w:szCs w:val="24"/>
        </w:rPr>
        <w:t>μ</w:t>
      </w:r>
      <w:r w:rsidR="008C1D12" w:rsidRPr="00D2688D">
        <w:rPr>
          <w:rFonts w:ascii="Arial" w:hAnsi="Arial" w:cs="Arial"/>
          <w:iCs/>
          <w:color w:val="000000"/>
          <w:sz w:val="24"/>
          <w:szCs w:val="24"/>
        </w:rPr>
        <w:t>ητρώου</w:t>
      </w:r>
      <w:r w:rsidR="00ED2632" w:rsidRPr="00D2688D">
        <w:rPr>
          <w:rFonts w:ascii="Arial" w:hAnsi="Arial" w:cs="Arial"/>
          <w:iCs/>
          <w:color w:val="000000"/>
          <w:sz w:val="24"/>
          <w:szCs w:val="24"/>
        </w:rPr>
        <w:t>.</w:t>
      </w:r>
    </w:p>
    <w:p w14:paraId="02829EDD" w14:textId="1CAD39F8" w:rsidR="00ED2632" w:rsidRPr="00D2688D" w:rsidRDefault="008C1D12" w:rsidP="0088129B">
      <w:pPr>
        <w:pStyle w:val="ListParagraph"/>
        <w:numPr>
          <w:ilvl w:val="0"/>
          <w:numId w:val="12"/>
        </w:numPr>
        <w:tabs>
          <w:tab w:val="left" w:pos="567"/>
        </w:tabs>
        <w:spacing w:after="0" w:line="480" w:lineRule="auto"/>
        <w:ind w:left="567" w:hanging="567"/>
        <w:jc w:val="both"/>
        <w:rPr>
          <w:rFonts w:ascii="Arial" w:hAnsi="Arial" w:cs="Arial"/>
          <w:iCs/>
          <w:color w:val="000000" w:themeColor="text1"/>
          <w:sz w:val="24"/>
          <w:szCs w:val="24"/>
        </w:rPr>
      </w:pPr>
      <w:r w:rsidRPr="00D2688D">
        <w:rPr>
          <w:rFonts w:ascii="Arial" w:hAnsi="Arial" w:cs="Arial"/>
          <w:iCs/>
          <w:color w:val="000000"/>
          <w:sz w:val="24"/>
          <w:szCs w:val="24"/>
        </w:rPr>
        <w:t>Α</w:t>
      </w:r>
      <w:r w:rsidR="00EE5C2E" w:rsidRPr="00D2688D">
        <w:rPr>
          <w:rFonts w:ascii="Arial" w:hAnsi="Arial" w:cs="Arial"/>
          <w:iCs/>
          <w:color w:val="000000"/>
          <w:sz w:val="24"/>
          <w:szCs w:val="24"/>
        </w:rPr>
        <w:t xml:space="preserve">νάρτηση του </w:t>
      </w:r>
      <w:r w:rsidR="00990473">
        <w:rPr>
          <w:rFonts w:ascii="Arial" w:hAnsi="Arial" w:cs="Arial"/>
          <w:iCs/>
          <w:color w:val="000000"/>
          <w:sz w:val="24"/>
          <w:szCs w:val="24"/>
        </w:rPr>
        <w:t>μ</w:t>
      </w:r>
      <w:r w:rsidR="00EE5C2E" w:rsidRPr="00D2688D">
        <w:rPr>
          <w:rFonts w:ascii="Arial" w:hAnsi="Arial" w:cs="Arial"/>
          <w:iCs/>
          <w:color w:val="000000"/>
          <w:sz w:val="24"/>
          <w:szCs w:val="24"/>
        </w:rPr>
        <w:t>ητρώου</w:t>
      </w:r>
      <w:r w:rsidR="00ED2632" w:rsidRPr="00D2688D">
        <w:rPr>
          <w:rFonts w:ascii="Arial" w:hAnsi="Arial" w:cs="Arial"/>
          <w:iCs/>
          <w:color w:val="000000"/>
          <w:sz w:val="24"/>
          <w:szCs w:val="24"/>
        </w:rPr>
        <w:t xml:space="preserve"> στην ιστοσελίδα </w:t>
      </w:r>
      <w:r w:rsidR="00234A67" w:rsidRPr="00D2688D">
        <w:rPr>
          <w:rFonts w:ascii="Arial" w:hAnsi="Arial" w:cs="Arial"/>
          <w:iCs/>
          <w:color w:val="000000"/>
          <w:sz w:val="24"/>
          <w:szCs w:val="24"/>
        </w:rPr>
        <w:t>του Τμήματος Περιβάλλοντος</w:t>
      </w:r>
      <w:r w:rsidR="00ED2632" w:rsidRPr="00D2688D">
        <w:rPr>
          <w:rFonts w:ascii="Arial" w:hAnsi="Arial" w:cs="Arial"/>
          <w:iCs/>
          <w:color w:val="70AD47" w:themeColor="accent6"/>
          <w:sz w:val="24"/>
          <w:szCs w:val="24"/>
        </w:rPr>
        <w:t xml:space="preserve"> </w:t>
      </w:r>
      <w:r w:rsidR="00ED2632" w:rsidRPr="00D2688D">
        <w:rPr>
          <w:rFonts w:ascii="Arial" w:hAnsi="Arial" w:cs="Arial"/>
          <w:iCs/>
          <w:color w:val="000000" w:themeColor="text1"/>
          <w:sz w:val="24"/>
          <w:szCs w:val="24"/>
        </w:rPr>
        <w:t>και δημ</w:t>
      </w:r>
      <w:r w:rsidR="00EE5C2E" w:rsidRPr="00D2688D">
        <w:rPr>
          <w:rFonts w:ascii="Arial" w:hAnsi="Arial" w:cs="Arial"/>
          <w:iCs/>
          <w:color w:val="000000" w:themeColor="text1"/>
          <w:sz w:val="24"/>
          <w:szCs w:val="24"/>
        </w:rPr>
        <w:t>οσίευσή του</w:t>
      </w:r>
      <w:r w:rsidR="00ED2632" w:rsidRPr="00D2688D">
        <w:rPr>
          <w:rFonts w:ascii="Arial" w:hAnsi="Arial" w:cs="Arial"/>
          <w:iCs/>
          <w:color w:val="000000" w:themeColor="text1"/>
          <w:sz w:val="24"/>
          <w:szCs w:val="24"/>
        </w:rPr>
        <w:t xml:space="preserve"> στην Επίσημη Εφημερίδα της Δημοκρατίας σε ετήσια βάση.</w:t>
      </w:r>
    </w:p>
    <w:p w14:paraId="2492C024" w14:textId="560CE432" w:rsidR="00D57F52" w:rsidRPr="00D2688D" w:rsidRDefault="00C046EB" w:rsidP="0088129B">
      <w:pPr>
        <w:pStyle w:val="ListParagraph"/>
        <w:numPr>
          <w:ilvl w:val="0"/>
          <w:numId w:val="12"/>
        </w:numPr>
        <w:tabs>
          <w:tab w:val="left" w:pos="567"/>
        </w:tabs>
        <w:spacing w:after="0" w:line="480" w:lineRule="auto"/>
        <w:ind w:left="567" w:hanging="567"/>
        <w:jc w:val="both"/>
        <w:rPr>
          <w:rFonts w:ascii="Arial" w:hAnsi="Arial" w:cs="Arial"/>
          <w:iCs/>
          <w:color w:val="000000" w:themeColor="text1"/>
          <w:sz w:val="24"/>
          <w:szCs w:val="24"/>
        </w:rPr>
      </w:pPr>
      <w:r w:rsidRPr="00D2688D">
        <w:rPr>
          <w:rFonts w:ascii="Arial" w:hAnsi="Arial" w:cs="Arial"/>
          <w:iCs/>
          <w:color w:val="000000" w:themeColor="text1"/>
          <w:sz w:val="24"/>
          <w:szCs w:val="24"/>
        </w:rPr>
        <w:t xml:space="preserve">Πρόβλεψη για τη δυνατότητα </w:t>
      </w:r>
      <w:r w:rsidR="00341A7C" w:rsidRPr="00D2688D">
        <w:rPr>
          <w:rFonts w:ascii="Arial" w:hAnsi="Arial" w:cs="Arial"/>
          <w:iCs/>
          <w:color w:val="000000" w:themeColor="text1"/>
          <w:sz w:val="24"/>
          <w:szCs w:val="24"/>
        </w:rPr>
        <w:t>ετοιμασία</w:t>
      </w:r>
      <w:r w:rsidRPr="00D2688D">
        <w:rPr>
          <w:rFonts w:ascii="Arial" w:hAnsi="Arial" w:cs="Arial"/>
          <w:iCs/>
          <w:color w:val="000000" w:themeColor="text1"/>
          <w:sz w:val="24"/>
          <w:szCs w:val="24"/>
        </w:rPr>
        <w:t>ς</w:t>
      </w:r>
      <w:r w:rsidR="00341A7C" w:rsidRPr="00D2688D">
        <w:rPr>
          <w:rFonts w:ascii="Arial" w:hAnsi="Arial" w:cs="Arial"/>
          <w:iCs/>
          <w:color w:val="000000" w:themeColor="text1"/>
          <w:sz w:val="24"/>
          <w:szCs w:val="24"/>
        </w:rPr>
        <w:t xml:space="preserve"> </w:t>
      </w:r>
      <w:r w:rsidR="00EE5C2E" w:rsidRPr="00D2688D">
        <w:rPr>
          <w:rFonts w:ascii="Arial" w:hAnsi="Arial" w:cs="Arial"/>
          <w:iCs/>
          <w:color w:val="000000" w:themeColor="text1"/>
          <w:sz w:val="24"/>
          <w:szCs w:val="24"/>
        </w:rPr>
        <w:t>ΜΕΕΠ</w:t>
      </w:r>
      <w:r w:rsidR="00341A7C" w:rsidRPr="00D2688D">
        <w:rPr>
          <w:rFonts w:ascii="Arial" w:hAnsi="Arial" w:cs="Arial"/>
          <w:iCs/>
          <w:color w:val="000000" w:themeColor="text1"/>
          <w:sz w:val="24"/>
          <w:szCs w:val="24"/>
        </w:rPr>
        <w:t xml:space="preserve"> </w:t>
      </w:r>
      <w:r w:rsidRPr="00D2688D">
        <w:rPr>
          <w:rFonts w:ascii="Arial" w:hAnsi="Arial" w:cs="Arial"/>
          <w:iCs/>
          <w:color w:val="000000" w:themeColor="text1"/>
          <w:sz w:val="24"/>
          <w:szCs w:val="24"/>
        </w:rPr>
        <w:t xml:space="preserve">μόνο </w:t>
      </w:r>
      <w:r w:rsidR="00341A7C" w:rsidRPr="00D2688D">
        <w:rPr>
          <w:rFonts w:ascii="Arial" w:hAnsi="Arial" w:cs="Arial"/>
          <w:iCs/>
          <w:color w:val="000000" w:themeColor="text1"/>
          <w:sz w:val="24"/>
          <w:szCs w:val="24"/>
        </w:rPr>
        <w:t xml:space="preserve">από ομάδα μελέτης με </w:t>
      </w:r>
      <w:r w:rsidRPr="00D2688D">
        <w:rPr>
          <w:rFonts w:ascii="Arial" w:hAnsi="Arial" w:cs="Arial"/>
          <w:iCs/>
          <w:color w:val="000000" w:themeColor="text1"/>
          <w:sz w:val="24"/>
          <w:szCs w:val="24"/>
        </w:rPr>
        <w:t>σ</w:t>
      </w:r>
      <w:r w:rsidR="00341A7C" w:rsidRPr="00D2688D">
        <w:rPr>
          <w:rFonts w:ascii="Arial" w:hAnsi="Arial" w:cs="Arial"/>
          <w:iCs/>
          <w:color w:val="000000" w:themeColor="text1"/>
          <w:sz w:val="24"/>
          <w:szCs w:val="24"/>
        </w:rPr>
        <w:t xml:space="preserve">υντονιστή άτομο που είναι εγγεγραμμένο στο </w:t>
      </w:r>
      <w:r w:rsidR="00990473">
        <w:rPr>
          <w:rFonts w:ascii="Arial" w:hAnsi="Arial" w:cs="Arial"/>
          <w:iCs/>
          <w:color w:val="000000" w:themeColor="text1"/>
          <w:sz w:val="24"/>
          <w:szCs w:val="24"/>
        </w:rPr>
        <w:t>μ</w:t>
      </w:r>
      <w:r w:rsidR="00341A7C" w:rsidRPr="00D2688D">
        <w:rPr>
          <w:rFonts w:ascii="Arial" w:hAnsi="Arial" w:cs="Arial"/>
          <w:iCs/>
          <w:color w:val="000000" w:themeColor="text1"/>
          <w:sz w:val="24"/>
          <w:szCs w:val="24"/>
        </w:rPr>
        <w:t>ητρώο.</w:t>
      </w:r>
    </w:p>
    <w:p w14:paraId="30A56414" w14:textId="473270C7" w:rsidR="00D57F52" w:rsidRPr="00D2688D" w:rsidRDefault="00BE57C9" w:rsidP="00691812">
      <w:pPr>
        <w:pStyle w:val="ListParagraph"/>
        <w:numPr>
          <w:ilvl w:val="0"/>
          <w:numId w:val="12"/>
        </w:numPr>
        <w:tabs>
          <w:tab w:val="left" w:pos="567"/>
        </w:tabs>
        <w:spacing w:after="0" w:line="480" w:lineRule="auto"/>
        <w:ind w:left="567" w:hanging="567"/>
        <w:jc w:val="both"/>
        <w:rPr>
          <w:rFonts w:ascii="Arial" w:hAnsi="Arial" w:cs="Arial"/>
          <w:iCs/>
          <w:color w:val="000000"/>
          <w:sz w:val="24"/>
          <w:szCs w:val="24"/>
        </w:rPr>
      </w:pPr>
      <w:r w:rsidRPr="00D2688D">
        <w:rPr>
          <w:rFonts w:ascii="Arial" w:hAnsi="Arial" w:cs="Arial"/>
          <w:iCs/>
          <w:color w:val="000000"/>
          <w:sz w:val="24"/>
          <w:szCs w:val="24"/>
        </w:rPr>
        <w:t xml:space="preserve">Σύσταση </w:t>
      </w:r>
      <w:r w:rsidR="000F59C5" w:rsidRPr="00D2688D">
        <w:rPr>
          <w:rFonts w:ascii="Arial" w:hAnsi="Arial" w:cs="Arial"/>
          <w:iCs/>
          <w:color w:val="000000"/>
          <w:sz w:val="24"/>
          <w:szCs w:val="24"/>
        </w:rPr>
        <w:t>πενταμελ</w:t>
      </w:r>
      <w:r w:rsidRPr="00D2688D">
        <w:rPr>
          <w:rFonts w:ascii="Arial" w:hAnsi="Arial" w:cs="Arial"/>
          <w:iCs/>
          <w:color w:val="000000"/>
          <w:sz w:val="24"/>
          <w:szCs w:val="24"/>
        </w:rPr>
        <w:t>ούς</w:t>
      </w:r>
      <w:r w:rsidR="000F59C5" w:rsidRPr="00D2688D">
        <w:rPr>
          <w:rFonts w:ascii="Arial" w:hAnsi="Arial" w:cs="Arial"/>
          <w:iCs/>
          <w:color w:val="000000"/>
          <w:sz w:val="24"/>
          <w:szCs w:val="24"/>
        </w:rPr>
        <w:t xml:space="preserve"> </w:t>
      </w:r>
      <w:r w:rsidR="00990473">
        <w:rPr>
          <w:rFonts w:ascii="Arial" w:hAnsi="Arial" w:cs="Arial"/>
          <w:iCs/>
          <w:color w:val="000000"/>
          <w:sz w:val="24"/>
          <w:szCs w:val="24"/>
        </w:rPr>
        <w:t>ε</w:t>
      </w:r>
      <w:r w:rsidR="000F59C5" w:rsidRPr="00D2688D">
        <w:rPr>
          <w:rFonts w:ascii="Arial" w:hAnsi="Arial" w:cs="Arial"/>
          <w:iCs/>
          <w:color w:val="000000"/>
          <w:sz w:val="24"/>
          <w:szCs w:val="24"/>
        </w:rPr>
        <w:t>πιτροπή</w:t>
      </w:r>
      <w:r w:rsidRPr="00D2688D">
        <w:rPr>
          <w:rFonts w:ascii="Arial" w:hAnsi="Arial" w:cs="Arial"/>
          <w:iCs/>
          <w:color w:val="000000"/>
          <w:sz w:val="24"/>
          <w:szCs w:val="24"/>
        </w:rPr>
        <w:t>ς</w:t>
      </w:r>
      <w:r w:rsidR="000F59C5" w:rsidRPr="00D2688D">
        <w:rPr>
          <w:rFonts w:ascii="Arial" w:hAnsi="Arial" w:cs="Arial"/>
          <w:iCs/>
          <w:color w:val="000000"/>
          <w:sz w:val="24"/>
          <w:szCs w:val="24"/>
        </w:rPr>
        <w:t xml:space="preserve"> </w:t>
      </w:r>
      <w:r w:rsidR="00990473">
        <w:rPr>
          <w:rFonts w:ascii="Arial" w:hAnsi="Arial" w:cs="Arial"/>
          <w:iCs/>
          <w:color w:val="000000"/>
          <w:sz w:val="24"/>
          <w:szCs w:val="24"/>
        </w:rPr>
        <w:t>μ</w:t>
      </w:r>
      <w:r w:rsidR="000F59C5" w:rsidRPr="00D2688D">
        <w:rPr>
          <w:rFonts w:ascii="Arial" w:hAnsi="Arial" w:cs="Arial"/>
          <w:iCs/>
          <w:color w:val="000000"/>
          <w:sz w:val="24"/>
          <w:szCs w:val="24"/>
        </w:rPr>
        <w:t>ητρώου</w:t>
      </w:r>
      <w:r w:rsidR="00ED2632" w:rsidRPr="00D2688D">
        <w:rPr>
          <w:rFonts w:ascii="Arial" w:hAnsi="Arial" w:cs="Arial"/>
          <w:iCs/>
          <w:color w:val="000000"/>
          <w:sz w:val="24"/>
          <w:szCs w:val="24"/>
        </w:rPr>
        <w:t>,</w:t>
      </w:r>
      <w:r w:rsidR="000F59C5" w:rsidRPr="00D2688D">
        <w:rPr>
          <w:rFonts w:ascii="Arial" w:hAnsi="Arial" w:cs="Arial"/>
          <w:iCs/>
          <w:color w:val="000000"/>
          <w:sz w:val="24"/>
          <w:szCs w:val="24"/>
        </w:rPr>
        <w:t xml:space="preserve"> </w:t>
      </w:r>
      <w:r w:rsidR="00634F2E" w:rsidRPr="00D2688D">
        <w:rPr>
          <w:rFonts w:ascii="Arial" w:hAnsi="Arial" w:cs="Arial"/>
          <w:iCs/>
          <w:color w:val="000000"/>
          <w:sz w:val="24"/>
          <w:szCs w:val="24"/>
        </w:rPr>
        <w:t xml:space="preserve">η οποία </w:t>
      </w:r>
      <w:r w:rsidR="006F39CD" w:rsidRPr="00D2688D">
        <w:rPr>
          <w:rFonts w:ascii="Arial" w:hAnsi="Arial" w:cs="Arial"/>
          <w:iCs/>
          <w:color w:val="000000"/>
          <w:sz w:val="24"/>
          <w:szCs w:val="24"/>
        </w:rPr>
        <w:t xml:space="preserve">θα </w:t>
      </w:r>
      <w:r w:rsidR="00634F2E" w:rsidRPr="00D2688D">
        <w:rPr>
          <w:rFonts w:ascii="Arial" w:hAnsi="Arial" w:cs="Arial"/>
          <w:iCs/>
          <w:color w:val="000000"/>
          <w:sz w:val="24"/>
          <w:szCs w:val="24"/>
        </w:rPr>
        <w:t xml:space="preserve">είναι </w:t>
      </w:r>
      <w:r w:rsidR="000F59C5" w:rsidRPr="00D2688D">
        <w:rPr>
          <w:rFonts w:ascii="Arial" w:hAnsi="Arial" w:cs="Arial"/>
          <w:iCs/>
          <w:color w:val="000000"/>
          <w:sz w:val="24"/>
          <w:szCs w:val="24"/>
        </w:rPr>
        <w:t xml:space="preserve">αρμόδια για την αξιολόγηση και έγκριση αιτήσεων </w:t>
      </w:r>
      <w:r w:rsidR="00C046EB" w:rsidRPr="00D2688D">
        <w:rPr>
          <w:rFonts w:ascii="Arial" w:hAnsi="Arial" w:cs="Arial"/>
          <w:iCs/>
          <w:color w:val="000000"/>
          <w:sz w:val="24"/>
          <w:szCs w:val="24"/>
        </w:rPr>
        <w:t>σ</w:t>
      </w:r>
      <w:r w:rsidR="00634F2E" w:rsidRPr="00D2688D">
        <w:rPr>
          <w:rFonts w:ascii="Arial" w:hAnsi="Arial" w:cs="Arial"/>
          <w:iCs/>
          <w:color w:val="000000"/>
          <w:sz w:val="24"/>
          <w:szCs w:val="24"/>
        </w:rPr>
        <w:t xml:space="preserve">υντονιστών </w:t>
      </w:r>
      <w:r w:rsidR="000F59C5" w:rsidRPr="00D2688D">
        <w:rPr>
          <w:rFonts w:ascii="Arial" w:hAnsi="Arial" w:cs="Arial"/>
          <w:iCs/>
          <w:color w:val="000000"/>
          <w:sz w:val="24"/>
          <w:szCs w:val="24"/>
        </w:rPr>
        <w:t xml:space="preserve">για εγγραφή στο </w:t>
      </w:r>
      <w:r w:rsidR="00990473">
        <w:rPr>
          <w:rFonts w:ascii="Arial" w:hAnsi="Arial" w:cs="Arial"/>
          <w:iCs/>
          <w:color w:val="000000"/>
          <w:sz w:val="24"/>
          <w:szCs w:val="24"/>
        </w:rPr>
        <w:t>μ</w:t>
      </w:r>
      <w:r w:rsidR="000F59C5" w:rsidRPr="00D2688D">
        <w:rPr>
          <w:rFonts w:ascii="Arial" w:hAnsi="Arial" w:cs="Arial"/>
          <w:iCs/>
          <w:color w:val="000000"/>
          <w:sz w:val="24"/>
          <w:szCs w:val="24"/>
        </w:rPr>
        <w:t xml:space="preserve">ητρώο, </w:t>
      </w:r>
      <w:r w:rsidR="00206B51" w:rsidRPr="00D2688D">
        <w:rPr>
          <w:rFonts w:ascii="Arial" w:hAnsi="Arial" w:cs="Arial"/>
          <w:iCs/>
          <w:color w:val="000000"/>
          <w:sz w:val="24"/>
          <w:szCs w:val="24"/>
        </w:rPr>
        <w:t xml:space="preserve">για </w:t>
      </w:r>
      <w:r w:rsidR="000F59C5" w:rsidRPr="00D2688D">
        <w:rPr>
          <w:rFonts w:ascii="Arial" w:hAnsi="Arial" w:cs="Arial"/>
          <w:iCs/>
          <w:color w:val="000000"/>
          <w:sz w:val="24"/>
          <w:szCs w:val="24"/>
        </w:rPr>
        <w:t xml:space="preserve">την εξέταση καταγγελιών ή/και θεμάτων παραβίασης των υποχρεώσεών </w:t>
      </w:r>
      <w:r w:rsidR="00341A7C" w:rsidRPr="00D2688D">
        <w:rPr>
          <w:rFonts w:ascii="Arial" w:hAnsi="Arial" w:cs="Arial"/>
          <w:iCs/>
          <w:color w:val="000000"/>
          <w:sz w:val="24"/>
          <w:szCs w:val="24"/>
        </w:rPr>
        <w:t>τους</w:t>
      </w:r>
      <w:r w:rsidR="000F59C5" w:rsidRPr="00D2688D">
        <w:rPr>
          <w:rFonts w:ascii="Arial" w:hAnsi="Arial" w:cs="Arial"/>
          <w:iCs/>
          <w:color w:val="000000"/>
          <w:sz w:val="24"/>
          <w:szCs w:val="24"/>
        </w:rPr>
        <w:t xml:space="preserve"> και </w:t>
      </w:r>
      <w:r w:rsidR="006F39CD" w:rsidRPr="00D2688D">
        <w:rPr>
          <w:rFonts w:ascii="Arial" w:hAnsi="Arial" w:cs="Arial"/>
          <w:iCs/>
          <w:color w:val="000000"/>
          <w:sz w:val="24"/>
          <w:szCs w:val="24"/>
        </w:rPr>
        <w:t xml:space="preserve">για την </w:t>
      </w:r>
      <w:r w:rsidR="000F59C5" w:rsidRPr="00D2688D">
        <w:rPr>
          <w:rFonts w:ascii="Arial" w:hAnsi="Arial" w:cs="Arial"/>
          <w:iCs/>
          <w:color w:val="000000"/>
          <w:sz w:val="24"/>
          <w:szCs w:val="24"/>
        </w:rPr>
        <w:t xml:space="preserve">υποβολή εισηγήσεων για διαγραφή ή προσωρινή αναστολή </w:t>
      </w:r>
      <w:r w:rsidR="00634F2E" w:rsidRPr="00D2688D">
        <w:rPr>
          <w:rFonts w:ascii="Arial" w:hAnsi="Arial" w:cs="Arial"/>
          <w:iCs/>
          <w:color w:val="000000"/>
          <w:sz w:val="24"/>
          <w:szCs w:val="24"/>
        </w:rPr>
        <w:t xml:space="preserve">της εγγραφής </w:t>
      </w:r>
      <w:r w:rsidR="00206B51" w:rsidRPr="00D2688D">
        <w:rPr>
          <w:rFonts w:ascii="Arial" w:hAnsi="Arial" w:cs="Arial"/>
          <w:iCs/>
          <w:color w:val="000000"/>
          <w:sz w:val="24"/>
          <w:szCs w:val="24"/>
        </w:rPr>
        <w:t>τους</w:t>
      </w:r>
      <w:r w:rsidR="00634F2E" w:rsidRPr="00D2688D">
        <w:rPr>
          <w:rFonts w:ascii="Arial" w:hAnsi="Arial" w:cs="Arial"/>
          <w:iCs/>
          <w:color w:val="000000"/>
          <w:sz w:val="24"/>
          <w:szCs w:val="24"/>
        </w:rPr>
        <w:t>.</w:t>
      </w:r>
    </w:p>
    <w:p w14:paraId="147F4B74" w14:textId="79335512" w:rsidR="00365F47" w:rsidRPr="00D2688D" w:rsidRDefault="00C046EB" w:rsidP="0088129B">
      <w:pPr>
        <w:pStyle w:val="ListParagraph"/>
        <w:numPr>
          <w:ilvl w:val="0"/>
          <w:numId w:val="12"/>
        </w:numPr>
        <w:tabs>
          <w:tab w:val="left" w:pos="567"/>
        </w:tabs>
        <w:spacing w:after="0" w:line="480" w:lineRule="auto"/>
        <w:ind w:left="567" w:hanging="567"/>
        <w:jc w:val="both"/>
        <w:rPr>
          <w:rFonts w:ascii="Arial" w:hAnsi="Arial" w:cs="Arial"/>
          <w:iCs/>
          <w:color w:val="000000"/>
          <w:sz w:val="24"/>
          <w:szCs w:val="24"/>
        </w:rPr>
      </w:pPr>
      <w:r w:rsidRPr="00D2688D">
        <w:rPr>
          <w:rFonts w:ascii="Arial" w:hAnsi="Arial" w:cs="Arial"/>
          <w:iCs/>
          <w:color w:val="000000"/>
          <w:sz w:val="24"/>
          <w:szCs w:val="24"/>
        </w:rPr>
        <w:t>Παροχή</w:t>
      </w:r>
      <w:r w:rsidR="00D57F52" w:rsidRPr="00D2688D">
        <w:rPr>
          <w:rFonts w:ascii="Arial" w:hAnsi="Arial" w:cs="Arial"/>
          <w:iCs/>
          <w:color w:val="000000"/>
          <w:sz w:val="24"/>
          <w:szCs w:val="24"/>
        </w:rPr>
        <w:t xml:space="preserve"> </w:t>
      </w:r>
      <w:r w:rsidR="00341A7C" w:rsidRPr="00D2688D">
        <w:rPr>
          <w:rFonts w:ascii="Arial" w:hAnsi="Arial" w:cs="Arial"/>
          <w:iCs/>
          <w:color w:val="000000"/>
          <w:sz w:val="24"/>
          <w:szCs w:val="24"/>
        </w:rPr>
        <w:t>μεταβατική</w:t>
      </w:r>
      <w:r w:rsidRPr="00D2688D">
        <w:rPr>
          <w:rFonts w:ascii="Arial" w:hAnsi="Arial" w:cs="Arial"/>
          <w:iCs/>
          <w:color w:val="000000"/>
          <w:sz w:val="24"/>
          <w:szCs w:val="24"/>
        </w:rPr>
        <w:t>ς</w:t>
      </w:r>
      <w:r w:rsidR="00341A7C" w:rsidRPr="00D2688D">
        <w:rPr>
          <w:rFonts w:ascii="Arial" w:hAnsi="Arial" w:cs="Arial"/>
          <w:iCs/>
          <w:color w:val="000000"/>
          <w:sz w:val="24"/>
          <w:szCs w:val="24"/>
        </w:rPr>
        <w:t xml:space="preserve"> </w:t>
      </w:r>
      <w:r w:rsidRPr="00D2688D">
        <w:rPr>
          <w:rFonts w:ascii="Arial" w:hAnsi="Arial" w:cs="Arial"/>
          <w:iCs/>
          <w:color w:val="000000"/>
          <w:sz w:val="24"/>
          <w:szCs w:val="24"/>
        </w:rPr>
        <w:t xml:space="preserve">περιόδου </w:t>
      </w:r>
      <w:r w:rsidR="00341A7C" w:rsidRPr="00D2688D">
        <w:rPr>
          <w:rFonts w:ascii="Arial" w:hAnsi="Arial" w:cs="Arial"/>
          <w:iCs/>
          <w:color w:val="000000"/>
          <w:sz w:val="24"/>
          <w:szCs w:val="24"/>
        </w:rPr>
        <w:t>από την έναρξη</w:t>
      </w:r>
      <w:r w:rsidR="00D419DD">
        <w:rPr>
          <w:rFonts w:ascii="Arial" w:hAnsi="Arial" w:cs="Arial"/>
          <w:iCs/>
          <w:color w:val="000000"/>
          <w:sz w:val="24"/>
          <w:szCs w:val="24"/>
        </w:rPr>
        <w:t xml:space="preserve"> της</w:t>
      </w:r>
      <w:r w:rsidR="00341A7C" w:rsidRPr="00D2688D">
        <w:rPr>
          <w:rFonts w:ascii="Arial" w:hAnsi="Arial" w:cs="Arial"/>
          <w:iCs/>
          <w:color w:val="000000"/>
          <w:sz w:val="24"/>
          <w:szCs w:val="24"/>
        </w:rPr>
        <w:t xml:space="preserve"> ισχύος του </w:t>
      </w:r>
      <w:r w:rsidRPr="00D2688D">
        <w:rPr>
          <w:rFonts w:ascii="Arial" w:hAnsi="Arial" w:cs="Arial"/>
          <w:iCs/>
          <w:color w:val="000000"/>
          <w:sz w:val="24"/>
          <w:szCs w:val="24"/>
        </w:rPr>
        <w:t>προτεινόμενου ν</w:t>
      </w:r>
      <w:r w:rsidR="00341A7C" w:rsidRPr="00D2688D">
        <w:rPr>
          <w:rFonts w:ascii="Arial" w:hAnsi="Arial" w:cs="Arial"/>
          <w:iCs/>
          <w:color w:val="000000"/>
          <w:sz w:val="24"/>
          <w:szCs w:val="24"/>
        </w:rPr>
        <w:t xml:space="preserve">όμου </w:t>
      </w:r>
      <w:r w:rsidR="00BE57C9" w:rsidRPr="00D2688D">
        <w:rPr>
          <w:rFonts w:ascii="Arial" w:hAnsi="Arial" w:cs="Arial"/>
          <w:iCs/>
          <w:color w:val="000000"/>
          <w:sz w:val="24"/>
          <w:szCs w:val="24"/>
        </w:rPr>
        <w:t xml:space="preserve">κατά τη διάρκεια της οποίας </w:t>
      </w:r>
      <w:r w:rsidR="00341A7C" w:rsidRPr="00D2688D">
        <w:rPr>
          <w:rFonts w:ascii="Arial" w:hAnsi="Arial" w:cs="Arial"/>
          <w:iCs/>
          <w:color w:val="000000"/>
          <w:sz w:val="24"/>
          <w:szCs w:val="24"/>
        </w:rPr>
        <w:t xml:space="preserve">η </w:t>
      </w:r>
      <w:r w:rsidR="00990473">
        <w:rPr>
          <w:rFonts w:ascii="Arial" w:hAnsi="Arial" w:cs="Arial"/>
          <w:iCs/>
          <w:color w:val="000000"/>
          <w:sz w:val="24"/>
          <w:szCs w:val="24"/>
        </w:rPr>
        <w:t>π</w:t>
      </w:r>
      <w:r w:rsidR="00341A7C" w:rsidRPr="00D2688D">
        <w:rPr>
          <w:rFonts w:ascii="Arial" w:hAnsi="Arial" w:cs="Arial"/>
          <w:iCs/>
          <w:color w:val="000000"/>
          <w:sz w:val="24"/>
          <w:szCs w:val="24"/>
        </w:rPr>
        <w:t xml:space="preserve">εριβαλλοντική </w:t>
      </w:r>
      <w:r w:rsidR="00990473">
        <w:rPr>
          <w:rFonts w:ascii="Arial" w:hAnsi="Arial" w:cs="Arial"/>
          <w:iCs/>
          <w:color w:val="000000"/>
          <w:sz w:val="24"/>
          <w:szCs w:val="24"/>
        </w:rPr>
        <w:t>α</w:t>
      </w:r>
      <w:r w:rsidR="00341A7C" w:rsidRPr="00D2688D">
        <w:rPr>
          <w:rFonts w:ascii="Arial" w:hAnsi="Arial" w:cs="Arial"/>
          <w:iCs/>
          <w:color w:val="000000"/>
          <w:sz w:val="24"/>
          <w:szCs w:val="24"/>
        </w:rPr>
        <w:t xml:space="preserve">ρχή </w:t>
      </w:r>
      <w:r w:rsidR="00BE57C9" w:rsidRPr="00D2688D">
        <w:rPr>
          <w:rFonts w:ascii="Arial" w:hAnsi="Arial" w:cs="Arial"/>
          <w:iCs/>
          <w:color w:val="000000"/>
          <w:sz w:val="24"/>
          <w:szCs w:val="24"/>
        </w:rPr>
        <w:t>δύναται</w:t>
      </w:r>
      <w:r w:rsidR="00341A7C" w:rsidRPr="00D2688D">
        <w:rPr>
          <w:rFonts w:ascii="Arial" w:hAnsi="Arial" w:cs="Arial"/>
          <w:iCs/>
          <w:color w:val="000000"/>
          <w:sz w:val="24"/>
          <w:szCs w:val="24"/>
        </w:rPr>
        <w:t xml:space="preserve"> να αξιολογεί ΜΕΕΠ </w:t>
      </w:r>
      <w:r w:rsidR="00DD6284" w:rsidRPr="00D2688D">
        <w:rPr>
          <w:rFonts w:ascii="Arial" w:hAnsi="Arial" w:cs="Arial"/>
          <w:iCs/>
          <w:color w:val="000000"/>
          <w:sz w:val="24"/>
          <w:szCs w:val="24"/>
        </w:rPr>
        <w:t>οι οποίες</w:t>
      </w:r>
      <w:r w:rsidR="00341A7C" w:rsidRPr="00D2688D">
        <w:rPr>
          <w:rFonts w:ascii="Arial" w:hAnsi="Arial" w:cs="Arial"/>
          <w:iCs/>
          <w:color w:val="000000"/>
          <w:sz w:val="24"/>
          <w:szCs w:val="24"/>
        </w:rPr>
        <w:t xml:space="preserve"> ετοιμ</w:t>
      </w:r>
      <w:r w:rsidR="00BE57C9" w:rsidRPr="00D2688D">
        <w:rPr>
          <w:rFonts w:ascii="Arial" w:hAnsi="Arial" w:cs="Arial"/>
          <w:iCs/>
          <w:color w:val="000000"/>
          <w:sz w:val="24"/>
          <w:szCs w:val="24"/>
        </w:rPr>
        <w:t>άστηκαν</w:t>
      </w:r>
      <w:r w:rsidR="00341A7C" w:rsidRPr="00D2688D">
        <w:rPr>
          <w:rFonts w:ascii="Arial" w:hAnsi="Arial" w:cs="Arial"/>
          <w:iCs/>
          <w:color w:val="000000"/>
          <w:sz w:val="24"/>
          <w:szCs w:val="24"/>
        </w:rPr>
        <w:t xml:space="preserve"> από </w:t>
      </w:r>
      <w:r w:rsidR="00BE57C9" w:rsidRPr="00D2688D">
        <w:rPr>
          <w:rFonts w:ascii="Arial" w:hAnsi="Arial" w:cs="Arial"/>
          <w:iCs/>
          <w:color w:val="000000"/>
          <w:sz w:val="24"/>
          <w:szCs w:val="24"/>
        </w:rPr>
        <w:t>μη</w:t>
      </w:r>
      <w:r w:rsidR="00341A7C" w:rsidRPr="00D2688D">
        <w:rPr>
          <w:rFonts w:ascii="Arial" w:hAnsi="Arial" w:cs="Arial"/>
          <w:iCs/>
          <w:color w:val="000000"/>
          <w:sz w:val="24"/>
          <w:szCs w:val="24"/>
        </w:rPr>
        <w:t xml:space="preserve"> εγγεγραμμένο</w:t>
      </w:r>
      <w:r w:rsidR="00BE57C9" w:rsidRPr="00D2688D">
        <w:rPr>
          <w:rFonts w:ascii="Arial" w:hAnsi="Arial" w:cs="Arial"/>
          <w:iCs/>
          <w:color w:val="000000"/>
          <w:sz w:val="24"/>
          <w:szCs w:val="24"/>
        </w:rPr>
        <w:t>υς</w:t>
      </w:r>
      <w:r w:rsidR="00341A7C" w:rsidRPr="00D2688D">
        <w:rPr>
          <w:rFonts w:ascii="Arial" w:hAnsi="Arial" w:cs="Arial"/>
          <w:iCs/>
          <w:color w:val="000000"/>
          <w:sz w:val="24"/>
          <w:szCs w:val="24"/>
        </w:rPr>
        <w:t xml:space="preserve"> στο </w:t>
      </w:r>
      <w:r w:rsidR="00990473">
        <w:rPr>
          <w:rFonts w:ascii="Arial" w:hAnsi="Arial" w:cs="Arial"/>
          <w:iCs/>
          <w:color w:val="000000"/>
          <w:sz w:val="24"/>
          <w:szCs w:val="24"/>
        </w:rPr>
        <w:t>μ</w:t>
      </w:r>
      <w:r w:rsidR="00341A7C" w:rsidRPr="00D2688D">
        <w:rPr>
          <w:rFonts w:ascii="Arial" w:hAnsi="Arial" w:cs="Arial"/>
          <w:iCs/>
          <w:color w:val="000000"/>
          <w:sz w:val="24"/>
          <w:szCs w:val="24"/>
        </w:rPr>
        <w:t>ητρώο</w:t>
      </w:r>
      <w:r w:rsidR="00BE57C9" w:rsidRPr="00D2688D">
        <w:rPr>
          <w:rFonts w:ascii="Arial" w:hAnsi="Arial" w:cs="Arial"/>
          <w:iCs/>
          <w:color w:val="000000"/>
          <w:sz w:val="24"/>
          <w:szCs w:val="24"/>
        </w:rPr>
        <w:t xml:space="preserve"> </w:t>
      </w:r>
      <w:r w:rsidRPr="00D2688D">
        <w:rPr>
          <w:rFonts w:ascii="Arial" w:hAnsi="Arial" w:cs="Arial"/>
          <w:iCs/>
          <w:color w:val="000000"/>
          <w:sz w:val="24"/>
          <w:szCs w:val="24"/>
        </w:rPr>
        <w:t>σ</w:t>
      </w:r>
      <w:r w:rsidR="00BE57C9" w:rsidRPr="00D2688D">
        <w:rPr>
          <w:rFonts w:ascii="Arial" w:hAnsi="Arial" w:cs="Arial"/>
          <w:iCs/>
          <w:color w:val="000000"/>
          <w:sz w:val="24"/>
          <w:szCs w:val="24"/>
        </w:rPr>
        <w:t>υντονιστές</w:t>
      </w:r>
      <w:r w:rsidR="00341A7C" w:rsidRPr="00D2688D">
        <w:rPr>
          <w:rFonts w:ascii="Arial" w:hAnsi="Arial" w:cs="Arial"/>
          <w:iCs/>
          <w:color w:val="000000"/>
          <w:sz w:val="24"/>
          <w:szCs w:val="24"/>
        </w:rPr>
        <w:t>.</w:t>
      </w:r>
    </w:p>
    <w:p w14:paraId="1A11CD9B" w14:textId="3AAC3934" w:rsidR="00341A7C" w:rsidRPr="00D2688D" w:rsidRDefault="00C046EB" w:rsidP="0088129B">
      <w:pPr>
        <w:pStyle w:val="ListParagraph"/>
        <w:numPr>
          <w:ilvl w:val="0"/>
          <w:numId w:val="12"/>
        </w:numPr>
        <w:tabs>
          <w:tab w:val="left" w:pos="567"/>
        </w:tabs>
        <w:spacing w:after="0" w:line="480" w:lineRule="auto"/>
        <w:ind w:left="567" w:hanging="567"/>
        <w:jc w:val="both"/>
        <w:rPr>
          <w:rFonts w:ascii="Arial" w:hAnsi="Arial" w:cs="Arial"/>
          <w:iCs/>
          <w:color w:val="000000"/>
          <w:sz w:val="24"/>
          <w:szCs w:val="24"/>
        </w:rPr>
      </w:pPr>
      <w:r w:rsidRPr="00D2688D">
        <w:rPr>
          <w:rFonts w:ascii="Arial" w:hAnsi="Arial" w:cs="Arial"/>
          <w:iCs/>
          <w:color w:val="000000"/>
          <w:sz w:val="24"/>
          <w:szCs w:val="24"/>
        </w:rPr>
        <w:t xml:space="preserve">Καθορισμός των </w:t>
      </w:r>
      <w:r w:rsidR="00D01FEA" w:rsidRPr="00D2688D">
        <w:rPr>
          <w:rFonts w:ascii="Arial" w:hAnsi="Arial" w:cs="Arial"/>
          <w:iCs/>
          <w:color w:val="000000"/>
          <w:sz w:val="24"/>
          <w:szCs w:val="24"/>
        </w:rPr>
        <w:t>ελάχιστ</w:t>
      </w:r>
      <w:r w:rsidRPr="00D2688D">
        <w:rPr>
          <w:rFonts w:ascii="Arial" w:hAnsi="Arial" w:cs="Arial"/>
          <w:iCs/>
          <w:color w:val="000000"/>
          <w:sz w:val="24"/>
          <w:szCs w:val="24"/>
        </w:rPr>
        <w:t>ων</w:t>
      </w:r>
      <w:r w:rsidR="00D01FEA" w:rsidRPr="00D2688D">
        <w:rPr>
          <w:rFonts w:ascii="Arial" w:hAnsi="Arial" w:cs="Arial"/>
          <w:iCs/>
          <w:color w:val="000000"/>
          <w:sz w:val="24"/>
          <w:szCs w:val="24"/>
        </w:rPr>
        <w:t xml:space="preserve"> απαιτούμεν</w:t>
      </w:r>
      <w:r w:rsidRPr="00D2688D">
        <w:rPr>
          <w:rFonts w:ascii="Arial" w:hAnsi="Arial" w:cs="Arial"/>
          <w:iCs/>
          <w:color w:val="000000"/>
          <w:sz w:val="24"/>
          <w:szCs w:val="24"/>
        </w:rPr>
        <w:t>ων</w:t>
      </w:r>
      <w:r w:rsidR="00D01FEA" w:rsidRPr="00D2688D">
        <w:rPr>
          <w:rFonts w:ascii="Arial" w:hAnsi="Arial" w:cs="Arial"/>
          <w:iCs/>
          <w:color w:val="000000"/>
          <w:sz w:val="24"/>
          <w:szCs w:val="24"/>
        </w:rPr>
        <w:t xml:space="preserve"> προσόντ</w:t>
      </w:r>
      <w:r w:rsidRPr="00D2688D">
        <w:rPr>
          <w:rFonts w:ascii="Arial" w:hAnsi="Arial" w:cs="Arial"/>
          <w:iCs/>
          <w:color w:val="000000"/>
          <w:sz w:val="24"/>
          <w:szCs w:val="24"/>
        </w:rPr>
        <w:t>ων</w:t>
      </w:r>
      <w:r w:rsidR="00D01FEA" w:rsidRPr="00D2688D">
        <w:rPr>
          <w:rFonts w:ascii="Arial" w:hAnsi="Arial" w:cs="Arial"/>
          <w:iCs/>
          <w:color w:val="000000"/>
          <w:sz w:val="24"/>
          <w:szCs w:val="24"/>
        </w:rPr>
        <w:t xml:space="preserve"> για εγγραφή </w:t>
      </w:r>
      <w:r w:rsidRPr="00D2688D">
        <w:rPr>
          <w:rFonts w:ascii="Arial" w:hAnsi="Arial" w:cs="Arial"/>
          <w:iCs/>
          <w:color w:val="000000"/>
          <w:sz w:val="24"/>
          <w:szCs w:val="24"/>
        </w:rPr>
        <w:t xml:space="preserve">συντονιστή </w:t>
      </w:r>
      <w:r w:rsidR="00D01FEA" w:rsidRPr="00D2688D">
        <w:rPr>
          <w:rFonts w:ascii="Arial" w:hAnsi="Arial" w:cs="Arial"/>
          <w:iCs/>
          <w:color w:val="000000"/>
          <w:sz w:val="24"/>
          <w:szCs w:val="24"/>
        </w:rPr>
        <w:t xml:space="preserve">στο </w:t>
      </w:r>
      <w:r w:rsidR="00990473">
        <w:rPr>
          <w:rFonts w:ascii="Arial" w:hAnsi="Arial" w:cs="Arial"/>
          <w:iCs/>
          <w:color w:val="000000"/>
          <w:sz w:val="24"/>
          <w:szCs w:val="24"/>
        </w:rPr>
        <w:t>μ</w:t>
      </w:r>
      <w:r w:rsidR="00D01FEA" w:rsidRPr="00D2688D">
        <w:rPr>
          <w:rFonts w:ascii="Arial" w:hAnsi="Arial" w:cs="Arial"/>
          <w:iCs/>
          <w:color w:val="000000"/>
          <w:sz w:val="24"/>
          <w:szCs w:val="24"/>
        </w:rPr>
        <w:t>ητρώο</w:t>
      </w:r>
      <w:r w:rsidR="00BE57C9" w:rsidRPr="00D2688D">
        <w:rPr>
          <w:rFonts w:ascii="Arial" w:hAnsi="Arial" w:cs="Arial"/>
          <w:iCs/>
          <w:color w:val="000000"/>
          <w:sz w:val="24"/>
          <w:szCs w:val="24"/>
        </w:rPr>
        <w:t>, που</w:t>
      </w:r>
      <w:r w:rsidR="00D01FEA" w:rsidRPr="00D2688D">
        <w:rPr>
          <w:rFonts w:ascii="Arial" w:hAnsi="Arial" w:cs="Arial"/>
          <w:iCs/>
          <w:color w:val="000000"/>
          <w:sz w:val="24"/>
          <w:szCs w:val="24"/>
        </w:rPr>
        <w:t xml:space="preserve"> αφορούν</w:t>
      </w:r>
      <w:r w:rsidR="00D4444E" w:rsidRPr="00D2688D">
        <w:rPr>
          <w:rFonts w:ascii="Arial" w:hAnsi="Arial" w:cs="Arial"/>
          <w:iCs/>
          <w:color w:val="000000"/>
          <w:sz w:val="24"/>
          <w:szCs w:val="24"/>
        </w:rPr>
        <w:t xml:space="preserve"> σε</w:t>
      </w:r>
      <w:r w:rsidR="00D01FEA" w:rsidRPr="00D2688D">
        <w:rPr>
          <w:rFonts w:ascii="Arial" w:hAnsi="Arial" w:cs="Arial"/>
          <w:iCs/>
          <w:color w:val="000000"/>
          <w:sz w:val="24"/>
          <w:szCs w:val="24"/>
        </w:rPr>
        <w:t xml:space="preserve"> τρε</w:t>
      </w:r>
      <w:r w:rsidR="00990473">
        <w:rPr>
          <w:rFonts w:ascii="Arial" w:hAnsi="Arial" w:cs="Arial"/>
          <w:iCs/>
          <w:color w:val="000000"/>
          <w:sz w:val="24"/>
          <w:szCs w:val="24"/>
        </w:rPr>
        <w:t>ι</w:t>
      </w:r>
      <w:r w:rsidR="00D01FEA" w:rsidRPr="00D2688D">
        <w:rPr>
          <w:rFonts w:ascii="Arial" w:hAnsi="Arial" w:cs="Arial"/>
          <w:iCs/>
          <w:color w:val="000000"/>
          <w:sz w:val="24"/>
          <w:szCs w:val="24"/>
        </w:rPr>
        <w:t>ς (3) κατηγορίες</w:t>
      </w:r>
      <w:r w:rsidR="00D4444E" w:rsidRPr="00D2688D">
        <w:rPr>
          <w:rFonts w:ascii="Arial" w:hAnsi="Arial" w:cs="Arial"/>
          <w:iCs/>
          <w:color w:val="000000"/>
          <w:sz w:val="24"/>
          <w:szCs w:val="24"/>
        </w:rPr>
        <w:t>, την</w:t>
      </w:r>
      <w:r w:rsidR="00D01FEA" w:rsidRPr="00D2688D">
        <w:rPr>
          <w:rFonts w:ascii="Arial" w:hAnsi="Arial" w:cs="Arial"/>
          <w:iCs/>
          <w:color w:val="000000"/>
          <w:sz w:val="24"/>
          <w:szCs w:val="24"/>
        </w:rPr>
        <w:t xml:space="preserve"> Κατηγορία Α, </w:t>
      </w:r>
      <w:r w:rsidR="00D4444E" w:rsidRPr="00D2688D">
        <w:rPr>
          <w:rFonts w:ascii="Arial" w:hAnsi="Arial" w:cs="Arial"/>
          <w:iCs/>
          <w:color w:val="000000"/>
          <w:sz w:val="24"/>
          <w:szCs w:val="24"/>
        </w:rPr>
        <w:t xml:space="preserve">την </w:t>
      </w:r>
      <w:r w:rsidR="00D01FEA" w:rsidRPr="00D2688D">
        <w:rPr>
          <w:rFonts w:ascii="Arial" w:hAnsi="Arial" w:cs="Arial"/>
          <w:iCs/>
          <w:color w:val="000000"/>
          <w:sz w:val="24"/>
          <w:szCs w:val="24"/>
        </w:rPr>
        <w:t xml:space="preserve">Κατηγορία Β και </w:t>
      </w:r>
      <w:r w:rsidR="00D4444E" w:rsidRPr="00D2688D">
        <w:rPr>
          <w:rFonts w:ascii="Arial" w:hAnsi="Arial" w:cs="Arial"/>
          <w:iCs/>
          <w:color w:val="000000"/>
          <w:sz w:val="24"/>
          <w:szCs w:val="24"/>
        </w:rPr>
        <w:t xml:space="preserve">την </w:t>
      </w:r>
      <w:r w:rsidR="00D01FEA" w:rsidRPr="00D2688D">
        <w:rPr>
          <w:rFonts w:ascii="Arial" w:hAnsi="Arial" w:cs="Arial"/>
          <w:iCs/>
          <w:color w:val="000000"/>
          <w:sz w:val="24"/>
          <w:szCs w:val="24"/>
        </w:rPr>
        <w:t>Κατηγορία Γ, οι οποίες διαφοροποιούνται ως προς το είδος των</w:t>
      </w:r>
      <w:r w:rsidR="00D4444E" w:rsidRPr="00D2688D">
        <w:rPr>
          <w:rFonts w:ascii="Arial" w:hAnsi="Arial" w:cs="Arial"/>
          <w:iCs/>
          <w:color w:val="000000"/>
          <w:sz w:val="24"/>
          <w:szCs w:val="24"/>
        </w:rPr>
        <w:t xml:space="preserve"> </w:t>
      </w:r>
      <w:r w:rsidR="0021262C" w:rsidRPr="00D2688D">
        <w:rPr>
          <w:rFonts w:ascii="Arial" w:hAnsi="Arial" w:cs="Arial"/>
          <w:iCs/>
          <w:color w:val="000000"/>
          <w:sz w:val="24"/>
          <w:szCs w:val="24"/>
        </w:rPr>
        <w:t>συναφών με περιβαλλοντικές σπουδές</w:t>
      </w:r>
      <w:r w:rsidR="00BE57C9" w:rsidRPr="00D2688D">
        <w:rPr>
          <w:rFonts w:ascii="Arial" w:hAnsi="Arial" w:cs="Arial"/>
          <w:iCs/>
          <w:color w:val="000000"/>
          <w:sz w:val="24"/>
          <w:szCs w:val="24"/>
        </w:rPr>
        <w:t xml:space="preserve"> ακαδημαϊκών προσόντων</w:t>
      </w:r>
      <w:r w:rsidR="0021262C" w:rsidRPr="00D2688D">
        <w:rPr>
          <w:rFonts w:ascii="Arial" w:hAnsi="Arial" w:cs="Arial"/>
          <w:iCs/>
          <w:color w:val="000000"/>
          <w:sz w:val="24"/>
          <w:szCs w:val="24"/>
        </w:rPr>
        <w:t xml:space="preserve"> που κατέχουν οι αιτητές</w:t>
      </w:r>
      <w:r w:rsidR="00D01FEA" w:rsidRPr="00D2688D">
        <w:rPr>
          <w:rFonts w:ascii="Arial" w:hAnsi="Arial" w:cs="Arial"/>
          <w:iCs/>
          <w:color w:val="000000"/>
          <w:sz w:val="24"/>
          <w:szCs w:val="24"/>
        </w:rPr>
        <w:t xml:space="preserve">, την εμπειρία </w:t>
      </w:r>
      <w:r w:rsidR="00014441" w:rsidRPr="00D2688D">
        <w:rPr>
          <w:rFonts w:ascii="Arial" w:hAnsi="Arial" w:cs="Arial"/>
          <w:iCs/>
          <w:color w:val="000000"/>
          <w:sz w:val="24"/>
          <w:szCs w:val="24"/>
        </w:rPr>
        <w:t xml:space="preserve">τους </w:t>
      </w:r>
      <w:r w:rsidR="00D01FEA" w:rsidRPr="00D2688D">
        <w:rPr>
          <w:rFonts w:ascii="Arial" w:hAnsi="Arial" w:cs="Arial"/>
          <w:iCs/>
          <w:color w:val="000000"/>
          <w:sz w:val="24"/>
          <w:szCs w:val="24"/>
        </w:rPr>
        <w:t xml:space="preserve">σε ένα ή περισσότερα σχετικά </w:t>
      </w:r>
      <w:r w:rsidR="00D4444E" w:rsidRPr="00D2688D">
        <w:rPr>
          <w:rFonts w:ascii="Arial" w:hAnsi="Arial" w:cs="Arial"/>
          <w:iCs/>
          <w:color w:val="000000"/>
          <w:sz w:val="24"/>
          <w:szCs w:val="24"/>
        </w:rPr>
        <w:t xml:space="preserve">με αυτές </w:t>
      </w:r>
      <w:r w:rsidR="00D01FEA" w:rsidRPr="00D2688D">
        <w:rPr>
          <w:rFonts w:ascii="Arial" w:hAnsi="Arial" w:cs="Arial"/>
          <w:iCs/>
          <w:color w:val="000000"/>
          <w:sz w:val="24"/>
          <w:szCs w:val="24"/>
        </w:rPr>
        <w:t xml:space="preserve">πεδία, </w:t>
      </w:r>
      <w:r w:rsidR="00D4444E" w:rsidRPr="00D2688D">
        <w:rPr>
          <w:rFonts w:ascii="Arial" w:hAnsi="Arial" w:cs="Arial"/>
          <w:iCs/>
          <w:color w:val="000000"/>
          <w:sz w:val="24"/>
          <w:szCs w:val="24"/>
        </w:rPr>
        <w:t xml:space="preserve">την εμπειρία </w:t>
      </w:r>
      <w:r w:rsidR="0021262C" w:rsidRPr="00D2688D">
        <w:rPr>
          <w:rFonts w:ascii="Arial" w:hAnsi="Arial" w:cs="Arial"/>
          <w:iCs/>
          <w:color w:val="000000"/>
          <w:sz w:val="24"/>
          <w:szCs w:val="24"/>
        </w:rPr>
        <w:t xml:space="preserve">τους </w:t>
      </w:r>
      <w:r w:rsidR="00D4444E" w:rsidRPr="00D2688D">
        <w:rPr>
          <w:rFonts w:ascii="Arial" w:hAnsi="Arial" w:cs="Arial"/>
          <w:iCs/>
          <w:color w:val="000000"/>
          <w:sz w:val="24"/>
          <w:szCs w:val="24"/>
        </w:rPr>
        <w:t>ως μ</w:t>
      </w:r>
      <w:r w:rsidR="00990473">
        <w:rPr>
          <w:rFonts w:ascii="Arial" w:hAnsi="Arial" w:cs="Arial"/>
          <w:iCs/>
          <w:color w:val="000000"/>
          <w:sz w:val="24"/>
          <w:szCs w:val="24"/>
        </w:rPr>
        <w:t>ε</w:t>
      </w:r>
      <w:r w:rsidR="00D4444E" w:rsidRPr="00D2688D">
        <w:rPr>
          <w:rFonts w:ascii="Arial" w:hAnsi="Arial" w:cs="Arial"/>
          <w:iCs/>
          <w:color w:val="000000"/>
          <w:sz w:val="24"/>
          <w:szCs w:val="24"/>
        </w:rPr>
        <w:t>λ</w:t>
      </w:r>
      <w:r w:rsidR="00990473">
        <w:rPr>
          <w:rFonts w:ascii="Arial" w:hAnsi="Arial" w:cs="Arial"/>
          <w:iCs/>
          <w:color w:val="000000"/>
          <w:sz w:val="24"/>
          <w:szCs w:val="24"/>
        </w:rPr>
        <w:t>ών</w:t>
      </w:r>
      <w:r w:rsidR="00D4444E" w:rsidRPr="00D2688D">
        <w:rPr>
          <w:rFonts w:ascii="Arial" w:hAnsi="Arial" w:cs="Arial"/>
          <w:iCs/>
          <w:color w:val="000000"/>
          <w:sz w:val="24"/>
          <w:szCs w:val="24"/>
        </w:rPr>
        <w:t xml:space="preserve"> ομάδας συγγραφής ΜΕΕΠ δι</w:t>
      </w:r>
      <w:r w:rsidR="00990473">
        <w:rPr>
          <w:rFonts w:ascii="Arial" w:hAnsi="Arial" w:cs="Arial"/>
          <w:iCs/>
          <w:color w:val="000000"/>
          <w:sz w:val="24"/>
          <w:szCs w:val="24"/>
        </w:rPr>
        <w:t>ά</w:t>
      </w:r>
      <w:r w:rsidR="00D4444E" w:rsidRPr="00D2688D">
        <w:rPr>
          <w:rFonts w:ascii="Arial" w:hAnsi="Arial" w:cs="Arial"/>
          <w:iCs/>
          <w:color w:val="000000"/>
          <w:sz w:val="24"/>
          <w:szCs w:val="24"/>
        </w:rPr>
        <w:t>φ</w:t>
      </w:r>
      <w:r w:rsidR="00990473">
        <w:rPr>
          <w:rFonts w:ascii="Arial" w:hAnsi="Arial" w:cs="Arial"/>
          <w:iCs/>
          <w:color w:val="000000"/>
          <w:sz w:val="24"/>
          <w:szCs w:val="24"/>
        </w:rPr>
        <w:t>ο</w:t>
      </w:r>
      <w:r w:rsidR="00D4444E" w:rsidRPr="00D2688D">
        <w:rPr>
          <w:rFonts w:ascii="Arial" w:hAnsi="Arial" w:cs="Arial"/>
          <w:iCs/>
          <w:color w:val="000000"/>
          <w:sz w:val="24"/>
          <w:szCs w:val="24"/>
        </w:rPr>
        <w:t xml:space="preserve">ρων κατηγοριών έργων, καθώς και ως προς τις </w:t>
      </w:r>
      <w:r w:rsidR="0021262C" w:rsidRPr="00D2688D">
        <w:rPr>
          <w:rFonts w:ascii="Arial" w:hAnsi="Arial" w:cs="Arial"/>
          <w:iCs/>
          <w:color w:val="000000"/>
          <w:sz w:val="24"/>
          <w:szCs w:val="24"/>
        </w:rPr>
        <w:t xml:space="preserve">σχετικές με την εκτίμηση επιπτώσεων στο περιβάλλον </w:t>
      </w:r>
      <w:r w:rsidR="00D4444E" w:rsidRPr="00D2688D">
        <w:rPr>
          <w:rFonts w:ascii="Arial" w:hAnsi="Arial" w:cs="Arial"/>
          <w:iCs/>
          <w:color w:val="000000"/>
          <w:sz w:val="24"/>
          <w:szCs w:val="24"/>
        </w:rPr>
        <w:t>ώρες επαγγελματικής κατάρτισ</w:t>
      </w:r>
      <w:r w:rsidR="00AA4FB6" w:rsidRPr="00D2688D">
        <w:rPr>
          <w:rFonts w:ascii="Arial" w:hAnsi="Arial" w:cs="Arial"/>
          <w:iCs/>
          <w:color w:val="000000"/>
          <w:sz w:val="24"/>
          <w:szCs w:val="24"/>
        </w:rPr>
        <w:t>ή</w:t>
      </w:r>
      <w:r w:rsidR="00D4444E" w:rsidRPr="00D2688D">
        <w:rPr>
          <w:rFonts w:ascii="Arial" w:hAnsi="Arial" w:cs="Arial"/>
          <w:iCs/>
          <w:color w:val="000000"/>
          <w:sz w:val="24"/>
          <w:szCs w:val="24"/>
        </w:rPr>
        <w:t xml:space="preserve">ς </w:t>
      </w:r>
      <w:r w:rsidR="0021262C" w:rsidRPr="00D2688D">
        <w:rPr>
          <w:rFonts w:ascii="Arial" w:hAnsi="Arial" w:cs="Arial"/>
          <w:iCs/>
          <w:color w:val="000000"/>
          <w:sz w:val="24"/>
          <w:szCs w:val="24"/>
        </w:rPr>
        <w:t xml:space="preserve">τους </w:t>
      </w:r>
      <w:r w:rsidR="00BE57C9" w:rsidRPr="00D2688D">
        <w:rPr>
          <w:rFonts w:ascii="Arial" w:hAnsi="Arial" w:cs="Arial"/>
          <w:iCs/>
          <w:color w:val="000000"/>
          <w:sz w:val="24"/>
          <w:szCs w:val="24"/>
        </w:rPr>
        <w:t>εντός των</w:t>
      </w:r>
      <w:r w:rsidR="00D4444E" w:rsidRPr="00D2688D">
        <w:rPr>
          <w:rFonts w:ascii="Arial" w:hAnsi="Arial" w:cs="Arial"/>
          <w:iCs/>
          <w:color w:val="000000"/>
          <w:sz w:val="24"/>
          <w:szCs w:val="24"/>
        </w:rPr>
        <w:t xml:space="preserve"> τελευταί</w:t>
      </w:r>
      <w:r w:rsidR="00BE57C9" w:rsidRPr="00D2688D">
        <w:rPr>
          <w:rFonts w:ascii="Arial" w:hAnsi="Arial" w:cs="Arial"/>
          <w:iCs/>
          <w:color w:val="000000"/>
          <w:sz w:val="24"/>
          <w:szCs w:val="24"/>
        </w:rPr>
        <w:t>ων</w:t>
      </w:r>
      <w:r w:rsidR="00D4444E" w:rsidRPr="00D2688D">
        <w:rPr>
          <w:rFonts w:ascii="Arial" w:hAnsi="Arial" w:cs="Arial"/>
          <w:iCs/>
          <w:color w:val="000000"/>
          <w:sz w:val="24"/>
          <w:szCs w:val="24"/>
        </w:rPr>
        <w:t xml:space="preserve"> πέντε (5) </w:t>
      </w:r>
      <w:r w:rsidR="00BE57C9" w:rsidRPr="00D2688D">
        <w:rPr>
          <w:rFonts w:ascii="Arial" w:hAnsi="Arial" w:cs="Arial"/>
          <w:iCs/>
          <w:color w:val="000000"/>
          <w:sz w:val="24"/>
          <w:szCs w:val="24"/>
        </w:rPr>
        <w:t>ετών</w:t>
      </w:r>
      <w:r w:rsidR="00D4444E" w:rsidRPr="00D2688D">
        <w:rPr>
          <w:rFonts w:ascii="Arial" w:hAnsi="Arial" w:cs="Arial"/>
          <w:iCs/>
          <w:color w:val="000000"/>
          <w:sz w:val="24"/>
          <w:szCs w:val="24"/>
        </w:rPr>
        <w:t>.</w:t>
      </w:r>
    </w:p>
    <w:p w14:paraId="0EE38F37" w14:textId="5F8C194F" w:rsidR="0097664F" w:rsidRPr="00D2688D" w:rsidRDefault="00727FFD" w:rsidP="00727FFD">
      <w:pPr>
        <w:tabs>
          <w:tab w:val="left" w:pos="567"/>
        </w:tabs>
        <w:spacing w:after="0" w:line="480" w:lineRule="auto"/>
        <w:jc w:val="both"/>
        <w:rPr>
          <w:rFonts w:ascii="Arial" w:hAnsi="Arial" w:cs="Arial"/>
          <w:iCs/>
          <w:color w:val="000000"/>
          <w:sz w:val="24"/>
          <w:szCs w:val="24"/>
        </w:rPr>
      </w:pPr>
      <w:r w:rsidRPr="00D2688D">
        <w:rPr>
          <w:rFonts w:ascii="Arial" w:hAnsi="Arial" w:cs="Arial"/>
          <w:iCs/>
          <w:color w:val="000000"/>
          <w:sz w:val="24"/>
          <w:szCs w:val="24"/>
        </w:rPr>
        <w:lastRenderedPageBreak/>
        <w:tab/>
      </w:r>
      <w:r w:rsidR="00C046EB" w:rsidRPr="00D2688D">
        <w:rPr>
          <w:rFonts w:ascii="Arial" w:hAnsi="Arial" w:cs="Arial"/>
          <w:iCs/>
          <w:color w:val="000000"/>
          <w:sz w:val="24"/>
          <w:szCs w:val="24"/>
        </w:rPr>
        <w:t>Στο πλαίσιο της συζήτησης του νομοσχεδίου ενώπι</w:t>
      </w:r>
      <w:r w:rsidR="00E977E5" w:rsidRPr="00D2688D">
        <w:rPr>
          <w:rFonts w:ascii="Arial" w:hAnsi="Arial" w:cs="Arial"/>
          <w:iCs/>
          <w:color w:val="000000"/>
          <w:sz w:val="24"/>
          <w:szCs w:val="24"/>
        </w:rPr>
        <w:t>ο</w:t>
      </w:r>
      <w:r w:rsidR="00C046EB" w:rsidRPr="00D2688D">
        <w:rPr>
          <w:rFonts w:ascii="Arial" w:hAnsi="Arial" w:cs="Arial"/>
          <w:iCs/>
          <w:color w:val="000000"/>
          <w:sz w:val="24"/>
          <w:szCs w:val="24"/>
        </w:rPr>
        <w:t xml:space="preserve">ν της επιτροπής </w:t>
      </w:r>
      <w:r w:rsidR="0097664F" w:rsidRPr="00D2688D">
        <w:rPr>
          <w:rFonts w:ascii="Arial" w:hAnsi="Arial" w:cs="Arial"/>
          <w:iCs/>
          <w:color w:val="000000"/>
          <w:sz w:val="24"/>
          <w:szCs w:val="24"/>
        </w:rPr>
        <w:t xml:space="preserve">η εκπρόσωπος </w:t>
      </w:r>
      <w:r w:rsidR="00C046EB" w:rsidRPr="00D2688D">
        <w:rPr>
          <w:rFonts w:ascii="Arial" w:hAnsi="Arial" w:cs="Arial"/>
          <w:iCs/>
          <w:color w:val="000000"/>
          <w:sz w:val="24"/>
          <w:szCs w:val="24"/>
        </w:rPr>
        <w:t>του Υπουργείου Γεωργίας, Αγροτικής Ανάπτυξη</w:t>
      </w:r>
      <w:r w:rsidR="0088129B" w:rsidRPr="00D2688D">
        <w:rPr>
          <w:rFonts w:ascii="Arial" w:hAnsi="Arial" w:cs="Arial"/>
          <w:iCs/>
          <w:color w:val="000000"/>
          <w:sz w:val="24"/>
          <w:szCs w:val="24"/>
        </w:rPr>
        <w:t>ς</w:t>
      </w:r>
      <w:r w:rsidR="00C046EB" w:rsidRPr="00D2688D">
        <w:rPr>
          <w:rFonts w:ascii="Arial" w:hAnsi="Arial" w:cs="Arial"/>
          <w:iCs/>
          <w:color w:val="000000"/>
          <w:sz w:val="24"/>
          <w:szCs w:val="24"/>
        </w:rPr>
        <w:t xml:space="preserve"> και Περιβάλλοντος </w:t>
      </w:r>
      <w:r w:rsidR="0097664F" w:rsidRPr="00D2688D">
        <w:rPr>
          <w:rFonts w:ascii="Arial" w:hAnsi="Arial" w:cs="Arial"/>
          <w:iCs/>
          <w:color w:val="000000"/>
          <w:sz w:val="24"/>
          <w:szCs w:val="24"/>
        </w:rPr>
        <w:t xml:space="preserve">αναφέρθηκε στα προβλήματα και στις καθυστερήσεις που προκαλούνται </w:t>
      </w:r>
      <w:r w:rsidR="00D419DD">
        <w:rPr>
          <w:rFonts w:ascii="Arial" w:hAnsi="Arial" w:cs="Arial"/>
          <w:iCs/>
          <w:color w:val="000000"/>
          <w:sz w:val="24"/>
          <w:szCs w:val="24"/>
        </w:rPr>
        <w:t>κατά τη</w:t>
      </w:r>
      <w:r w:rsidR="0097664F" w:rsidRPr="00D2688D">
        <w:rPr>
          <w:rFonts w:ascii="Arial" w:hAnsi="Arial" w:cs="Arial"/>
          <w:iCs/>
          <w:color w:val="000000"/>
          <w:sz w:val="24"/>
          <w:szCs w:val="24"/>
        </w:rPr>
        <w:t xml:space="preserve"> διαδικασία εκτίμησης των επιπτώσεων δι</w:t>
      </w:r>
      <w:r w:rsidR="00990473">
        <w:rPr>
          <w:rFonts w:ascii="Arial" w:hAnsi="Arial" w:cs="Arial"/>
          <w:iCs/>
          <w:color w:val="000000"/>
          <w:sz w:val="24"/>
          <w:szCs w:val="24"/>
        </w:rPr>
        <w:t>ά</w:t>
      </w:r>
      <w:r w:rsidR="0097664F" w:rsidRPr="00D2688D">
        <w:rPr>
          <w:rFonts w:ascii="Arial" w:hAnsi="Arial" w:cs="Arial"/>
          <w:iCs/>
          <w:color w:val="000000"/>
          <w:sz w:val="24"/>
          <w:szCs w:val="24"/>
        </w:rPr>
        <w:t>φ</w:t>
      </w:r>
      <w:r w:rsidR="00990473">
        <w:rPr>
          <w:rFonts w:ascii="Arial" w:hAnsi="Arial" w:cs="Arial"/>
          <w:iCs/>
          <w:color w:val="000000"/>
          <w:sz w:val="24"/>
          <w:szCs w:val="24"/>
        </w:rPr>
        <w:t>ο</w:t>
      </w:r>
      <w:r w:rsidR="0097664F" w:rsidRPr="00D2688D">
        <w:rPr>
          <w:rFonts w:ascii="Arial" w:hAnsi="Arial" w:cs="Arial"/>
          <w:iCs/>
          <w:color w:val="000000"/>
          <w:sz w:val="24"/>
          <w:szCs w:val="24"/>
        </w:rPr>
        <w:t xml:space="preserve">ρων </w:t>
      </w:r>
      <w:r w:rsidR="00206B51" w:rsidRPr="00D2688D">
        <w:rPr>
          <w:rFonts w:ascii="Arial" w:hAnsi="Arial" w:cs="Arial"/>
          <w:iCs/>
          <w:color w:val="000000"/>
          <w:sz w:val="24"/>
          <w:szCs w:val="24"/>
        </w:rPr>
        <w:t>έργων/</w:t>
      </w:r>
      <w:r w:rsidR="0097664F" w:rsidRPr="00D2688D">
        <w:rPr>
          <w:rFonts w:ascii="Arial" w:hAnsi="Arial" w:cs="Arial"/>
          <w:iCs/>
          <w:color w:val="000000"/>
          <w:sz w:val="24"/>
          <w:szCs w:val="24"/>
        </w:rPr>
        <w:t>αναπτύξεων στο περιβάλλον</w:t>
      </w:r>
      <w:r w:rsidR="00A629E4" w:rsidRPr="00D2688D">
        <w:rPr>
          <w:rFonts w:ascii="Arial" w:hAnsi="Arial" w:cs="Arial"/>
          <w:iCs/>
          <w:color w:val="000000"/>
          <w:sz w:val="24"/>
          <w:szCs w:val="24"/>
        </w:rPr>
        <w:t>,</w:t>
      </w:r>
      <w:r w:rsidR="0097664F" w:rsidRPr="00D2688D">
        <w:rPr>
          <w:rFonts w:ascii="Arial" w:hAnsi="Arial" w:cs="Arial"/>
          <w:iCs/>
          <w:color w:val="000000"/>
          <w:sz w:val="24"/>
          <w:szCs w:val="24"/>
        </w:rPr>
        <w:t xml:space="preserve"> λόγω της κακής ποιότητας των ΜΕΕΠ που κατατίθενται στην περιβαλλοντική αρχή</w:t>
      </w:r>
      <w:r w:rsidR="00990473">
        <w:rPr>
          <w:rFonts w:ascii="Arial" w:hAnsi="Arial" w:cs="Arial"/>
          <w:iCs/>
          <w:color w:val="000000"/>
          <w:sz w:val="24"/>
          <w:szCs w:val="24"/>
        </w:rPr>
        <w:t>,</w:t>
      </w:r>
      <w:r w:rsidR="0097664F" w:rsidRPr="00D2688D">
        <w:rPr>
          <w:rFonts w:ascii="Arial" w:hAnsi="Arial" w:cs="Arial"/>
          <w:iCs/>
          <w:color w:val="000000"/>
          <w:sz w:val="24"/>
          <w:szCs w:val="24"/>
        </w:rPr>
        <w:t xml:space="preserve"> και σημείωσε ότι</w:t>
      </w:r>
      <w:r w:rsidR="00990473">
        <w:rPr>
          <w:rFonts w:ascii="Arial" w:hAnsi="Arial" w:cs="Arial"/>
          <w:iCs/>
          <w:color w:val="000000"/>
          <w:sz w:val="24"/>
          <w:szCs w:val="24"/>
        </w:rPr>
        <w:t>,</w:t>
      </w:r>
      <w:r w:rsidR="0097664F" w:rsidRPr="00D2688D">
        <w:rPr>
          <w:rFonts w:ascii="Arial" w:hAnsi="Arial" w:cs="Arial"/>
          <w:iCs/>
          <w:color w:val="000000"/>
          <w:sz w:val="24"/>
          <w:szCs w:val="24"/>
        </w:rPr>
        <w:t xml:space="preserve"> επί του παρόντος και δεδομένης </w:t>
      </w:r>
      <w:r w:rsidR="000C24BD" w:rsidRPr="00D2688D">
        <w:rPr>
          <w:rFonts w:ascii="Arial" w:hAnsi="Arial" w:cs="Arial"/>
          <w:iCs/>
          <w:color w:val="000000"/>
          <w:sz w:val="24"/>
          <w:szCs w:val="24"/>
        </w:rPr>
        <w:t xml:space="preserve">της </w:t>
      </w:r>
      <w:r w:rsidR="0097664F" w:rsidRPr="00D2688D">
        <w:rPr>
          <w:rFonts w:ascii="Arial" w:hAnsi="Arial" w:cs="Arial"/>
          <w:iCs/>
          <w:color w:val="000000"/>
          <w:sz w:val="24"/>
          <w:szCs w:val="24"/>
        </w:rPr>
        <w:t xml:space="preserve">έλλειψης προϋποθέσεων </w:t>
      </w:r>
      <w:r w:rsidR="00274D2C" w:rsidRPr="00D2688D">
        <w:rPr>
          <w:rFonts w:ascii="Arial" w:hAnsi="Arial" w:cs="Arial"/>
          <w:iCs/>
          <w:color w:val="000000"/>
          <w:sz w:val="24"/>
          <w:szCs w:val="24"/>
        </w:rPr>
        <w:t>για περιορισμό</w:t>
      </w:r>
      <w:r w:rsidR="0097664F" w:rsidRPr="00D2688D">
        <w:rPr>
          <w:rFonts w:ascii="Arial" w:hAnsi="Arial" w:cs="Arial"/>
          <w:iCs/>
          <w:color w:val="000000"/>
          <w:sz w:val="24"/>
          <w:szCs w:val="24"/>
        </w:rPr>
        <w:t xml:space="preserve"> των μελετητών οι οποίοι νομιμοποιούνται να τις εκπονούν, η εξέταση/αξιολόγηση αυτών από την Επιτροπή Εκτίμησης Επιπτώσεων στο Περιβάλλον </w:t>
      </w:r>
      <w:r w:rsidR="00274D2C" w:rsidRPr="00D2688D">
        <w:rPr>
          <w:rFonts w:ascii="Arial" w:hAnsi="Arial" w:cs="Arial"/>
          <w:iCs/>
          <w:color w:val="000000"/>
          <w:sz w:val="24"/>
          <w:szCs w:val="24"/>
        </w:rPr>
        <w:t>καθίσταται</w:t>
      </w:r>
      <w:r w:rsidR="0097664F" w:rsidRPr="00D2688D">
        <w:rPr>
          <w:rFonts w:ascii="Arial" w:hAnsi="Arial" w:cs="Arial"/>
          <w:iCs/>
          <w:color w:val="000000"/>
          <w:sz w:val="24"/>
          <w:szCs w:val="24"/>
        </w:rPr>
        <w:t xml:space="preserve"> χρονοβόρα</w:t>
      </w:r>
      <w:r w:rsidR="00990473">
        <w:rPr>
          <w:rFonts w:ascii="Arial" w:hAnsi="Arial" w:cs="Arial"/>
          <w:iCs/>
          <w:color w:val="000000"/>
          <w:sz w:val="24"/>
          <w:szCs w:val="24"/>
        </w:rPr>
        <w:t>,</w:t>
      </w:r>
      <w:r w:rsidR="0097664F" w:rsidRPr="00D2688D">
        <w:rPr>
          <w:rFonts w:ascii="Arial" w:hAnsi="Arial" w:cs="Arial"/>
          <w:iCs/>
          <w:color w:val="000000"/>
          <w:sz w:val="24"/>
          <w:szCs w:val="24"/>
        </w:rPr>
        <w:t xml:space="preserve"> λόγω</w:t>
      </w:r>
      <w:r w:rsidRPr="00D2688D">
        <w:rPr>
          <w:rFonts w:ascii="Arial" w:hAnsi="Arial" w:cs="Arial"/>
          <w:iCs/>
          <w:color w:val="000000"/>
          <w:sz w:val="24"/>
          <w:szCs w:val="24"/>
        </w:rPr>
        <w:t xml:space="preserve"> και</w:t>
      </w:r>
      <w:r w:rsidR="0097664F" w:rsidRPr="00D2688D">
        <w:rPr>
          <w:rFonts w:ascii="Arial" w:hAnsi="Arial" w:cs="Arial"/>
          <w:iCs/>
          <w:color w:val="000000"/>
          <w:sz w:val="24"/>
          <w:szCs w:val="24"/>
        </w:rPr>
        <w:t xml:space="preserve"> του ότι στις πλείστες των περιπτώσεων</w:t>
      </w:r>
      <w:r w:rsidR="000C24BD" w:rsidRPr="00D2688D">
        <w:rPr>
          <w:rFonts w:ascii="Arial" w:hAnsi="Arial" w:cs="Arial"/>
          <w:iCs/>
          <w:color w:val="000000"/>
          <w:sz w:val="24"/>
          <w:szCs w:val="24"/>
        </w:rPr>
        <w:t xml:space="preserve"> για την ολοκλήρωση της διαδικασίας</w:t>
      </w:r>
      <w:r w:rsidR="0097664F" w:rsidRPr="00D2688D">
        <w:rPr>
          <w:rFonts w:ascii="Arial" w:hAnsi="Arial" w:cs="Arial"/>
          <w:iCs/>
          <w:color w:val="000000"/>
          <w:sz w:val="24"/>
          <w:szCs w:val="24"/>
        </w:rPr>
        <w:t xml:space="preserve"> </w:t>
      </w:r>
      <w:r w:rsidR="0097664F" w:rsidRPr="00D2688D">
        <w:rPr>
          <w:rFonts w:ascii="Arial" w:hAnsi="Arial" w:cs="Arial"/>
          <w:sz w:val="24"/>
          <w:szCs w:val="24"/>
        </w:rPr>
        <w:t xml:space="preserve">απαιτείται η </w:t>
      </w:r>
      <w:r w:rsidR="000C24BD" w:rsidRPr="00D2688D">
        <w:rPr>
          <w:rFonts w:ascii="Arial" w:hAnsi="Arial" w:cs="Arial"/>
          <w:sz w:val="24"/>
          <w:szCs w:val="24"/>
        </w:rPr>
        <w:t>υποβολή</w:t>
      </w:r>
      <w:r w:rsidR="0097664F" w:rsidRPr="00D2688D">
        <w:rPr>
          <w:rFonts w:ascii="Arial" w:hAnsi="Arial" w:cs="Arial"/>
          <w:sz w:val="24"/>
          <w:szCs w:val="24"/>
        </w:rPr>
        <w:t xml:space="preserve"> </w:t>
      </w:r>
      <w:r w:rsidR="00206B51" w:rsidRPr="00D2688D">
        <w:rPr>
          <w:rFonts w:ascii="Arial" w:hAnsi="Arial" w:cs="Arial"/>
          <w:sz w:val="24"/>
          <w:szCs w:val="24"/>
        </w:rPr>
        <w:t>μεγάλου αριθμού</w:t>
      </w:r>
      <w:r w:rsidR="006F39CD" w:rsidRPr="00D2688D">
        <w:rPr>
          <w:rFonts w:ascii="Arial" w:hAnsi="Arial" w:cs="Arial"/>
          <w:sz w:val="24"/>
          <w:szCs w:val="24"/>
        </w:rPr>
        <w:t xml:space="preserve"> </w:t>
      </w:r>
      <w:r w:rsidR="0097664F" w:rsidRPr="00D2688D">
        <w:rPr>
          <w:rFonts w:ascii="Arial" w:hAnsi="Arial" w:cs="Arial"/>
          <w:sz w:val="24"/>
          <w:szCs w:val="24"/>
        </w:rPr>
        <w:t>συμπληρωματικών στοιχείων.</w:t>
      </w:r>
    </w:p>
    <w:p w14:paraId="53FE3132" w14:textId="2B26F0DE" w:rsidR="009C22DF" w:rsidRPr="00D2688D" w:rsidRDefault="00DE204E" w:rsidP="00DE204E">
      <w:pPr>
        <w:tabs>
          <w:tab w:val="left" w:pos="567"/>
        </w:tabs>
        <w:spacing w:after="0" w:line="480" w:lineRule="auto"/>
        <w:jc w:val="both"/>
        <w:rPr>
          <w:rFonts w:ascii="Arial" w:hAnsi="Arial" w:cs="Arial"/>
          <w:iCs/>
          <w:color w:val="000000"/>
          <w:sz w:val="24"/>
          <w:szCs w:val="24"/>
        </w:rPr>
      </w:pPr>
      <w:r w:rsidRPr="00D2688D">
        <w:rPr>
          <w:rFonts w:ascii="Arial" w:hAnsi="Arial" w:cs="Arial"/>
          <w:iCs/>
          <w:color w:val="000000"/>
          <w:sz w:val="24"/>
          <w:szCs w:val="24"/>
        </w:rPr>
        <w:tab/>
      </w:r>
      <w:r w:rsidR="00C046EB" w:rsidRPr="00D2688D">
        <w:rPr>
          <w:rFonts w:ascii="Arial" w:hAnsi="Arial" w:cs="Arial"/>
          <w:iCs/>
          <w:color w:val="000000"/>
          <w:sz w:val="24"/>
          <w:szCs w:val="24"/>
        </w:rPr>
        <w:t>Η</w:t>
      </w:r>
      <w:r w:rsidRPr="00D2688D">
        <w:rPr>
          <w:rFonts w:ascii="Arial" w:hAnsi="Arial" w:cs="Arial"/>
          <w:iCs/>
          <w:color w:val="000000"/>
          <w:sz w:val="24"/>
          <w:szCs w:val="24"/>
        </w:rPr>
        <w:t xml:space="preserve"> εκπρόσωπος του Τμήματος Γεωλογικής </w:t>
      </w:r>
      <w:r w:rsidR="00D45EE9" w:rsidRPr="00D2688D">
        <w:rPr>
          <w:rFonts w:ascii="Arial" w:hAnsi="Arial" w:cs="Arial"/>
          <w:iCs/>
          <w:color w:val="000000"/>
          <w:sz w:val="24"/>
          <w:szCs w:val="24"/>
        </w:rPr>
        <w:t xml:space="preserve">Επισκόπησης και ο εκπρόσωπος του Τμήματος Δασών </w:t>
      </w:r>
      <w:r w:rsidR="009C22DF" w:rsidRPr="00D2688D">
        <w:rPr>
          <w:rFonts w:ascii="Arial" w:hAnsi="Arial" w:cs="Arial"/>
          <w:iCs/>
          <w:color w:val="000000"/>
          <w:sz w:val="24"/>
          <w:szCs w:val="24"/>
        </w:rPr>
        <w:t>του Υπουργείου Γεωργίας, Αγροτικής Ανάπτυξη</w:t>
      </w:r>
      <w:r w:rsidR="0088129B" w:rsidRPr="00D2688D">
        <w:rPr>
          <w:rFonts w:ascii="Arial" w:hAnsi="Arial" w:cs="Arial"/>
          <w:iCs/>
          <w:color w:val="000000"/>
          <w:sz w:val="24"/>
          <w:szCs w:val="24"/>
        </w:rPr>
        <w:t>ς</w:t>
      </w:r>
      <w:r w:rsidR="009C22DF" w:rsidRPr="00D2688D">
        <w:rPr>
          <w:rFonts w:ascii="Arial" w:hAnsi="Arial" w:cs="Arial"/>
          <w:iCs/>
          <w:color w:val="000000"/>
          <w:sz w:val="24"/>
          <w:szCs w:val="24"/>
        </w:rPr>
        <w:t xml:space="preserve"> και Περιβάλλοντος </w:t>
      </w:r>
      <w:r w:rsidR="00D45EE9" w:rsidRPr="00D2688D">
        <w:rPr>
          <w:rFonts w:ascii="Arial" w:hAnsi="Arial" w:cs="Arial"/>
          <w:iCs/>
          <w:color w:val="000000"/>
          <w:sz w:val="24"/>
          <w:szCs w:val="24"/>
        </w:rPr>
        <w:t xml:space="preserve">εισηγήθηκαν την προσθήκη του κλάδου της </w:t>
      </w:r>
      <w:r w:rsidR="00990473">
        <w:rPr>
          <w:rFonts w:ascii="Arial" w:hAnsi="Arial" w:cs="Arial"/>
          <w:iCs/>
          <w:color w:val="000000"/>
          <w:sz w:val="24"/>
          <w:szCs w:val="24"/>
        </w:rPr>
        <w:t>μ</w:t>
      </w:r>
      <w:r w:rsidR="00D45EE9" w:rsidRPr="00D2688D">
        <w:rPr>
          <w:rFonts w:ascii="Arial" w:hAnsi="Arial" w:cs="Arial"/>
          <w:iCs/>
          <w:color w:val="000000"/>
          <w:sz w:val="24"/>
          <w:szCs w:val="24"/>
        </w:rPr>
        <w:t xml:space="preserve">ηχανικής </w:t>
      </w:r>
      <w:r w:rsidR="00990473">
        <w:rPr>
          <w:rFonts w:ascii="Arial" w:hAnsi="Arial" w:cs="Arial"/>
          <w:iCs/>
          <w:color w:val="000000"/>
          <w:sz w:val="24"/>
          <w:szCs w:val="24"/>
        </w:rPr>
        <w:t>π</w:t>
      </w:r>
      <w:r w:rsidR="00D45EE9" w:rsidRPr="00D2688D">
        <w:rPr>
          <w:rFonts w:ascii="Arial" w:hAnsi="Arial" w:cs="Arial"/>
          <w:iCs/>
          <w:color w:val="000000"/>
          <w:sz w:val="24"/>
          <w:szCs w:val="24"/>
        </w:rPr>
        <w:t xml:space="preserve">ετρελαίων και του κλάδου της </w:t>
      </w:r>
      <w:r w:rsidR="00990473">
        <w:rPr>
          <w:rFonts w:ascii="Arial" w:hAnsi="Arial" w:cs="Arial"/>
          <w:iCs/>
          <w:color w:val="000000"/>
          <w:sz w:val="24"/>
          <w:szCs w:val="24"/>
        </w:rPr>
        <w:t>δ</w:t>
      </w:r>
      <w:r w:rsidR="00D45EE9" w:rsidRPr="00D2688D">
        <w:rPr>
          <w:rFonts w:ascii="Arial" w:hAnsi="Arial" w:cs="Arial"/>
          <w:iCs/>
          <w:color w:val="000000"/>
          <w:sz w:val="24"/>
          <w:szCs w:val="24"/>
        </w:rPr>
        <w:t>ασολογίας</w:t>
      </w:r>
      <w:r w:rsidR="00990473">
        <w:rPr>
          <w:rFonts w:ascii="Arial" w:hAnsi="Arial" w:cs="Arial"/>
          <w:iCs/>
          <w:color w:val="000000"/>
          <w:sz w:val="24"/>
          <w:szCs w:val="24"/>
        </w:rPr>
        <w:t>,</w:t>
      </w:r>
      <w:r w:rsidR="00D45EE9" w:rsidRPr="00D2688D">
        <w:rPr>
          <w:rFonts w:ascii="Arial" w:hAnsi="Arial" w:cs="Arial"/>
          <w:iCs/>
          <w:color w:val="000000"/>
          <w:sz w:val="24"/>
          <w:szCs w:val="24"/>
        </w:rPr>
        <w:t xml:space="preserve"> αντίστοιχα</w:t>
      </w:r>
      <w:r w:rsidR="00990473">
        <w:rPr>
          <w:rFonts w:ascii="Arial" w:hAnsi="Arial" w:cs="Arial"/>
          <w:iCs/>
          <w:color w:val="000000"/>
          <w:sz w:val="24"/>
          <w:szCs w:val="24"/>
        </w:rPr>
        <w:t>,</w:t>
      </w:r>
      <w:r w:rsidR="00D45EE9" w:rsidRPr="00D2688D">
        <w:rPr>
          <w:rFonts w:ascii="Arial" w:hAnsi="Arial" w:cs="Arial"/>
          <w:iCs/>
          <w:color w:val="000000"/>
          <w:sz w:val="24"/>
          <w:szCs w:val="24"/>
        </w:rPr>
        <w:t xml:space="preserve"> στα ελάχιστα απαιτούμενα προσόντα για εγγραφή στην Κατηγορία Β του </w:t>
      </w:r>
      <w:r w:rsidR="00990473">
        <w:rPr>
          <w:rFonts w:ascii="Arial" w:hAnsi="Arial" w:cs="Arial"/>
          <w:iCs/>
          <w:color w:val="000000"/>
          <w:sz w:val="24"/>
          <w:szCs w:val="24"/>
        </w:rPr>
        <w:t>μ</w:t>
      </w:r>
      <w:r w:rsidR="00D45EE9" w:rsidRPr="00D2688D">
        <w:rPr>
          <w:rFonts w:ascii="Arial" w:hAnsi="Arial" w:cs="Arial"/>
          <w:iCs/>
          <w:color w:val="000000"/>
          <w:sz w:val="24"/>
          <w:szCs w:val="24"/>
        </w:rPr>
        <w:t>ητρώου</w:t>
      </w:r>
      <w:r w:rsidR="009C22DF" w:rsidRPr="00D2688D">
        <w:rPr>
          <w:rFonts w:ascii="Arial" w:hAnsi="Arial" w:cs="Arial"/>
          <w:iCs/>
          <w:color w:val="000000"/>
          <w:sz w:val="24"/>
          <w:szCs w:val="24"/>
        </w:rPr>
        <w:t>.</w:t>
      </w:r>
    </w:p>
    <w:p w14:paraId="43ED8EFD" w14:textId="0E28254F" w:rsidR="00D45EE9" w:rsidRPr="00D2688D" w:rsidRDefault="009C22DF" w:rsidP="00DE204E">
      <w:pPr>
        <w:tabs>
          <w:tab w:val="left" w:pos="567"/>
        </w:tabs>
        <w:spacing w:after="0" w:line="480" w:lineRule="auto"/>
        <w:jc w:val="both"/>
        <w:rPr>
          <w:rFonts w:ascii="Arial" w:hAnsi="Arial" w:cs="Arial"/>
          <w:iCs/>
          <w:color w:val="000000"/>
          <w:sz w:val="24"/>
          <w:szCs w:val="24"/>
        </w:rPr>
      </w:pPr>
      <w:r w:rsidRPr="00D2688D">
        <w:rPr>
          <w:rFonts w:ascii="Arial" w:hAnsi="Arial" w:cs="Arial"/>
          <w:iCs/>
          <w:color w:val="000000"/>
          <w:sz w:val="24"/>
          <w:szCs w:val="24"/>
        </w:rPr>
        <w:tab/>
        <w:t>Ο</w:t>
      </w:r>
      <w:r w:rsidRPr="00D2688D">
        <w:rPr>
          <w:rFonts w:ascii="Arial" w:hAnsi="Arial" w:cs="Arial"/>
          <w:sz w:val="24"/>
          <w:szCs w:val="24"/>
        </w:rPr>
        <w:t xml:space="preserve"> εκπρόσωπος του ΕΤΕΚ εξέφρασε μεν τη συμφωνία του με τις προωθούμενες ρυθμίσεις, έθεσε δε θέμα επέκτασης αυτών και</w:t>
      </w:r>
      <w:r w:rsidR="00990473">
        <w:rPr>
          <w:rFonts w:ascii="Arial" w:hAnsi="Arial" w:cs="Arial"/>
          <w:sz w:val="24"/>
          <w:szCs w:val="24"/>
        </w:rPr>
        <w:t>,</w:t>
      </w:r>
      <w:r w:rsidRPr="00D2688D">
        <w:rPr>
          <w:rFonts w:ascii="Arial" w:hAnsi="Arial" w:cs="Arial"/>
          <w:sz w:val="24"/>
          <w:szCs w:val="24"/>
        </w:rPr>
        <w:t xml:space="preserve"> πέραν των </w:t>
      </w:r>
      <w:r w:rsidR="0056072E" w:rsidRPr="00D2688D">
        <w:rPr>
          <w:rFonts w:ascii="Arial" w:hAnsi="Arial" w:cs="Arial"/>
          <w:sz w:val="24"/>
          <w:szCs w:val="24"/>
        </w:rPr>
        <w:t>σ</w:t>
      </w:r>
      <w:r w:rsidRPr="00D2688D">
        <w:rPr>
          <w:rFonts w:ascii="Arial" w:hAnsi="Arial" w:cs="Arial"/>
          <w:sz w:val="24"/>
          <w:szCs w:val="24"/>
        </w:rPr>
        <w:t>υντονιστών</w:t>
      </w:r>
      <w:r w:rsidR="00990473">
        <w:rPr>
          <w:rFonts w:ascii="Arial" w:hAnsi="Arial" w:cs="Arial"/>
          <w:sz w:val="24"/>
          <w:szCs w:val="24"/>
        </w:rPr>
        <w:t>,</w:t>
      </w:r>
      <w:r w:rsidRPr="00D2688D">
        <w:rPr>
          <w:rFonts w:ascii="Arial" w:hAnsi="Arial" w:cs="Arial"/>
          <w:sz w:val="24"/>
          <w:szCs w:val="24"/>
        </w:rPr>
        <w:t xml:space="preserve"> στους υπόλοιπους μελετητές που θα απαρτίζουν τις ομάδες μελέτης. </w:t>
      </w:r>
      <w:r w:rsidR="0017471D" w:rsidRPr="00D2688D">
        <w:rPr>
          <w:rFonts w:ascii="Arial" w:hAnsi="Arial" w:cs="Arial"/>
          <w:sz w:val="24"/>
          <w:szCs w:val="24"/>
        </w:rPr>
        <w:t xml:space="preserve"> </w:t>
      </w:r>
      <w:r w:rsidRPr="00D2688D">
        <w:rPr>
          <w:rFonts w:ascii="Arial" w:hAnsi="Arial" w:cs="Arial"/>
          <w:sz w:val="24"/>
          <w:szCs w:val="24"/>
        </w:rPr>
        <w:t xml:space="preserve">Επιπροσθέτως, ο ίδιος </w:t>
      </w:r>
      <w:r w:rsidR="00D45EE9" w:rsidRPr="00D2688D">
        <w:rPr>
          <w:rFonts w:ascii="Arial" w:hAnsi="Arial" w:cs="Arial"/>
          <w:iCs/>
          <w:color w:val="000000"/>
          <w:sz w:val="24"/>
          <w:szCs w:val="24"/>
        </w:rPr>
        <w:t xml:space="preserve">εκπρόσωπος </w:t>
      </w:r>
      <w:r w:rsidRPr="00D2688D">
        <w:rPr>
          <w:rFonts w:ascii="Arial" w:hAnsi="Arial" w:cs="Arial"/>
          <w:iCs/>
          <w:color w:val="000000"/>
          <w:sz w:val="24"/>
          <w:szCs w:val="24"/>
        </w:rPr>
        <w:t xml:space="preserve">εισηγήθηκε </w:t>
      </w:r>
      <w:r w:rsidR="00D45EE9" w:rsidRPr="00D2688D">
        <w:rPr>
          <w:rFonts w:ascii="Arial" w:hAnsi="Arial" w:cs="Arial"/>
          <w:iCs/>
          <w:color w:val="000000"/>
          <w:sz w:val="24"/>
          <w:szCs w:val="24"/>
        </w:rPr>
        <w:t xml:space="preserve">όπως </w:t>
      </w:r>
      <w:r w:rsidR="006F39CD" w:rsidRPr="00D2688D">
        <w:rPr>
          <w:rFonts w:ascii="Arial" w:hAnsi="Arial" w:cs="Arial"/>
          <w:iCs/>
          <w:color w:val="000000"/>
          <w:sz w:val="24"/>
          <w:szCs w:val="24"/>
        </w:rPr>
        <w:t xml:space="preserve">τα ελάχιστα απαιτούμενα προσόντα </w:t>
      </w:r>
      <w:r w:rsidRPr="00D2688D">
        <w:rPr>
          <w:rFonts w:ascii="Arial" w:hAnsi="Arial" w:cs="Arial"/>
          <w:iCs/>
          <w:color w:val="000000"/>
          <w:sz w:val="24"/>
          <w:szCs w:val="24"/>
        </w:rPr>
        <w:t xml:space="preserve">για εγγραφή στο </w:t>
      </w:r>
      <w:r w:rsidR="00990473">
        <w:rPr>
          <w:rFonts w:ascii="Arial" w:hAnsi="Arial" w:cs="Arial"/>
          <w:iCs/>
          <w:color w:val="000000"/>
          <w:sz w:val="24"/>
          <w:szCs w:val="24"/>
        </w:rPr>
        <w:t>μ</w:t>
      </w:r>
      <w:r w:rsidRPr="00D2688D">
        <w:rPr>
          <w:rFonts w:ascii="Arial" w:hAnsi="Arial" w:cs="Arial"/>
          <w:iCs/>
          <w:color w:val="000000"/>
          <w:sz w:val="24"/>
          <w:szCs w:val="24"/>
        </w:rPr>
        <w:t xml:space="preserve">ητρώο </w:t>
      </w:r>
      <w:r w:rsidR="000C24BD" w:rsidRPr="00D2688D">
        <w:rPr>
          <w:rFonts w:ascii="Arial" w:hAnsi="Arial" w:cs="Arial"/>
          <w:iCs/>
          <w:color w:val="000000"/>
          <w:sz w:val="24"/>
          <w:szCs w:val="24"/>
        </w:rPr>
        <w:t>τροποποιηθούν</w:t>
      </w:r>
      <w:r w:rsidR="00990473">
        <w:rPr>
          <w:rFonts w:ascii="Arial" w:hAnsi="Arial" w:cs="Arial"/>
          <w:iCs/>
          <w:color w:val="000000"/>
          <w:sz w:val="24"/>
          <w:szCs w:val="24"/>
        </w:rPr>
        <w:t>,</w:t>
      </w:r>
      <w:r w:rsidR="00D45EE9" w:rsidRPr="00D2688D">
        <w:rPr>
          <w:rFonts w:ascii="Arial" w:hAnsi="Arial" w:cs="Arial"/>
          <w:iCs/>
          <w:color w:val="000000"/>
          <w:sz w:val="24"/>
          <w:szCs w:val="24"/>
        </w:rPr>
        <w:t xml:space="preserve"> ώστε αφενός η απαιτούμενη επαγγελματική εμπειρία των </w:t>
      </w:r>
      <w:r w:rsidRPr="00D2688D">
        <w:rPr>
          <w:rFonts w:ascii="Arial" w:hAnsi="Arial" w:cs="Arial"/>
          <w:iCs/>
          <w:color w:val="000000"/>
          <w:sz w:val="24"/>
          <w:szCs w:val="24"/>
        </w:rPr>
        <w:t>σ</w:t>
      </w:r>
      <w:r w:rsidR="00D45EE9" w:rsidRPr="00D2688D">
        <w:rPr>
          <w:rFonts w:ascii="Arial" w:hAnsi="Arial" w:cs="Arial"/>
          <w:iCs/>
          <w:color w:val="000000"/>
          <w:sz w:val="24"/>
          <w:szCs w:val="24"/>
        </w:rPr>
        <w:t xml:space="preserve">υντονιστών να μειωθεί από τα </w:t>
      </w:r>
      <w:r w:rsidR="00990473">
        <w:rPr>
          <w:rFonts w:ascii="Arial" w:hAnsi="Arial" w:cs="Arial"/>
          <w:iCs/>
          <w:color w:val="000000"/>
          <w:sz w:val="24"/>
          <w:szCs w:val="24"/>
        </w:rPr>
        <w:t>πέντε (</w:t>
      </w:r>
      <w:r w:rsidR="00D45EE9" w:rsidRPr="00D2688D">
        <w:rPr>
          <w:rFonts w:ascii="Arial" w:hAnsi="Arial" w:cs="Arial"/>
          <w:iCs/>
          <w:color w:val="000000"/>
          <w:sz w:val="24"/>
          <w:szCs w:val="24"/>
        </w:rPr>
        <w:t>5</w:t>
      </w:r>
      <w:r w:rsidR="00990473">
        <w:rPr>
          <w:rFonts w:ascii="Arial" w:hAnsi="Arial" w:cs="Arial"/>
          <w:iCs/>
          <w:color w:val="000000"/>
          <w:sz w:val="24"/>
          <w:szCs w:val="24"/>
        </w:rPr>
        <w:t>)</w:t>
      </w:r>
      <w:r w:rsidR="00D45EE9" w:rsidRPr="00D2688D">
        <w:rPr>
          <w:rFonts w:ascii="Arial" w:hAnsi="Arial" w:cs="Arial"/>
          <w:iCs/>
          <w:color w:val="000000"/>
          <w:sz w:val="24"/>
          <w:szCs w:val="24"/>
        </w:rPr>
        <w:t xml:space="preserve"> στα </w:t>
      </w:r>
      <w:r w:rsidR="00990473">
        <w:rPr>
          <w:rFonts w:ascii="Arial" w:hAnsi="Arial" w:cs="Arial"/>
          <w:iCs/>
          <w:color w:val="000000"/>
          <w:sz w:val="24"/>
          <w:szCs w:val="24"/>
        </w:rPr>
        <w:t>τρία (</w:t>
      </w:r>
      <w:r w:rsidR="00D45EE9" w:rsidRPr="00D2688D">
        <w:rPr>
          <w:rFonts w:ascii="Arial" w:hAnsi="Arial" w:cs="Arial"/>
          <w:iCs/>
          <w:color w:val="000000"/>
          <w:sz w:val="24"/>
          <w:szCs w:val="24"/>
        </w:rPr>
        <w:t>3</w:t>
      </w:r>
      <w:r w:rsidR="00990473">
        <w:rPr>
          <w:rFonts w:ascii="Arial" w:hAnsi="Arial" w:cs="Arial"/>
          <w:iCs/>
          <w:color w:val="000000"/>
          <w:sz w:val="24"/>
          <w:szCs w:val="24"/>
        </w:rPr>
        <w:t>)</w:t>
      </w:r>
      <w:r w:rsidR="00D45EE9" w:rsidRPr="00D2688D">
        <w:rPr>
          <w:rFonts w:ascii="Arial" w:hAnsi="Arial" w:cs="Arial"/>
          <w:iCs/>
          <w:color w:val="000000"/>
          <w:sz w:val="24"/>
          <w:szCs w:val="24"/>
        </w:rPr>
        <w:t xml:space="preserve"> έτη και αφετέρου η απαίτηση για συμμετοχή στην εκπόνηση </w:t>
      </w:r>
      <w:r w:rsidR="00990473">
        <w:rPr>
          <w:rFonts w:ascii="Arial" w:hAnsi="Arial" w:cs="Arial"/>
          <w:iCs/>
          <w:color w:val="000000"/>
          <w:sz w:val="24"/>
          <w:szCs w:val="24"/>
        </w:rPr>
        <w:t>δέκα (</w:t>
      </w:r>
      <w:r w:rsidR="00D45EE9" w:rsidRPr="00D2688D">
        <w:rPr>
          <w:rFonts w:ascii="Arial" w:hAnsi="Arial" w:cs="Arial"/>
          <w:iCs/>
          <w:color w:val="000000"/>
          <w:sz w:val="24"/>
          <w:szCs w:val="24"/>
        </w:rPr>
        <w:t>10</w:t>
      </w:r>
      <w:r w:rsidR="00990473">
        <w:rPr>
          <w:rFonts w:ascii="Arial" w:hAnsi="Arial" w:cs="Arial"/>
          <w:iCs/>
          <w:color w:val="000000"/>
          <w:sz w:val="24"/>
          <w:szCs w:val="24"/>
        </w:rPr>
        <w:t>)</w:t>
      </w:r>
      <w:r w:rsidR="00D45EE9" w:rsidRPr="00D2688D">
        <w:rPr>
          <w:rFonts w:ascii="Arial" w:hAnsi="Arial" w:cs="Arial"/>
          <w:iCs/>
          <w:color w:val="000000"/>
          <w:sz w:val="24"/>
          <w:szCs w:val="24"/>
        </w:rPr>
        <w:t xml:space="preserve"> τουλάχιστον απαραίτητων μελετών </w:t>
      </w:r>
      <w:r w:rsidR="00D419DD">
        <w:rPr>
          <w:rFonts w:ascii="Arial" w:hAnsi="Arial" w:cs="Arial"/>
          <w:iCs/>
          <w:color w:val="000000"/>
          <w:sz w:val="24"/>
          <w:szCs w:val="24"/>
        </w:rPr>
        <w:t xml:space="preserve">να </w:t>
      </w:r>
      <w:r w:rsidR="00D45EE9" w:rsidRPr="00D2688D">
        <w:rPr>
          <w:rFonts w:ascii="Arial" w:hAnsi="Arial" w:cs="Arial"/>
          <w:iCs/>
          <w:color w:val="000000"/>
          <w:sz w:val="24"/>
          <w:szCs w:val="24"/>
        </w:rPr>
        <w:t xml:space="preserve">μειωθεί στις </w:t>
      </w:r>
      <w:r w:rsidR="00990473">
        <w:rPr>
          <w:rFonts w:ascii="Arial" w:hAnsi="Arial" w:cs="Arial"/>
          <w:iCs/>
          <w:color w:val="000000"/>
          <w:sz w:val="24"/>
          <w:szCs w:val="24"/>
        </w:rPr>
        <w:t>πέντε (</w:t>
      </w:r>
      <w:r w:rsidR="00D45EE9" w:rsidRPr="00D2688D">
        <w:rPr>
          <w:rFonts w:ascii="Arial" w:hAnsi="Arial" w:cs="Arial"/>
          <w:iCs/>
          <w:color w:val="000000"/>
          <w:sz w:val="24"/>
          <w:szCs w:val="24"/>
        </w:rPr>
        <w:t>5</w:t>
      </w:r>
      <w:r w:rsidR="00990473">
        <w:rPr>
          <w:rFonts w:ascii="Arial" w:hAnsi="Arial" w:cs="Arial"/>
          <w:iCs/>
          <w:color w:val="000000"/>
          <w:sz w:val="24"/>
          <w:szCs w:val="24"/>
        </w:rPr>
        <w:t>)</w:t>
      </w:r>
      <w:r w:rsidR="00D45EE9" w:rsidRPr="00D2688D">
        <w:rPr>
          <w:rFonts w:ascii="Arial" w:hAnsi="Arial" w:cs="Arial"/>
          <w:iCs/>
          <w:color w:val="000000"/>
          <w:sz w:val="24"/>
          <w:szCs w:val="24"/>
        </w:rPr>
        <w:t xml:space="preserve"> τουλάχιστον μελέτες.</w:t>
      </w:r>
    </w:p>
    <w:p w14:paraId="295CA641" w14:textId="4CC37AFC" w:rsidR="00DD1F99" w:rsidRPr="00D2688D" w:rsidRDefault="0088129B" w:rsidP="0088129B">
      <w:pPr>
        <w:shd w:val="clear" w:color="auto" w:fill="FFFFFF"/>
        <w:tabs>
          <w:tab w:val="left" w:pos="567"/>
        </w:tabs>
        <w:spacing w:after="0" w:line="480" w:lineRule="auto"/>
        <w:jc w:val="both"/>
        <w:rPr>
          <w:rFonts w:ascii="Arial" w:hAnsi="Arial" w:cs="Arial"/>
          <w:sz w:val="24"/>
          <w:szCs w:val="24"/>
        </w:rPr>
      </w:pPr>
      <w:r w:rsidRPr="00D2688D">
        <w:rPr>
          <w:rFonts w:ascii="Arial" w:hAnsi="Arial" w:cs="Arial"/>
          <w:iCs/>
          <w:color w:val="000000"/>
          <w:sz w:val="24"/>
          <w:szCs w:val="24"/>
        </w:rPr>
        <w:tab/>
      </w:r>
      <w:r w:rsidR="009C22DF" w:rsidRPr="00D2688D">
        <w:rPr>
          <w:rFonts w:ascii="Arial" w:hAnsi="Arial" w:cs="Arial"/>
          <w:iCs/>
          <w:color w:val="000000"/>
          <w:sz w:val="24"/>
          <w:szCs w:val="24"/>
        </w:rPr>
        <w:t>Ο</w:t>
      </w:r>
      <w:r w:rsidR="000C24BD" w:rsidRPr="00D2688D">
        <w:rPr>
          <w:rFonts w:ascii="Arial" w:hAnsi="Arial" w:cs="Arial"/>
          <w:sz w:val="24"/>
          <w:szCs w:val="24"/>
        </w:rPr>
        <w:t xml:space="preserve">ι εκπρόσωποι του Τμήματος Δασών και του Τμήματος Αναπτύξεως Υδάτων του Υπουργείου Γεωργίας, Αγροτικής Ανάπτυξης και Περιβάλλοντος, της Υπηρεσίας Θήρας </w:t>
      </w:r>
      <w:r w:rsidR="000C24BD" w:rsidRPr="00D2688D">
        <w:rPr>
          <w:rFonts w:ascii="Arial" w:hAnsi="Arial" w:cs="Arial"/>
          <w:sz w:val="24"/>
          <w:szCs w:val="24"/>
        </w:rPr>
        <w:lastRenderedPageBreak/>
        <w:t xml:space="preserve">και Πανίδας </w:t>
      </w:r>
      <w:bookmarkStart w:id="0" w:name="_Hlk139531188"/>
      <w:r w:rsidR="000C24BD" w:rsidRPr="00D2688D">
        <w:rPr>
          <w:rFonts w:ascii="Arial" w:hAnsi="Arial" w:cs="Arial"/>
          <w:sz w:val="24"/>
          <w:szCs w:val="24"/>
        </w:rPr>
        <w:t>του Υπουργείου Εσωτερικών</w:t>
      </w:r>
      <w:bookmarkEnd w:id="0"/>
      <w:r w:rsidR="000C24BD" w:rsidRPr="00D2688D">
        <w:rPr>
          <w:rFonts w:ascii="Arial" w:hAnsi="Arial" w:cs="Arial"/>
          <w:sz w:val="24"/>
          <w:szCs w:val="24"/>
        </w:rPr>
        <w:t xml:space="preserve"> και του Τμήματος Επιθεώρησης Εργασίας του Υπουργείου Εργασίας και Κοινωνικών Ασφαλίσεων</w:t>
      </w:r>
      <w:r w:rsidR="003C3015" w:rsidRPr="00D2688D">
        <w:rPr>
          <w:rFonts w:ascii="Arial" w:hAnsi="Arial" w:cs="Arial"/>
          <w:sz w:val="24"/>
          <w:szCs w:val="24"/>
        </w:rPr>
        <w:t>,</w:t>
      </w:r>
      <w:r w:rsidR="00206B51" w:rsidRPr="00D2688D">
        <w:rPr>
          <w:rFonts w:ascii="Arial" w:hAnsi="Arial" w:cs="Arial"/>
          <w:sz w:val="24"/>
          <w:szCs w:val="24"/>
        </w:rPr>
        <w:t xml:space="preserve"> με βάση την</w:t>
      </w:r>
      <w:r w:rsidR="000C24BD" w:rsidRPr="00D2688D">
        <w:rPr>
          <w:rFonts w:ascii="Arial" w:hAnsi="Arial" w:cs="Arial"/>
          <w:sz w:val="24"/>
          <w:szCs w:val="24"/>
        </w:rPr>
        <w:t xml:space="preserve"> εμπειρία τους ως μόνιμ</w:t>
      </w:r>
      <w:r w:rsidR="00990473">
        <w:rPr>
          <w:rFonts w:ascii="Arial" w:hAnsi="Arial" w:cs="Arial"/>
          <w:sz w:val="24"/>
          <w:szCs w:val="24"/>
        </w:rPr>
        <w:t>ων</w:t>
      </w:r>
      <w:r w:rsidR="000C24BD" w:rsidRPr="00D2688D">
        <w:rPr>
          <w:rFonts w:ascii="Arial" w:hAnsi="Arial" w:cs="Arial"/>
          <w:sz w:val="24"/>
          <w:szCs w:val="24"/>
        </w:rPr>
        <w:t xml:space="preserve"> μ</w:t>
      </w:r>
      <w:r w:rsidR="00990473">
        <w:rPr>
          <w:rFonts w:ascii="Arial" w:hAnsi="Arial" w:cs="Arial"/>
          <w:sz w:val="24"/>
          <w:szCs w:val="24"/>
        </w:rPr>
        <w:t>ε</w:t>
      </w:r>
      <w:r w:rsidR="000C24BD" w:rsidRPr="00D2688D">
        <w:rPr>
          <w:rFonts w:ascii="Arial" w:hAnsi="Arial" w:cs="Arial"/>
          <w:sz w:val="24"/>
          <w:szCs w:val="24"/>
        </w:rPr>
        <w:t>λ</w:t>
      </w:r>
      <w:r w:rsidR="00990473">
        <w:rPr>
          <w:rFonts w:ascii="Arial" w:hAnsi="Arial" w:cs="Arial"/>
          <w:sz w:val="24"/>
          <w:szCs w:val="24"/>
        </w:rPr>
        <w:t>ών</w:t>
      </w:r>
      <w:r w:rsidR="000C24BD" w:rsidRPr="00D2688D">
        <w:rPr>
          <w:rFonts w:ascii="Arial" w:hAnsi="Arial" w:cs="Arial"/>
          <w:sz w:val="24"/>
          <w:szCs w:val="24"/>
        </w:rPr>
        <w:t xml:space="preserve"> της Επιτροπής Εκτίμησης Επιπτώσεων στο Περιβάλλον</w:t>
      </w:r>
      <w:r w:rsidR="003C3015" w:rsidRPr="00D2688D">
        <w:rPr>
          <w:rFonts w:ascii="Arial" w:hAnsi="Arial" w:cs="Arial"/>
          <w:sz w:val="24"/>
          <w:szCs w:val="24"/>
        </w:rPr>
        <w:t>,</w:t>
      </w:r>
      <w:r w:rsidR="000C24BD" w:rsidRPr="00D2688D">
        <w:rPr>
          <w:rFonts w:ascii="Arial" w:hAnsi="Arial" w:cs="Arial"/>
          <w:sz w:val="24"/>
          <w:szCs w:val="24"/>
        </w:rPr>
        <w:t xml:space="preserve"> </w:t>
      </w:r>
      <w:r w:rsidR="00206B51" w:rsidRPr="00D2688D">
        <w:rPr>
          <w:rFonts w:ascii="Arial" w:hAnsi="Arial" w:cs="Arial"/>
          <w:sz w:val="24"/>
          <w:szCs w:val="24"/>
        </w:rPr>
        <w:t xml:space="preserve">επιβεβαίωσαν </w:t>
      </w:r>
      <w:r w:rsidR="003C3015" w:rsidRPr="00D2688D">
        <w:rPr>
          <w:rFonts w:ascii="Arial" w:hAnsi="Arial" w:cs="Arial"/>
          <w:sz w:val="24"/>
          <w:szCs w:val="24"/>
        </w:rPr>
        <w:t>τη</w:t>
      </w:r>
      <w:r w:rsidR="00206B51" w:rsidRPr="00D2688D">
        <w:rPr>
          <w:rFonts w:ascii="Arial" w:hAnsi="Arial" w:cs="Arial"/>
          <w:sz w:val="24"/>
          <w:szCs w:val="24"/>
        </w:rPr>
        <w:t xml:space="preserve">ν υποβολή </w:t>
      </w:r>
      <w:r w:rsidR="003C3015" w:rsidRPr="00D2688D">
        <w:rPr>
          <w:rFonts w:ascii="Arial" w:hAnsi="Arial" w:cs="Arial"/>
          <w:sz w:val="24"/>
          <w:szCs w:val="24"/>
        </w:rPr>
        <w:t>χαμηλή</w:t>
      </w:r>
      <w:r w:rsidR="00206B51" w:rsidRPr="00D2688D">
        <w:rPr>
          <w:rFonts w:ascii="Arial" w:hAnsi="Arial" w:cs="Arial"/>
          <w:sz w:val="24"/>
          <w:szCs w:val="24"/>
        </w:rPr>
        <w:t>ς πο</w:t>
      </w:r>
      <w:r w:rsidR="000C24BD" w:rsidRPr="00D2688D">
        <w:rPr>
          <w:rFonts w:ascii="Arial" w:hAnsi="Arial" w:cs="Arial"/>
          <w:sz w:val="24"/>
          <w:szCs w:val="24"/>
        </w:rPr>
        <w:t>ιότητα</w:t>
      </w:r>
      <w:r w:rsidR="00206B51" w:rsidRPr="00D2688D">
        <w:rPr>
          <w:rFonts w:ascii="Arial" w:hAnsi="Arial" w:cs="Arial"/>
          <w:sz w:val="24"/>
          <w:szCs w:val="24"/>
        </w:rPr>
        <w:t>ς</w:t>
      </w:r>
      <w:r w:rsidR="003C3015" w:rsidRPr="00D2688D">
        <w:rPr>
          <w:rFonts w:ascii="Arial" w:hAnsi="Arial" w:cs="Arial"/>
          <w:sz w:val="24"/>
          <w:szCs w:val="24"/>
        </w:rPr>
        <w:t xml:space="preserve"> ΜΕΕΠ</w:t>
      </w:r>
      <w:r w:rsidR="009C22DF" w:rsidRPr="00D2688D">
        <w:rPr>
          <w:rFonts w:ascii="Arial" w:hAnsi="Arial" w:cs="Arial"/>
          <w:sz w:val="24"/>
          <w:szCs w:val="24"/>
        </w:rPr>
        <w:t xml:space="preserve"> και τη συνεπαγόμενη καθυστέρηση της</w:t>
      </w:r>
      <w:bookmarkStart w:id="1" w:name="_Hlk139605922"/>
      <w:r w:rsidR="009C22DF" w:rsidRPr="00D2688D">
        <w:rPr>
          <w:rFonts w:ascii="Arial" w:hAnsi="Arial" w:cs="Arial"/>
          <w:sz w:val="24"/>
          <w:szCs w:val="24"/>
        </w:rPr>
        <w:t xml:space="preserve"> </w:t>
      </w:r>
      <w:r w:rsidR="000C24BD" w:rsidRPr="00D2688D">
        <w:rPr>
          <w:rFonts w:ascii="Arial" w:hAnsi="Arial" w:cs="Arial"/>
          <w:sz w:val="24"/>
          <w:szCs w:val="24"/>
        </w:rPr>
        <w:t>διαδικασία</w:t>
      </w:r>
      <w:r w:rsidR="009C22DF" w:rsidRPr="00D2688D">
        <w:rPr>
          <w:rFonts w:ascii="Arial" w:hAnsi="Arial" w:cs="Arial"/>
          <w:sz w:val="24"/>
          <w:szCs w:val="24"/>
        </w:rPr>
        <w:t>ς</w:t>
      </w:r>
      <w:r w:rsidR="000C24BD" w:rsidRPr="00D2688D">
        <w:rPr>
          <w:rFonts w:ascii="Arial" w:hAnsi="Arial" w:cs="Arial"/>
          <w:sz w:val="24"/>
          <w:szCs w:val="24"/>
        </w:rPr>
        <w:t xml:space="preserve"> </w:t>
      </w:r>
      <w:r w:rsidR="003C3015" w:rsidRPr="00D2688D">
        <w:rPr>
          <w:rFonts w:ascii="Arial" w:hAnsi="Arial" w:cs="Arial"/>
          <w:sz w:val="24"/>
          <w:szCs w:val="24"/>
        </w:rPr>
        <w:t xml:space="preserve">αξιολόγησής τους, </w:t>
      </w:r>
      <w:bookmarkEnd w:id="1"/>
      <w:r w:rsidR="000C24BD" w:rsidRPr="00D2688D">
        <w:rPr>
          <w:rFonts w:ascii="Arial" w:hAnsi="Arial" w:cs="Arial"/>
          <w:sz w:val="24"/>
          <w:szCs w:val="24"/>
        </w:rPr>
        <w:t>προ</w:t>
      </w:r>
      <w:r w:rsidR="003C3015" w:rsidRPr="00D2688D">
        <w:rPr>
          <w:rFonts w:ascii="Arial" w:hAnsi="Arial" w:cs="Arial"/>
          <w:sz w:val="24"/>
          <w:szCs w:val="24"/>
        </w:rPr>
        <w:t xml:space="preserve">κρίνοντας έτσι </w:t>
      </w:r>
      <w:r w:rsidR="000C24BD" w:rsidRPr="00D2688D">
        <w:rPr>
          <w:rFonts w:ascii="Arial" w:hAnsi="Arial" w:cs="Arial"/>
          <w:sz w:val="24"/>
          <w:szCs w:val="24"/>
        </w:rPr>
        <w:t>την υιοθέτηση των προτεινόμενων ρυθμίσεων του νομοσχεδίου.</w:t>
      </w:r>
    </w:p>
    <w:p w14:paraId="6BE3B827" w14:textId="0251E4C0" w:rsidR="00234558" w:rsidRPr="00D2688D" w:rsidRDefault="00152609" w:rsidP="00152609">
      <w:pPr>
        <w:shd w:val="clear" w:color="auto" w:fill="FFFFFF"/>
        <w:tabs>
          <w:tab w:val="left" w:pos="567"/>
        </w:tabs>
        <w:spacing w:after="0" w:line="480" w:lineRule="auto"/>
        <w:jc w:val="both"/>
        <w:rPr>
          <w:rFonts w:ascii="Arial" w:hAnsi="Arial" w:cs="Arial"/>
          <w:sz w:val="24"/>
          <w:szCs w:val="24"/>
        </w:rPr>
      </w:pPr>
      <w:r w:rsidRPr="00D2688D">
        <w:rPr>
          <w:rFonts w:ascii="Arial" w:hAnsi="Arial" w:cs="Arial"/>
          <w:sz w:val="24"/>
          <w:szCs w:val="24"/>
        </w:rPr>
        <w:tab/>
      </w:r>
      <w:r w:rsidR="000C24BD" w:rsidRPr="00D2688D">
        <w:rPr>
          <w:rFonts w:ascii="Arial" w:hAnsi="Arial" w:cs="Arial"/>
          <w:sz w:val="24"/>
          <w:szCs w:val="24"/>
        </w:rPr>
        <w:t>Ο εκπρόσωπος του Τμήματος Πολεοδομίας και Οικήσεως του Υπουργείου Εσωτερικών συμφώνησε με τους σκοπούς και τις επιδιώξεις τ</w:t>
      </w:r>
      <w:r w:rsidR="000C010A" w:rsidRPr="00D2688D">
        <w:rPr>
          <w:rFonts w:ascii="Arial" w:hAnsi="Arial" w:cs="Arial"/>
          <w:sz w:val="24"/>
          <w:szCs w:val="24"/>
        </w:rPr>
        <w:t>ου</w:t>
      </w:r>
      <w:r w:rsidR="000C24BD" w:rsidRPr="00D2688D">
        <w:rPr>
          <w:rFonts w:ascii="Arial" w:hAnsi="Arial" w:cs="Arial"/>
          <w:sz w:val="24"/>
          <w:szCs w:val="24"/>
        </w:rPr>
        <w:t xml:space="preserve"> </w:t>
      </w:r>
      <w:r w:rsidR="000C010A" w:rsidRPr="00D2688D">
        <w:rPr>
          <w:rFonts w:ascii="Arial" w:hAnsi="Arial" w:cs="Arial"/>
          <w:sz w:val="24"/>
          <w:szCs w:val="24"/>
        </w:rPr>
        <w:t>νομοσχεδίου</w:t>
      </w:r>
      <w:r w:rsidR="00234558" w:rsidRPr="00D2688D">
        <w:rPr>
          <w:rFonts w:ascii="Arial" w:hAnsi="Arial" w:cs="Arial"/>
          <w:sz w:val="24"/>
          <w:szCs w:val="24"/>
        </w:rPr>
        <w:t>.</w:t>
      </w:r>
    </w:p>
    <w:p w14:paraId="6189C24F" w14:textId="5B9B0EBD" w:rsidR="00C176F9" w:rsidRPr="00D2688D" w:rsidRDefault="00152609" w:rsidP="00152609">
      <w:pPr>
        <w:shd w:val="clear" w:color="auto" w:fill="FFFFFF"/>
        <w:tabs>
          <w:tab w:val="left" w:pos="567"/>
        </w:tabs>
        <w:spacing w:after="0" w:line="480" w:lineRule="auto"/>
        <w:jc w:val="both"/>
        <w:rPr>
          <w:rFonts w:ascii="Arial" w:hAnsi="Arial" w:cs="Arial"/>
          <w:sz w:val="24"/>
          <w:szCs w:val="24"/>
        </w:rPr>
      </w:pPr>
      <w:r w:rsidRPr="00D2688D">
        <w:rPr>
          <w:rFonts w:ascii="Arial" w:hAnsi="Arial" w:cs="Arial"/>
          <w:sz w:val="24"/>
          <w:szCs w:val="24"/>
        </w:rPr>
        <w:tab/>
      </w:r>
      <w:r w:rsidR="00C176F9" w:rsidRPr="00D2688D">
        <w:rPr>
          <w:rFonts w:ascii="Arial" w:hAnsi="Arial" w:cs="Arial"/>
          <w:sz w:val="24"/>
          <w:szCs w:val="24"/>
        </w:rPr>
        <w:t xml:space="preserve">Ο εκπρόσωπος της ΠΟΕΕΜ </w:t>
      </w:r>
      <w:r w:rsidR="00DD1F99" w:rsidRPr="00D2688D">
        <w:rPr>
          <w:rFonts w:ascii="Arial" w:hAnsi="Arial" w:cs="Arial"/>
          <w:sz w:val="24"/>
          <w:szCs w:val="24"/>
        </w:rPr>
        <w:t>επισήμανε ότι οι</w:t>
      </w:r>
      <w:r w:rsidR="00C176F9" w:rsidRPr="00D2688D">
        <w:rPr>
          <w:rFonts w:ascii="Arial" w:hAnsi="Arial" w:cs="Arial"/>
          <w:sz w:val="24"/>
          <w:szCs w:val="24"/>
        </w:rPr>
        <w:t xml:space="preserve"> </w:t>
      </w:r>
      <w:r w:rsidR="009C22DF" w:rsidRPr="00D2688D">
        <w:rPr>
          <w:rFonts w:ascii="Arial" w:hAnsi="Arial" w:cs="Arial"/>
          <w:sz w:val="24"/>
          <w:szCs w:val="24"/>
        </w:rPr>
        <w:t xml:space="preserve">προτεινόμενες </w:t>
      </w:r>
      <w:r w:rsidR="00C176F9" w:rsidRPr="00D2688D">
        <w:rPr>
          <w:rFonts w:ascii="Arial" w:hAnsi="Arial" w:cs="Arial"/>
          <w:sz w:val="24"/>
          <w:szCs w:val="24"/>
        </w:rPr>
        <w:t>ρυθμίσεις</w:t>
      </w:r>
      <w:r w:rsidR="00DD1F99" w:rsidRPr="00D2688D">
        <w:rPr>
          <w:rFonts w:ascii="Arial" w:hAnsi="Arial" w:cs="Arial"/>
          <w:sz w:val="24"/>
          <w:szCs w:val="24"/>
        </w:rPr>
        <w:t xml:space="preserve"> αναμένεται να διευκολύνουν</w:t>
      </w:r>
      <w:r w:rsidR="00C176F9" w:rsidRPr="00D2688D">
        <w:rPr>
          <w:rFonts w:ascii="Arial" w:hAnsi="Arial" w:cs="Arial"/>
          <w:sz w:val="24"/>
          <w:szCs w:val="24"/>
        </w:rPr>
        <w:t xml:space="preserve"> την ανάθεση της εκπόνησης των </w:t>
      </w:r>
      <w:r w:rsidR="00DD1F99" w:rsidRPr="00D2688D">
        <w:rPr>
          <w:rFonts w:ascii="Arial" w:hAnsi="Arial" w:cs="Arial"/>
          <w:sz w:val="24"/>
          <w:szCs w:val="24"/>
        </w:rPr>
        <w:t xml:space="preserve">ΜΕΕΠ </w:t>
      </w:r>
      <w:r w:rsidR="00274D2C" w:rsidRPr="00D2688D">
        <w:rPr>
          <w:rFonts w:ascii="Arial" w:hAnsi="Arial" w:cs="Arial"/>
          <w:sz w:val="24"/>
          <w:szCs w:val="24"/>
        </w:rPr>
        <w:t>σε</w:t>
      </w:r>
      <w:r w:rsidR="00DD1F99" w:rsidRPr="00D2688D">
        <w:rPr>
          <w:rFonts w:ascii="Arial" w:hAnsi="Arial" w:cs="Arial"/>
          <w:sz w:val="24"/>
          <w:szCs w:val="24"/>
        </w:rPr>
        <w:t xml:space="preserve"> ε</w:t>
      </w:r>
      <w:r w:rsidR="00C176F9" w:rsidRPr="00D2688D">
        <w:rPr>
          <w:rFonts w:ascii="Arial" w:hAnsi="Arial" w:cs="Arial"/>
          <w:sz w:val="24"/>
          <w:szCs w:val="24"/>
        </w:rPr>
        <w:t>παγγελματίες</w:t>
      </w:r>
      <w:r w:rsidR="00DD1F99" w:rsidRPr="00D2688D">
        <w:rPr>
          <w:rFonts w:ascii="Arial" w:hAnsi="Arial" w:cs="Arial"/>
          <w:sz w:val="24"/>
          <w:szCs w:val="24"/>
        </w:rPr>
        <w:t xml:space="preserve">, </w:t>
      </w:r>
      <w:r w:rsidR="00C176F9" w:rsidRPr="00D2688D">
        <w:rPr>
          <w:rFonts w:ascii="Arial" w:hAnsi="Arial" w:cs="Arial"/>
          <w:sz w:val="24"/>
          <w:szCs w:val="24"/>
        </w:rPr>
        <w:t xml:space="preserve">διευκολύνοντας </w:t>
      </w:r>
      <w:r w:rsidR="00234558" w:rsidRPr="00D2688D">
        <w:rPr>
          <w:rFonts w:ascii="Arial" w:hAnsi="Arial" w:cs="Arial"/>
          <w:sz w:val="24"/>
          <w:szCs w:val="24"/>
        </w:rPr>
        <w:t xml:space="preserve">παράλληλα </w:t>
      </w:r>
      <w:r w:rsidR="00C176F9" w:rsidRPr="00D2688D">
        <w:rPr>
          <w:rFonts w:ascii="Arial" w:hAnsi="Arial" w:cs="Arial"/>
          <w:sz w:val="24"/>
          <w:szCs w:val="24"/>
        </w:rPr>
        <w:t>τοιουτοτρόπως όλα τα ενδιαφερόμενα μέρη</w:t>
      </w:r>
      <w:r w:rsidR="00DD1F99" w:rsidRPr="00D2688D">
        <w:rPr>
          <w:rFonts w:ascii="Arial" w:hAnsi="Arial" w:cs="Arial"/>
          <w:sz w:val="24"/>
          <w:szCs w:val="24"/>
        </w:rPr>
        <w:t xml:space="preserve"> και την όλη διαδικασία</w:t>
      </w:r>
      <w:r w:rsidR="00274D2C" w:rsidRPr="00D2688D">
        <w:rPr>
          <w:rFonts w:ascii="Arial" w:hAnsi="Arial" w:cs="Arial"/>
          <w:sz w:val="24"/>
          <w:szCs w:val="24"/>
        </w:rPr>
        <w:t xml:space="preserve"> αξιολόγησης</w:t>
      </w:r>
      <w:r w:rsidR="00DD1F99" w:rsidRPr="00D2688D">
        <w:rPr>
          <w:rFonts w:ascii="Arial" w:hAnsi="Arial" w:cs="Arial"/>
          <w:sz w:val="24"/>
          <w:szCs w:val="24"/>
        </w:rPr>
        <w:t xml:space="preserve">, ενώ τόσο ο εκπρόσωπος </w:t>
      </w:r>
      <w:r w:rsidR="00C176F9" w:rsidRPr="00D2688D">
        <w:rPr>
          <w:rFonts w:ascii="Arial" w:hAnsi="Arial" w:cs="Arial"/>
          <w:sz w:val="24"/>
          <w:szCs w:val="24"/>
        </w:rPr>
        <w:t>του Πτηνολογικού Συνδέσμου Κύπρου (</w:t>
      </w:r>
      <w:r w:rsidR="00990473">
        <w:rPr>
          <w:rFonts w:ascii="Arial" w:hAnsi="Arial" w:cs="Arial"/>
          <w:sz w:val="24"/>
          <w:szCs w:val="24"/>
        </w:rPr>
        <w:t>«</w:t>
      </w:r>
      <w:r w:rsidR="00C176F9" w:rsidRPr="00D2688D">
        <w:rPr>
          <w:rFonts w:ascii="Arial" w:hAnsi="Arial" w:cs="Arial"/>
          <w:sz w:val="24"/>
          <w:szCs w:val="24"/>
        </w:rPr>
        <w:t>BirdLife Cyprus</w:t>
      </w:r>
      <w:r w:rsidR="00990473">
        <w:rPr>
          <w:rFonts w:ascii="Arial" w:hAnsi="Arial" w:cs="Arial"/>
          <w:sz w:val="24"/>
          <w:szCs w:val="24"/>
        </w:rPr>
        <w:t>»</w:t>
      </w:r>
      <w:r w:rsidR="00C176F9" w:rsidRPr="00D2688D">
        <w:rPr>
          <w:rFonts w:ascii="Arial" w:hAnsi="Arial" w:cs="Arial"/>
          <w:sz w:val="24"/>
          <w:szCs w:val="24"/>
        </w:rPr>
        <w:t xml:space="preserve">) </w:t>
      </w:r>
      <w:r w:rsidR="00DD1F99" w:rsidRPr="00D2688D">
        <w:rPr>
          <w:rFonts w:ascii="Arial" w:hAnsi="Arial" w:cs="Arial"/>
          <w:sz w:val="24"/>
          <w:szCs w:val="24"/>
        </w:rPr>
        <w:t xml:space="preserve">όσο </w:t>
      </w:r>
      <w:r w:rsidR="00C176F9" w:rsidRPr="00D2688D">
        <w:rPr>
          <w:rFonts w:ascii="Arial" w:hAnsi="Arial" w:cs="Arial"/>
          <w:sz w:val="24"/>
          <w:szCs w:val="24"/>
        </w:rPr>
        <w:t xml:space="preserve">και </w:t>
      </w:r>
      <w:r w:rsidR="00990473">
        <w:rPr>
          <w:rFonts w:ascii="Arial" w:hAnsi="Arial" w:cs="Arial"/>
          <w:sz w:val="24"/>
          <w:szCs w:val="24"/>
        </w:rPr>
        <w:t xml:space="preserve">ο </w:t>
      </w:r>
      <w:r w:rsidR="00990473" w:rsidRPr="00990473">
        <w:rPr>
          <w:rFonts w:ascii="Arial" w:hAnsi="Arial" w:cs="Arial"/>
          <w:sz w:val="24"/>
          <w:szCs w:val="24"/>
        </w:rPr>
        <w:t xml:space="preserve">εκπρόσωπος </w:t>
      </w:r>
      <w:r w:rsidR="00C176F9" w:rsidRPr="00D2688D">
        <w:rPr>
          <w:rFonts w:ascii="Arial" w:hAnsi="Arial" w:cs="Arial"/>
          <w:sz w:val="24"/>
          <w:szCs w:val="24"/>
        </w:rPr>
        <w:t>του Κυπριακού Ιδρύματος Προστασίας του Περιβάλλοντος (</w:t>
      </w:r>
      <w:r w:rsidR="00990473">
        <w:rPr>
          <w:rFonts w:ascii="Arial" w:hAnsi="Arial" w:cs="Arial"/>
          <w:sz w:val="24"/>
          <w:szCs w:val="24"/>
        </w:rPr>
        <w:t>«</w:t>
      </w:r>
      <w:r w:rsidR="00C176F9" w:rsidRPr="00D2688D">
        <w:rPr>
          <w:rFonts w:ascii="Arial" w:hAnsi="Arial" w:cs="Arial"/>
          <w:sz w:val="24"/>
          <w:szCs w:val="24"/>
        </w:rPr>
        <w:t>Terra Cypria</w:t>
      </w:r>
      <w:r w:rsidR="00990473">
        <w:rPr>
          <w:rFonts w:ascii="Arial" w:hAnsi="Arial" w:cs="Arial"/>
          <w:sz w:val="24"/>
          <w:szCs w:val="24"/>
        </w:rPr>
        <w:t>»</w:t>
      </w:r>
      <w:r w:rsidR="00C176F9" w:rsidRPr="00D2688D">
        <w:rPr>
          <w:rFonts w:ascii="Arial" w:hAnsi="Arial" w:cs="Arial"/>
          <w:sz w:val="24"/>
          <w:szCs w:val="24"/>
        </w:rPr>
        <w:t xml:space="preserve">) </w:t>
      </w:r>
      <w:r w:rsidR="00DD1F99" w:rsidRPr="00D2688D">
        <w:rPr>
          <w:rFonts w:ascii="Arial" w:hAnsi="Arial" w:cs="Arial"/>
          <w:sz w:val="24"/>
          <w:szCs w:val="24"/>
        </w:rPr>
        <w:t>επιβεβαίωσαν</w:t>
      </w:r>
      <w:r w:rsidR="00234558" w:rsidRPr="00D2688D">
        <w:rPr>
          <w:rFonts w:ascii="Arial" w:hAnsi="Arial" w:cs="Arial"/>
          <w:sz w:val="24"/>
          <w:szCs w:val="24"/>
        </w:rPr>
        <w:t xml:space="preserve"> την</w:t>
      </w:r>
      <w:r w:rsidR="00DD1F99" w:rsidRPr="00D2688D">
        <w:rPr>
          <w:rFonts w:ascii="Arial" w:hAnsi="Arial" w:cs="Arial"/>
          <w:sz w:val="24"/>
          <w:szCs w:val="24"/>
        </w:rPr>
        <w:t xml:space="preserve"> </w:t>
      </w:r>
      <w:r w:rsidR="00C176F9" w:rsidRPr="00D2688D">
        <w:rPr>
          <w:rFonts w:ascii="Arial" w:hAnsi="Arial" w:cs="Arial"/>
          <w:sz w:val="24"/>
          <w:szCs w:val="24"/>
        </w:rPr>
        <w:t>ακαταλληλότητ</w:t>
      </w:r>
      <w:r w:rsidR="00234558" w:rsidRPr="00D2688D">
        <w:rPr>
          <w:rFonts w:ascii="Arial" w:hAnsi="Arial" w:cs="Arial"/>
          <w:sz w:val="24"/>
          <w:szCs w:val="24"/>
        </w:rPr>
        <w:t>α των ΜΕΕΠ που υποβάλλονται</w:t>
      </w:r>
      <w:r w:rsidR="00DD1F99" w:rsidRPr="00D2688D">
        <w:rPr>
          <w:rFonts w:ascii="Arial" w:hAnsi="Arial" w:cs="Arial"/>
          <w:sz w:val="24"/>
          <w:szCs w:val="24"/>
        </w:rPr>
        <w:t>.</w:t>
      </w:r>
    </w:p>
    <w:p w14:paraId="7CF02909" w14:textId="386363E7" w:rsidR="00C176F9" w:rsidRPr="00D2688D" w:rsidRDefault="00152609" w:rsidP="00152609">
      <w:pPr>
        <w:shd w:val="clear" w:color="auto" w:fill="FFFFFF"/>
        <w:tabs>
          <w:tab w:val="left" w:pos="567"/>
        </w:tabs>
        <w:spacing w:after="0" w:line="480" w:lineRule="auto"/>
        <w:jc w:val="both"/>
        <w:rPr>
          <w:rFonts w:ascii="Arial" w:hAnsi="Arial" w:cs="Arial"/>
          <w:sz w:val="24"/>
          <w:szCs w:val="24"/>
        </w:rPr>
      </w:pPr>
      <w:r w:rsidRPr="00D2688D">
        <w:rPr>
          <w:rFonts w:ascii="Arial" w:hAnsi="Arial" w:cs="Arial"/>
          <w:sz w:val="24"/>
          <w:szCs w:val="24"/>
        </w:rPr>
        <w:tab/>
      </w:r>
      <w:r w:rsidR="00F21D7D" w:rsidRPr="00D2688D">
        <w:rPr>
          <w:rFonts w:ascii="Arial" w:hAnsi="Arial" w:cs="Arial"/>
          <w:sz w:val="24"/>
          <w:szCs w:val="24"/>
        </w:rPr>
        <w:t xml:space="preserve">Στο πλαίσιο της </w:t>
      </w:r>
      <w:r w:rsidR="004B297F" w:rsidRPr="00D2688D">
        <w:rPr>
          <w:rFonts w:ascii="Arial" w:hAnsi="Arial" w:cs="Arial"/>
          <w:sz w:val="24"/>
          <w:szCs w:val="24"/>
        </w:rPr>
        <w:t>κατ’ άρθρον</w:t>
      </w:r>
      <w:r w:rsidR="00F21D7D" w:rsidRPr="00D2688D">
        <w:rPr>
          <w:rFonts w:ascii="Arial" w:hAnsi="Arial" w:cs="Arial"/>
          <w:sz w:val="24"/>
          <w:szCs w:val="24"/>
        </w:rPr>
        <w:t xml:space="preserve"> συζήτησης του νομοσχεδίου τ</w:t>
      </w:r>
      <w:r w:rsidR="00274D2C" w:rsidRPr="00D2688D">
        <w:rPr>
          <w:rFonts w:ascii="Arial" w:hAnsi="Arial" w:cs="Arial"/>
          <w:sz w:val="24"/>
          <w:szCs w:val="24"/>
        </w:rPr>
        <w:t>ην</w:t>
      </w:r>
      <w:r w:rsidR="00C176F9" w:rsidRPr="00D2688D">
        <w:rPr>
          <w:rFonts w:ascii="Arial" w:hAnsi="Arial" w:cs="Arial"/>
          <w:sz w:val="24"/>
          <w:szCs w:val="24"/>
        </w:rPr>
        <w:t xml:space="preserve"> επιτροπή απασχόλησαν </w:t>
      </w:r>
      <w:r w:rsidR="0093301F" w:rsidRPr="00D2688D">
        <w:rPr>
          <w:rFonts w:ascii="Arial" w:hAnsi="Arial" w:cs="Arial"/>
          <w:sz w:val="24"/>
          <w:szCs w:val="24"/>
        </w:rPr>
        <w:t xml:space="preserve">μεταξύ άλλων </w:t>
      </w:r>
      <w:r w:rsidR="00C176F9" w:rsidRPr="00D2688D">
        <w:rPr>
          <w:rFonts w:ascii="Arial" w:hAnsi="Arial" w:cs="Arial"/>
          <w:sz w:val="24"/>
          <w:szCs w:val="24"/>
        </w:rPr>
        <w:t>τα ακόλουθα:</w:t>
      </w:r>
    </w:p>
    <w:p w14:paraId="075A854D" w14:textId="7EF532F4" w:rsidR="00C72530" w:rsidRPr="00D2688D" w:rsidRDefault="004B297F" w:rsidP="00152609">
      <w:pPr>
        <w:pStyle w:val="ListParagraph"/>
        <w:numPr>
          <w:ilvl w:val="0"/>
          <w:numId w:val="14"/>
        </w:numPr>
        <w:shd w:val="clear" w:color="auto" w:fill="FFFFFF"/>
        <w:tabs>
          <w:tab w:val="left" w:pos="567"/>
        </w:tabs>
        <w:spacing w:after="0" w:line="480" w:lineRule="auto"/>
        <w:ind w:left="567" w:hanging="567"/>
        <w:jc w:val="both"/>
        <w:rPr>
          <w:rFonts w:ascii="Arial" w:hAnsi="Arial" w:cs="Arial"/>
          <w:sz w:val="24"/>
          <w:szCs w:val="24"/>
        </w:rPr>
      </w:pPr>
      <w:r w:rsidRPr="00D2688D">
        <w:rPr>
          <w:rFonts w:ascii="Arial" w:hAnsi="Arial" w:cs="Arial"/>
          <w:sz w:val="24"/>
          <w:szCs w:val="24"/>
        </w:rPr>
        <w:t xml:space="preserve">Η </w:t>
      </w:r>
      <w:r w:rsidR="00D73F21" w:rsidRPr="00D2688D">
        <w:rPr>
          <w:rFonts w:ascii="Arial" w:hAnsi="Arial" w:cs="Arial"/>
          <w:sz w:val="24"/>
          <w:szCs w:val="24"/>
        </w:rPr>
        <w:t xml:space="preserve">προτεινόμενη </w:t>
      </w:r>
      <w:r w:rsidRPr="00D2688D">
        <w:rPr>
          <w:rFonts w:ascii="Arial" w:hAnsi="Arial" w:cs="Arial"/>
          <w:sz w:val="24"/>
          <w:szCs w:val="24"/>
        </w:rPr>
        <w:t xml:space="preserve">κατηγοριοποίηση των ακαδημαϊκών προσόντων </w:t>
      </w:r>
      <w:r w:rsidR="00990473">
        <w:rPr>
          <w:rFonts w:ascii="Arial" w:hAnsi="Arial" w:cs="Arial"/>
          <w:sz w:val="24"/>
          <w:szCs w:val="24"/>
        </w:rPr>
        <w:t>σ</w:t>
      </w:r>
      <w:r w:rsidR="00D73F21" w:rsidRPr="00D2688D">
        <w:rPr>
          <w:rFonts w:ascii="Arial" w:hAnsi="Arial" w:cs="Arial"/>
          <w:sz w:val="24"/>
          <w:szCs w:val="24"/>
        </w:rPr>
        <w:t xml:space="preserve">υντονιστών για εγγραφή </w:t>
      </w:r>
      <w:r w:rsidRPr="00D2688D">
        <w:rPr>
          <w:rFonts w:ascii="Arial" w:hAnsi="Arial" w:cs="Arial"/>
          <w:sz w:val="24"/>
          <w:szCs w:val="24"/>
        </w:rPr>
        <w:t xml:space="preserve">στο </w:t>
      </w:r>
      <w:r w:rsidR="00990473">
        <w:rPr>
          <w:rFonts w:ascii="Arial" w:hAnsi="Arial" w:cs="Arial"/>
          <w:sz w:val="24"/>
          <w:szCs w:val="24"/>
        </w:rPr>
        <w:t>μ</w:t>
      </w:r>
      <w:r w:rsidRPr="00D2688D">
        <w:rPr>
          <w:rFonts w:ascii="Arial" w:hAnsi="Arial" w:cs="Arial"/>
          <w:sz w:val="24"/>
          <w:szCs w:val="24"/>
        </w:rPr>
        <w:t>ητρώο.</w:t>
      </w:r>
    </w:p>
    <w:p w14:paraId="02534CF6" w14:textId="4EBEB620" w:rsidR="004B297F" w:rsidRPr="00D2688D" w:rsidRDefault="004B297F" w:rsidP="006C1418">
      <w:pPr>
        <w:pStyle w:val="ListParagraph"/>
        <w:widowControl w:val="0"/>
        <w:shd w:val="clear" w:color="auto" w:fill="FFFFFF"/>
        <w:tabs>
          <w:tab w:val="left" w:pos="567"/>
        </w:tabs>
        <w:spacing w:after="0" w:line="480" w:lineRule="auto"/>
        <w:ind w:left="567"/>
        <w:jc w:val="both"/>
        <w:rPr>
          <w:rFonts w:ascii="Arial" w:hAnsi="Arial" w:cs="Arial"/>
          <w:sz w:val="24"/>
          <w:szCs w:val="24"/>
        </w:rPr>
      </w:pPr>
      <w:r w:rsidRPr="00D2688D">
        <w:rPr>
          <w:rFonts w:ascii="Arial" w:hAnsi="Arial" w:cs="Arial"/>
          <w:sz w:val="24"/>
          <w:szCs w:val="24"/>
        </w:rPr>
        <w:t xml:space="preserve">Η εκπρόσωπος του Τμήματος Περιβάλλοντος </w:t>
      </w:r>
      <w:r w:rsidR="00C61A5B">
        <w:rPr>
          <w:rFonts w:ascii="Arial" w:hAnsi="Arial" w:cs="Arial"/>
          <w:sz w:val="24"/>
          <w:szCs w:val="24"/>
        </w:rPr>
        <w:t>προχώρησε σε διευκρινίσεις</w:t>
      </w:r>
      <w:r w:rsidRPr="00D2688D">
        <w:rPr>
          <w:rFonts w:ascii="Arial" w:hAnsi="Arial" w:cs="Arial"/>
          <w:sz w:val="24"/>
          <w:szCs w:val="24"/>
        </w:rPr>
        <w:t xml:space="preserve"> </w:t>
      </w:r>
      <w:r w:rsidR="00990473">
        <w:rPr>
          <w:rFonts w:ascii="Arial" w:hAnsi="Arial" w:cs="Arial"/>
          <w:sz w:val="24"/>
          <w:szCs w:val="24"/>
        </w:rPr>
        <w:t xml:space="preserve">σχετικά με </w:t>
      </w:r>
      <w:r w:rsidRPr="00D2688D">
        <w:rPr>
          <w:rFonts w:ascii="Arial" w:hAnsi="Arial" w:cs="Arial"/>
          <w:sz w:val="24"/>
          <w:szCs w:val="24"/>
        </w:rPr>
        <w:t xml:space="preserve">τη θέσπιση δύο κατηγοριών ακαδημαϊκών πτυχίων, με την Κατηγορία Α να αφορά κατόχους αμιγώς περιβαλλοντικών πτυχίων και την Κατηγορία Β να αφορά κατόχους παρεμφερών περιβαλλοντικών πτυχίων. </w:t>
      </w:r>
      <w:r w:rsidR="00D73F21" w:rsidRPr="00D2688D">
        <w:rPr>
          <w:rFonts w:ascii="Arial" w:hAnsi="Arial" w:cs="Arial"/>
          <w:sz w:val="24"/>
          <w:szCs w:val="24"/>
        </w:rPr>
        <w:t xml:space="preserve"> </w:t>
      </w:r>
      <w:r w:rsidRPr="00D2688D">
        <w:rPr>
          <w:rFonts w:ascii="Arial" w:hAnsi="Arial" w:cs="Arial"/>
          <w:sz w:val="24"/>
          <w:szCs w:val="24"/>
        </w:rPr>
        <w:t>Συναφώς, εξήγησε ότι στην περίπτωση της Κατηγορίας Β</w:t>
      </w:r>
      <w:r w:rsidR="00D73F21" w:rsidRPr="00D2688D">
        <w:rPr>
          <w:rFonts w:ascii="Arial" w:hAnsi="Arial" w:cs="Arial"/>
          <w:sz w:val="24"/>
          <w:szCs w:val="24"/>
        </w:rPr>
        <w:t xml:space="preserve">, προκειμένου να διασφαλίζεται το επίπεδο γνώσης του αιτητή για εγγραφή στο </w:t>
      </w:r>
      <w:r w:rsidR="00990473">
        <w:rPr>
          <w:rFonts w:ascii="Arial" w:hAnsi="Arial" w:cs="Arial"/>
          <w:sz w:val="24"/>
          <w:szCs w:val="24"/>
        </w:rPr>
        <w:t>μ</w:t>
      </w:r>
      <w:r w:rsidR="00D73F21" w:rsidRPr="00D2688D">
        <w:rPr>
          <w:rFonts w:ascii="Arial" w:hAnsi="Arial" w:cs="Arial"/>
          <w:sz w:val="24"/>
          <w:szCs w:val="24"/>
        </w:rPr>
        <w:t>ητρώο, απαιτείται</w:t>
      </w:r>
      <w:r w:rsidRPr="00D2688D">
        <w:rPr>
          <w:rFonts w:ascii="Arial" w:hAnsi="Arial" w:cs="Arial"/>
          <w:sz w:val="24"/>
          <w:szCs w:val="24"/>
        </w:rPr>
        <w:t xml:space="preserve"> μεγαλύτερη επαγγελματική πείρα και </w:t>
      </w:r>
      <w:r w:rsidRPr="00D2688D">
        <w:rPr>
          <w:rFonts w:ascii="Arial" w:hAnsi="Arial" w:cs="Arial"/>
          <w:sz w:val="24"/>
          <w:szCs w:val="24"/>
        </w:rPr>
        <w:lastRenderedPageBreak/>
        <w:t xml:space="preserve">συμμετοχή σε εκπόνηση μεγαλύτερου αριθμού </w:t>
      </w:r>
      <w:r w:rsidR="00C15D83" w:rsidRPr="00D2688D">
        <w:rPr>
          <w:rFonts w:ascii="Arial" w:hAnsi="Arial" w:cs="Arial"/>
          <w:sz w:val="24"/>
          <w:szCs w:val="24"/>
        </w:rPr>
        <w:t>ΜΕΕΠ</w:t>
      </w:r>
      <w:r w:rsidRPr="00D2688D">
        <w:rPr>
          <w:rFonts w:ascii="Arial" w:hAnsi="Arial" w:cs="Arial"/>
          <w:sz w:val="24"/>
          <w:szCs w:val="24"/>
        </w:rPr>
        <w:t>.</w:t>
      </w:r>
    </w:p>
    <w:p w14:paraId="34E88EAF" w14:textId="1B9C08A7" w:rsidR="00802AEC" w:rsidRPr="00D2688D" w:rsidRDefault="004B297F" w:rsidP="00152609">
      <w:pPr>
        <w:pStyle w:val="ListParagraph"/>
        <w:numPr>
          <w:ilvl w:val="0"/>
          <w:numId w:val="14"/>
        </w:numPr>
        <w:shd w:val="clear" w:color="auto" w:fill="FFFFFF"/>
        <w:spacing w:after="0" w:line="480" w:lineRule="auto"/>
        <w:ind w:left="567" w:hanging="567"/>
        <w:jc w:val="both"/>
        <w:rPr>
          <w:rFonts w:ascii="Arial" w:hAnsi="Arial" w:cs="Arial"/>
          <w:sz w:val="24"/>
          <w:szCs w:val="24"/>
        </w:rPr>
      </w:pPr>
      <w:r w:rsidRPr="00D2688D">
        <w:rPr>
          <w:rFonts w:ascii="Arial" w:hAnsi="Arial" w:cs="Arial"/>
          <w:sz w:val="24"/>
          <w:szCs w:val="24"/>
        </w:rPr>
        <w:t xml:space="preserve">Η ανάγκη προσθήκης εξουσιοδότησης για την </w:t>
      </w:r>
      <w:r w:rsidR="00990473">
        <w:rPr>
          <w:rFonts w:ascii="Arial" w:hAnsi="Arial" w:cs="Arial"/>
          <w:sz w:val="24"/>
          <w:szCs w:val="24"/>
        </w:rPr>
        <w:t>παραχώρηση</w:t>
      </w:r>
      <w:r w:rsidRPr="00D2688D">
        <w:rPr>
          <w:rFonts w:ascii="Arial" w:hAnsi="Arial" w:cs="Arial"/>
          <w:sz w:val="24"/>
          <w:szCs w:val="24"/>
        </w:rPr>
        <w:t xml:space="preserve"> αρμοδιότητας στον αρμόδιο </w:t>
      </w:r>
      <w:r w:rsidR="00990473">
        <w:rPr>
          <w:rFonts w:ascii="Arial" w:hAnsi="Arial" w:cs="Arial"/>
          <w:sz w:val="24"/>
          <w:szCs w:val="24"/>
        </w:rPr>
        <w:t>υ</w:t>
      </w:r>
      <w:r w:rsidRPr="00D2688D">
        <w:rPr>
          <w:rFonts w:ascii="Arial" w:hAnsi="Arial" w:cs="Arial"/>
          <w:sz w:val="24"/>
          <w:szCs w:val="24"/>
        </w:rPr>
        <w:t xml:space="preserve">πουργό να ρυθμίζει </w:t>
      </w:r>
      <w:r w:rsidR="00802AEC" w:rsidRPr="00D2688D">
        <w:rPr>
          <w:rFonts w:ascii="Arial" w:hAnsi="Arial" w:cs="Arial"/>
          <w:sz w:val="24"/>
          <w:szCs w:val="24"/>
        </w:rPr>
        <w:t>διά</w:t>
      </w:r>
      <w:r w:rsidRPr="00D2688D">
        <w:rPr>
          <w:rFonts w:ascii="Arial" w:hAnsi="Arial" w:cs="Arial"/>
          <w:sz w:val="24"/>
          <w:szCs w:val="24"/>
        </w:rPr>
        <w:t xml:space="preserve"> </w:t>
      </w:r>
      <w:r w:rsidR="00990473">
        <w:rPr>
          <w:rFonts w:ascii="Arial" w:hAnsi="Arial" w:cs="Arial"/>
          <w:sz w:val="24"/>
          <w:szCs w:val="24"/>
        </w:rPr>
        <w:t>δ</w:t>
      </w:r>
      <w:r w:rsidRPr="00D2688D">
        <w:rPr>
          <w:rFonts w:ascii="Arial" w:hAnsi="Arial" w:cs="Arial"/>
          <w:sz w:val="24"/>
          <w:szCs w:val="24"/>
        </w:rPr>
        <w:t xml:space="preserve">ιατάγματος θέματα διαγραφής από το </w:t>
      </w:r>
      <w:r w:rsidR="00990473">
        <w:rPr>
          <w:rFonts w:ascii="Arial" w:hAnsi="Arial" w:cs="Arial"/>
          <w:sz w:val="24"/>
          <w:szCs w:val="24"/>
        </w:rPr>
        <w:t>μ</w:t>
      </w:r>
      <w:r w:rsidRPr="00D2688D">
        <w:rPr>
          <w:rFonts w:ascii="Arial" w:hAnsi="Arial" w:cs="Arial"/>
          <w:sz w:val="24"/>
          <w:szCs w:val="24"/>
        </w:rPr>
        <w:t>ητρώο</w:t>
      </w:r>
      <w:r w:rsidR="00802AEC" w:rsidRPr="00D2688D">
        <w:rPr>
          <w:rFonts w:ascii="Arial" w:hAnsi="Arial" w:cs="Arial"/>
          <w:sz w:val="24"/>
          <w:szCs w:val="24"/>
        </w:rPr>
        <w:t xml:space="preserve"> και αναθεώρησης ή/και ενημέρωσης του καταλόγου των πτυχίων για χρήση σε ομάδα μελετητών για την εκπόνηση ΜΕΕΠ, </w:t>
      </w:r>
      <w:r w:rsidR="003257DB" w:rsidRPr="00D2688D">
        <w:rPr>
          <w:rFonts w:ascii="Arial" w:hAnsi="Arial" w:cs="Arial"/>
          <w:sz w:val="24"/>
          <w:szCs w:val="24"/>
        </w:rPr>
        <w:t>ως αυτά καθορίζονται</w:t>
      </w:r>
      <w:r w:rsidR="00802AEC" w:rsidRPr="00D2688D">
        <w:rPr>
          <w:rFonts w:ascii="Arial" w:hAnsi="Arial" w:cs="Arial"/>
          <w:sz w:val="24"/>
          <w:szCs w:val="24"/>
        </w:rPr>
        <w:t xml:space="preserve"> σε νέο </w:t>
      </w:r>
      <w:r w:rsidR="00990473">
        <w:rPr>
          <w:rFonts w:ascii="Arial" w:hAnsi="Arial" w:cs="Arial"/>
          <w:sz w:val="24"/>
          <w:szCs w:val="24"/>
        </w:rPr>
        <w:t>π</w:t>
      </w:r>
      <w:r w:rsidR="00802AEC" w:rsidRPr="00D2688D">
        <w:rPr>
          <w:rFonts w:ascii="Arial" w:hAnsi="Arial" w:cs="Arial"/>
          <w:sz w:val="24"/>
          <w:szCs w:val="24"/>
        </w:rPr>
        <w:t>αράρτημα</w:t>
      </w:r>
      <w:r w:rsidR="00990473">
        <w:rPr>
          <w:rFonts w:ascii="Arial" w:hAnsi="Arial" w:cs="Arial"/>
          <w:sz w:val="24"/>
          <w:szCs w:val="24"/>
        </w:rPr>
        <w:t>,</w:t>
      </w:r>
      <w:r w:rsidR="003257DB" w:rsidRPr="00D2688D">
        <w:rPr>
          <w:rFonts w:ascii="Arial" w:hAnsi="Arial" w:cs="Arial"/>
          <w:sz w:val="24"/>
          <w:szCs w:val="24"/>
        </w:rPr>
        <w:t xml:space="preserve"> που περιλήφθηκε στο κείμενο του νομοσχεδίου κατόπιν εισήγησης της επιτροπής</w:t>
      </w:r>
      <w:r w:rsidR="00802AEC" w:rsidRPr="00D2688D">
        <w:rPr>
          <w:rFonts w:ascii="Arial" w:hAnsi="Arial" w:cs="Arial"/>
          <w:sz w:val="24"/>
          <w:szCs w:val="24"/>
        </w:rPr>
        <w:t>.</w:t>
      </w:r>
    </w:p>
    <w:p w14:paraId="5E53492B" w14:textId="10686E43" w:rsidR="004B297F" w:rsidRPr="00D2688D" w:rsidRDefault="004B297F" w:rsidP="00152609">
      <w:pPr>
        <w:pStyle w:val="ListParagraph"/>
        <w:numPr>
          <w:ilvl w:val="0"/>
          <w:numId w:val="14"/>
        </w:numPr>
        <w:shd w:val="clear" w:color="auto" w:fill="FFFFFF"/>
        <w:spacing w:after="0" w:line="480" w:lineRule="auto"/>
        <w:ind w:left="567" w:hanging="567"/>
        <w:jc w:val="both"/>
        <w:rPr>
          <w:rFonts w:ascii="Arial" w:hAnsi="Arial" w:cs="Arial"/>
          <w:sz w:val="24"/>
          <w:szCs w:val="24"/>
        </w:rPr>
      </w:pPr>
      <w:r w:rsidRPr="00D2688D">
        <w:rPr>
          <w:rFonts w:ascii="Arial" w:hAnsi="Arial" w:cs="Arial"/>
          <w:sz w:val="24"/>
          <w:szCs w:val="24"/>
        </w:rPr>
        <w:t xml:space="preserve">Η ανάγκη ρύθμισης θεμάτων σύγκρουσης συμφέροντος των </w:t>
      </w:r>
      <w:r w:rsidR="00C72530" w:rsidRPr="00D2688D">
        <w:rPr>
          <w:rFonts w:ascii="Arial" w:hAnsi="Arial" w:cs="Arial"/>
          <w:sz w:val="24"/>
          <w:szCs w:val="24"/>
        </w:rPr>
        <w:t>σ</w:t>
      </w:r>
      <w:r w:rsidRPr="00D2688D">
        <w:rPr>
          <w:rFonts w:ascii="Arial" w:hAnsi="Arial" w:cs="Arial"/>
          <w:sz w:val="24"/>
          <w:szCs w:val="24"/>
        </w:rPr>
        <w:t>υντονιστών-μελετητών</w:t>
      </w:r>
      <w:r w:rsidR="003704DA" w:rsidRPr="00D2688D">
        <w:rPr>
          <w:rFonts w:ascii="Arial" w:hAnsi="Arial" w:cs="Arial"/>
          <w:sz w:val="24"/>
          <w:szCs w:val="24"/>
        </w:rPr>
        <w:t xml:space="preserve"> και η περίληψη στο </w:t>
      </w:r>
      <w:r w:rsidR="00990473">
        <w:rPr>
          <w:rFonts w:ascii="Arial" w:hAnsi="Arial" w:cs="Arial"/>
          <w:sz w:val="24"/>
          <w:szCs w:val="24"/>
        </w:rPr>
        <w:t>μ</w:t>
      </w:r>
      <w:r w:rsidR="003704DA" w:rsidRPr="00D2688D">
        <w:rPr>
          <w:rFonts w:ascii="Arial" w:hAnsi="Arial" w:cs="Arial"/>
          <w:sz w:val="24"/>
          <w:szCs w:val="24"/>
        </w:rPr>
        <w:t xml:space="preserve">ητρώο των λεπτομερειών των φυσικών προσώπων των οποίων </w:t>
      </w:r>
      <w:r w:rsidR="00990473" w:rsidRPr="00D2688D">
        <w:rPr>
          <w:rFonts w:ascii="Arial" w:hAnsi="Arial" w:cs="Arial"/>
          <w:sz w:val="24"/>
          <w:szCs w:val="24"/>
        </w:rPr>
        <w:t>την εγγραφή εγκρίνει</w:t>
      </w:r>
      <w:r w:rsidR="00990473" w:rsidRPr="00D2688D">
        <w:rPr>
          <w:rFonts w:ascii="Arial" w:hAnsi="Arial" w:cs="Arial"/>
          <w:sz w:val="24"/>
          <w:szCs w:val="24"/>
        </w:rPr>
        <w:t xml:space="preserve"> </w:t>
      </w:r>
      <w:r w:rsidR="003704DA" w:rsidRPr="00D2688D">
        <w:rPr>
          <w:rFonts w:ascii="Arial" w:hAnsi="Arial" w:cs="Arial"/>
          <w:sz w:val="24"/>
          <w:szCs w:val="24"/>
        </w:rPr>
        <w:t xml:space="preserve">η </w:t>
      </w:r>
      <w:r w:rsidR="00990473">
        <w:rPr>
          <w:rFonts w:ascii="Arial" w:hAnsi="Arial" w:cs="Arial"/>
          <w:sz w:val="24"/>
          <w:szCs w:val="24"/>
        </w:rPr>
        <w:t>ε</w:t>
      </w:r>
      <w:r w:rsidR="003704DA" w:rsidRPr="00D2688D">
        <w:rPr>
          <w:rFonts w:ascii="Arial" w:hAnsi="Arial" w:cs="Arial"/>
          <w:sz w:val="24"/>
          <w:szCs w:val="24"/>
        </w:rPr>
        <w:t xml:space="preserve">πιτροπή </w:t>
      </w:r>
      <w:r w:rsidR="00990473">
        <w:rPr>
          <w:rFonts w:ascii="Arial" w:hAnsi="Arial" w:cs="Arial"/>
          <w:sz w:val="24"/>
          <w:szCs w:val="24"/>
        </w:rPr>
        <w:t>μ</w:t>
      </w:r>
      <w:r w:rsidR="003704DA" w:rsidRPr="00D2688D">
        <w:rPr>
          <w:rFonts w:ascii="Arial" w:hAnsi="Arial" w:cs="Arial"/>
          <w:sz w:val="24"/>
          <w:szCs w:val="24"/>
        </w:rPr>
        <w:t>ητρώου</w:t>
      </w:r>
      <w:r w:rsidRPr="00D2688D">
        <w:rPr>
          <w:rFonts w:ascii="Arial" w:hAnsi="Arial" w:cs="Arial"/>
          <w:sz w:val="24"/>
          <w:szCs w:val="24"/>
        </w:rPr>
        <w:t>.</w:t>
      </w:r>
    </w:p>
    <w:p w14:paraId="1807EB4F" w14:textId="41F6E98F" w:rsidR="00C72530" w:rsidRPr="00D2688D" w:rsidRDefault="004B297F" w:rsidP="00152609">
      <w:pPr>
        <w:pStyle w:val="ListParagraph"/>
        <w:numPr>
          <w:ilvl w:val="0"/>
          <w:numId w:val="14"/>
        </w:numPr>
        <w:shd w:val="clear" w:color="auto" w:fill="FFFFFF"/>
        <w:spacing w:after="0" w:line="480" w:lineRule="auto"/>
        <w:ind w:left="567" w:hanging="567"/>
        <w:jc w:val="both"/>
        <w:rPr>
          <w:rFonts w:ascii="Arial" w:hAnsi="Arial" w:cs="Arial"/>
          <w:sz w:val="24"/>
          <w:szCs w:val="24"/>
        </w:rPr>
      </w:pPr>
      <w:r w:rsidRPr="00D2688D">
        <w:rPr>
          <w:rFonts w:ascii="Arial" w:hAnsi="Arial" w:cs="Arial"/>
          <w:sz w:val="24"/>
          <w:szCs w:val="24"/>
        </w:rPr>
        <w:t xml:space="preserve">Η προτεινόμενη </w:t>
      </w:r>
      <w:r w:rsidR="00D73F21" w:rsidRPr="00D2688D">
        <w:rPr>
          <w:rFonts w:ascii="Arial" w:hAnsi="Arial" w:cs="Arial"/>
          <w:sz w:val="24"/>
          <w:szCs w:val="24"/>
        </w:rPr>
        <w:t>σύνθεση</w:t>
      </w:r>
      <w:r w:rsidRPr="00D2688D">
        <w:rPr>
          <w:rFonts w:ascii="Arial" w:hAnsi="Arial" w:cs="Arial"/>
          <w:sz w:val="24"/>
          <w:szCs w:val="24"/>
        </w:rPr>
        <w:t xml:space="preserve"> της </w:t>
      </w:r>
      <w:r w:rsidR="00990473">
        <w:rPr>
          <w:rFonts w:ascii="Arial" w:hAnsi="Arial" w:cs="Arial"/>
          <w:sz w:val="24"/>
          <w:szCs w:val="24"/>
        </w:rPr>
        <w:t>ε</w:t>
      </w:r>
      <w:r w:rsidRPr="00D2688D">
        <w:rPr>
          <w:rFonts w:ascii="Arial" w:hAnsi="Arial" w:cs="Arial"/>
          <w:sz w:val="24"/>
          <w:szCs w:val="24"/>
        </w:rPr>
        <w:t xml:space="preserve">πιτροπής </w:t>
      </w:r>
      <w:r w:rsidR="00990473">
        <w:rPr>
          <w:rFonts w:ascii="Arial" w:hAnsi="Arial" w:cs="Arial"/>
          <w:sz w:val="24"/>
          <w:szCs w:val="24"/>
        </w:rPr>
        <w:t>μ</w:t>
      </w:r>
      <w:r w:rsidRPr="00D2688D">
        <w:rPr>
          <w:rFonts w:ascii="Arial" w:hAnsi="Arial" w:cs="Arial"/>
          <w:sz w:val="24"/>
          <w:szCs w:val="24"/>
        </w:rPr>
        <w:t>ητρώου.</w:t>
      </w:r>
    </w:p>
    <w:p w14:paraId="3C2AD4F5" w14:textId="27DB0564" w:rsidR="004B297F" w:rsidRPr="00D2688D" w:rsidRDefault="004B297F" w:rsidP="00074DB8">
      <w:pPr>
        <w:pStyle w:val="ListParagraph"/>
        <w:shd w:val="clear" w:color="auto" w:fill="FFFFFF"/>
        <w:spacing w:after="0" w:line="480" w:lineRule="auto"/>
        <w:ind w:left="567"/>
        <w:jc w:val="both"/>
        <w:rPr>
          <w:rFonts w:ascii="Arial" w:hAnsi="Arial" w:cs="Arial"/>
          <w:sz w:val="24"/>
          <w:szCs w:val="24"/>
        </w:rPr>
      </w:pPr>
      <w:r w:rsidRPr="00D2688D">
        <w:rPr>
          <w:rFonts w:ascii="Arial" w:hAnsi="Arial" w:cs="Arial"/>
          <w:sz w:val="24"/>
          <w:szCs w:val="24"/>
        </w:rPr>
        <w:t xml:space="preserve">Στο πλαίσιο αυτό προτάθηκε από την επιτροπή η </w:t>
      </w:r>
      <w:r w:rsidR="00C72530" w:rsidRPr="00D2688D">
        <w:rPr>
          <w:rFonts w:ascii="Arial" w:hAnsi="Arial" w:cs="Arial"/>
          <w:sz w:val="24"/>
          <w:szCs w:val="24"/>
        </w:rPr>
        <w:t>παροχή δυνατότητας στ</w:t>
      </w:r>
      <w:r w:rsidRPr="00D2688D">
        <w:rPr>
          <w:rFonts w:ascii="Arial" w:hAnsi="Arial" w:cs="Arial"/>
          <w:sz w:val="24"/>
          <w:szCs w:val="24"/>
        </w:rPr>
        <w:t>η</w:t>
      </w:r>
      <w:r w:rsidR="00C72530" w:rsidRPr="00D2688D">
        <w:rPr>
          <w:rFonts w:ascii="Arial" w:hAnsi="Arial" w:cs="Arial"/>
          <w:sz w:val="24"/>
          <w:szCs w:val="24"/>
        </w:rPr>
        <w:t>ν</w:t>
      </w:r>
      <w:r w:rsidRPr="00D2688D">
        <w:rPr>
          <w:rFonts w:ascii="Arial" w:hAnsi="Arial" w:cs="Arial"/>
          <w:sz w:val="24"/>
          <w:szCs w:val="24"/>
        </w:rPr>
        <w:t xml:space="preserve"> </w:t>
      </w:r>
      <w:r w:rsidR="00990473">
        <w:rPr>
          <w:rFonts w:ascii="Arial" w:hAnsi="Arial" w:cs="Arial"/>
          <w:sz w:val="24"/>
          <w:szCs w:val="24"/>
        </w:rPr>
        <w:t>ε</w:t>
      </w:r>
      <w:r w:rsidRPr="00D2688D">
        <w:rPr>
          <w:rFonts w:ascii="Arial" w:hAnsi="Arial" w:cs="Arial"/>
          <w:sz w:val="24"/>
          <w:szCs w:val="24"/>
        </w:rPr>
        <w:t xml:space="preserve">πιτροπή </w:t>
      </w:r>
      <w:r w:rsidR="00990473">
        <w:rPr>
          <w:rFonts w:ascii="Arial" w:hAnsi="Arial" w:cs="Arial"/>
          <w:sz w:val="24"/>
          <w:szCs w:val="24"/>
        </w:rPr>
        <w:t>μ</w:t>
      </w:r>
      <w:r w:rsidRPr="00D2688D">
        <w:rPr>
          <w:rFonts w:ascii="Arial" w:hAnsi="Arial" w:cs="Arial"/>
          <w:sz w:val="24"/>
          <w:szCs w:val="24"/>
        </w:rPr>
        <w:t xml:space="preserve">ητρώου να λαμβάνει συμβουλή από </w:t>
      </w:r>
      <w:r w:rsidR="003257DB" w:rsidRPr="00D2688D">
        <w:rPr>
          <w:rFonts w:ascii="Arial" w:hAnsi="Arial" w:cs="Arial"/>
          <w:sz w:val="24"/>
          <w:szCs w:val="24"/>
        </w:rPr>
        <w:t>εμπειρογνώμονες</w:t>
      </w:r>
      <w:r w:rsidRPr="00D2688D">
        <w:rPr>
          <w:rFonts w:ascii="Arial" w:hAnsi="Arial" w:cs="Arial"/>
          <w:sz w:val="24"/>
          <w:szCs w:val="24"/>
        </w:rPr>
        <w:t xml:space="preserve"> για συγκεκριμένα θέματα και </w:t>
      </w:r>
      <w:r w:rsidR="006461A3" w:rsidRPr="00D2688D">
        <w:rPr>
          <w:rFonts w:ascii="Arial" w:hAnsi="Arial" w:cs="Arial"/>
          <w:sz w:val="24"/>
          <w:szCs w:val="24"/>
        </w:rPr>
        <w:t xml:space="preserve">ο περιορισμός των θητειών </w:t>
      </w:r>
      <w:r w:rsidRPr="00D2688D">
        <w:rPr>
          <w:rFonts w:ascii="Arial" w:hAnsi="Arial" w:cs="Arial"/>
          <w:sz w:val="24"/>
          <w:szCs w:val="24"/>
        </w:rPr>
        <w:t xml:space="preserve">των μελών </w:t>
      </w:r>
      <w:r w:rsidR="002206DC" w:rsidRPr="00D2688D">
        <w:rPr>
          <w:rFonts w:ascii="Arial" w:hAnsi="Arial" w:cs="Arial"/>
          <w:sz w:val="24"/>
          <w:szCs w:val="24"/>
        </w:rPr>
        <w:t xml:space="preserve">της </w:t>
      </w:r>
      <w:r w:rsidR="00990473">
        <w:rPr>
          <w:rFonts w:ascii="Arial" w:hAnsi="Arial" w:cs="Arial"/>
          <w:sz w:val="24"/>
          <w:szCs w:val="24"/>
        </w:rPr>
        <w:t>ε</w:t>
      </w:r>
      <w:r w:rsidR="002206DC" w:rsidRPr="00D2688D">
        <w:rPr>
          <w:rFonts w:ascii="Arial" w:hAnsi="Arial" w:cs="Arial"/>
          <w:sz w:val="24"/>
          <w:szCs w:val="24"/>
        </w:rPr>
        <w:t>πιτροπής</w:t>
      </w:r>
      <w:r w:rsidRPr="00D2688D">
        <w:rPr>
          <w:rFonts w:ascii="Arial" w:hAnsi="Arial" w:cs="Arial"/>
          <w:sz w:val="24"/>
          <w:szCs w:val="24"/>
        </w:rPr>
        <w:t>.</w:t>
      </w:r>
    </w:p>
    <w:p w14:paraId="523888C7" w14:textId="14AC928C" w:rsidR="004B297F" w:rsidRPr="00D2688D" w:rsidRDefault="004B297F" w:rsidP="00152609">
      <w:pPr>
        <w:pStyle w:val="ListParagraph"/>
        <w:numPr>
          <w:ilvl w:val="0"/>
          <w:numId w:val="14"/>
        </w:numPr>
        <w:shd w:val="clear" w:color="auto" w:fill="FFFFFF"/>
        <w:spacing w:after="0" w:line="480" w:lineRule="auto"/>
        <w:ind w:left="567" w:hanging="567"/>
        <w:jc w:val="both"/>
        <w:rPr>
          <w:rFonts w:ascii="Arial" w:hAnsi="Arial" w:cs="Arial"/>
          <w:sz w:val="24"/>
          <w:szCs w:val="24"/>
        </w:rPr>
      </w:pPr>
      <w:r w:rsidRPr="00D2688D">
        <w:rPr>
          <w:rFonts w:ascii="Arial" w:hAnsi="Arial" w:cs="Arial"/>
          <w:sz w:val="24"/>
          <w:szCs w:val="24"/>
        </w:rPr>
        <w:t>Η προτεινόμενη ρύθμιση σύμφωνα με την οποία</w:t>
      </w:r>
      <w:r w:rsidR="00990473">
        <w:rPr>
          <w:rFonts w:ascii="Arial" w:hAnsi="Arial" w:cs="Arial"/>
          <w:sz w:val="24"/>
          <w:szCs w:val="24"/>
        </w:rPr>
        <w:t>,</w:t>
      </w:r>
      <w:r w:rsidRPr="00D2688D">
        <w:rPr>
          <w:rFonts w:ascii="Arial" w:hAnsi="Arial" w:cs="Arial"/>
          <w:sz w:val="24"/>
          <w:szCs w:val="24"/>
        </w:rPr>
        <w:t xml:space="preserve"> όταν η Μ</w:t>
      </w:r>
      <w:r w:rsidR="002206DC" w:rsidRPr="00D2688D">
        <w:rPr>
          <w:rFonts w:ascii="Arial" w:hAnsi="Arial" w:cs="Arial"/>
          <w:sz w:val="24"/>
          <w:szCs w:val="24"/>
        </w:rPr>
        <w:t>ΕΕΠ</w:t>
      </w:r>
      <w:r w:rsidRPr="00D2688D">
        <w:rPr>
          <w:rFonts w:ascii="Arial" w:hAnsi="Arial" w:cs="Arial"/>
          <w:sz w:val="24"/>
          <w:szCs w:val="24"/>
        </w:rPr>
        <w:t xml:space="preserve"> εκπονείται από κρατική υπηρεσία, υποδεικνύεται άτομο που κατέχει τα προσόντα</w:t>
      </w:r>
      <w:r w:rsidR="002206DC" w:rsidRPr="00D2688D">
        <w:rPr>
          <w:rFonts w:ascii="Arial" w:hAnsi="Arial" w:cs="Arial"/>
          <w:sz w:val="24"/>
          <w:szCs w:val="24"/>
        </w:rPr>
        <w:t xml:space="preserve"> της Κατηγορίας Α ή της Κατηγορίας Β</w:t>
      </w:r>
      <w:r w:rsidRPr="00D2688D">
        <w:rPr>
          <w:rFonts w:ascii="Arial" w:hAnsi="Arial" w:cs="Arial"/>
          <w:sz w:val="24"/>
          <w:szCs w:val="24"/>
        </w:rPr>
        <w:t xml:space="preserve">, </w:t>
      </w:r>
      <w:r w:rsidR="002206DC" w:rsidRPr="00D2688D">
        <w:rPr>
          <w:rFonts w:ascii="Arial" w:hAnsi="Arial" w:cs="Arial"/>
          <w:sz w:val="24"/>
          <w:szCs w:val="24"/>
        </w:rPr>
        <w:t xml:space="preserve">το οποίο </w:t>
      </w:r>
      <w:r w:rsidRPr="00D2688D">
        <w:rPr>
          <w:rFonts w:ascii="Arial" w:hAnsi="Arial" w:cs="Arial"/>
          <w:sz w:val="24"/>
          <w:szCs w:val="24"/>
        </w:rPr>
        <w:t>εγγρ</w:t>
      </w:r>
      <w:r w:rsidR="002206DC" w:rsidRPr="00D2688D">
        <w:rPr>
          <w:rFonts w:ascii="Arial" w:hAnsi="Arial" w:cs="Arial"/>
          <w:sz w:val="24"/>
          <w:szCs w:val="24"/>
        </w:rPr>
        <w:t>άφεται</w:t>
      </w:r>
      <w:r w:rsidRPr="00D2688D">
        <w:rPr>
          <w:rFonts w:ascii="Arial" w:hAnsi="Arial" w:cs="Arial"/>
          <w:sz w:val="24"/>
          <w:szCs w:val="24"/>
        </w:rPr>
        <w:t xml:space="preserve"> στο </w:t>
      </w:r>
      <w:r w:rsidR="00990473">
        <w:rPr>
          <w:rFonts w:ascii="Arial" w:hAnsi="Arial" w:cs="Arial"/>
          <w:sz w:val="24"/>
          <w:szCs w:val="24"/>
        </w:rPr>
        <w:t>μ</w:t>
      </w:r>
      <w:r w:rsidRPr="00D2688D">
        <w:rPr>
          <w:rFonts w:ascii="Arial" w:hAnsi="Arial" w:cs="Arial"/>
          <w:sz w:val="24"/>
          <w:szCs w:val="24"/>
        </w:rPr>
        <w:t>ητρώο.</w:t>
      </w:r>
    </w:p>
    <w:p w14:paraId="5DE428F6" w14:textId="4C61EBCD" w:rsidR="004B297F" w:rsidRPr="00D2688D" w:rsidRDefault="004B297F" w:rsidP="00152609">
      <w:pPr>
        <w:pStyle w:val="ListParagraph"/>
        <w:numPr>
          <w:ilvl w:val="0"/>
          <w:numId w:val="14"/>
        </w:numPr>
        <w:shd w:val="clear" w:color="auto" w:fill="FFFFFF"/>
        <w:spacing w:after="0" w:line="480" w:lineRule="auto"/>
        <w:ind w:left="567" w:hanging="567"/>
        <w:jc w:val="both"/>
        <w:rPr>
          <w:rFonts w:ascii="Arial" w:hAnsi="Arial" w:cs="Arial"/>
          <w:sz w:val="24"/>
          <w:szCs w:val="24"/>
        </w:rPr>
      </w:pPr>
      <w:r w:rsidRPr="00D2688D">
        <w:rPr>
          <w:rFonts w:ascii="Arial" w:hAnsi="Arial" w:cs="Arial"/>
          <w:sz w:val="24"/>
          <w:szCs w:val="24"/>
        </w:rPr>
        <w:t xml:space="preserve">Η </w:t>
      </w:r>
      <w:r w:rsidR="00610E51" w:rsidRPr="00D2688D">
        <w:rPr>
          <w:rFonts w:ascii="Arial" w:hAnsi="Arial" w:cs="Arial"/>
          <w:sz w:val="24"/>
          <w:szCs w:val="24"/>
        </w:rPr>
        <w:t xml:space="preserve">παροχή δικαιώματος </w:t>
      </w:r>
      <w:r w:rsidRPr="00D2688D">
        <w:rPr>
          <w:rFonts w:ascii="Arial" w:hAnsi="Arial" w:cs="Arial"/>
          <w:sz w:val="24"/>
          <w:szCs w:val="24"/>
        </w:rPr>
        <w:t xml:space="preserve">ένστασης κατά απόφασης της </w:t>
      </w:r>
      <w:r w:rsidR="00C61A5B">
        <w:rPr>
          <w:rFonts w:ascii="Arial" w:hAnsi="Arial" w:cs="Arial"/>
          <w:sz w:val="24"/>
          <w:szCs w:val="24"/>
        </w:rPr>
        <w:t>ε</w:t>
      </w:r>
      <w:r w:rsidRPr="00D2688D">
        <w:rPr>
          <w:rFonts w:ascii="Arial" w:hAnsi="Arial" w:cs="Arial"/>
          <w:sz w:val="24"/>
          <w:szCs w:val="24"/>
        </w:rPr>
        <w:t xml:space="preserve">πιτροπής </w:t>
      </w:r>
      <w:r w:rsidR="00C61A5B">
        <w:rPr>
          <w:rFonts w:ascii="Arial" w:hAnsi="Arial" w:cs="Arial"/>
          <w:sz w:val="24"/>
          <w:szCs w:val="24"/>
        </w:rPr>
        <w:t>μ</w:t>
      </w:r>
      <w:r w:rsidRPr="00D2688D">
        <w:rPr>
          <w:rFonts w:ascii="Arial" w:hAnsi="Arial" w:cs="Arial"/>
          <w:sz w:val="24"/>
          <w:szCs w:val="24"/>
        </w:rPr>
        <w:t xml:space="preserve">ητρώου και </w:t>
      </w:r>
      <w:r w:rsidR="002206DC" w:rsidRPr="00D2688D">
        <w:rPr>
          <w:rFonts w:ascii="Arial" w:hAnsi="Arial" w:cs="Arial"/>
          <w:sz w:val="24"/>
          <w:szCs w:val="24"/>
        </w:rPr>
        <w:t xml:space="preserve">η </w:t>
      </w:r>
      <w:r w:rsidRPr="00D2688D">
        <w:rPr>
          <w:rFonts w:ascii="Arial" w:hAnsi="Arial" w:cs="Arial"/>
          <w:sz w:val="24"/>
          <w:szCs w:val="24"/>
        </w:rPr>
        <w:t xml:space="preserve">ενδεχόμενη επέκταση </w:t>
      </w:r>
      <w:r w:rsidR="002206DC" w:rsidRPr="00D2688D">
        <w:rPr>
          <w:rFonts w:ascii="Arial" w:hAnsi="Arial" w:cs="Arial"/>
          <w:sz w:val="24"/>
          <w:szCs w:val="24"/>
        </w:rPr>
        <w:t>αυ</w:t>
      </w:r>
      <w:r w:rsidRPr="00D2688D">
        <w:rPr>
          <w:rFonts w:ascii="Arial" w:hAnsi="Arial" w:cs="Arial"/>
          <w:sz w:val="24"/>
          <w:szCs w:val="24"/>
        </w:rPr>
        <w:t>το</w:t>
      </w:r>
      <w:r w:rsidR="002206DC" w:rsidRPr="00D2688D">
        <w:rPr>
          <w:rFonts w:ascii="Arial" w:hAnsi="Arial" w:cs="Arial"/>
          <w:sz w:val="24"/>
          <w:szCs w:val="24"/>
        </w:rPr>
        <w:t>ύ,</w:t>
      </w:r>
      <w:r w:rsidRPr="00D2688D">
        <w:rPr>
          <w:rFonts w:ascii="Arial" w:hAnsi="Arial" w:cs="Arial"/>
          <w:sz w:val="24"/>
          <w:szCs w:val="24"/>
        </w:rPr>
        <w:t xml:space="preserve"> ώστε να δύνανται να το ασκήσουν και τρίτα πρόσωπα πέραν του αιτητή.</w:t>
      </w:r>
    </w:p>
    <w:p w14:paraId="32C0A6FE" w14:textId="52B9376E" w:rsidR="004B297F" w:rsidRPr="00D2688D" w:rsidRDefault="004B297F" w:rsidP="00074DB8">
      <w:pPr>
        <w:pStyle w:val="ListParagraph"/>
        <w:numPr>
          <w:ilvl w:val="0"/>
          <w:numId w:val="14"/>
        </w:numPr>
        <w:shd w:val="clear" w:color="auto" w:fill="FFFFFF"/>
        <w:tabs>
          <w:tab w:val="left" w:pos="567"/>
        </w:tabs>
        <w:spacing w:after="0" w:line="480" w:lineRule="auto"/>
        <w:ind w:left="567" w:hanging="567"/>
        <w:jc w:val="both"/>
        <w:rPr>
          <w:rFonts w:ascii="Arial" w:hAnsi="Arial" w:cs="Arial"/>
          <w:sz w:val="24"/>
          <w:szCs w:val="24"/>
        </w:rPr>
      </w:pPr>
      <w:r w:rsidRPr="00D2688D">
        <w:rPr>
          <w:rFonts w:ascii="Arial" w:hAnsi="Arial" w:cs="Arial"/>
          <w:sz w:val="24"/>
          <w:szCs w:val="24"/>
        </w:rPr>
        <w:t>Η προτεινόμενη μεταβατική διάταξη</w:t>
      </w:r>
      <w:r w:rsidR="00DE4F4F" w:rsidRPr="00D2688D">
        <w:rPr>
          <w:rFonts w:ascii="Arial" w:hAnsi="Arial" w:cs="Arial"/>
          <w:sz w:val="24"/>
          <w:szCs w:val="24"/>
        </w:rPr>
        <w:t xml:space="preserve"> βάσει της οποίας για ορισμένη χρονική περίοδο από την έναρξη </w:t>
      </w:r>
      <w:r w:rsidR="00990473">
        <w:rPr>
          <w:rFonts w:ascii="Arial" w:hAnsi="Arial" w:cs="Arial"/>
          <w:sz w:val="24"/>
          <w:szCs w:val="24"/>
        </w:rPr>
        <w:t xml:space="preserve">της </w:t>
      </w:r>
      <w:r w:rsidR="00DE4F4F" w:rsidRPr="00D2688D">
        <w:rPr>
          <w:rFonts w:ascii="Arial" w:hAnsi="Arial" w:cs="Arial"/>
          <w:sz w:val="24"/>
          <w:szCs w:val="24"/>
        </w:rPr>
        <w:t xml:space="preserve">ισχύος του </w:t>
      </w:r>
      <w:r w:rsidR="00C61A5B">
        <w:rPr>
          <w:rFonts w:ascii="Arial" w:hAnsi="Arial" w:cs="Arial"/>
          <w:sz w:val="24"/>
          <w:szCs w:val="24"/>
        </w:rPr>
        <w:t>νομοσχεδίου</w:t>
      </w:r>
      <w:r w:rsidR="00DE4F4F" w:rsidRPr="00D2688D">
        <w:rPr>
          <w:rFonts w:ascii="Arial" w:hAnsi="Arial" w:cs="Arial"/>
          <w:sz w:val="24"/>
          <w:szCs w:val="24"/>
        </w:rPr>
        <w:t xml:space="preserve"> επιτρέπεται η αξιολόγηση ΜΕΕΠ που ετοιμάστηκαν και υποβλήθηκαν από </w:t>
      </w:r>
      <w:r w:rsidR="0017471D" w:rsidRPr="00D2688D">
        <w:rPr>
          <w:rFonts w:ascii="Arial" w:hAnsi="Arial" w:cs="Arial"/>
          <w:sz w:val="24"/>
          <w:szCs w:val="24"/>
        </w:rPr>
        <w:t>σ</w:t>
      </w:r>
      <w:r w:rsidR="00DE4F4F" w:rsidRPr="00D2688D">
        <w:rPr>
          <w:rFonts w:ascii="Arial" w:hAnsi="Arial" w:cs="Arial"/>
          <w:sz w:val="24"/>
          <w:szCs w:val="24"/>
        </w:rPr>
        <w:t xml:space="preserve">υντονιστές οι οποίοι δεν είναι εγγεγραμμένοι στο </w:t>
      </w:r>
      <w:r w:rsidR="00990473">
        <w:rPr>
          <w:rFonts w:ascii="Arial" w:hAnsi="Arial" w:cs="Arial"/>
          <w:sz w:val="24"/>
          <w:szCs w:val="24"/>
        </w:rPr>
        <w:t>μ</w:t>
      </w:r>
      <w:r w:rsidR="00DE4F4F" w:rsidRPr="00D2688D">
        <w:rPr>
          <w:rFonts w:ascii="Arial" w:hAnsi="Arial" w:cs="Arial"/>
          <w:sz w:val="24"/>
          <w:szCs w:val="24"/>
        </w:rPr>
        <w:t>ητρώο.</w:t>
      </w:r>
    </w:p>
    <w:p w14:paraId="288D8F1B" w14:textId="6B425B81" w:rsidR="000B208A" w:rsidRPr="00D2688D" w:rsidRDefault="00074DB8" w:rsidP="00074DB8">
      <w:pPr>
        <w:tabs>
          <w:tab w:val="left" w:pos="567"/>
        </w:tabs>
        <w:spacing w:after="0" w:line="480" w:lineRule="auto"/>
        <w:jc w:val="both"/>
        <w:rPr>
          <w:rFonts w:ascii="Arial" w:hAnsi="Arial" w:cs="Arial"/>
          <w:color w:val="000000" w:themeColor="text1"/>
          <w:sz w:val="24"/>
          <w:szCs w:val="24"/>
        </w:rPr>
      </w:pPr>
      <w:r w:rsidRPr="00D2688D">
        <w:rPr>
          <w:rFonts w:ascii="Arial" w:hAnsi="Arial" w:cs="Arial"/>
          <w:sz w:val="24"/>
          <w:szCs w:val="24"/>
        </w:rPr>
        <w:lastRenderedPageBreak/>
        <w:tab/>
      </w:r>
      <w:r w:rsidR="00C176F9" w:rsidRPr="00D2688D">
        <w:rPr>
          <w:rFonts w:ascii="Arial" w:hAnsi="Arial" w:cs="Arial"/>
          <w:sz w:val="24"/>
          <w:szCs w:val="24"/>
        </w:rPr>
        <w:t>Υπό το φως των ανωτέρω</w:t>
      </w:r>
      <w:r w:rsidR="00112326" w:rsidRPr="00D2688D">
        <w:rPr>
          <w:rFonts w:ascii="Arial" w:hAnsi="Arial" w:cs="Arial"/>
          <w:sz w:val="24"/>
          <w:szCs w:val="24"/>
        </w:rPr>
        <w:t>,</w:t>
      </w:r>
      <w:r w:rsidR="00C176F9" w:rsidRPr="00D2688D">
        <w:rPr>
          <w:rFonts w:ascii="Arial" w:hAnsi="Arial" w:cs="Arial"/>
          <w:sz w:val="24"/>
          <w:szCs w:val="24"/>
        </w:rPr>
        <w:t xml:space="preserve"> η επιτροπή</w:t>
      </w:r>
      <w:r w:rsidR="00990473">
        <w:rPr>
          <w:rFonts w:ascii="Arial" w:hAnsi="Arial" w:cs="Arial"/>
          <w:sz w:val="24"/>
          <w:szCs w:val="24"/>
        </w:rPr>
        <w:t>,</w:t>
      </w:r>
      <w:r w:rsidR="00C176F9" w:rsidRPr="00D2688D">
        <w:rPr>
          <w:rFonts w:ascii="Arial" w:hAnsi="Arial" w:cs="Arial"/>
          <w:sz w:val="24"/>
          <w:szCs w:val="24"/>
        </w:rPr>
        <w:t xml:space="preserve"> </w:t>
      </w:r>
      <w:bookmarkStart w:id="2" w:name="_Hlk99556648"/>
      <w:r w:rsidR="000B208A" w:rsidRPr="00D2688D">
        <w:rPr>
          <w:rFonts w:ascii="Arial" w:hAnsi="Arial" w:cs="Arial"/>
          <w:color w:val="000000" w:themeColor="text1"/>
          <w:sz w:val="24"/>
          <w:szCs w:val="24"/>
        </w:rPr>
        <w:t xml:space="preserve">με τη σύμφωνη γνώμη του Υπουργείου Γεωργίας, Αγροτικής Ανάπτυξης και Περιβάλλοντος και της Νομικής Υπηρεσίας της Δημοκρατίας, </w:t>
      </w:r>
      <w:r w:rsidR="000B208A" w:rsidRPr="00D2688D">
        <w:rPr>
          <w:rFonts w:ascii="Arial" w:hAnsi="Arial" w:cs="Arial"/>
          <w:iCs/>
          <w:color w:val="000000" w:themeColor="text1"/>
          <w:sz w:val="24"/>
          <w:szCs w:val="24"/>
        </w:rPr>
        <w:t>προέβη σε τροποποίηση του κειμένου του νομοσχεδίου</w:t>
      </w:r>
      <w:r w:rsidR="0031286E" w:rsidRPr="00D2688D">
        <w:rPr>
          <w:rFonts w:ascii="Arial" w:hAnsi="Arial" w:cs="Arial"/>
          <w:iCs/>
          <w:color w:val="000000" w:themeColor="text1"/>
          <w:sz w:val="24"/>
          <w:szCs w:val="24"/>
        </w:rPr>
        <w:t xml:space="preserve"> </w:t>
      </w:r>
      <w:r w:rsidR="003A02B4" w:rsidRPr="00D2688D">
        <w:rPr>
          <w:rFonts w:ascii="Arial" w:hAnsi="Arial" w:cs="Arial"/>
          <w:iCs/>
          <w:color w:val="000000" w:themeColor="text1"/>
          <w:sz w:val="24"/>
          <w:szCs w:val="24"/>
        </w:rPr>
        <w:t>ως ακολούθως</w:t>
      </w:r>
      <w:r w:rsidR="000B208A" w:rsidRPr="00D2688D">
        <w:rPr>
          <w:rFonts w:ascii="Arial" w:hAnsi="Arial" w:cs="Arial"/>
          <w:color w:val="000000" w:themeColor="text1"/>
          <w:sz w:val="24"/>
          <w:szCs w:val="24"/>
        </w:rPr>
        <w:t>:</w:t>
      </w:r>
    </w:p>
    <w:p w14:paraId="4E2DDFC9" w14:textId="79B98832" w:rsidR="00E82EC2" w:rsidRPr="00D2688D" w:rsidRDefault="0031286E" w:rsidP="00691812">
      <w:pPr>
        <w:pStyle w:val="ListParagraph"/>
        <w:numPr>
          <w:ilvl w:val="0"/>
          <w:numId w:val="16"/>
        </w:numPr>
        <w:tabs>
          <w:tab w:val="left" w:pos="567"/>
        </w:tabs>
        <w:spacing w:after="0" w:line="480" w:lineRule="auto"/>
        <w:ind w:left="567" w:hanging="567"/>
        <w:jc w:val="both"/>
        <w:rPr>
          <w:rFonts w:ascii="Arial" w:hAnsi="Arial" w:cs="Arial"/>
          <w:color w:val="000000" w:themeColor="text1"/>
          <w:sz w:val="24"/>
          <w:szCs w:val="24"/>
        </w:rPr>
      </w:pPr>
      <w:r w:rsidRPr="00D2688D">
        <w:rPr>
          <w:rFonts w:ascii="Arial" w:hAnsi="Arial" w:cs="Arial"/>
          <w:color w:val="000000" w:themeColor="text1"/>
          <w:sz w:val="24"/>
          <w:szCs w:val="24"/>
        </w:rPr>
        <w:t>Ε</w:t>
      </w:r>
      <w:r w:rsidR="001A5147" w:rsidRPr="00D2688D">
        <w:rPr>
          <w:rFonts w:ascii="Arial" w:hAnsi="Arial" w:cs="Arial"/>
          <w:color w:val="000000" w:themeColor="text1"/>
          <w:sz w:val="24"/>
          <w:szCs w:val="24"/>
        </w:rPr>
        <w:t>ισαγωγή τ</w:t>
      </w:r>
      <w:r w:rsidR="00BA5ED3" w:rsidRPr="00D2688D">
        <w:rPr>
          <w:rFonts w:ascii="Arial" w:hAnsi="Arial" w:cs="Arial"/>
          <w:color w:val="000000" w:themeColor="text1"/>
          <w:sz w:val="24"/>
          <w:szCs w:val="24"/>
        </w:rPr>
        <w:t>ο</w:t>
      </w:r>
      <w:r w:rsidR="001A5147" w:rsidRPr="00D2688D">
        <w:rPr>
          <w:rFonts w:ascii="Arial" w:hAnsi="Arial" w:cs="Arial"/>
          <w:color w:val="000000" w:themeColor="text1"/>
          <w:sz w:val="24"/>
          <w:szCs w:val="24"/>
        </w:rPr>
        <w:t>υ</w:t>
      </w:r>
      <w:r w:rsidR="00BA5ED3" w:rsidRPr="00D2688D">
        <w:rPr>
          <w:rFonts w:ascii="Arial" w:hAnsi="Arial" w:cs="Arial"/>
          <w:color w:val="000000" w:themeColor="text1"/>
          <w:sz w:val="24"/>
          <w:szCs w:val="24"/>
        </w:rPr>
        <w:t xml:space="preserve"> όρο</w:t>
      </w:r>
      <w:r w:rsidR="001A5147" w:rsidRPr="00D2688D">
        <w:rPr>
          <w:rFonts w:ascii="Arial" w:hAnsi="Arial" w:cs="Arial"/>
          <w:color w:val="000000" w:themeColor="text1"/>
          <w:sz w:val="24"/>
          <w:szCs w:val="24"/>
        </w:rPr>
        <w:t>υ</w:t>
      </w:r>
      <w:r w:rsidR="00BA5ED3" w:rsidRPr="00D2688D">
        <w:rPr>
          <w:rFonts w:ascii="Arial" w:hAnsi="Arial" w:cs="Arial"/>
          <w:color w:val="000000" w:themeColor="text1"/>
          <w:sz w:val="24"/>
          <w:szCs w:val="24"/>
        </w:rPr>
        <w:t xml:space="preserve"> και </w:t>
      </w:r>
      <w:r w:rsidR="001A5147" w:rsidRPr="00D2688D">
        <w:rPr>
          <w:rFonts w:ascii="Arial" w:hAnsi="Arial" w:cs="Arial"/>
          <w:color w:val="000000" w:themeColor="text1"/>
          <w:sz w:val="24"/>
          <w:szCs w:val="24"/>
        </w:rPr>
        <w:t>τ</w:t>
      </w:r>
      <w:r w:rsidR="00BA5ED3" w:rsidRPr="00D2688D">
        <w:rPr>
          <w:rFonts w:ascii="Arial" w:hAnsi="Arial" w:cs="Arial"/>
          <w:color w:val="000000" w:themeColor="text1"/>
          <w:sz w:val="24"/>
          <w:szCs w:val="24"/>
        </w:rPr>
        <w:t>ο</w:t>
      </w:r>
      <w:r w:rsidR="001A5147" w:rsidRPr="00D2688D">
        <w:rPr>
          <w:rFonts w:ascii="Arial" w:hAnsi="Arial" w:cs="Arial"/>
          <w:color w:val="000000" w:themeColor="text1"/>
          <w:sz w:val="24"/>
          <w:szCs w:val="24"/>
        </w:rPr>
        <w:t>υ</w:t>
      </w:r>
      <w:r w:rsidR="00BA5ED3" w:rsidRPr="00D2688D">
        <w:rPr>
          <w:rFonts w:ascii="Arial" w:hAnsi="Arial" w:cs="Arial"/>
          <w:color w:val="000000" w:themeColor="text1"/>
          <w:sz w:val="24"/>
          <w:szCs w:val="24"/>
        </w:rPr>
        <w:t xml:space="preserve"> ορισμ</w:t>
      </w:r>
      <w:r w:rsidR="001A5147" w:rsidRPr="00D2688D">
        <w:rPr>
          <w:rFonts w:ascii="Arial" w:hAnsi="Arial" w:cs="Arial"/>
          <w:color w:val="000000" w:themeColor="text1"/>
          <w:sz w:val="24"/>
          <w:szCs w:val="24"/>
        </w:rPr>
        <w:t>ού</w:t>
      </w:r>
      <w:r w:rsidR="00BA5ED3" w:rsidRPr="00D2688D">
        <w:rPr>
          <w:rFonts w:ascii="Arial" w:hAnsi="Arial" w:cs="Arial"/>
          <w:color w:val="000000" w:themeColor="text1"/>
          <w:sz w:val="24"/>
          <w:szCs w:val="24"/>
        </w:rPr>
        <w:t xml:space="preserve"> «Συντονιστής»</w:t>
      </w:r>
      <w:bookmarkEnd w:id="2"/>
      <w:r w:rsidR="00990473">
        <w:rPr>
          <w:rFonts w:ascii="Arial" w:hAnsi="Arial" w:cs="Arial"/>
          <w:color w:val="000000" w:themeColor="text1"/>
          <w:sz w:val="24"/>
          <w:szCs w:val="24"/>
        </w:rPr>
        <w:t>,</w:t>
      </w:r>
      <w:r w:rsidR="00BA5ED3" w:rsidRPr="00D2688D">
        <w:rPr>
          <w:rFonts w:ascii="Arial" w:hAnsi="Arial" w:cs="Arial"/>
          <w:color w:val="000000" w:themeColor="text1"/>
          <w:sz w:val="24"/>
          <w:szCs w:val="24"/>
        </w:rPr>
        <w:t xml:space="preserve"> που σημαίνει τον υπεύθυνο για τον συντονισμό και την ε</w:t>
      </w:r>
      <w:r w:rsidR="00D82CCC" w:rsidRPr="00D2688D">
        <w:rPr>
          <w:rFonts w:ascii="Arial" w:hAnsi="Arial" w:cs="Arial"/>
          <w:color w:val="000000" w:themeColor="text1"/>
          <w:sz w:val="24"/>
          <w:szCs w:val="24"/>
        </w:rPr>
        <w:t xml:space="preserve">κπόνηση </w:t>
      </w:r>
      <w:r w:rsidR="001A5147" w:rsidRPr="00D2688D">
        <w:rPr>
          <w:rFonts w:ascii="Arial" w:hAnsi="Arial" w:cs="Arial"/>
          <w:color w:val="000000" w:themeColor="text1"/>
          <w:sz w:val="24"/>
          <w:szCs w:val="24"/>
        </w:rPr>
        <w:t>ΜΕ</w:t>
      </w:r>
      <w:r w:rsidR="00990473">
        <w:rPr>
          <w:rFonts w:ascii="Arial" w:hAnsi="Arial" w:cs="Arial"/>
          <w:color w:val="000000" w:themeColor="text1"/>
          <w:sz w:val="24"/>
          <w:szCs w:val="24"/>
        </w:rPr>
        <w:t>Ε</w:t>
      </w:r>
      <w:r w:rsidR="001A5147" w:rsidRPr="00D2688D">
        <w:rPr>
          <w:rFonts w:ascii="Arial" w:hAnsi="Arial" w:cs="Arial"/>
          <w:color w:val="000000" w:themeColor="text1"/>
          <w:sz w:val="24"/>
          <w:szCs w:val="24"/>
        </w:rPr>
        <w:t>Π.</w:t>
      </w:r>
    </w:p>
    <w:p w14:paraId="692107A5" w14:textId="5CF62B47" w:rsidR="00AA6122" w:rsidRPr="00D2688D" w:rsidRDefault="00990473" w:rsidP="00074DB8">
      <w:pPr>
        <w:pStyle w:val="ListParagraph"/>
        <w:numPr>
          <w:ilvl w:val="0"/>
          <w:numId w:val="16"/>
        </w:numPr>
        <w:tabs>
          <w:tab w:val="left" w:pos="567"/>
        </w:tabs>
        <w:spacing w:after="0" w:line="480" w:lineRule="auto"/>
        <w:ind w:left="567" w:hanging="567"/>
        <w:jc w:val="both"/>
        <w:rPr>
          <w:rFonts w:ascii="Arial" w:hAnsi="Arial" w:cs="Arial"/>
          <w:color w:val="000000" w:themeColor="text1"/>
          <w:sz w:val="24"/>
          <w:szCs w:val="24"/>
        </w:rPr>
      </w:pPr>
      <w:r>
        <w:rPr>
          <w:rFonts w:ascii="Arial" w:hAnsi="Arial" w:cs="Arial"/>
          <w:color w:val="000000" w:themeColor="text1"/>
          <w:sz w:val="24"/>
          <w:szCs w:val="24"/>
        </w:rPr>
        <w:t>Π</w:t>
      </w:r>
      <w:r w:rsidRPr="00990473">
        <w:rPr>
          <w:rFonts w:ascii="Arial" w:hAnsi="Arial" w:cs="Arial"/>
          <w:color w:val="000000" w:themeColor="text1"/>
          <w:sz w:val="24"/>
          <w:szCs w:val="24"/>
        </w:rPr>
        <w:t xml:space="preserve">αραχώρηση </w:t>
      </w:r>
      <w:r w:rsidR="001A5147" w:rsidRPr="00D2688D">
        <w:rPr>
          <w:rFonts w:ascii="Arial" w:hAnsi="Arial" w:cs="Arial"/>
          <w:color w:val="000000" w:themeColor="text1"/>
          <w:sz w:val="24"/>
          <w:szCs w:val="24"/>
        </w:rPr>
        <w:t xml:space="preserve">δυνατότητας στον </w:t>
      </w:r>
      <w:r>
        <w:rPr>
          <w:rFonts w:ascii="Arial" w:hAnsi="Arial" w:cs="Arial"/>
          <w:color w:val="000000" w:themeColor="text1"/>
          <w:sz w:val="24"/>
          <w:szCs w:val="24"/>
        </w:rPr>
        <w:t>υ</w:t>
      </w:r>
      <w:r w:rsidR="001A5147" w:rsidRPr="00D2688D">
        <w:rPr>
          <w:rFonts w:ascii="Arial" w:hAnsi="Arial" w:cs="Arial"/>
          <w:color w:val="000000" w:themeColor="text1"/>
          <w:sz w:val="24"/>
          <w:szCs w:val="24"/>
        </w:rPr>
        <w:t xml:space="preserve">πουργό </w:t>
      </w:r>
      <w:r w:rsidRPr="00D2688D">
        <w:rPr>
          <w:rFonts w:ascii="Arial" w:hAnsi="Arial" w:cs="Arial"/>
          <w:color w:val="000000" w:themeColor="text1"/>
          <w:sz w:val="24"/>
          <w:szCs w:val="24"/>
        </w:rPr>
        <w:t xml:space="preserve">να ρυθμίζει </w:t>
      </w:r>
      <w:r w:rsidR="001A5147" w:rsidRPr="00D2688D">
        <w:rPr>
          <w:rFonts w:ascii="Arial" w:hAnsi="Arial" w:cs="Arial"/>
          <w:color w:val="000000" w:themeColor="text1"/>
          <w:sz w:val="24"/>
          <w:szCs w:val="24"/>
        </w:rPr>
        <w:t>δι</w:t>
      </w:r>
      <w:r w:rsidR="00C15D83" w:rsidRPr="00D2688D">
        <w:rPr>
          <w:rFonts w:ascii="Arial" w:hAnsi="Arial" w:cs="Arial"/>
          <w:color w:val="000000" w:themeColor="text1"/>
          <w:sz w:val="24"/>
          <w:szCs w:val="24"/>
        </w:rPr>
        <w:t>ά</w:t>
      </w:r>
      <w:r w:rsidR="001A5147" w:rsidRPr="00D2688D">
        <w:rPr>
          <w:rFonts w:ascii="Arial" w:hAnsi="Arial" w:cs="Arial"/>
          <w:color w:val="000000" w:themeColor="text1"/>
          <w:sz w:val="24"/>
          <w:szCs w:val="24"/>
        </w:rPr>
        <w:t xml:space="preserve"> </w:t>
      </w:r>
      <w:r>
        <w:rPr>
          <w:rFonts w:ascii="Arial" w:hAnsi="Arial" w:cs="Arial"/>
          <w:color w:val="000000" w:themeColor="text1"/>
          <w:sz w:val="24"/>
          <w:szCs w:val="24"/>
        </w:rPr>
        <w:t>δ</w:t>
      </w:r>
      <w:r w:rsidR="001A5147" w:rsidRPr="00D2688D">
        <w:rPr>
          <w:rFonts w:ascii="Arial" w:hAnsi="Arial" w:cs="Arial"/>
          <w:color w:val="000000" w:themeColor="text1"/>
          <w:sz w:val="24"/>
          <w:szCs w:val="24"/>
        </w:rPr>
        <w:t>ιατάγματος θέματα που αφορούν στον κατάλογο πτυχίων για χρήση σε ομάδες μελέτης για εκπόνηση περιβαλλοντικών μελετών, τα οποία περιλήφθηκαν σ</w:t>
      </w:r>
      <w:r w:rsidR="00AF0DF0" w:rsidRPr="00D2688D">
        <w:rPr>
          <w:rFonts w:ascii="Arial" w:hAnsi="Arial" w:cs="Arial"/>
          <w:color w:val="000000" w:themeColor="text1"/>
          <w:sz w:val="24"/>
          <w:szCs w:val="24"/>
        </w:rPr>
        <w:t>ε</w:t>
      </w:r>
      <w:r w:rsidR="001A5147" w:rsidRPr="00D2688D">
        <w:rPr>
          <w:rFonts w:ascii="Arial" w:hAnsi="Arial" w:cs="Arial"/>
          <w:color w:val="000000" w:themeColor="text1"/>
          <w:sz w:val="24"/>
          <w:szCs w:val="24"/>
        </w:rPr>
        <w:t xml:space="preserve"> νέο</w:t>
      </w:r>
      <w:r w:rsidR="00AA6122" w:rsidRPr="00D2688D">
        <w:rPr>
          <w:rFonts w:ascii="Arial" w:hAnsi="Arial" w:cs="Arial"/>
          <w:color w:val="000000" w:themeColor="text1"/>
          <w:sz w:val="24"/>
          <w:szCs w:val="24"/>
        </w:rPr>
        <w:t xml:space="preserve"> </w:t>
      </w:r>
      <w:r>
        <w:rPr>
          <w:rFonts w:ascii="Arial" w:hAnsi="Arial" w:cs="Arial"/>
          <w:color w:val="000000" w:themeColor="text1"/>
          <w:sz w:val="24"/>
          <w:szCs w:val="24"/>
        </w:rPr>
        <w:t>π</w:t>
      </w:r>
      <w:r w:rsidR="001A5147" w:rsidRPr="00D2688D">
        <w:rPr>
          <w:rFonts w:ascii="Arial" w:hAnsi="Arial" w:cs="Arial"/>
          <w:color w:val="000000" w:themeColor="text1"/>
          <w:sz w:val="24"/>
          <w:szCs w:val="24"/>
        </w:rPr>
        <w:t>αράρτημα</w:t>
      </w:r>
      <w:r w:rsidR="00AA6122" w:rsidRPr="00D2688D">
        <w:rPr>
          <w:rFonts w:ascii="Arial" w:hAnsi="Arial" w:cs="Arial"/>
          <w:color w:val="000000" w:themeColor="text1"/>
          <w:sz w:val="24"/>
          <w:szCs w:val="24"/>
        </w:rPr>
        <w:t>.</w:t>
      </w:r>
    </w:p>
    <w:p w14:paraId="3F6AAC5D" w14:textId="28AE7137" w:rsidR="001A5147" w:rsidRPr="00D2688D" w:rsidRDefault="000B208A" w:rsidP="00074DB8">
      <w:pPr>
        <w:pStyle w:val="ListParagraph"/>
        <w:numPr>
          <w:ilvl w:val="0"/>
          <w:numId w:val="16"/>
        </w:numPr>
        <w:tabs>
          <w:tab w:val="left" w:pos="567"/>
        </w:tabs>
        <w:spacing w:after="0" w:line="480" w:lineRule="auto"/>
        <w:ind w:left="567" w:hanging="567"/>
        <w:jc w:val="both"/>
        <w:rPr>
          <w:rFonts w:ascii="Arial" w:hAnsi="Arial" w:cs="Arial"/>
          <w:color w:val="000000" w:themeColor="text1"/>
          <w:sz w:val="24"/>
          <w:szCs w:val="24"/>
        </w:rPr>
      </w:pPr>
      <w:r w:rsidRPr="00D2688D">
        <w:rPr>
          <w:rFonts w:ascii="Arial" w:hAnsi="Arial" w:cs="Arial"/>
          <w:color w:val="000000" w:themeColor="text1"/>
          <w:sz w:val="24"/>
          <w:szCs w:val="24"/>
        </w:rPr>
        <w:t>Γ</w:t>
      </w:r>
      <w:r w:rsidR="00AA6122" w:rsidRPr="00D2688D">
        <w:rPr>
          <w:rFonts w:ascii="Arial" w:hAnsi="Arial" w:cs="Arial"/>
          <w:color w:val="000000" w:themeColor="text1"/>
          <w:sz w:val="24"/>
          <w:szCs w:val="24"/>
        </w:rPr>
        <w:t xml:space="preserve">νωστοποίηση εκ μέρους του </w:t>
      </w:r>
      <w:r w:rsidR="00990473">
        <w:rPr>
          <w:rFonts w:ascii="Arial" w:hAnsi="Arial" w:cs="Arial"/>
          <w:color w:val="000000" w:themeColor="text1"/>
          <w:sz w:val="24"/>
          <w:szCs w:val="24"/>
        </w:rPr>
        <w:t>υ</w:t>
      </w:r>
      <w:r w:rsidR="00AA6122" w:rsidRPr="00D2688D">
        <w:rPr>
          <w:rFonts w:ascii="Arial" w:hAnsi="Arial" w:cs="Arial"/>
          <w:color w:val="000000" w:themeColor="text1"/>
          <w:sz w:val="24"/>
          <w:szCs w:val="24"/>
        </w:rPr>
        <w:t>πουργού</w:t>
      </w:r>
      <w:r w:rsidR="001A5147" w:rsidRPr="00D2688D">
        <w:rPr>
          <w:rFonts w:ascii="Arial" w:hAnsi="Arial" w:cs="Arial"/>
          <w:color w:val="000000" w:themeColor="text1"/>
          <w:sz w:val="24"/>
          <w:szCs w:val="24"/>
        </w:rPr>
        <w:t xml:space="preserve"> </w:t>
      </w:r>
      <w:r w:rsidR="00AF0DF0" w:rsidRPr="00D2688D">
        <w:rPr>
          <w:rFonts w:ascii="Arial" w:hAnsi="Arial" w:cs="Arial"/>
          <w:color w:val="000000" w:themeColor="text1"/>
          <w:sz w:val="24"/>
          <w:szCs w:val="24"/>
        </w:rPr>
        <w:t xml:space="preserve">της νέας σύνθεσης της </w:t>
      </w:r>
      <w:r w:rsidR="00990473">
        <w:rPr>
          <w:rFonts w:ascii="Arial" w:hAnsi="Arial" w:cs="Arial"/>
          <w:color w:val="000000" w:themeColor="text1"/>
          <w:sz w:val="24"/>
          <w:szCs w:val="24"/>
        </w:rPr>
        <w:t>ε</w:t>
      </w:r>
      <w:r w:rsidR="00AF0DF0" w:rsidRPr="00D2688D">
        <w:rPr>
          <w:rFonts w:ascii="Arial" w:hAnsi="Arial" w:cs="Arial"/>
          <w:color w:val="000000" w:themeColor="text1"/>
          <w:sz w:val="24"/>
          <w:szCs w:val="24"/>
        </w:rPr>
        <w:t xml:space="preserve">πιτροπής </w:t>
      </w:r>
      <w:r w:rsidR="00F668D3" w:rsidRPr="00D2688D">
        <w:rPr>
          <w:rFonts w:ascii="Arial" w:hAnsi="Arial" w:cs="Arial"/>
          <w:color w:val="000000" w:themeColor="text1"/>
          <w:sz w:val="24"/>
          <w:szCs w:val="24"/>
        </w:rPr>
        <w:t>δι</w:t>
      </w:r>
      <w:r w:rsidR="00990473">
        <w:rPr>
          <w:rFonts w:ascii="Arial" w:hAnsi="Arial" w:cs="Arial"/>
          <w:color w:val="000000" w:themeColor="text1"/>
          <w:sz w:val="24"/>
          <w:szCs w:val="24"/>
        </w:rPr>
        <w:t>ά</w:t>
      </w:r>
      <w:r w:rsidR="00F668D3" w:rsidRPr="00D2688D">
        <w:rPr>
          <w:rFonts w:ascii="Arial" w:hAnsi="Arial" w:cs="Arial"/>
          <w:color w:val="000000" w:themeColor="text1"/>
          <w:sz w:val="24"/>
          <w:szCs w:val="24"/>
        </w:rPr>
        <w:t xml:space="preserve"> </w:t>
      </w:r>
      <w:r w:rsidR="0031286E" w:rsidRPr="00D2688D">
        <w:rPr>
          <w:rFonts w:ascii="Arial" w:hAnsi="Arial" w:cs="Arial"/>
          <w:color w:val="000000" w:themeColor="text1"/>
          <w:sz w:val="24"/>
          <w:szCs w:val="24"/>
        </w:rPr>
        <w:t>δ</w:t>
      </w:r>
      <w:r w:rsidR="00F668D3" w:rsidRPr="00D2688D">
        <w:rPr>
          <w:rFonts w:ascii="Arial" w:hAnsi="Arial" w:cs="Arial"/>
          <w:color w:val="000000" w:themeColor="text1"/>
          <w:sz w:val="24"/>
          <w:szCs w:val="24"/>
        </w:rPr>
        <w:t>ημοσιεύσε</w:t>
      </w:r>
      <w:r w:rsidR="00990473">
        <w:rPr>
          <w:rFonts w:ascii="Arial" w:hAnsi="Arial" w:cs="Arial"/>
          <w:color w:val="000000" w:themeColor="text1"/>
          <w:sz w:val="24"/>
          <w:szCs w:val="24"/>
        </w:rPr>
        <w:t>ώ</w:t>
      </w:r>
      <w:r w:rsidR="00F668D3" w:rsidRPr="00D2688D">
        <w:rPr>
          <w:rFonts w:ascii="Arial" w:hAnsi="Arial" w:cs="Arial"/>
          <w:color w:val="000000" w:themeColor="text1"/>
          <w:sz w:val="24"/>
          <w:szCs w:val="24"/>
        </w:rPr>
        <w:t xml:space="preserve">ς </w:t>
      </w:r>
      <w:r w:rsidR="00AF0DF0" w:rsidRPr="00D2688D">
        <w:rPr>
          <w:rFonts w:ascii="Arial" w:hAnsi="Arial" w:cs="Arial"/>
          <w:color w:val="000000" w:themeColor="text1"/>
          <w:sz w:val="24"/>
          <w:szCs w:val="24"/>
        </w:rPr>
        <w:t xml:space="preserve">της </w:t>
      </w:r>
      <w:r w:rsidR="00F668D3" w:rsidRPr="00D2688D">
        <w:rPr>
          <w:rFonts w:ascii="Arial" w:hAnsi="Arial" w:cs="Arial"/>
          <w:color w:val="000000" w:themeColor="text1"/>
          <w:sz w:val="24"/>
          <w:szCs w:val="24"/>
        </w:rPr>
        <w:t>στην Επίσημη Εφημερίδα της Δημοκρατίας σε περίπτωση αποχώρησης μέλους της.</w:t>
      </w:r>
    </w:p>
    <w:p w14:paraId="7CC21F84" w14:textId="0A252964" w:rsidR="00AF0DF0" w:rsidRPr="00D2688D" w:rsidRDefault="00C31B10" w:rsidP="00074DB8">
      <w:pPr>
        <w:pStyle w:val="ListParagraph"/>
        <w:numPr>
          <w:ilvl w:val="0"/>
          <w:numId w:val="16"/>
        </w:numPr>
        <w:tabs>
          <w:tab w:val="left" w:pos="567"/>
        </w:tabs>
        <w:spacing w:after="0" w:line="480" w:lineRule="auto"/>
        <w:ind w:left="567" w:hanging="567"/>
        <w:jc w:val="both"/>
        <w:rPr>
          <w:rFonts w:ascii="Arial" w:hAnsi="Arial" w:cs="Arial"/>
          <w:color w:val="000000" w:themeColor="text1"/>
          <w:sz w:val="24"/>
          <w:szCs w:val="24"/>
        </w:rPr>
      </w:pPr>
      <w:r w:rsidRPr="00D2688D">
        <w:rPr>
          <w:rFonts w:ascii="Arial" w:hAnsi="Arial" w:cs="Arial"/>
          <w:color w:val="000000" w:themeColor="text1"/>
          <w:sz w:val="24"/>
          <w:szCs w:val="24"/>
        </w:rPr>
        <w:t>Π</w:t>
      </w:r>
      <w:r w:rsidR="00AF0DF0" w:rsidRPr="00D2688D">
        <w:rPr>
          <w:rFonts w:ascii="Arial" w:hAnsi="Arial" w:cs="Arial"/>
          <w:color w:val="000000" w:themeColor="text1"/>
          <w:sz w:val="24"/>
          <w:szCs w:val="24"/>
        </w:rPr>
        <w:t xml:space="preserve">εριορισμό της θητείας των μελών της </w:t>
      </w:r>
      <w:r w:rsidR="00990473">
        <w:rPr>
          <w:rFonts w:ascii="Arial" w:hAnsi="Arial" w:cs="Arial"/>
          <w:color w:val="000000" w:themeColor="text1"/>
          <w:sz w:val="24"/>
          <w:szCs w:val="24"/>
        </w:rPr>
        <w:t>ε</w:t>
      </w:r>
      <w:r w:rsidR="00AF0DF0" w:rsidRPr="00D2688D">
        <w:rPr>
          <w:rFonts w:ascii="Arial" w:hAnsi="Arial" w:cs="Arial"/>
          <w:color w:val="000000" w:themeColor="text1"/>
          <w:sz w:val="24"/>
          <w:szCs w:val="24"/>
        </w:rPr>
        <w:t xml:space="preserve">πιτροπής </w:t>
      </w:r>
      <w:r w:rsidR="00990473">
        <w:rPr>
          <w:rFonts w:ascii="Arial" w:hAnsi="Arial" w:cs="Arial"/>
          <w:color w:val="000000" w:themeColor="text1"/>
          <w:sz w:val="24"/>
          <w:szCs w:val="24"/>
        </w:rPr>
        <w:t>μ</w:t>
      </w:r>
      <w:r w:rsidR="00AF0DF0" w:rsidRPr="00D2688D">
        <w:rPr>
          <w:rFonts w:ascii="Arial" w:hAnsi="Arial" w:cs="Arial"/>
          <w:color w:val="000000" w:themeColor="text1"/>
          <w:sz w:val="24"/>
          <w:szCs w:val="24"/>
        </w:rPr>
        <w:t>ητρώου σε μόνο</w:t>
      </w:r>
      <w:r w:rsidR="000B208A" w:rsidRPr="00D2688D">
        <w:rPr>
          <w:rFonts w:ascii="Arial" w:hAnsi="Arial" w:cs="Arial"/>
          <w:color w:val="000000" w:themeColor="text1"/>
          <w:sz w:val="24"/>
          <w:szCs w:val="24"/>
        </w:rPr>
        <w:t xml:space="preserve"> μ</w:t>
      </w:r>
      <w:r w:rsidR="00C61A5B">
        <w:rPr>
          <w:rFonts w:ascii="Arial" w:hAnsi="Arial" w:cs="Arial"/>
          <w:color w:val="000000" w:themeColor="text1"/>
          <w:sz w:val="24"/>
          <w:szCs w:val="24"/>
        </w:rPr>
        <w:t>ί</w:t>
      </w:r>
      <w:r w:rsidR="000B208A" w:rsidRPr="00D2688D">
        <w:rPr>
          <w:rFonts w:ascii="Arial" w:hAnsi="Arial" w:cs="Arial"/>
          <w:color w:val="000000" w:themeColor="text1"/>
          <w:sz w:val="24"/>
          <w:szCs w:val="24"/>
        </w:rPr>
        <w:t>α</w:t>
      </w:r>
      <w:r w:rsidR="00990473">
        <w:rPr>
          <w:rFonts w:ascii="Arial" w:hAnsi="Arial" w:cs="Arial"/>
          <w:color w:val="000000" w:themeColor="text1"/>
          <w:sz w:val="24"/>
          <w:szCs w:val="24"/>
        </w:rPr>
        <w:t xml:space="preserve"> (1)</w:t>
      </w:r>
      <w:r w:rsidR="00610E51" w:rsidRPr="00D2688D">
        <w:rPr>
          <w:rFonts w:ascii="Arial" w:hAnsi="Arial" w:cs="Arial"/>
          <w:color w:val="000000" w:themeColor="text1"/>
          <w:sz w:val="24"/>
          <w:szCs w:val="24"/>
        </w:rPr>
        <w:t xml:space="preserve"> θητεία</w:t>
      </w:r>
      <w:r w:rsidR="00AF0DF0" w:rsidRPr="00D2688D">
        <w:rPr>
          <w:rFonts w:ascii="Arial" w:hAnsi="Arial" w:cs="Arial"/>
          <w:color w:val="000000" w:themeColor="text1"/>
          <w:sz w:val="24"/>
          <w:szCs w:val="24"/>
        </w:rPr>
        <w:t>.</w:t>
      </w:r>
    </w:p>
    <w:p w14:paraId="640BA5B8" w14:textId="05FBEB80" w:rsidR="00F668D3" w:rsidRPr="00D2688D" w:rsidRDefault="00990473" w:rsidP="00074DB8">
      <w:pPr>
        <w:pStyle w:val="ListParagraph"/>
        <w:numPr>
          <w:ilvl w:val="0"/>
          <w:numId w:val="16"/>
        </w:numPr>
        <w:tabs>
          <w:tab w:val="left" w:pos="567"/>
        </w:tabs>
        <w:spacing w:after="0" w:line="480" w:lineRule="auto"/>
        <w:ind w:left="567" w:hanging="567"/>
        <w:jc w:val="both"/>
        <w:rPr>
          <w:rFonts w:ascii="Arial" w:hAnsi="Arial" w:cs="Arial"/>
          <w:color w:val="000000" w:themeColor="text1"/>
          <w:sz w:val="24"/>
          <w:szCs w:val="24"/>
        </w:rPr>
      </w:pPr>
      <w:r>
        <w:rPr>
          <w:rFonts w:ascii="Arial" w:hAnsi="Arial" w:cs="Arial"/>
          <w:color w:val="000000" w:themeColor="text1"/>
          <w:sz w:val="24"/>
          <w:szCs w:val="24"/>
        </w:rPr>
        <w:t>Π</w:t>
      </w:r>
      <w:r w:rsidRPr="00990473">
        <w:rPr>
          <w:rFonts w:ascii="Arial" w:hAnsi="Arial" w:cs="Arial"/>
          <w:color w:val="000000" w:themeColor="text1"/>
          <w:sz w:val="24"/>
          <w:szCs w:val="24"/>
        </w:rPr>
        <w:t xml:space="preserve">αραχώρηση </w:t>
      </w:r>
      <w:r w:rsidR="0031286E" w:rsidRPr="00D2688D">
        <w:rPr>
          <w:rFonts w:ascii="Arial" w:hAnsi="Arial" w:cs="Arial"/>
          <w:color w:val="000000" w:themeColor="text1"/>
          <w:sz w:val="24"/>
          <w:szCs w:val="24"/>
        </w:rPr>
        <w:t>δικαιώματος στην</w:t>
      </w:r>
      <w:r w:rsidR="00F668D3" w:rsidRPr="00D2688D">
        <w:rPr>
          <w:rFonts w:ascii="Arial" w:hAnsi="Arial" w:cs="Arial"/>
          <w:color w:val="000000" w:themeColor="text1"/>
          <w:sz w:val="24"/>
          <w:szCs w:val="24"/>
        </w:rPr>
        <w:t xml:space="preserve"> </w:t>
      </w:r>
      <w:r>
        <w:rPr>
          <w:rFonts w:ascii="Arial" w:hAnsi="Arial" w:cs="Arial"/>
          <w:color w:val="000000" w:themeColor="text1"/>
          <w:sz w:val="24"/>
          <w:szCs w:val="24"/>
        </w:rPr>
        <w:t>ε</w:t>
      </w:r>
      <w:r w:rsidR="00F668D3" w:rsidRPr="00D2688D">
        <w:rPr>
          <w:rFonts w:ascii="Arial" w:hAnsi="Arial" w:cs="Arial"/>
          <w:color w:val="000000" w:themeColor="text1"/>
          <w:sz w:val="24"/>
          <w:szCs w:val="24"/>
        </w:rPr>
        <w:t xml:space="preserve">πιτροπή </w:t>
      </w:r>
      <w:r>
        <w:rPr>
          <w:rFonts w:ascii="Arial" w:hAnsi="Arial" w:cs="Arial"/>
          <w:color w:val="000000" w:themeColor="text1"/>
          <w:sz w:val="24"/>
          <w:szCs w:val="24"/>
        </w:rPr>
        <w:t>μ</w:t>
      </w:r>
      <w:r w:rsidR="00F668D3" w:rsidRPr="00D2688D">
        <w:rPr>
          <w:rFonts w:ascii="Arial" w:hAnsi="Arial" w:cs="Arial"/>
          <w:color w:val="000000" w:themeColor="text1"/>
          <w:sz w:val="24"/>
          <w:szCs w:val="24"/>
        </w:rPr>
        <w:t xml:space="preserve">ητρώου να </w:t>
      </w:r>
      <w:r w:rsidR="00AF0DF0" w:rsidRPr="00D2688D">
        <w:rPr>
          <w:rFonts w:ascii="Arial" w:eastAsia="Calibri" w:hAnsi="Arial" w:cs="Arial"/>
          <w:color w:val="000000" w:themeColor="text1"/>
          <w:sz w:val="24"/>
          <w:szCs w:val="24"/>
          <w:lang w:bidi="ar-SA"/>
        </w:rPr>
        <w:t xml:space="preserve">καλεί οποιονδήποτε ειδικό εμπειρογνώμονα </w:t>
      </w:r>
      <w:r w:rsidR="0031286E" w:rsidRPr="00D2688D">
        <w:rPr>
          <w:rFonts w:ascii="Arial" w:eastAsia="Calibri" w:hAnsi="Arial" w:cs="Arial"/>
          <w:color w:val="000000" w:themeColor="text1"/>
          <w:sz w:val="24"/>
          <w:szCs w:val="24"/>
          <w:lang w:bidi="ar-SA"/>
        </w:rPr>
        <w:t xml:space="preserve">θεωρεί ότι εξυπηρετεί καλύτερα τους σκοπούς της </w:t>
      </w:r>
      <w:r w:rsidR="00AF0DF0" w:rsidRPr="00D2688D">
        <w:rPr>
          <w:rFonts w:ascii="Arial" w:eastAsia="Calibri" w:hAnsi="Arial" w:cs="Arial"/>
          <w:color w:val="000000" w:themeColor="text1"/>
          <w:sz w:val="24"/>
          <w:szCs w:val="24"/>
          <w:lang w:bidi="ar-SA"/>
        </w:rPr>
        <w:t>ως σύμβουλο.</w:t>
      </w:r>
    </w:p>
    <w:p w14:paraId="0ACE19A5" w14:textId="064082A6" w:rsidR="00C31B10" w:rsidRPr="00D2688D" w:rsidRDefault="00610E51" w:rsidP="00074DB8">
      <w:pPr>
        <w:pStyle w:val="ListParagraph"/>
        <w:numPr>
          <w:ilvl w:val="0"/>
          <w:numId w:val="16"/>
        </w:numPr>
        <w:tabs>
          <w:tab w:val="left" w:pos="567"/>
        </w:tabs>
        <w:spacing w:after="0" w:line="480" w:lineRule="auto"/>
        <w:ind w:left="567" w:hanging="567"/>
        <w:jc w:val="both"/>
        <w:rPr>
          <w:rFonts w:ascii="Arial" w:hAnsi="Arial" w:cs="Arial"/>
          <w:color w:val="000000" w:themeColor="text1"/>
          <w:sz w:val="24"/>
          <w:szCs w:val="24"/>
        </w:rPr>
      </w:pPr>
      <w:r w:rsidRPr="00D2688D">
        <w:rPr>
          <w:rFonts w:ascii="Arial" w:hAnsi="Arial" w:cs="Arial"/>
          <w:color w:val="000000" w:themeColor="text1"/>
          <w:sz w:val="24"/>
          <w:szCs w:val="24"/>
        </w:rPr>
        <w:t xml:space="preserve">Παροχή εξουσίας στην </w:t>
      </w:r>
      <w:r w:rsidR="00990473">
        <w:rPr>
          <w:rFonts w:ascii="Arial" w:hAnsi="Arial" w:cs="Arial"/>
          <w:color w:val="000000" w:themeColor="text1"/>
          <w:sz w:val="24"/>
          <w:szCs w:val="24"/>
        </w:rPr>
        <w:t>ε</w:t>
      </w:r>
      <w:r w:rsidR="00A72CFE" w:rsidRPr="00D2688D">
        <w:rPr>
          <w:rFonts w:ascii="Arial" w:hAnsi="Arial" w:cs="Arial"/>
          <w:color w:val="000000" w:themeColor="text1"/>
          <w:sz w:val="24"/>
          <w:szCs w:val="24"/>
        </w:rPr>
        <w:t xml:space="preserve">πιτροπή </w:t>
      </w:r>
      <w:r w:rsidR="00990473">
        <w:rPr>
          <w:rFonts w:ascii="Arial" w:hAnsi="Arial" w:cs="Arial"/>
          <w:color w:val="000000" w:themeColor="text1"/>
          <w:sz w:val="24"/>
          <w:szCs w:val="24"/>
        </w:rPr>
        <w:t>μ</w:t>
      </w:r>
      <w:r w:rsidR="00A72CFE" w:rsidRPr="00D2688D">
        <w:rPr>
          <w:rFonts w:ascii="Arial" w:hAnsi="Arial" w:cs="Arial"/>
          <w:color w:val="000000" w:themeColor="text1"/>
          <w:sz w:val="24"/>
          <w:szCs w:val="24"/>
        </w:rPr>
        <w:t xml:space="preserve">ητρώου να εξετάζει και να δύναται να αποφασίζει, πέραν της μη εγγραφής </w:t>
      </w:r>
      <w:r w:rsidR="00990473">
        <w:rPr>
          <w:rFonts w:ascii="Arial" w:hAnsi="Arial" w:cs="Arial"/>
          <w:color w:val="000000" w:themeColor="text1"/>
          <w:sz w:val="24"/>
          <w:szCs w:val="24"/>
        </w:rPr>
        <w:t>σ</w:t>
      </w:r>
      <w:r w:rsidR="00A72CFE" w:rsidRPr="00D2688D">
        <w:rPr>
          <w:rFonts w:ascii="Arial" w:hAnsi="Arial" w:cs="Arial"/>
          <w:color w:val="000000" w:themeColor="text1"/>
          <w:sz w:val="24"/>
          <w:szCs w:val="24"/>
        </w:rPr>
        <w:t xml:space="preserve">υντονιστή στο </w:t>
      </w:r>
      <w:r w:rsidR="00990473">
        <w:rPr>
          <w:rFonts w:ascii="Arial" w:hAnsi="Arial" w:cs="Arial"/>
          <w:color w:val="000000" w:themeColor="text1"/>
          <w:sz w:val="24"/>
          <w:szCs w:val="24"/>
        </w:rPr>
        <w:t>μ</w:t>
      </w:r>
      <w:r w:rsidR="00A72CFE" w:rsidRPr="00D2688D">
        <w:rPr>
          <w:rFonts w:ascii="Arial" w:hAnsi="Arial" w:cs="Arial"/>
          <w:color w:val="000000" w:themeColor="text1"/>
          <w:sz w:val="24"/>
          <w:szCs w:val="24"/>
        </w:rPr>
        <w:t>ητρώο</w:t>
      </w:r>
      <w:r w:rsidR="00990473">
        <w:rPr>
          <w:rFonts w:ascii="Arial" w:hAnsi="Arial" w:cs="Arial"/>
          <w:color w:val="000000" w:themeColor="text1"/>
          <w:sz w:val="24"/>
          <w:szCs w:val="24"/>
        </w:rPr>
        <w:t>,</w:t>
      </w:r>
      <w:r w:rsidR="00A72CFE" w:rsidRPr="00D2688D">
        <w:rPr>
          <w:rFonts w:ascii="Arial" w:hAnsi="Arial" w:cs="Arial"/>
          <w:color w:val="000000" w:themeColor="text1"/>
          <w:sz w:val="24"/>
          <w:szCs w:val="24"/>
        </w:rPr>
        <w:t xml:space="preserve"> και </w:t>
      </w:r>
      <w:r w:rsidR="00A72CFE" w:rsidRPr="00D2688D">
        <w:rPr>
          <w:rFonts w:ascii="Arial" w:eastAsia="Calibri" w:hAnsi="Arial" w:cs="Arial"/>
          <w:color w:val="000000" w:themeColor="text1"/>
          <w:sz w:val="24"/>
          <w:szCs w:val="24"/>
          <w:lang w:bidi="ar-SA"/>
        </w:rPr>
        <w:t>τη μόνιμη διαγραφή αυτού χωρίς δικαίωμα επανεγγραφής.</w:t>
      </w:r>
    </w:p>
    <w:p w14:paraId="4D5417E5" w14:textId="138534D9" w:rsidR="007066D3" w:rsidRPr="00D2688D" w:rsidRDefault="00A72CFE" w:rsidP="00074DB8">
      <w:pPr>
        <w:pStyle w:val="ListParagraph"/>
        <w:numPr>
          <w:ilvl w:val="0"/>
          <w:numId w:val="16"/>
        </w:numPr>
        <w:tabs>
          <w:tab w:val="left" w:pos="567"/>
        </w:tabs>
        <w:spacing w:after="0" w:line="480" w:lineRule="auto"/>
        <w:ind w:left="567" w:hanging="567"/>
        <w:jc w:val="both"/>
        <w:rPr>
          <w:rFonts w:ascii="Arial" w:hAnsi="Arial" w:cs="Arial"/>
          <w:color w:val="000000" w:themeColor="text1"/>
          <w:sz w:val="24"/>
          <w:szCs w:val="24"/>
        </w:rPr>
      </w:pPr>
      <w:r w:rsidRPr="00D2688D">
        <w:rPr>
          <w:rFonts w:ascii="Arial" w:eastAsia="Calibri" w:hAnsi="Arial" w:cs="Arial"/>
          <w:color w:val="000000" w:themeColor="text1"/>
          <w:sz w:val="24"/>
          <w:szCs w:val="24"/>
          <w:lang w:bidi="ar-SA"/>
        </w:rPr>
        <w:t xml:space="preserve">Προσθήκη </w:t>
      </w:r>
      <w:r w:rsidR="00990473">
        <w:rPr>
          <w:rFonts w:ascii="Arial" w:eastAsia="Calibri" w:hAnsi="Arial" w:cs="Arial"/>
          <w:color w:val="000000" w:themeColor="text1"/>
          <w:sz w:val="24"/>
          <w:szCs w:val="24"/>
          <w:lang w:bidi="ar-SA"/>
        </w:rPr>
        <w:t>π</w:t>
      </w:r>
      <w:r w:rsidRPr="00D2688D">
        <w:rPr>
          <w:rFonts w:ascii="Arial" w:eastAsia="Calibri" w:hAnsi="Arial" w:cs="Arial"/>
          <w:color w:val="000000" w:themeColor="text1"/>
          <w:sz w:val="24"/>
          <w:szCs w:val="24"/>
          <w:lang w:bidi="ar-SA"/>
        </w:rPr>
        <w:t xml:space="preserve">αραρτήματος </w:t>
      </w:r>
      <w:r w:rsidR="00610E51" w:rsidRPr="00D2688D">
        <w:rPr>
          <w:rFonts w:ascii="Arial" w:eastAsia="Calibri" w:hAnsi="Arial" w:cs="Arial"/>
          <w:color w:val="000000" w:themeColor="text1"/>
          <w:sz w:val="24"/>
          <w:szCs w:val="24"/>
          <w:lang w:bidi="ar-SA"/>
        </w:rPr>
        <w:t xml:space="preserve">στο οποίο εκτίθενται οι τίτλοι σπουδών οι κάτοχοι των οποίων δύναται να συμμετέχουν </w:t>
      </w:r>
      <w:r w:rsidRPr="00D2688D">
        <w:rPr>
          <w:rFonts w:ascii="Arial" w:eastAsia="Calibri" w:hAnsi="Arial" w:cs="Arial"/>
          <w:color w:val="000000" w:themeColor="text1"/>
          <w:sz w:val="24"/>
          <w:szCs w:val="24"/>
          <w:lang w:bidi="ar-SA"/>
        </w:rPr>
        <w:t>σε ομάδα μελέτης για την εκπόνηση περιβαλλοντικών μελετών.</w:t>
      </w:r>
    </w:p>
    <w:p w14:paraId="706C3C7C" w14:textId="3EF373E7" w:rsidR="00CC4294" w:rsidRPr="00D2688D" w:rsidRDefault="00CC4294" w:rsidP="00691812">
      <w:pPr>
        <w:tabs>
          <w:tab w:val="left" w:pos="567"/>
        </w:tabs>
        <w:spacing w:after="0" w:line="480" w:lineRule="auto"/>
        <w:jc w:val="both"/>
        <w:rPr>
          <w:rFonts w:ascii="Arial" w:hAnsi="Arial" w:cs="Arial"/>
          <w:color w:val="000000" w:themeColor="text1"/>
          <w:sz w:val="24"/>
          <w:szCs w:val="24"/>
        </w:rPr>
      </w:pPr>
      <w:r w:rsidRPr="00D2688D">
        <w:rPr>
          <w:rFonts w:ascii="Arial" w:hAnsi="Arial" w:cs="Arial"/>
          <w:color w:val="000000" w:themeColor="text1"/>
          <w:sz w:val="24"/>
          <w:szCs w:val="24"/>
        </w:rPr>
        <w:tab/>
        <w:t xml:space="preserve">Επιπροσθέτως, </w:t>
      </w:r>
      <w:r w:rsidR="007611F5" w:rsidRPr="00D2688D">
        <w:rPr>
          <w:rFonts w:ascii="Arial" w:hAnsi="Arial" w:cs="Arial"/>
          <w:color w:val="000000" w:themeColor="text1"/>
          <w:sz w:val="24"/>
          <w:szCs w:val="24"/>
        </w:rPr>
        <w:t xml:space="preserve">κατόπιν σχετικής εισήγησης των εκπροσώπων του αρμόδιου υπουργείου η οποία έγινε αποδεκτή από την επιτροπή, στο κείμενο του νομοσχεδίου περιλήφθηκαν τροποποιήσεις που αφορούν στην παροχή </w:t>
      </w:r>
      <w:r w:rsidRPr="00D2688D">
        <w:rPr>
          <w:rFonts w:ascii="Arial" w:hAnsi="Arial" w:cs="Arial"/>
          <w:color w:val="000000" w:themeColor="text1"/>
          <w:sz w:val="24"/>
          <w:szCs w:val="24"/>
        </w:rPr>
        <w:t xml:space="preserve">δυνατότητας εγγραφής συντονιστών στο </w:t>
      </w:r>
      <w:r w:rsidR="00990473">
        <w:rPr>
          <w:rFonts w:ascii="Arial" w:hAnsi="Arial" w:cs="Arial"/>
          <w:color w:val="000000" w:themeColor="text1"/>
          <w:sz w:val="24"/>
          <w:szCs w:val="24"/>
        </w:rPr>
        <w:t>μ</w:t>
      </w:r>
      <w:r w:rsidRPr="00D2688D">
        <w:rPr>
          <w:rFonts w:ascii="Arial" w:hAnsi="Arial" w:cs="Arial"/>
          <w:color w:val="000000" w:themeColor="text1"/>
          <w:sz w:val="24"/>
          <w:szCs w:val="24"/>
        </w:rPr>
        <w:t>ητρώο για τα δύο</w:t>
      </w:r>
      <w:r w:rsidR="007611F5" w:rsidRPr="00D2688D">
        <w:rPr>
          <w:rFonts w:ascii="Arial" w:hAnsi="Arial" w:cs="Arial"/>
          <w:color w:val="000000" w:themeColor="text1"/>
          <w:sz w:val="24"/>
          <w:szCs w:val="24"/>
        </w:rPr>
        <w:t xml:space="preserve"> </w:t>
      </w:r>
      <w:r w:rsidR="00990473">
        <w:rPr>
          <w:rFonts w:ascii="Arial" w:hAnsi="Arial" w:cs="Arial"/>
          <w:color w:val="000000" w:themeColor="text1"/>
          <w:sz w:val="24"/>
          <w:szCs w:val="24"/>
        </w:rPr>
        <w:t xml:space="preserve">(2) </w:t>
      </w:r>
      <w:r w:rsidRPr="00D2688D">
        <w:rPr>
          <w:rFonts w:ascii="Arial" w:hAnsi="Arial" w:cs="Arial"/>
          <w:color w:val="000000" w:themeColor="text1"/>
          <w:sz w:val="24"/>
          <w:szCs w:val="24"/>
        </w:rPr>
        <w:t xml:space="preserve">πρώτα έτη από την ημερομηνία δημοσίευσης του πρώτου </w:t>
      </w:r>
      <w:r w:rsidR="00990473">
        <w:rPr>
          <w:rFonts w:ascii="Arial" w:hAnsi="Arial" w:cs="Arial"/>
          <w:color w:val="000000" w:themeColor="text1"/>
          <w:sz w:val="24"/>
          <w:szCs w:val="24"/>
        </w:rPr>
        <w:t>μ</w:t>
      </w:r>
      <w:r w:rsidRPr="00D2688D">
        <w:rPr>
          <w:rFonts w:ascii="Arial" w:hAnsi="Arial" w:cs="Arial"/>
          <w:color w:val="000000" w:themeColor="text1"/>
          <w:sz w:val="24"/>
          <w:szCs w:val="24"/>
        </w:rPr>
        <w:t xml:space="preserve">ητρώου, χωρίς να είναι απαραίτητη η κατοχή της σχετικής επαγγελματικής </w:t>
      </w:r>
      <w:r w:rsidRPr="00D2688D">
        <w:rPr>
          <w:rFonts w:ascii="Arial" w:hAnsi="Arial" w:cs="Arial"/>
          <w:color w:val="000000" w:themeColor="text1"/>
          <w:sz w:val="24"/>
          <w:szCs w:val="24"/>
        </w:rPr>
        <w:lastRenderedPageBreak/>
        <w:t>εκπαίδευση</w:t>
      </w:r>
      <w:r w:rsidR="00990473">
        <w:rPr>
          <w:rFonts w:ascii="Arial" w:hAnsi="Arial" w:cs="Arial"/>
          <w:color w:val="000000" w:themeColor="text1"/>
          <w:sz w:val="24"/>
          <w:szCs w:val="24"/>
        </w:rPr>
        <w:t>ς</w:t>
      </w:r>
      <w:r w:rsidRPr="00D2688D">
        <w:rPr>
          <w:rFonts w:ascii="Arial" w:hAnsi="Arial" w:cs="Arial"/>
          <w:color w:val="000000" w:themeColor="text1"/>
          <w:sz w:val="24"/>
          <w:szCs w:val="24"/>
        </w:rPr>
        <w:t xml:space="preserve"> που προβλέπεται στις αντίστοιχες κατηγορίες</w:t>
      </w:r>
      <w:r w:rsidR="00990473">
        <w:rPr>
          <w:rFonts w:ascii="Arial" w:hAnsi="Arial" w:cs="Arial"/>
          <w:color w:val="000000" w:themeColor="text1"/>
          <w:sz w:val="24"/>
          <w:szCs w:val="24"/>
        </w:rPr>
        <w:t>,</w:t>
      </w:r>
      <w:r w:rsidR="007611F5" w:rsidRPr="00D2688D">
        <w:rPr>
          <w:rFonts w:ascii="Arial" w:hAnsi="Arial" w:cs="Arial"/>
          <w:color w:val="000000" w:themeColor="text1"/>
          <w:sz w:val="24"/>
          <w:szCs w:val="24"/>
        </w:rPr>
        <w:t xml:space="preserve"> και</w:t>
      </w:r>
      <w:r w:rsidRPr="00D2688D">
        <w:rPr>
          <w:rFonts w:ascii="Arial" w:hAnsi="Arial" w:cs="Arial"/>
          <w:color w:val="000000" w:themeColor="text1"/>
          <w:sz w:val="24"/>
          <w:szCs w:val="24"/>
        </w:rPr>
        <w:t xml:space="preserve"> </w:t>
      </w:r>
      <w:r w:rsidR="007611F5" w:rsidRPr="00D2688D">
        <w:rPr>
          <w:rFonts w:ascii="Arial" w:hAnsi="Arial" w:cs="Arial"/>
          <w:color w:val="000000" w:themeColor="text1"/>
          <w:sz w:val="24"/>
          <w:szCs w:val="24"/>
        </w:rPr>
        <w:t>στην</w:t>
      </w:r>
      <w:r w:rsidRPr="00D2688D">
        <w:rPr>
          <w:rFonts w:ascii="Arial" w:hAnsi="Arial" w:cs="Arial"/>
          <w:color w:val="000000" w:themeColor="text1"/>
          <w:sz w:val="24"/>
          <w:szCs w:val="24"/>
        </w:rPr>
        <w:t xml:space="preserve"> κατοχή μεταπτυχιακού διπλώματος ή τίτλου στα ακαδημαϊκά προσόντα που περιλαμβάνονται στα ελάχιστα απαιτούμενα προσόντα για εγγραφή </w:t>
      </w:r>
      <w:r w:rsidR="00990473">
        <w:rPr>
          <w:rFonts w:ascii="Arial" w:hAnsi="Arial" w:cs="Arial"/>
          <w:color w:val="000000" w:themeColor="text1"/>
          <w:sz w:val="24"/>
          <w:szCs w:val="24"/>
        </w:rPr>
        <w:t>σ</w:t>
      </w:r>
      <w:r w:rsidRPr="00D2688D">
        <w:rPr>
          <w:rFonts w:ascii="Arial" w:hAnsi="Arial" w:cs="Arial"/>
          <w:color w:val="000000" w:themeColor="text1"/>
          <w:sz w:val="24"/>
          <w:szCs w:val="24"/>
        </w:rPr>
        <w:t xml:space="preserve">υντονιστή στο </w:t>
      </w:r>
      <w:r w:rsidR="00990473">
        <w:rPr>
          <w:rFonts w:ascii="Arial" w:hAnsi="Arial" w:cs="Arial"/>
          <w:color w:val="000000" w:themeColor="text1"/>
          <w:sz w:val="24"/>
          <w:szCs w:val="24"/>
        </w:rPr>
        <w:t>μ</w:t>
      </w:r>
      <w:r w:rsidRPr="00D2688D">
        <w:rPr>
          <w:rFonts w:ascii="Arial" w:hAnsi="Arial" w:cs="Arial"/>
          <w:color w:val="000000" w:themeColor="text1"/>
          <w:sz w:val="24"/>
          <w:szCs w:val="24"/>
        </w:rPr>
        <w:t>ητρώο.</w:t>
      </w:r>
      <w:r w:rsidR="00266938" w:rsidRPr="00D2688D">
        <w:rPr>
          <w:rFonts w:ascii="Arial" w:hAnsi="Arial" w:cs="Arial"/>
          <w:color w:val="000000" w:themeColor="text1"/>
          <w:sz w:val="24"/>
          <w:szCs w:val="24"/>
        </w:rPr>
        <w:t xml:space="preserve"> </w:t>
      </w:r>
      <w:r w:rsidR="007E0485" w:rsidRPr="00D2688D">
        <w:rPr>
          <w:rFonts w:ascii="Arial" w:hAnsi="Arial" w:cs="Arial"/>
          <w:color w:val="000000" w:themeColor="text1"/>
          <w:sz w:val="24"/>
          <w:szCs w:val="24"/>
        </w:rPr>
        <w:t xml:space="preserve"> Περαιτέρω, αυξήθηκε η καθορισθείσα μεταβατική περίοδος σε </w:t>
      </w:r>
      <w:r w:rsidR="00990473">
        <w:rPr>
          <w:rFonts w:ascii="Arial" w:hAnsi="Arial" w:cs="Arial"/>
          <w:color w:val="000000" w:themeColor="text1"/>
          <w:sz w:val="24"/>
          <w:szCs w:val="24"/>
        </w:rPr>
        <w:t>ένα (</w:t>
      </w:r>
      <w:r w:rsidR="007E0485" w:rsidRPr="00D2688D">
        <w:rPr>
          <w:rFonts w:ascii="Arial" w:hAnsi="Arial" w:cs="Arial"/>
          <w:color w:val="000000" w:themeColor="text1"/>
          <w:sz w:val="24"/>
          <w:szCs w:val="24"/>
        </w:rPr>
        <w:t>1</w:t>
      </w:r>
      <w:r w:rsidR="00990473">
        <w:rPr>
          <w:rFonts w:ascii="Arial" w:hAnsi="Arial" w:cs="Arial"/>
          <w:color w:val="000000" w:themeColor="text1"/>
          <w:sz w:val="24"/>
          <w:szCs w:val="24"/>
        </w:rPr>
        <w:t>)</w:t>
      </w:r>
      <w:r w:rsidR="007E0485" w:rsidRPr="00D2688D">
        <w:rPr>
          <w:rFonts w:ascii="Arial" w:hAnsi="Arial" w:cs="Arial"/>
          <w:color w:val="000000" w:themeColor="text1"/>
          <w:sz w:val="24"/>
          <w:szCs w:val="24"/>
        </w:rPr>
        <w:t xml:space="preserve"> έτος.</w:t>
      </w:r>
    </w:p>
    <w:p w14:paraId="55DA7C19" w14:textId="09DD7EDA" w:rsidR="00422AAE" w:rsidRPr="00D2688D" w:rsidRDefault="00222172" w:rsidP="00691812">
      <w:pPr>
        <w:pStyle w:val="ListParagraph"/>
        <w:tabs>
          <w:tab w:val="left" w:pos="567"/>
        </w:tabs>
        <w:spacing w:after="0" w:line="480" w:lineRule="auto"/>
        <w:ind w:left="0"/>
        <w:jc w:val="both"/>
        <w:rPr>
          <w:rFonts w:ascii="Arial" w:hAnsi="Arial" w:cs="Arial"/>
          <w:color w:val="000000" w:themeColor="text1"/>
          <w:sz w:val="24"/>
          <w:szCs w:val="24"/>
        </w:rPr>
      </w:pPr>
      <w:r w:rsidRPr="00D2688D">
        <w:rPr>
          <w:rFonts w:ascii="Arial" w:hAnsi="Arial" w:cs="Arial"/>
          <w:sz w:val="24"/>
          <w:lang w:bidi="ar-SA"/>
        </w:rPr>
        <w:tab/>
      </w:r>
      <w:r w:rsidR="00422AAE" w:rsidRPr="00D2688D">
        <w:rPr>
          <w:rFonts w:ascii="Arial" w:hAnsi="Arial" w:cs="Arial"/>
          <w:iCs/>
          <w:sz w:val="24"/>
          <w:szCs w:val="24"/>
        </w:rPr>
        <w:t xml:space="preserve">Η </w:t>
      </w:r>
      <w:r w:rsidR="00422AAE" w:rsidRPr="00D2688D">
        <w:rPr>
          <w:rFonts w:ascii="Arial" w:hAnsi="Arial" w:cs="Arial"/>
          <w:iCs/>
          <w:color w:val="000000" w:themeColor="text1"/>
          <w:sz w:val="24"/>
          <w:szCs w:val="24"/>
        </w:rPr>
        <w:t>Κοινοβουλευτική Επιτροπή Περιβάλλοντος, αφού έλαβε υπόψη όλα όσα τέθηκαν ενώπι</w:t>
      </w:r>
      <w:r w:rsidR="00990473">
        <w:rPr>
          <w:rFonts w:ascii="Arial" w:hAnsi="Arial" w:cs="Arial"/>
          <w:iCs/>
          <w:color w:val="000000" w:themeColor="text1"/>
          <w:sz w:val="24"/>
          <w:szCs w:val="24"/>
        </w:rPr>
        <w:t>ό</w:t>
      </w:r>
      <w:r w:rsidR="00422AAE" w:rsidRPr="00D2688D">
        <w:rPr>
          <w:rFonts w:ascii="Arial" w:hAnsi="Arial" w:cs="Arial"/>
          <w:iCs/>
          <w:color w:val="000000" w:themeColor="text1"/>
          <w:sz w:val="24"/>
          <w:szCs w:val="24"/>
        </w:rPr>
        <w:t>ν της και αφού προέβη</w:t>
      </w:r>
      <w:r w:rsidR="000E5AE1" w:rsidRPr="00D2688D">
        <w:rPr>
          <w:rFonts w:ascii="Arial" w:hAnsi="Arial" w:cs="Arial"/>
          <w:iCs/>
          <w:color w:val="000000" w:themeColor="text1"/>
          <w:sz w:val="24"/>
          <w:szCs w:val="24"/>
        </w:rPr>
        <w:t xml:space="preserve"> στις αναφερθείσες ανωτέρω τροποποιήσεις του κειμένου τ</w:t>
      </w:r>
      <w:r w:rsidR="00112326" w:rsidRPr="00D2688D">
        <w:rPr>
          <w:rFonts w:ascii="Arial" w:hAnsi="Arial" w:cs="Arial"/>
          <w:iCs/>
          <w:color w:val="000000" w:themeColor="text1"/>
          <w:sz w:val="24"/>
          <w:szCs w:val="24"/>
        </w:rPr>
        <w:t>ου</w:t>
      </w:r>
      <w:r w:rsidR="000E5AE1" w:rsidRPr="00D2688D">
        <w:rPr>
          <w:rFonts w:ascii="Arial" w:hAnsi="Arial" w:cs="Arial"/>
          <w:iCs/>
          <w:color w:val="000000" w:themeColor="text1"/>
          <w:sz w:val="24"/>
          <w:szCs w:val="24"/>
        </w:rPr>
        <w:t xml:space="preserve"> </w:t>
      </w:r>
      <w:r w:rsidR="00112326" w:rsidRPr="00D2688D">
        <w:rPr>
          <w:rFonts w:ascii="Arial" w:hAnsi="Arial" w:cs="Arial"/>
          <w:iCs/>
          <w:color w:val="000000" w:themeColor="text1"/>
          <w:sz w:val="24"/>
          <w:szCs w:val="24"/>
        </w:rPr>
        <w:t>νομοσχεδίου</w:t>
      </w:r>
      <w:r w:rsidR="000E5AE1" w:rsidRPr="00D2688D">
        <w:rPr>
          <w:rFonts w:ascii="Arial" w:hAnsi="Arial" w:cs="Arial"/>
          <w:iCs/>
          <w:color w:val="000000" w:themeColor="text1"/>
          <w:sz w:val="24"/>
          <w:szCs w:val="24"/>
        </w:rPr>
        <w:t>, καθώς και</w:t>
      </w:r>
      <w:r w:rsidR="00422AAE" w:rsidRPr="00D2688D">
        <w:rPr>
          <w:rFonts w:ascii="Arial" w:hAnsi="Arial" w:cs="Arial"/>
          <w:iCs/>
          <w:color w:val="000000" w:themeColor="text1"/>
          <w:sz w:val="24"/>
          <w:szCs w:val="24"/>
        </w:rPr>
        <w:t xml:space="preserve"> στις απαραίτητες νομοτεχνικές βελτιώσεις</w:t>
      </w:r>
      <w:r w:rsidR="000E5AE1" w:rsidRPr="00D2688D">
        <w:rPr>
          <w:rFonts w:ascii="Arial" w:hAnsi="Arial" w:cs="Arial"/>
          <w:iCs/>
          <w:color w:val="000000" w:themeColor="text1"/>
          <w:sz w:val="24"/>
          <w:szCs w:val="24"/>
        </w:rPr>
        <w:t>,</w:t>
      </w:r>
      <w:r w:rsidR="00422AAE" w:rsidRPr="00D2688D">
        <w:rPr>
          <w:rFonts w:ascii="Arial" w:hAnsi="Arial" w:cs="Arial"/>
          <w:iCs/>
          <w:color w:val="000000" w:themeColor="text1"/>
          <w:sz w:val="24"/>
          <w:szCs w:val="24"/>
        </w:rPr>
        <w:t xml:space="preserve"> </w:t>
      </w:r>
      <w:r w:rsidR="008A0EE5" w:rsidRPr="00D2688D">
        <w:rPr>
          <w:rFonts w:ascii="Arial" w:hAnsi="Arial" w:cs="Arial"/>
          <w:iCs/>
          <w:color w:val="000000" w:themeColor="text1"/>
          <w:sz w:val="24"/>
          <w:szCs w:val="24"/>
        </w:rPr>
        <w:t xml:space="preserve">αποφάσισε, </w:t>
      </w:r>
      <w:r w:rsidR="004D79DF" w:rsidRPr="00D2688D">
        <w:rPr>
          <w:rFonts w:ascii="Arial" w:hAnsi="Arial" w:cs="Arial"/>
          <w:iCs/>
          <w:color w:val="000000" w:themeColor="text1"/>
          <w:sz w:val="24"/>
          <w:szCs w:val="24"/>
        </w:rPr>
        <w:t>κατά πλειοψηφία των μελών της βουλευτών των κοινοβουλευτικών ομάδων του Δημοκρατικού Συναγερμού, ΑΚΕΛ-Αριστερά-Νέες Δυνάμεις</w:t>
      </w:r>
      <w:r w:rsidR="008A0EE5" w:rsidRPr="00D2688D">
        <w:rPr>
          <w:rFonts w:ascii="Arial" w:hAnsi="Arial" w:cs="Arial"/>
          <w:iCs/>
          <w:color w:val="000000" w:themeColor="text1"/>
          <w:sz w:val="24"/>
          <w:szCs w:val="24"/>
        </w:rPr>
        <w:t xml:space="preserve"> και </w:t>
      </w:r>
      <w:r w:rsidR="004D79DF" w:rsidRPr="00D2688D">
        <w:rPr>
          <w:rFonts w:ascii="Arial" w:hAnsi="Arial" w:cs="Arial"/>
          <w:iCs/>
          <w:color w:val="000000" w:themeColor="text1"/>
          <w:sz w:val="24"/>
          <w:szCs w:val="24"/>
        </w:rPr>
        <w:t>του Δημοκρατικού Κόμματος</w:t>
      </w:r>
      <w:r w:rsidR="002C736F">
        <w:rPr>
          <w:rFonts w:ascii="Arial" w:hAnsi="Arial" w:cs="Arial"/>
          <w:iCs/>
          <w:color w:val="000000" w:themeColor="text1"/>
          <w:sz w:val="24"/>
          <w:szCs w:val="24"/>
        </w:rPr>
        <w:t>,</w:t>
      </w:r>
      <w:r w:rsidR="008A0EE5" w:rsidRPr="00D2688D">
        <w:rPr>
          <w:rFonts w:ascii="Arial" w:hAnsi="Arial" w:cs="Arial"/>
          <w:iCs/>
          <w:color w:val="000000" w:themeColor="text1"/>
          <w:sz w:val="24"/>
          <w:szCs w:val="24"/>
        </w:rPr>
        <w:t xml:space="preserve"> να τοποθετηθεί επί των προνοιών του νομοσχεδίου κατά τη συζήτησ</w:t>
      </w:r>
      <w:r w:rsidR="00802B72" w:rsidRPr="00D2688D">
        <w:rPr>
          <w:rFonts w:ascii="Arial" w:hAnsi="Arial" w:cs="Arial"/>
          <w:iCs/>
          <w:color w:val="000000" w:themeColor="text1"/>
          <w:sz w:val="24"/>
          <w:szCs w:val="24"/>
        </w:rPr>
        <w:t xml:space="preserve">ή του ενώπιον της ολομέλειας του σώματος.  Ο πρόεδρος της επιτροπής </w:t>
      </w:r>
      <w:r w:rsidR="002975E6">
        <w:rPr>
          <w:rFonts w:ascii="Arial" w:hAnsi="Arial" w:cs="Arial"/>
          <w:iCs/>
          <w:color w:val="000000" w:themeColor="text1"/>
          <w:sz w:val="24"/>
          <w:szCs w:val="24"/>
        </w:rPr>
        <w:t>βουλευτής του Κινήματος Οικολόγων</w:t>
      </w:r>
      <w:r w:rsidR="00C61A5B">
        <w:rPr>
          <w:rFonts w:ascii="Arial" w:hAnsi="Arial" w:cs="Arial"/>
          <w:iCs/>
          <w:color w:val="000000" w:themeColor="text1"/>
          <w:sz w:val="24"/>
          <w:szCs w:val="24"/>
        </w:rPr>
        <w:t>-</w:t>
      </w:r>
      <w:r w:rsidR="002975E6">
        <w:rPr>
          <w:rFonts w:ascii="Arial" w:hAnsi="Arial" w:cs="Arial"/>
          <w:iCs/>
          <w:color w:val="000000" w:themeColor="text1"/>
          <w:sz w:val="24"/>
          <w:szCs w:val="24"/>
        </w:rPr>
        <w:t xml:space="preserve">Συνεργασία Πολιτών </w:t>
      </w:r>
      <w:r w:rsidR="00802B72" w:rsidRPr="00D2688D">
        <w:rPr>
          <w:rFonts w:ascii="Arial" w:hAnsi="Arial" w:cs="Arial"/>
          <w:iCs/>
          <w:color w:val="000000" w:themeColor="text1"/>
          <w:sz w:val="24"/>
          <w:szCs w:val="24"/>
        </w:rPr>
        <w:t>εισηγείται στην ολομέλεια του σώματος την ψήφιση του νομοσχεδίου</w:t>
      </w:r>
      <w:r w:rsidR="004D79DF" w:rsidRPr="00D2688D">
        <w:rPr>
          <w:rFonts w:ascii="Arial" w:hAnsi="Arial" w:cs="Arial"/>
          <w:iCs/>
          <w:color w:val="000000" w:themeColor="text1"/>
          <w:sz w:val="24"/>
          <w:szCs w:val="24"/>
        </w:rPr>
        <w:t xml:space="preserve"> </w:t>
      </w:r>
      <w:r w:rsidR="00802B72" w:rsidRPr="00D2688D">
        <w:rPr>
          <w:rFonts w:ascii="Arial" w:hAnsi="Arial" w:cs="Arial"/>
          <w:iCs/>
          <w:color w:val="000000" w:themeColor="text1"/>
          <w:sz w:val="24"/>
          <w:szCs w:val="24"/>
        </w:rPr>
        <w:t>σε νόμο.</w:t>
      </w:r>
    </w:p>
    <w:p w14:paraId="01ED2422" w14:textId="4D525009" w:rsidR="0082736F" w:rsidRPr="00D2688D" w:rsidRDefault="0082736F" w:rsidP="00691812">
      <w:pPr>
        <w:tabs>
          <w:tab w:val="left" w:pos="567"/>
        </w:tabs>
        <w:spacing w:after="0" w:line="480" w:lineRule="auto"/>
        <w:jc w:val="both"/>
        <w:rPr>
          <w:rFonts w:ascii="Arial" w:hAnsi="Arial" w:cs="Arial"/>
        </w:rPr>
      </w:pPr>
    </w:p>
    <w:p w14:paraId="73A88C24" w14:textId="77777777" w:rsidR="00266938" w:rsidRPr="00691812" w:rsidRDefault="00266938" w:rsidP="00691812">
      <w:pPr>
        <w:tabs>
          <w:tab w:val="left" w:pos="567"/>
        </w:tabs>
        <w:spacing w:after="0" w:line="480" w:lineRule="auto"/>
        <w:jc w:val="both"/>
      </w:pPr>
    </w:p>
    <w:p w14:paraId="0B8EDAF0" w14:textId="62CEA8D3" w:rsidR="009E0ED2" w:rsidRPr="00DD6284" w:rsidRDefault="002C736F" w:rsidP="007D6116">
      <w:pPr>
        <w:pStyle w:val="Default"/>
        <w:tabs>
          <w:tab w:val="left" w:pos="567"/>
        </w:tabs>
        <w:spacing w:line="480" w:lineRule="auto"/>
        <w:jc w:val="both"/>
        <w:rPr>
          <w:color w:val="000000" w:themeColor="text1"/>
          <w:lang w:val="el-GR"/>
        </w:rPr>
      </w:pPr>
      <w:r>
        <w:rPr>
          <w:color w:val="000000" w:themeColor="text1"/>
          <w:lang w:val="el-GR"/>
        </w:rPr>
        <w:t>13</w:t>
      </w:r>
      <w:r w:rsidR="00DD6284" w:rsidRPr="00DD6284">
        <w:rPr>
          <w:color w:val="000000" w:themeColor="text1"/>
          <w:lang w:val="el-GR"/>
        </w:rPr>
        <w:t xml:space="preserve"> </w:t>
      </w:r>
      <w:r>
        <w:rPr>
          <w:color w:val="000000" w:themeColor="text1"/>
          <w:lang w:val="el-GR"/>
        </w:rPr>
        <w:t>Νοεμ</w:t>
      </w:r>
      <w:r w:rsidR="00DD6284" w:rsidRPr="00DD6284">
        <w:rPr>
          <w:color w:val="000000" w:themeColor="text1"/>
          <w:lang w:val="el-GR"/>
        </w:rPr>
        <w:t>βρίου 2023</w:t>
      </w:r>
    </w:p>
    <w:p w14:paraId="0271E97B" w14:textId="0A9B68F1" w:rsidR="009E0ED2" w:rsidRDefault="009E0ED2" w:rsidP="00112326">
      <w:pPr>
        <w:pStyle w:val="Default"/>
        <w:tabs>
          <w:tab w:val="left" w:pos="567"/>
        </w:tabs>
        <w:jc w:val="both"/>
        <w:rPr>
          <w:color w:val="auto"/>
          <w:lang w:val="el-GR"/>
        </w:rPr>
      </w:pPr>
      <w:r w:rsidRPr="007D6116">
        <w:rPr>
          <w:color w:val="auto"/>
          <w:lang w:val="el-GR"/>
        </w:rPr>
        <w:t xml:space="preserve">Αρ. Φακ.:  </w:t>
      </w:r>
      <w:r w:rsidR="00112326">
        <w:rPr>
          <w:color w:val="auto"/>
          <w:lang w:val="el-GR"/>
        </w:rPr>
        <w:t>23.01.061.</w:t>
      </w:r>
      <w:r w:rsidR="00112326" w:rsidRPr="00B63A83">
        <w:rPr>
          <w:b/>
          <w:bCs/>
          <w:color w:val="auto"/>
          <w:lang w:val="el-GR"/>
        </w:rPr>
        <w:t>205</w:t>
      </w:r>
      <w:r w:rsidR="00112326">
        <w:rPr>
          <w:color w:val="auto"/>
          <w:lang w:val="el-GR"/>
        </w:rPr>
        <w:t>-2020</w:t>
      </w:r>
    </w:p>
    <w:p w14:paraId="30FB7A70" w14:textId="199973DC" w:rsidR="007A4086" w:rsidRPr="00ED6F38" w:rsidRDefault="007A4086" w:rsidP="00ED6F38">
      <w:pPr>
        <w:pStyle w:val="Default"/>
        <w:tabs>
          <w:tab w:val="left" w:pos="567"/>
        </w:tabs>
        <w:jc w:val="both"/>
        <w:rPr>
          <w:color w:val="auto"/>
          <w:lang w:val="el-GR"/>
        </w:rPr>
      </w:pPr>
    </w:p>
    <w:p w14:paraId="21898C2C" w14:textId="45369651" w:rsidR="00B05A66" w:rsidRPr="008C23EB" w:rsidRDefault="000E5AE1" w:rsidP="00112326">
      <w:pPr>
        <w:tabs>
          <w:tab w:val="left" w:pos="567"/>
        </w:tabs>
        <w:spacing w:after="0" w:line="480" w:lineRule="auto"/>
        <w:jc w:val="both"/>
        <w:rPr>
          <w:rFonts w:ascii="Arial" w:hAnsi="Arial" w:cs="Arial"/>
          <w:sz w:val="24"/>
          <w:szCs w:val="24"/>
        </w:rPr>
      </w:pPr>
      <w:r w:rsidRPr="007D6116">
        <w:rPr>
          <w:rFonts w:ascii="Arial" w:hAnsi="Arial" w:cs="Arial"/>
          <w:sz w:val="24"/>
          <w:szCs w:val="24"/>
        </w:rPr>
        <w:t>ΑΒ</w:t>
      </w:r>
      <w:r w:rsidR="00ED6F38">
        <w:rPr>
          <w:rFonts w:ascii="Arial" w:hAnsi="Arial" w:cs="Arial"/>
          <w:sz w:val="24"/>
          <w:szCs w:val="24"/>
        </w:rPr>
        <w:t>/</w:t>
      </w:r>
      <w:r w:rsidR="00691812">
        <w:rPr>
          <w:rFonts w:ascii="Arial" w:hAnsi="Arial" w:cs="Arial"/>
          <w:sz w:val="24"/>
          <w:szCs w:val="24"/>
        </w:rPr>
        <w:t>ΧΧΡ</w:t>
      </w:r>
      <w:r w:rsidR="002C736F">
        <w:rPr>
          <w:rFonts w:ascii="Arial" w:hAnsi="Arial" w:cs="Arial"/>
          <w:sz w:val="24"/>
          <w:szCs w:val="24"/>
        </w:rPr>
        <w:t>/ΕΧ</w:t>
      </w:r>
    </w:p>
    <w:sectPr w:rsidR="00B05A66" w:rsidRPr="008C23EB" w:rsidSect="0088129B">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1FE9" w14:textId="77777777" w:rsidR="00950FCE" w:rsidRDefault="00950FCE" w:rsidP="00365F47">
      <w:pPr>
        <w:spacing w:after="0" w:line="240" w:lineRule="auto"/>
      </w:pPr>
      <w:r>
        <w:separator/>
      </w:r>
    </w:p>
  </w:endnote>
  <w:endnote w:type="continuationSeparator" w:id="0">
    <w:p w14:paraId="4C450590" w14:textId="77777777" w:rsidR="00950FCE" w:rsidRDefault="00950FCE" w:rsidP="0036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89BE" w14:textId="77777777" w:rsidR="00950FCE" w:rsidRDefault="00950FCE" w:rsidP="00365F47">
      <w:pPr>
        <w:spacing w:after="0" w:line="240" w:lineRule="auto"/>
      </w:pPr>
      <w:r>
        <w:separator/>
      </w:r>
    </w:p>
  </w:footnote>
  <w:footnote w:type="continuationSeparator" w:id="0">
    <w:p w14:paraId="1201E057" w14:textId="77777777" w:rsidR="00950FCE" w:rsidRDefault="00950FCE" w:rsidP="0036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808017"/>
      <w:docPartObj>
        <w:docPartGallery w:val="Page Numbers (Top of Page)"/>
        <w:docPartUnique/>
      </w:docPartObj>
    </w:sdtPr>
    <w:sdtEndPr>
      <w:rPr>
        <w:rFonts w:ascii="Arial" w:hAnsi="Arial" w:cs="Arial"/>
        <w:noProof/>
        <w:sz w:val="24"/>
        <w:szCs w:val="24"/>
      </w:rPr>
    </w:sdtEndPr>
    <w:sdtContent>
      <w:p w14:paraId="47AB4C0E" w14:textId="11AC71F3" w:rsidR="00365F47" w:rsidRPr="00365F47" w:rsidRDefault="00365F47">
        <w:pPr>
          <w:pStyle w:val="Header"/>
          <w:jc w:val="center"/>
          <w:rPr>
            <w:rFonts w:ascii="Arial" w:hAnsi="Arial" w:cs="Arial"/>
            <w:sz w:val="24"/>
            <w:szCs w:val="24"/>
          </w:rPr>
        </w:pPr>
        <w:r w:rsidRPr="00365F47">
          <w:rPr>
            <w:rFonts w:ascii="Arial" w:hAnsi="Arial" w:cs="Arial"/>
            <w:sz w:val="24"/>
            <w:szCs w:val="24"/>
          </w:rPr>
          <w:fldChar w:fldCharType="begin"/>
        </w:r>
        <w:r w:rsidRPr="00365F47">
          <w:rPr>
            <w:rFonts w:ascii="Arial" w:hAnsi="Arial" w:cs="Arial"/>
            <w:sz w:val="24"/>
            <w:szCs w:val="24"/>
          </w:rPr>
          <w:instrText xml:space="preserve"> PAGE   \* MERGEFORMAT </w:instrText>
        </w:r>
        <w:r w:rsidRPr="00365F47">
          <w:rPr>
            <w:rFonts w:ascii="Arial" w:hAnsi="Arial" w:cs="Arial"/>
            <w:sz w:val="24"/>
            <w:szCs w:val="24"/>
          </w:rPr>
          <w:fldChar w:fldCharType="separate"/>
        </w:r>
        <w:r w:rsidRPr="00365F47">
          <w:rPr>
            <w:rFonts w:ascii="Arial" w:hAnsi="Arial" w:cs="Arial"/>
            <w:noProof/>
            <w:sz w:val="24"/>
            <w:szCs w:val="24"/>
          </w:rPr>
          <w:t>2</w:t>
        </w:r>
        <w:r w:rsidRPr="00365F47">
          <w:rPr>
            <w:rFonts w:ascii="Arial" w:hAnsi="Arial" w:cs="Arial"/>
            <w:noProof/>
            <w:sz w:val="24"/>
            <w:szCs w:val="24"/>
          </w:rPr>
          <w:fldChar w:fldCharType="end"/>
        </w:r>
      </w:p>
    </w:sdtContent>
  </w:sdt>
  <w:p w14:paraId="59EDD275" w14:textId="77777777" w:rsidR="00365F47" w:rsidRDefault="00365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6AA9"/>
    <w:multiLevelType w:val="hybridMultilevel"/>
    <w:tmpl w:val="43A448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697DEE"/>
    <w:multiLevelType w:val="hybridMultilevel"/>
    <w:tmpl w:val="9662AC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CAA5CF8"/>
    <w:multiLevelType w:val="hybridMultilevel"/>
    <w:tmpl w:val="E9863C72"/>
    <w:lvl w:ilvl="0" w:tplc="7622561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27E7166"/>
    <w:multiLevelType w:val="hybridMultilevel"/>
    <w:tmpl w:val="1B40AB0A"/>
    <w:lvl w:ilvl="0" w:tplc="4ACE4A38">
      <w:start w:val="1"/>
      <w:numFmt w:val="decimal"/>
      <w:lvlText w:val="%1."/>
      <w:lvlJc w:val="left"/>
      <w:pPr>
        <w:ind w:left="720" w:hanging="360"/>
      </w:pPr>
      <w:rPr>
        <w:rFonts w:ascii="Arial" w:hAnsi="Arial" w:cs="Arial"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CB2557C"/>
    <w:multiLevelType w:val="hybridMultilevel"/>
    <w:tmpl w:val="7B38B7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F3F40A0"/>
    <w:multiLevelType w:val="hybridMultilevel"/>
    <w:tmpl w:val="9BA0EF74"/>
    <w:lvl w:ilvl="0" w:tplc="28E2DE08">
      <w:start w:val="1"/>
      <w:numFmt w:val="decimal"/>
      <w:lvlText w:val="%1."/>
      <w:lvlJc w:val="left"/>
      <w:pPr>
        <w:ind w:left="1056" w:hanging="696"/>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BAA323E"/>
    <w:multiLevelType w:val="hybridMultilevel"/>
    <w:tmpl w:val="59347E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76E7DA2"/>
    <w:multiLevelType w:val="hybridMultilevel"/>
    <w:tmpl w:val="F8708A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7A838FC"/>
    <w:multiLevelType w:val="hybridMultilevel"/>
    <w:tmpl w:val="3A123342"/>
    <w:lvl w:ilvl="0" w:tplc="2000000F">
      <w:start w:val="1"/>
      <w:numFmt w:val="decimal"/>
      <w:lvlText w:val="%1."/>
      <w:lvlJc w:val="left"/>
      <w:pPr>
        <w:ind w:left="852" w:hanging="360"/>
      </w:pPr>
    </w:lvl>
    <w:lvl w:ilvl="1" w:tplc="20000019" w:tentative="1">
      <w:start w:val="1"/>
      <w:numFmt w:val="lowerLetter"/>
      <w:lvlText w:val="%2."/>
      <w:lvlJc w:val="left"/>
      <w:pPr>
        <w:ind w:left="1572" w:hanging="360"/>
      </w:pPr>
    </w:lvl>
    <w:lvl w:ilvl="2" w:tplc="2000001B" w:tentative="1">
      <w:start w:val="1"/>
      <w:numFmt w:val="lowerRoman"/>
      <w:lvlText w:val="%3."/>
      <w:lvlJc w:val="right"/>
      <w:pPr>
        <w:ind w:left="2292" w:hanging="180"/>
      </w:pPr>
    </w:lvl>
    <w:lvl w:ilvl="3" w:tplc="2000000F" w:tentative="1">
      <w:start w:val="1"/>
      <w:numFmt w:val="decimal"/>
      <w:lvlText w:val="%4."/>
      <w:lvlJc w:val="left"/>
      <w:pPr>
        <w:ind w:left="3012" w:hanging="360"/>
      </w:pPr>
    </w:lvl>
    <w:lvl w:ilvl="4" w:tplc="20000019" w:tentative="1">
      <w:start w:val="1"/>
      <w:numFmt w:val="lowerLetter"/>
      <w:lvlText w:val="%5."/>
      <w:lvlJc w:val="left"/>
      <w:pPr>
        <w:ind w:left="3732" w:hanging="360"/>
      </w:pPr>
    </w:lvl>
    <w:lvl w:ilvl="5" w:tplc="2000001B" w:tentative="1">
      <w:start w:val="1"/>
      <w:numFmt w:val="lowerRoman"/>
      <w:lvlText w:val="%6."/>
      <w:lvlJc w:val="right"/>
      <w:pPr>
        <w:ind w:left="4452" w:hanging="180"/>
      </w:pPr>
    </w:lvl>
    <w:lvl w:ilvl="6" w:tplc="2000000F" w:tentative="1">
      <w:start w:val="1"/>
      <w:numFmt w:val="decimal"/>
      <w:lvlText w:val="%7."/>
      <w:lvlJc w:val="left"/>
      <w:pPr>
        <w:ind w:left="5172" w:hanging="360"/>
      </w:pPr>
    </w:lvl>
    <w:lvl w:ilvl="7" w:tplc="20000019" w:tentative="1">
      <w:start w:val="1"/>
      <w:numFmt w:val="lowerLetter"/>
      <w:lvlText w:val="%8."/>
      <w:lvlJc w:val="left"/>
      <w:pPr>
        <w:ind w:left="5892" w:hanging="360"/>
      </w:pPr>
    </w:lvl>
    <w:lvl w:ilvl="8" w:tplc="2000001B" w:tentative="1">
      <w:start w:val="1"/>
      <w:numFmt w:val="lowerRoman"/>
      <w:lvlText w:val="%9."/>
      <w:lvlJc w:val="right"/>
      <w:pPr>
        <w:ind w:left="6612" w:hanging="180"/>
      </w:pPr>
    </w:lvl>
  </w:abstractNum>
  <w:abstractNum w:abstractNumId="9" w15:restartNumberingAfterBreak="0">
    <w:nsid w:val="4CA51A4F"/>
    <w:multiLevelType w:val="hybridMultilevel"/>
    <w:tmpl w:val="B830A612"/>
    <w:lvl w:ilvl="0" w:tplc="AAC0171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7E95E3C"/>
    <w:multiLevelType w:val="hybridMultilevel"/>
    <w:tmpl w:val="3620B4D2"/>
    <w:lvl w:ilvl="0" w:tplc="1EC49868">
      <w:start w:val="1"/>
      <w:numFmt w:val="decimal"/>
      <w:lvlText w:val="%1."/>
      <w:lvlJc w:val="left"/>
      <w:pPr>
        <w:ind w:left="852" w:hanging="360"/>
      </w:pPr>
      <w:rPr>
        <w:rFonts w:hint="default"/>
      </w:rPr>
    </w:lvl>
    <w:lvl w:ilvl="1" w:tplc="20000019" w:tentative="1">
      <w:start w:val="1"/>
      <w:numFmt w:val="lowerLetter"/>
      <w:lvlText w:val="%2."/>
      <w:lvlJc w:val="left"/>
      <w:pPr>
        <w:ind w:left="1572" w:hanging="360"/>
      </w:pPr>
    </w:lvl>
    <w:lvl w:ilvl="2" w:tplc="2000001B" w:tentative="1">
      <w:start w:val="1"/>
      <w:numFmt w:val="lowerRoman"/>
      <w:lvlText w:val="%3."/>
      <w:lvlJc w:val="right"/>
      <w:pPr>
        <w:ind w:left="2292" w:hanging="180"/>
      </w:pPr>
    </w:lvl>
    <w:lvl w:ilvl="3" w:tplc="2000000F" w:tentative="1">
      <w:start w:val="1"/>
      <w:numFmt w:val="decimal"/>
      <w:lvlText w:val="%4."/>
      <w:lvlJc w:val="left"/>
      <w:pPr>
        <w:ind w:left="3012" w:hanging="360"/>
      </w:pPr>
    </w:lvl>
    <w:lvl w:ilvl="4" w:tplc="20000019" w:tentative="1">
      <w:start w:val="1"/>
      <w:numFmt w:val="lowerLetter"/>
      <w:lvlText w:val="%5."/>
      <w:lvlJc w:val="left"/>
      <w:pPr>
        <w:ind w:left="3732" w:hanging="360"/>
      </w:pPr>
    </w:lvl>
    <w:lvl w:ilvl="5" w:tplc="2000001B" w:tentative="1">
      <w:start w:val="1"/>
      <w:numFmt w:val="lowerRoman"/>
      <w:lvlText w:val="%6."/>
      <w:lvlJc w:val="right"/>
      <w:pPr>
        <w:ind w:left="4452" w:hanging="180"/>
      </w:pPr>
    </w:lvl>
    <w:lvl w:ilvl="6" w:tplc="2000000F" w:tentative="1">
      <w:start w:val="1"/>
      <w:numFmt w:val="decimal"/>
      <w:lvlText w:val="%7."/>
      <w:lvlJc w:val="left"/>
      <w:pPr>
        <w:ind w:left="5172" w:hanging="360"/>
      </w:pPr>
    </w:lvl>
    <w:lvl w:ilvl="7" w:tplc="20000019" w:tentative="1">
      <w:start w:val="1"/>
      <w:numFmt w:val="lowerLetter"/>
      <w:lvlText w:val="%8."/>
      <w:lvlJc w:val="left"/>
      <w:pPr>
        <w:ind w:left="5892" w:hanging="360"/>
      </w:pPr>
    </w:lvl>
    <w:lvl w:ilvl="8" w:tplc="2000001B" w:tentative="1">
      <w:start w:val="1"/>
      <w:numFmt w:val="lowerRoman"/>
      <w:lvlText w:val="%9."/>
      <w:lvlJc w:val="right"/>
      <w:pPr>
        <w:ind w:left="6612" w:hanging="180"/>
      </w:pPr>
    </w:lvl>
  </w:abstractNum>
  <w:abstractNum w:abstractNumId="11" w15:restartNumberingAfterBreak="0">
    <w:nsid w:val="5CE168E6"/>
    <w:multiLevelType w:val="hybridMultilevel"/>
    <w:tmpl w:val="35AEC356"/>
    <w:lvl w:ilvl="0" w:tplc="2000000F">
      <w:start w:val="1"/>
      <w:numFmt w:val="decimal"/>
      <w:lvlText w:val="%1."/>
      <w:lvlJc w:val="left"/>
      <w:pPr>
        <w:ind w:left="785" w:hanging="360"/>
      </w:p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12" w15:restartNumberingAfterBreak="0">
    <w:nsid w:val="64195166"/>
    <w:multiLevelType w:val="hybridMultilevel"/>
    <w:tmpl w:val="F4F87E34"/>
    <w:lvl w:ilvl="0" w:tplc="2000000F">
      <w:start w:val="1"/>
      <w:numFmt w:val="decimal"/>
      <w:lvlText w:val="%1."/>
      <w:lvlJc w:val="left"/>
      <w:pPr>
        <w:ind w:left="789" w:hanging="360"/>
      </w:pPr>
    </w:lvl>
    <w:lvl w:ilvl="1" w:tplc="20000019" w:tentative="1">
      <w:start w:val="1"/>
      <w:numFmt w:val="lowerLetter"/>
      <w:lvlText w:val="%2."/>
      <w:lvlJc w:val="left"/>
      <w:pPr>
        <w:ind w:left="1509" w:hanging="360"/>
      </w:pPr>
    </w:lvl>
    <w:lvl w:ilvl="2" w:tplc="2000001B" w:tentative="1">
      <w:start w:val="1"/>
      <w:numFmt w:val="lowerRoman"/>
      <w:lvlText w:val="%3."/>
      <w:lvlJc w:val="right"/>
      <w:pPr>
        <w:ind w:left="2229" w:hanging="180"/>
      </w:pPr>
    </w:lvl>
    <w:lvl w:ilvl="3" w:tplc="2000000F" w:tentative="1">
      <w:start w:val="1"/>
      <w:numFmt w:val="decimal"/>
      <w:lvlText w:val="%4."/>
      <w:lvlJc w:val="left"/>
      <w:pPr>
        <w:ind w:left="2949" w:hanging="360"/>
      </w:pPr>
    </w:lvl>
    <w:lvl w:ilvl="4" w:tplc="20000019" w:tentative="1">
      <w:start w:val="1"/>
      <w:numFmt w:val="lowerLetter"/>
      <w:lvlText w:val="%5."/>
      <w:lvlJc w:val="left"/>
      <w:pPr>
        <w:ind w:left="3669" w:hanging="360"/>
      </w:pPr>
    </w:lvl>
    <w:lvl w:ilvl="5" w:tplc="2000001B" w:tentative="1">
      <w:start w:val="1"/>
      <w:numFmt w:val="lowerRoman"/>
      <w:lvlText w:val="%6."/>
      <w:lvlJc w:val="right"/>
      <w:pPr>
        <w:ind w:left="4389" w:hanging="180"/>
      </w:pPr>
    </w:lvl>
    <w:lvl w:ilvl="6" w:tplc="2000000F" w:tentative="1">
      <w:start w:val="1"/>
      <w:numFmt w:val="decimal"/>
      <w:lvlText w:val="%7."/>
      <w:lvlJc w:val="left"/>
      <w:pPr>
        <w:ind w:left="5109" w:hanging="360"/>
      </w:pPr>
    </w:lvl>
    <w:lvl w:ilvl="7" w:tplc="20000019" w:tentative="1">
      <w:start w:val="1"/>
      <w:numFmt w:val="lowerLetter"/>
      <w:lvlText w:val="%8."/>
      <w:lvlJc w:val="left"/>
      <w:pPr>
        <w:ind w:left="5829" w:hanging="360"/>
      </w:pPr>
    </w:lvl>
    <w:lvl w:ilvl="8" w:tplc="2000001B" w:tentative="1">
      <w:start w:val="1"/>
      <w:numFmt w:val="lowerRoman"/>
      <w:lvlText w:val="%9."/>
      <w:lvlJc w:val="right"/>
      <w:pPr>
        <w:ind w:left="6549" w:hanging="180"/>
      </w:pPr>
    </w:lvl>
  </w:abstractNum>
  <w:abstractNum w:abstractNumId="13" w15:restartNumberingAfterBreak="0">
    <w:nsid w:val="726434F8"/>
    <w:multiLevelType w:val="hybridMultilevel"/>
    <w:tmpl w:val="6F8A8B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4E96FD1"/>
    <w:multiLevelType w:val="hybridMultilevel"/>
    <w:tmpl w:val="DB504F6A"/>
    <w:lvl w:ilvl="0" w:tplc="2000000F">
      <w:start w:val="1"/>
      <w:numFmt w:val="decimal"/>
      <w:lvlText w:val="%1."/>
      <w:lvlJc w:val="left"/>
      <w:pPr>
        <w:ind w:left="792" w:hanging="360"/>
      </w:pPr>
    </w:lvl>
    <w:lvl w:ilvl="1" w:tplc="20000019" w:tentative="1">
      <w:start w:val="1"/>
      <w:numFmt w:val="lowerLetter"/>
      <w:lvlText w:val="%2."/>
      <w:lvlJc w:val="left"/>
      <w:pPr>
        <w:ind w:left="1512" w:hanging="360"/>
      </w:pPr>
    </w:lvl>
    <w:lvl w:ilvl="2" w:tplc="2000001B" w:tentative="1">
      <w:start w:val="1"/>
      <w:numFmt w:val="lowerRoman"/>
      <w:lvlText w:val="%3."/>
      <w:lvlJc w:val="right"/>
      <w:pPr>
        <w:ind w:left="2232" w:hanging="180"/>
      </w:pPr>
    </w:lvl>
    <w:lvl w:ilvl="3" w:tplc="2000000F" w:tentative="1">
      <w:start w:val="1"/>
      <w:numFmt w:val="decimal"/>
      <w:lvlText w:val="%4."/>
      <w:lvlJc w:val="left"/>
      <w:pPr>
        <w:ind w:left="2952" w:hanging="360"/>
      </w:pPr>
    </w:lvl>
    <w:lvl w:ilvl="4" w:tplc="20000019" w:tentative="1">
      <w:start w:val="1"/>
      <w:numFmt w:val="lowerLetter"/>
      <w:lvlText w:val="%5."/>
      <w:lvlJc w:val="left"/>
      <w:pPr>
        <w:ind w:left="3672" w:hanging="360"/>
      </w:pPr>
    </w:lvl>
    <w:lvl w:ilvl="5" w:tplc="2000001B" w:tentative="1">
      <w:start w:val="1"/>
      <w:numFmt w:val="lowerRoman"/>
      <w:lvlText w:val="%6."/>
      <w:lvlJc w:val="right"/>
      <w:pPr>
        <w:ind w:left="4392" w:hanging="180"/>
      </w:pPr>
    </w:lvl>
    <w:lvl w:ilvl="6" w:tplc="2000000F" w:tentative="1">
      <w:start w:val="1"/>
      <w:numFmt w:val="decimal"/>
      <w:lvlText w:val="%7."/>
      <w:lvlJc w:val="left"/>
      <w:pPr>
        <w:ind w:left="5112" w:hanging="360"/>
      </w:pPr>
    </w:lvl>
    <w:lvl w:ilvl="7" w:tplc="20000019" w:tentative="1">
      <w:start w:val="1"/>
      <w:numFmt w:val="lowerLetter"/>
      <w:lvlText w:val="%8."/>
      <w:lvlJc w:val="left"/>
      <w:pPr>
        <w:ind w:left="5832" w:hanging="360"/>
      </w:pPr>
    </w:lvl>
    <w:lvl w:ilvl="8" w:tplc="2000001B" w:tentative="1">
      <w:start w:val="1"/>
      <w:numFmt w:val="lowerRoman"/>
      <w:lvlText w:val="%9."/>
      <w:lvlJc w:val="right"/>
      <w:pPr>
        <w:ind w:left="6552" w:hanging="180"/>
      </w:pPr>
    </w:lvl>
  </w:abstractNum>
  <w:abstractNum w:abstractNumId="15" w15:restartNumberingAfterBreak="0">
    <w:nsid w:val="74F069CF"/>
    <w:multiLevelType w:val="hybridMultilevel"/>
    <w:tmpl w:val="67A0D18E"/>
    <w:lvl w:ilvl="0" w:tplc="9BE4257C">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6" w15:restartNumberingAfterBreak="0">
    <w:nsid w:val="7D347F30"/>
    <w:multiLevelType w:val="hybridMultilevel"/>
    <w:tmpl w:val="3BDE40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53170093">
    <w:abstractNumId w:val="8"/>
  </w:num>
  <w:num w:numId="2" w16cid:durableId="577445363">
    <w:abstractNumId w:val="9"/>
  </w:num>
  <w:num w:numId="3" w16cid:durableId="1033462040">
    <w:abstractNumId w:val="11"/>
  </w:num>
  <w:num w:numId="4" w16cid:durableId="1513186154">
    <w:abstractNumId w:val="13"/>
  </w:num>
  <w:num w:numId="5" w16cid:durableId="1483889640">
    <w:abstractNumId w:val="0"/>
  </w:num>
  <w:num w:numId="6" w16cid:durableId="2343176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0714421">
    <w:abstractNumId w:val="10"/>
  </w:num>
  <w:num w:numId="8" w16cid:durableId="1692953740">
    <w:abstractNumId w:val="6"/>
  </w:num>
  <w:num w:numId="9" w16cid:durableId="515077300">
    <w:abstractNumId w:val="7"/>
  </w:num>
  <w:num w:numId="10" w16cid:durableId="116337024">
    <w:abstractNumId w:val="16"/>
  </w:num>
  <w:num w:numId="11" w16cid:durableId="8223079">
    <w:abstractNumId w:val="14"/>
  </w:num>
  <w:num w:numId="12" w16cid:durableId="1560050060">
    <w:abstractNumId w:val="3"/>
  </w:num>
  <w:num w:numId="13" w16cid:durableId="1783454455">
    <w:abstractNumId w:val="15"/>
  </w:num>
  <w:num w:numId="14" w16cid:durableId="876432061">
    <w:abstractNumId w:val="1"/>
  </w:num>
  <w:num w:numId="15" w16cid:durableId="700739359">
    <w:abstractNumId w:val="12"/>
  </w:num>
  <w:num w:numId="16" w16cid:durableId="558324013">
    <w:abstractNumId w:val="4"/>
  </w:num>
  <w:num w:numId="17" w16cid:durableId="845168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EA"/>
    <w:rsid w:val="00011858"/>
    <w:rsid w:val="00014441"/>
    <w:rsid w:val="0002085D"/>
    <w:rsid w:val="000367DC"/>
    <w:rsid w:val="00036DE0"/>
    <w:rsid w:val="00056130"/>
    <w:rsid w:val="0006014E"/>
    <w:rsid w:val="000739EF"/>
    <w:rsid w:val="00074DB8"/>
    <w:rsid w:val="0007733D"/>
    <w:rsid w:val="00083DAE"/>
    <w:rsid w:val="00086BF9"/>
    <w:rsid w:val="00087D00"/>
    <w:rsid w:val="0009375C"/>
    <w:rsid w:val="00097F4F"/>
    <w:rsid w:val="000A5668"/>
    <w:rsid w:val="000B208A"/>
    <w:rsid w:val="000C010A"/>
    <w:rsid w:val="000C0298"/>
    <w:rsid w:val="000C1A2E"/>
    <w:rsid w:val="000C24BD"/>
    <w:rsid w:val="000C3A3B"/>
    <w:rsid w:val="000E17A4"/>
    <w:rsid w:val="000E5AE1"/>
    <w:rsid w:val="000F59C5"/>
    <w:rsid w:val="00101860"/>
    <w:rsid w:val="00112326"/>
    <w:rsid w:val="001445A1"/>
    <w:rsid w:val="00146F2B"/>
    <w:rsid w:val="00152609"/>
    <w:rsid w:val="001657BE"/>
    <w:rsid w:val="0017471D"/>
    <w:rsid w:val="001839C9"/>
    <w:rsid w:val="001A0109"/>
    <w:rsid w:val="001A5147"/>
    <w:rsid w:val="001B6D30"/>
    <w:rsid w:val="001E0463"/>
    <w:rsid w:val="001E4D34"/>
    <w:rsid w:val="00206B51"/>
    <w:rsid w:val="0021262C"/>
    <w:rsid w:val="002206DC"/>
    <w:rsid w:val="0022125D"/>
    <w:rsid w:val="00222172"/>
    <w:rsid w:val="002317F7"/>
    <w:rsid w:val="00232745"/>
    <w:rsid w:val="00233A2B"/>
    <w:rsid w:val="00234558"/>
    <w:rsid w:val="00234A67"/>
    <w:rsid w:val="0023629B"/>
    <w:rsid w:val="00260D23"/>
    <w:rsid w:val="00266938"/>
    <w:rsid w:val="00274D2C"/>
    <w:rsid w:val="0028757C"/>
    <w:rsid w:val="00291D8D"/>
    <w:rsid w:val="002975E6"/>
    <w:rsid w:val="002A02A0"/>
    <w:rsid w:val="002A0BC9"/>
    <w:rsid w:val="002A7007"/>
    <w:rsid w:val="002A7912"/>
    <w:rsid w:val="002B1821"/>
    <w:rsid w:val="002B59D6"/>
    <w:rsid w:val="002B6ADB"/>
    <w:rsid w:val="002C4136"/>
    <w:rsid w:val="002C5A07"/>
    <w:rsid w:val="002C736F"/>
    <w:rsid w:val="002D0F65"/>
    <w:rsid w:val="002D4B8B"/>
    <w:rsid w:val="002D53E9"/>
    <w:rsid w:val="002E7C98"/>
    <w:rsid w:val="002F1E59"/>
    <w:rsid w:val="002F6232"/>
    <w:rsid w:val="002F6581"/>
    <w:rsid w:val="0031286E"/>
    <w:rsid w:val="00314B06"/>
    <w:rsid w:val="003207AC"/>
    <w:rsid w:val="003257DB"/>
    <w:rsid w:val="00335C8C"/>
    <w:rsid w:val="00340FE3"/>
    <w:rsid w:val="00341A7C"/>
    <w:rsid w:val="00345FFF"/>
    <w:rsid w:val="00356313"/>
    <w:rsid w:val="003573B0"/>
    <w:rsid w:val="003641D5"/>
    <w:rsid w:val="00365F47"/>
    <w:rsid w:val="0037003A"/>
    <w:rsid w:val="003704DA"/>
    <w:rsid w:val="003864CE"/>
    <w:rsid w:val="00397751"/>
    <w:rsid w:val="00397E2E"/>
    <w:rsid w:val="003A02B4"/>
    <w:rsid w:val="003C21AB"/>
    <w:rsid w:val="003C3015"/>
    <w:rsid w:val="003C7104"/>
    <w:rsid w:val="003E25A7"/>
    <w:rsid w:val="003E2E37"/>
    <w:rsid w:val="00401F06"/>
    <w:rsid w:val="00422AAE"/>
    <w:rsid w:val="004230B0"/>
    <w:rsid w:val="00423E81"/>
    <w:rsid w:val="00424583"/>
    <w:rsid w:val="0042495C"/>
    <w:rsid w:val="004330E3"/>
    <w:rsid w:val="004342BF"/>
    <w:rsid w:val="00435AC3"/>
    <w:rsid w:val="00440978"/>
    <w:rsid w:val="004424AB"/>
    <w:rsid w:val="00460133"/>
    <w:rsid w:val="00473859"/>
    <w:rsid w:val="004741C9"/>
    <w:rsid w:val="004751CC"/>
    <w:rsid w:val="0047638B"/>
    <w:rsid w:val="00480614"/>
    <w:rsid w:val="00483CD9"/>
    <w:rsid w:val="004858D9"/>
    <w:rsid w:val="004943FC"/>
    <w:rsid w:val="004A5E53"/>
    <w:rsid w:val="004B283B"/>
    <w:rsid w:val="004B297F"/>
    <w:rsid w:val="004C3348"/>
    <w:rsid w:val="004C4A7A"/>
    <w:rsid w:val="004C5329"/>
    <w:rsid w:val="004D6B05"/>
    <w:rsid w:val="004D79DF"/>
    <w:rsid w:val="00510923"/>
    <w:rsid w:val="00517300"/>
    <w:rsid w:val="00520B28"/>
    <w:rsid w:val="00524900"/>
    <w:rsid w:val="00527E21"/>
    <w:rsid w:val="00531267"/>
    <w:rsid w:val="00533126"/>
    <w:rsid w:val="0053453A"/>
    <w:rsid w:val="005435D9"/>
    <w:rsid w:val="00556DAE"/>
    <w:rsid w:val="00557672"/>
    <w:rsid w:val="0056072E"/>
    <w:rsid w:val="0056160C"/>
    <w:rsid w:val="00562C05"/>
    <w:rsid w:val="00580BF2"/>
    <w:rsid w:val="005814D2"/>
    <w:rsid w:val="005865DB"/>
    <w:rsid w:val="00593F07"/>
    <w:rsid w:val="005B18A1"/>
    <w:rsid w:val="005B571E"/>
    <w:rsid w:val="005C0C1C"/>
    <w:rsid w:val="005C7873"/>
    <w:rsid w:val="005D3BD9"/>
    <w:rsid w:val="005F5750"/>
    <w:rsid w:val="00610E51"/>
    <w:rsid w:val="0061657F"/>
    <w:rsid w:val="00623018"/>
    <w:rsid w:val="006333D8"/>
    <w:rsid w:val="00634F2E"/>
    <w:rsid w:val="00640D63"/>
    <w:rsid w:val="006461A3"/>
    <w:rsid w:val="0064667B"/>
    <w:rsid w:val="00650A91"/>
    <w:rsid w:val="00662098"/>
    <w:rsid w:val="00663BBB"/>
    <w:rsid w:val="00691812"/>
    <w:rsid w:val="006A38A5"/>
    <w:rsid w:val="006B3405"/>
    <w:rsid w:val="006B7F89"/>
    <w:rsid w:val="006C1418"/>
    <w:rsid w:val="006C4544"/>
    <w:rsid w:val="006D5372"/>
    <w:rsid w:val="006E28C6"/>
    <w:rsid w:val="006F39CD"/>
    <w:rsid w:val="006F4C4D"/>
    <w:rsid w:val="00701557"/>
    <w:rsid w:val="007066D3"/>
    <w:rsid w:val="00712C00"/>
    <w:rsid w:val="007168BD"/>
    <w:rsid w:val="00723F64"/>
    <w:rsid w:val="0072586E"/>
    <w:rsid w:val="00727FFD"/>
    <w:rsid w:val="00731F8A"/>
    <w:rsid w:val="00745E3B"/>
    <w:rsid w:val="0074674C"/>
    <w:rsid w:val="00751463"/>
    <w:rsid w:val="007611F5"/>
    <w:rsid w:val="00765245"/>
    <w:rsid w:val="007722EB"/>
    <w:rsid w:val="007730EA"/>
    <w:rsid w:val="00773158"/>
    <w:rsid w:val="007749AC"/>
    <w:rsid w:val="00782643"/>
    <w:rsid w:val="007A3698"/>
    <w:rsid w:val="007A3C00"/>
    <w:rsid w:val="007A3EF6"/>
    <w:rsid w:val="007A4086"/>
    <w:rsid w:val="007B4A86"/>
    <w:rsid w:val="007D4FD3"/>
    <w:rsid w:val="007D6116"/>
    <w:rsid w:val="007E0485"/>
    <w:rsid w:val="007F0B4C"/>
    <w:rsid w:val="007F3AD5"/>
    <w:rsid w:val="007F4594"/>
    <w:rsid w:val="007F5C3B"/>
    <w:rsid w:val="00802AEC"/>
    <w:rsid w:val="00802B72"/>
    <w:rsid w:val="008044DB"/>
    <w:rsid w:val="00804B12"/>
    <w:rsid w:val="00810477"/>
    <w:rsid w:val="00815426"/>
    <w:rsid w:val="008174A0"/>
    <w:rsid w:val="00821D06"/>
    <w:rsid w:val="00823323"/>
    <w:rsid w:val="0082542A"/>
    <w:rsid w:val="00826CBA"/>
    <w:rsid w:val="0082736F"/>
    <w:rsid w:val="00842755"/>
    <w:rsid w:val="00863B8E"/>
    <w:rsid w:val="0088129B"/>
    <w:rsid w:val="00882938"/>
    <w:rsid w:val="008A0EE5"/>
    <w:rsid w:val="008A41F3"/>
    <w:rsid w:val="008B0B72"/>
    <w:rsid w:val="008B1C97"/>
    <w:rsid w:val="008B7C29"/>
    <w:rsid w:val="008C01D7"/>
    <w:rsid w:val="008C1D12"/>
    <w:rsid w:val="008C23EB"/>
    <w:rsid w:val="008D229B"/>
    <w:rsid w:val="008F6DA9"/>
    <w:rsid w:val="00902C08"/>
    <w:rsid w:val="00917805"/>
    <w:rsid w:val="00932DDF"/>
    <w:rsid w:val="0093301F"/>
    <w:rsid w:val="00935C6D"/>
    <w:rsid w:val="00942DC5"/>
    <w:rsid w:val="00943A55"/>
    <w:rsid w:val="0094544F"/>
    <w:rsid w:val="00950FCE"/>
    <w:rsid w:val="00952D73"/>
    <w:rsid w:val="00971CDF"/>
    <w:rsid w:val="00973BE8"/>
    <w:rsid w:val="009742F1"/>
    <w:rsid w:val="0097664F"/>
    <w:rsid w:val="00990473"/>
    <w:rsid w:val="00991268"/>
    <w:rsid w:val="00992A4F"/>
    <w:rsid w:val="009A028F"/>
    <w:rsid w:val="009A08C4"/>
    <w:rsid w:val="009A28DA"/>
    <w:rsid w:val="009B7C2B"/>
    <w:rsid w:val="009C22DF"/>
    <w:rsid w:val="009D2692"/>
    <w:rsid w:val="009D3702"/>
    <w:rsid w:val="009E0ED2"/>
    <w:rsid w:val="009E11D1"/>
    <w:rsid w:val="009F4570"/>
    <w:rsid w:val="00A01522"/>
    <w:rsid w:val="00A025D4"/>
    <w:rsid w:val="00A04643"/>
    <w:rsid w:val="00A25616"/>
    <w:rsid w:val="00A3070A"/>
    <w:rsid w:val="00A355C3"/>
    <w:rsid w:val="00A357E8"/>
    <w:rsid w:val="00A369A8"/>
    <w:rsid w:val="00A379F0"/>
    <w:rsid w:val="00A53437"/>
    <w:rsid w:val="00A55CD8"/>
    <w:rsid w:val="00A629E4"/>
    <w:rsid w:val="00A66CEC"/>
    <w:rsid w:val="00A72CFE"/>
    <w:rsid w:val="00A7678A"/>
    <w:rsid w:val="00A777D3"/>
    <w:rsid w:val="00A81CF2"/>
    <w:rsid w:val="00A841E3"/>
    <w:rsid w:val="00A92410"/>
    <w:rsid w:val="00AA2371"/>
    <w:rsid w:val="00AA42B6"/>
    <w:rsid w:val="00AA4FB6"/>
    <w:rsid w:val="00AA6122"/>
    <w:rsid w:val="00AA6910"/>
    <w:rsid w:val="00AB5AA5"/>
    <w:rsid w:val="00AB5C3B"/>
    <w:rsid w:val="00AB7848"/>
    <w:rsid w:val="00AC69A3"/>
    <w:rsid w:val="00AD3A49"/>
    <w:rsid w:val="00AE09CF"/>
    <w:rsid w:val="00AF0DF0"/>
    <w:rsid w:val="00AF15E2"/>
    <w:rsid w:val="00B05A66"/>
    <w:rsid w:val="00B111D5"/>
    <w:rsid w:val="00B15564"/>
    <w:rsid w:val="00B23FD3"/>
    <w:rsid w:val="00B24490"/>
    <w:rsid w:val="00B305EF"/>
    <w:rsid w:val="00B35286"/>
    <w:rsid w:val="00B4063C"/>
    <w:rsid w:val="00B433AE"/>
    <w:rsid w:val="00B469FE"/>
    <w:rsid w:val="00B61AEC"/>
    <w:rsid w:val="00B63A83"/>
    <w:rsid w:val="00B814F8"/>
    <w:rsid w:val="00B84D28"/>
    <w:rsid w:val="00B9516D"/>
    <w:rsid w:val="00BA5ED3"/>
    <w:rsid w:val="00BB4163"/>
    <w:rsid w:val="00BB55AB"/>
    <w:rsid w:val="00BB7632"/>
    <w:rsid w:val="00BC4B00"/>
    <w:rsid w:val="00BC5FA3"/>
    <w:rsid w:val="00BD5028"/>
    <w:rsid w:val="00BD6D81"/>
    <w:rsid w:val="00BE2E17"/>
    <w:rsid w:val="00BE57C9"/>
    <w:rsid w:val="00BE67FC"/>
    <w:rsid w:val="00BF6515"/>
    <w:rsid w:val="00C01332"/>
    <w:rsid w:val="00C017AA"/>
    <w:rsid w:val="00C046EB"/>
    <w:rsid w:val="00C04C02"/>
    <w:rsid w:val="00C102E6"/>
    <w:rsid w:val="00C11F32"/>
    <w:rsid w:val="00C15D83"/>
    <w:rsid w:val="00C176F9"/>
    <w:rsid w:val="00C238B7"/>
    <w:rsid w:val="00C26B76"/>
    <w:rsid w:val="00C27134"/>
    <w:rsid w:val="00C31B10"/>
    <w:rsid w:val="00C45987"/>
    <w:rsid w:val="00C51DD2"/>
    <w:rsid w:val="00C5614B"/>
    <w:rsid w:val="00C5703D"/>
    <w:rsid w:val="00C6068A"/>
    <w:rsid w:val="00C61A5B"/>
    <w:rsid w:val="00C679CB"/>
    <w:rsid w:val="00C72530"/>
    <w:rsid w:val="00C8484D"/>
    <w:rsid w:val="00C90FA0"/>
    <w:rsid w:val="00CA5628"/>
    <w:rsid w:val="00CB6D60"/>
    <w:rsid w:val="00CC4294"/>
    <w:rsid w:val="00CD5EFB"/>
    <w:rsid w:val="00CE5F72"/>
    <w:rsid w:val="00CF0EF3"/>
    <w:rsid w:val="00CF35E5"/>
    <w:rsid w:val="00D01FEA"/>
    <w:rsid w:val="00D1209C"/>
    <w:rsid w:val="00D14753"/>
    <w:rsid w:val="00D15F0E"/>
    <w:rsid w:val="00D20130"/>
    <w:rsid w:val="00D204D4"/>
    <w:rsid w:val="00D20824"/>
    <w:rsid w:val="00D2179F"/>
    <w:rsid w:val="00D2309F"/>
    <w:rsid w:val="00D2688D"/>
    <w:rsid w:val="00D31F05"/>
    <w:rsid w:val="00D419DD"/>
    <w:rsid w:val="00D4444E"/>
    <w:rsid w:val="00D45EE9"/>
    <w:rsid w:val="00D46BD7"/>
    <w:rsid w:val="00D51B96"/>
    <w:rsid w:val="00D56779"/>
    <w:rsid w:val="00D57F52"/>
    <w:rsid w:val="00D72DA5"/>
    <w:rsid w:val="00D73F21"/>
    <w:rsid w:val="00D7784B"/>
    <w:rsid w:val="00D81D2B"/>
    <w:rsid w:val="00D82CCC"/>
    <w:rsid w:val="00D8791D"/>
    <w:rsid w:val="00D91971"/>
    <w:rsid w:val="00D96DEA"/>
    <w:rsid w:val="00D97ED8"/>
    <w:rsid w:val="00DA2B77"/>
    <w:rsid w:val="00DA37E2"/>
    <w:rsid w:val="00DA4F7A"/>
    <w:rsid w:val="00DA6795"/>
    <w:rsid w:val="00DC2764"/>
    <w:rsid w:val="00DC73BF"/>
    <w:rsid w:val="00DD1F99"/>
    <w:rsid w:val="00DD2D78"/>
    <w:rsid w:val="00DD4558"/>
    <w:rsid w:val="00DD6284"/>
    <w:rsid w:val="00DE17AC"/>
    <w:rsid w:val="00DE204E"/>
    <w:rsid w:val="00DE2AB7"/>
    <w:rsid w:val="00DE4F4F"/>
    <w:rsid w:val="00DF2120"/>
    <w:rsid w:val="00DF37D3"/>
    <w:rsid w:val="00E01EE6"/>
    <w:rsid w:val="00E17F5E"/>
    <w:rsid w:val="00E239F8"/>
    <w:rsid w:val="00E25C4C"/>
    <w:rsid w:val="00E30F03"/>
    <w:rsid w:val="00E310B4"/>
    <w:rsid w:val="00E33FAF"/>
    <w:rsid w:val="00E34EE4"/>
    <w:rsid w:val="00E367C1"/>
    <w:rsid w:val="00E46600"/>
    <w:rsid w:val="00E52C1D"/>
    <w:rsid w:val="00E62888"/>
    <w:rsid w:val="00E82237"/>
    <w:rsid w:val="00E82EC2"/>
    <w:rsid w:val="00E977E5"/>
    <w:rsid w:val="00ED0342"/>
    <w:rsid w:val="00ED2632"/>
    <w:rsid w:val="00ED6F38"/>
    <w:rsid w:val="00EE36A3"/>
    <w:rsid w:val="00EE5A13"/>
    <w:rsid w:val="00EE5C2E"/>
    <w:rsid w:val="00EF6BC7"/>
    <w:rsid w:val="00F0031B"/>
    <w:rsid w:val="00F0192B"/>
    <w:rsid w:val="00F04C7D"/>
    <w:rsid w:val="00F07756"/>
    <w:rsid w:val="00F11AAE"/>
    <w:rsid w:val="00F21D7D"/>
    <w:rsid w:val="00F2293B"/>
    <w:rsid w:val="00F2322F"/>
    <w:rsid w:val="00F37C98"/>
    <w:rsid w:val="00F52C23"/>
    <w:rsid w:val="00F555F1"/>
    <w:rsid w:val="00F668D3"/>
    <w:rsid w:val="00F70AB8"/>
    <w:rsid w:val="00F759A3"/>
    <w:rsid w:val="00F85B77"/>
    <w:rsid w:val="00F9346B"/>
    <w:rsid w:val="00F9540D"/>
    <w:rsid w:val="00FA453C"/>
    <w:rsid w:val="00FA7AAC"/>
    <w:rsid w:val="00FB59CE"/>
    <w:rsid w:val="00FB7624"/>
    <w:rsid w:val="00FC2FE2"/>
    <w:rsid w:val="00FC56AD"/>
    <w:rsid w:val="00FD63B7"/>
    <w:rsid w:val="00FE2A90"/>
    <w:rsid w:val="00FE319A"/>
    <w:rsid w:val="00FF22CD"/>
    <w:rsid w:val="00FF491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977B"/>
  <w15:chartTrackingRefBased/>
  <w15:docId w15:val="{89F096E6-059C-4609-A782-8E1FCB1F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DEA"/>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163"/>
    <w:pPr>
      <w:ind w:left="720"/>
      <w:contextualSpacing/>
    </w:pPr>
  </w:style>
  <w:style w:type="character" w:styleId="CommentReference">
    <w:name w:val="annotation reference"/>
    <w:basedOn w:val="DefaultParagraphFont"/>
    <w:uiPriority w:val="99"/>
    <w:semiHidden/>
    <w:unhideWhenUsed/>
    <w:rsid w:val="00C01332"/>
    <w:rPr>
      <w:sz w:val="16"/>
      <w:szCs w:val="16"/>
    </w:rPr>
  </w:style>
  <w:style w:type="paragraph" w:styleId="CommentText">
    <w:name w:val="annotation text"/>
    <w:basedOn w:val="Normal"/>
    <w:link w:val="CommentTextChar"/>
    <w:uiPriority w:val="99"/>
    <w:semiHidden/>
    <w:unhideWhenUsed/>
    <w:rsid w:val="00C01332"/>
    <w:pPr>
      <w:spacing w:line="240" w:lineRule="auto"/>
    </w:pPr>
    <w:rPr>
      <w:sz w:val="20"/>
      <w:szCs w:val="20"/>
    </w:rPr>
  </w:style>
  <w:style w:type="character" w:customStyle="1" w:styleId="CommentTextChar">
    <w:name w:val="Comment Text Char"/>
    <w:basedOn w:val="DefaultParagraphFont"/>
    <w:link w:val="CommentText"/>
    <w:uiPriority w:val="99"/>
    <w:semiHidden/>
    <w:rsid w:val="00C01332"/>
    <w:rPr>
      <w:sz w:val="20"/>
      <w:szCs w:val="20"/>
    </w:rPr>
  </w:style>
  <w:style w:type="paragraph" w:styleId="CommentSubject">
    <w:name w:val="annotation subject"/>
    <w:basedOn w:val="CommentText"/>
    <w:next w:val="CommentText"/>
    <w:link w:val="CommentSubjectChar"/>
    <w:uiPriority w:val="99"/>
    <w:semiHidden/>
    <w:unhideWhenUsed/>
    <w:rsid w:val="00C01332"/>
    <w:rPr>
      <w:b/>
      <w:bCs/>
    </w:rPr>
  </w:style>
  <w:style w:type="character" w:customStyle="1" w:styleId="CommentSubjectChar">
    <w:name w:val="Comment Subject Char"/>
    <w:basedOn w:val="CommentTextChar"/>
    <w:link w:val="CommentSubject"/>
    <w:uiPriority w:val="99"/>
    <w:semiHidden/>
    <w:rsid w:val="00C01332"/>
    <w:rPr>
      <w:b/>
      <w:bCs/>
      <w:sz w:val="20"/>
      <w:szCs w:val="20"/>
    </w:rPr>
  </w:style>
  <w:style w:type="paragraph" w:customStyle="1" w:styleId="Default">
    <w:name w:val="Default"/>
    <w:rsid w:val="009E0ED2"/>
    <w:pPr>
      <w:autoSpaceDE w:val="0"/>
      <w:autoSpaceDN w:val="0"/>
      <w:adjustRightInd w:val="0"/>
      <w:spacing w:after="0" w:line="240" w:lineRule="auto"/>
    </w:pPr>
    <w:rPr>
      <w:rFonts w:ascii="Arial" w:hAnsi="Arial" w:cs="Arial"/>
      <w:color w:val="000000"/>
      <w:sz w:val="24"/>
      <w:szCs w:val="24"/>
      <w:lang w:val="en-GB" w:bidi="ar-SA"/>
    </w:rPr>
  </w:style>
  <w:style w:type="paragraph" w:styleId="BalloonText">
    <w:name w:val="Balloon Text"/>
    <w:basedOn w:val="Normal"/>
    <w:link w:val="BalloonTextChar"/>
    <w:uiPriority w:val="99"/>
    <w:semiHidden/>
    <w:unhideWhenUsed/>
    <w:rsid w:val="00B11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D5"/>
    <w:rPr>
      <w:rFonts w:ascii="Segoe UI" w:hAnsi="Segoe UI" w:cs="Segoe UI"/>
      <w:sz w:val="18"/>
      <w:szCs w:val="18"/>
    </w:rPr>
  </w:style>
  <w:style w:type="paragraph" w:styleId="Header">
    <w:name w:val="header"/>
    <w:basedOn w:val="Normal"/>
    <w:link w:val="HeaderChar"/>
    <w:uiPriority w:val="99"/>
    <w:unhideWhenUsed/>
    <w:rsid w:val="00365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F47"/>
  </w:style>
  <w:style w:type="paragraph" w:styleId="Footer">
    <w:name w:val="footer"/>
    <w:basedOn w:val="Normal"/>
    <w:link w:val="FooterChar"/>
    <w:uiPriority w:val="99"/>
    <w:unhideWhenUsed/>
    <w:rsid w:val="00365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F47"/>
  </w:style>
  <w:style w:type="paragraph" w:styleId="Revision">
    <w:name w:val="Revision"/>
    <w:hidden/>
    <w:uiPriority w:val="99"/>
    <w:semiHidden/>
    <w:rsid w:val="007652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75089">
      <w:bodyDiv w:val="1"/>
      <w:marLeft w:val="0"/>
      <w:marRight w:val="0"/>
      <w:marTop w:val="0"/>
      <w:marBottom w:val="0"/>
      <w:divBdr>
        <w:top w:val="none" w:sz="0" w:space="0" w:color="auto"/>
        <w:left w:val="none" w:sz="0" w:space="0" w:color="auto"/>
        <w:bottom w:val="none" w:sz="0" w:space="0" w:color="auto"/>
        <w:right w:val="none" w:sz="0" w:space="0" w:color="auto"/>
      </w:divBdr>
    </w:div>
    <w:div w:id="15448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62D6C-2FB7-4393-8ED3-26BE2BED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1979</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Valianti Antigoni</dc:creator>
  <cp:keywords/>
  <dc:description/>
  <cp:lastModifiedBy>Erina Charalambous</cp:lastModifiedBy>
  <cp:revision>15</cp:revision>
  <dcterms:created xsi:type="dcterms:W3CDTF">2023-11-02T09:54:00Z</dcterms:created>
  <dcterms:modified xsi:type="dcterms:W3CDTF">2023-11-10T11:39:00Z</dcterms:modified>
</cp:coreProperties>
</file>