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0731" w14:textId="30A1C9DF" w:rsidR="00A911E9" w:rsidRDefault="00A911E9" w:rsidP="005C18E0">
      <w:pPr>
        <w:tabs>
          <w:tab w:val="left" w:pos="567"/>
        </w:tabs>
        <w:spacing w:after="0" w:line="480" w:lineRule="auto"/>
        <w:ind w:left="-284" w:right="-144"/>
        <w:jc w:val="center"/>
        <w:rPr>
          <w:rFonts w:ascii="Arial" w:hAnsi="Arial" w:cs="Arial"/>
          <w:b/>
          <w:bCs/>
          <w:sz w:val="24"/>
          <w:szCs w:val="24"/>
          <w:lang w:val="el-GR"/>
        </w:rPr>
      </w:pPr>
      <w:r w:rsidRPr="0084693B">
        <w:rPr>
          <w:rFonts w:ascii="Arial" w:hAnsi="Arial" w:cs="Arial"/>
          <w:b/>
          <w:bCs/>
          <w:sz w:val="24"/>
          <w:szCs w:val="24"/>
          <w:lang w:val="el-GR"/>
        </w:rPr>
        <w:t xml:space="preserve">Έκθεση της Κοινοβουλευτικής Επιτροπής </w:t>
      </w:r>
      <w:bookmarkStart w:id="0" w:name="_Hlk137558653"/>
      <w:r w:rsidR="001D3C15">
        <w:rPr>
          <w:rFonts w:ascii="Arial" w:hAnsi="Arial" w:cs="Arial"/>
          <w:b/>
          <w:bCs/>
          <w:sz w:val="24"/>
          <w:szCs w:val="24"/>
          <w:lang w:val="el-GR"/>
        </w:rPr>
        <w:t xml:space="preserve">Ενέργειας, Εμπορίου, Βιομηχανίας και Τουρισμού </w:t>
      </w:r>
      <w:bookmarkEnd w:id="0"/>
      <w:r w:rsidR="001D3C15">
        <w:rPr>
          <w:rFonts w:ascii="Arial" w:hAnsi="Arial" w:cs="Arial"/>
          <w:b/>
          <w:bCs/>
          <w:sz w:val="24"/>
          <w:szCs w:val="24"/>
          <w:lang w:val="el-GR"/>
        </w:rPr>
        <w:t xml:space="preserve">για </w:t>
      </w:r>
      <w:r w:rsidR="00FE70FD">
        <w:rPr>
          <w:rFonts w:ascii="Arial" w:hAnsi="Arial" w:cs="Arial"/>
          <w:b/>
          <w:bCs/>
          <w:sz w:val="24"/>
          <w:szCs w:val="24"/>
          <w:lang w:val="el-GR"/>
        </w:rPr>
        <w:t>το νομοσχέδιο «</w:t>
      </w:r>
      <w:r w:rsidR="003C2339">
        <w:rPr>
          <w:rFonts w:ascii="Arial" w:hAnsi="Arial" w:cs="Arial"/>
          <w:b/>
          <w:bCs/>
          <w:sz w:val="24"/>
          <w:szCs w:val="24"/>
          <w:lang w:val="en-US"/>
        </w:rPr>
        <w:t>O</w:t>
      </w:r>
      <w:r w:rsidR="00FE70FD">
        <w:rPr>
          <w:rFonts w:ascii="Arial" w:hAnsi="Arial" w:cs="Arial"/>
          <w:b/>
          <w:bCs/>
          <w:sz w:val="24"/>
          <w:szCs w:val="24"/>
          <w:lang w:val="el-GR"/>
        </w:rPr>
        <w:t xml:space="preserve"> περί Εταιρειών</w:t>
      </w:r>
      <w:r w:rsidR="005A296D">
        <w:rPr>
          <w:rFonts w:ascii="Arial" w:hAnsi="Arial" w:cs="Arial"/>
          <w:b/>
          <w:bCs/>
          <w:sz w:val="24"/>
          <w:szCs w:val="24"/>
          <w:lang w:val="el-GR"/>
        </w:rPr>
        <w:t xml:space="preserve"> (Τροποποιητικός) Νόμος του 2023»</w:t>
      </w:r>
    </w:p>
    <w:p w14:paraId="7C24B598" w14:textId="77777777" w:rsidR="00F06B67" w:rsidRPr="00F417C7" w:rsidRDefault="00F06B67" w:rsidP="00B701DC">
      <w:pPr>
        <w:tabs>
          <w:tab w:val="left" w:pos="567"/>
        </w:tabs>
        <w:spacing w:after="0" w:line="480" w:lineRule="auto"/>
        <w:rPr>
          <w:rFonts w:ascii="Arial" w:hAnsi="Arial" w:cs="Arial"/>
          <w:b/>
          <w:bCs/>
          <w:sz w:val="24"/>
          <w:szCs w:val="24"/>
          <w:lang w:val="el-GR"/>
        </w:rPr>
      </w:pPr>
      <w:r w:rsidRPr="00F417C7">
        <w:rPr>
          <w:rFonts w:ascii="Arial" w:hAnsi="Arial" w:cs="Arial"/>
          <w:b/>
          <w:bCs/>
          <w:sz w:val="24"/>
          <w:szCs w:val="24"/>
          <w:lang w:val="el-GR"/>
        </w:rPr>
        <w:t>Παρόντες:</w:t>
      </w:r>
    </w:p>
    <w:p w14:paraId="27577D69" w14:textId="50923D35" w:rsidR="00814C3D" w:rsidRPr="00F417C7" w:rsidRDefault="001D2EFC" w:rsidP="009C53F7">
      <w:pPr>
        <w:tabs>
          <w:tab w:val="left" w:pos="567"/>
          <w:tab w:val="left" w:pos="4961"/>
        </w:tabs>
        <w:spacing w:after="0" w:line="480" w:lineRule="auto"/>
        <w:rPr>
          <w:rFonts w:ascii="Arial" w:hAnsi="Arial" w:cs="Arial"/>
          <w:b/>
          <w:bCs/>
          <w:sz w:val="24"/>
          <w:szCs w:val="24"/>
          <w:lang w:val="el-GR"/>
        </w:rPr>
      </w:pPr>
      <w:r>
        <w:rPr>
          <w:rFonts w:ascii="Arial" w:hAnsi="Arial" w:cs="Arial"/>
          <w:sz w:val="24"/>
          <w:szCs w:val="24"/>
          <w:lang w:val="el-GR"/>
        </w:rPr>
        <w:tab/>
      </w:r>
      <w:r w:rsidR="00814C3D" w:rsidRPr="00F417C7">
        <w:rPr>
          <w:rFonts w:ascii="Arial" w:hAnsi="Arial" w:cs="Arial"/>
          <w:sz w:val="24"/>
          <w:szCs w:val="24"/>
          <w:lang w:val="el-GR"/>
        </w:rPr>
        <w:t>Κυριάκος Χατζηγιάννης, πρόεδρος</w:t>
      </w:r>
      <w:r w:rsidR="00814C3D" w:rsidRPr="00F417C7">
        <w:rPr>
          <w:rFonts w:ascii="Arial" w:hAnsi="Arial" w:cs="Arial"/>
          <w:sz w:val="24"/>
          <w:szCs w:val="24"/>
          <w:lang w:val="el-GR"/>
        </w:rPr>
        <w:tab/>
      </w:r>
      <w:r w:rsidR="00F417C7" w:rsidRPr="00F417C7">
        <w:rPr>
          <w:rFonts w:ascii="Arial" w:hAnsi="Arial" w:cs="Arial"/>
          <w:sz w:val="24"/>
          <w:szCs w:val="24"/>
          <w:lang w:val="el-GR"/>
        </w:rPr>
        <w:t>Γιαννάκης Γαβριήλ</w:t>
      </w:r>
    </w:p>
    <w:p w14:paraId="6272DBEA" w14:textId="154302C8" w:rsidR="00F417C7" w:rsidRPr="00F417C7" w:rsidRDefault="001D2EFC" w:rsidP="009C53F7">
      <w:pPr>
        <w:tabs>
          <w:tab w:val="left" w:pos="567"/>
          <w:tab w:val="left" w:pos="4961"/>
        </w:tabs>
        <w:spacing w:after="0" w:line="480" w:lineRule="auto"/>
        <w:rPr>
          <w:rFonts w:ascii="Arial" w:hAnsi="Arial" w:cs="Arial"/>
          <w:b/>
          <w:bCs/>
          <w:sz w:val="24"/>
          <w:szCs w:val="24"/>
          <w:lang w:val="el-GR"/>
        </w:rPr>
      </w:pPr>
      <w:r>
        <w:rPr>
          <w:rFonts w:ascii="Arial" w:hAnsi="Arial" w:cs="Arial"/>
          <w:sz w:val="24"/>
          <w:szCs w:val="24"/>
          <w:lang w:val="el-GR"/>
        </w:rPr>
        <w:tab/>
      </w:r>
      <w:r w:rsidR="00F417C7" w:rsidRPr="00F417C7">
        <w:rPr>
          <w:rFonts w:ascii="Arial" w:hAnsi="Arial" w:cs="Arial"/>
          <w:sz w:val="24"/>
          <w:szCs w:val="24"/>
          <w:lang w:val="el-GR"/>
        </w:rPr>
        <w:t>Νίκος Σύκας</w:t>
      </w:r>
      <w:r w:rsidR="00F417C7" w:rsidRPr="00F417C7">
        <w:rPr>
          <w:rFonts w:ascii="Arial" w:hAnsi="Arial" w:cs="Arial"/>
          <w:sz w:val="24"/>
          <w:szCs w:val="24"/>
          <w:lang w:val="el-GR"/>
        </w:rPr>
        <w:tab/>
        <w:t>Ανδρέας Πασιουρτίδης</w:t>
      </w:r>
    </w:p>
    <w:p w14:paraId="6B6B97BE" w14:textId="46CE750B" w:rsidR="00814C3D" w:rsidRDefault="001D2EFC" w:rsidP="009C53F7">
      <w:pPr>
        <w:tabs>
          <w:tab w:val="left" w:pos="567"/>
          <w:tab w:val="left" w:pos="4961"/>
        </w:tabs>
        <w:spacing w:after="0" w:line="480" w:lineRule="auto"/>
        <w:rPr>
          <w:rFonts w:ascii="Arial" w:hAnsi="Arial" w:cs="Arial"/>
          <w:sz w:val="24"/>
          <w:szCs w:val="24"/>
          <w:lang w:val="el-GR"/>
        </w:rPr>
      </w:pPr>
      <w:r>
        <w:rPr>
          <w:rFonts w:ascii="Arial" w:hAnsi="Arial" w:cs="Arial"/>
          <w:sz w:val="24"/>
          <w:szCs w:val="24"/>
          <w:lang w:val="el-GR"/>
        </w:rPr>
        <w:tab/>
      </w:r>
      <w:r w:rsidR="00F417C7" w:rsidRPr="00F417C7">
        <w:rPr>
          <w:rFonts w:ascii="Arial" w:hAnsi="Arial" w:cs="Arial"/>
          <w:sz w:val="24"/>
          <w:szCs w:val="24"/>
          <w:lang w:val="el-GR"/>
        </w:rPr>
        <w:t>Κώστας Κώστα</w:t>
      </w:r>
      <w:r w:rsidR="00F417C7" w:rsidRPr="00F417C7">
        <w:rPr>
          <w:rFonts w:ascii="Arial" w:hAnsi="Arial" w:cs="Arial"/>
          <w:sz w:val="24"/>
          <w:szCs w:val="24"/>
          <w:lang w:val="el-GR"/>
        </w:rPr>
        <w:tab/>
        <w:t>Σταύρος Παπαδούρης</w:t>
      </w:r>
    </w:p>
    <w:p w14:paraId="19A937E8" w14:textId="712161D6" w:rsidR="00D372BF" w:rsidRDefault="006613F2" w:rsidP="002C7D86">
      <w:pPr>
        <w:tabs>
          <w:tab w:val="left" w:pos="567"/>
        </w:tabs>
        <w:spacing w:after="0" w:line="480" w:lineRule="auto"/>
        <w:jc w:val="both"/>
        <w:rPr>
          <w:rFonts w:ascii="Arial" w:hAnsi="Arial" w:cs="Arial"/>
          <w:sz w:val="24"/>
          <w:szCs w:val="24"/>
          <w:lang w:val="el-GR"/>
        </w:rPr>
      </w:pPr>
      <w:r>
        <w:rPr>
          <w:rFonts w:ascii="Arial" w:eastAsia="Calibri" w:hAnsi="Arial" w:cs="Arial"/>
          <w:sz w:val="24"/>
          <w:szCs w:val="24"/>
          <w:lang w:val="el-GR"/>
        </w:rPr>
        <w:tab/>
      </w:r>
      <w:r w:rsidR="00845ADC" w:rsidRPr="00CD0B0C">
        <w:rPr>
          <w:rFonts w:ascii="Arial" w:eastAsia="Calibri" w:hAnsi="Arial" w:cs="Arial"/>
          <w:sz w:val="24"/>
          <w:szCs w:val="24"/>
          <w:lang w:val="el-GR"/>
        </w:rPr>
        <w:t xml:space="preserve">Η Κοινοβουλευτική Επιτροπή </w:t>
      </w:r>
      <w:r w:rsidR="00B5441D" w:rsidRPr="00B5441D">
        <w:rPr>
          <w:rFonts w:ascii="Arial" w:eastAsia="Calibri" w:hAnsi="Arial" w:cs="Arial"/>
          <w:sz w:val="24"/>
          <w:szCs w:val="24"/>
          <w:lang w:val="el-GR"/>
        </w:rPr>
        <w:t xml:space="preserve">Ενέργειας, Εμπορίου, Βιομηχανίας και Τουρισμού </w:t>
      </w:r>
      <w:r w:rsidR="00FE70FD">
        <w:rPr>
          <w:rFonts w:ascii="Arial" w:eastAsia="Calibri" w:hAnsi="Arial" w:cs="Arial"/>
          <w:sz w:val="24"/>
          <w:szCs w:val="24"/>
          <w:lang w:val="el-GR"/>
        </w:rPr>
        <w:t xml:space="preserve">μελέτησε το πιο πάνω νομοσχέδιο </w:t>
      </w:r>
      <w:r w:rsidR="00DE1DA5">
        <w:rPr>
          <w:rFonts w:ascii="Arial" w:eastAsia="Calibri" w:hAnsi="Arial" w:cs="Arial"/>
          <w:sz w:val="24"/>
          <w:szCs w:val="24"/>
          <w:lang w:val="el-GR"/>
        </w:rPr>
        <w:t>σε</w:t>
      </w:r>
      <w:r w:rsidR="00FE70FD">
        <w:rPr>
          <w:rFonts w:ascii="Arial" w:eastAsia="Calibri" w:hAnsi="Arial" w:cs="Arial"/>
          <w:sz w:val="24"/>
          <w:szCs w:val="24"/>
          <w:lang w:val="el-GR"/>
        </w:rPr>
        <w:t xml:space="preserve"> τρεις</w:t>
      </w:r>
      <w:r w:rsidR="00845ADC">
        <w:rPr>
          <w:rFonts w:ascii="Arial" w:hAnsi="Arial" w:cs="Arial"/>
          <w:sz w:val="24"/>
          <w:szCs w:val="24"/>
          <w:lang w:val="el-GR"/>
        </w:rPr>
        <w:t xml:space="preserve"> </w:t>
      </w:r>
      <w:r w:rsidR="00FE70FD">
        <w:rPr>
          <w:rFonts w:ascii="Arial" w:hAnsi="Arial" w:cs="Arial"/>
          <w:sz w:val="24"/>
          <w:szCs w:val="24"/>
          <w:lang w:val="el-GR"/>
        </w:rPr>
        <w:t xml:space="preserve">συνεδρίες </w:t>
      </w:r>
      <w:r w:rsidR="00845ADC">
        <w:rPr>
          <w:rFonts w:ascii="Arial" w:hAnsi="Arial" w:cs="Arial"/>
          <w:sz w:val="24"/>
          <w:szCs w:val="24"/>
          <w:lang w:val="el-GR"/>
        </w:rPr>
        <w:t>της</w:t>
      </w:r>
      <w:r w:rsidR="006D62BC">
        <w:rPr>
          <w:rFonts w:ascii="Arial" w:hAnsi="Arial" w:cs="Arial"/>
          <w:sz w:val="24"/>
          <w:szCs w:val="24"/>
          <w:lang w:val="el-GR"/>
        </w:rPr>
        <w:t>,</w:t>
      </w:r>
      <w:r w:rsidR="00845ADC">
        <w:rPr>
          <w:rFonts w:ascii="Arial" w:hAnsi="Arial" w:cs="Arial"/>
          <w:sz w:val="24"/>
          <w:szCs w:val="24"/>
          <w:lang w:val="el-GR"/>
        </w:rPr>
        <w:t xml:space="preserve"> που</w:t>
      </w:r>
      <w:r w:rsidR="00845ADC" w:rsidRPr="00CD0B0C">
        <w:rPr>
          <w:rFonts w:ascii="Arial" w:hAnsi="Arial" w:cs="Arial"/>
          <w:sz w:val="24"/>
          <w:szCs w:val="24"/>
          <w:lang w:val="el-GR"/>
        </w:rPr>
        <w:t xml:space="preserve"> πραγματοποιήθηκ</w:t>
      </w:r>
      <w:r w:rsidR="00FE70FD">
        <w:rPr>
          <w:rFonts w:ascii="Arial" w:hAnsi="Arial" w:cs="Arial"/>
          <w:sz w:val="24"/>
          <w:szCs w:val="24"/>
          <w:lang w:val="el-GR"/>
        </w:rPr>
        <w:t>αν</w:t>
      </w:r>
      <w:r w:rsidR="00845ADC" w:rsidRPr="00CD0B0C">
        <w:rPr>
          <w:rFonts w:ascii="Arial" w:hAnsi="Arial" w:cs="Arial"/>
          <w:sz w:val="24"/>
          <w:szCs w:val="24"/>
          <w:lang w:val="el-GR"/>
        </w:rPr>
        <w:t xml:space="preserve"> </w:t>
      </w:r>
      <w:r w:rsidR="00697313">
        <w:rPr>
          <w:rFonts w:ascii="Arial" w:hAnsi="Arial" w:cs="Arial"/>
          <w:sz w:val="24"/>
          <w:szCs w:val="24"/>
          <w:lang w:val="el-GR"/>
        </w:rPr>
        <w:t>την</w:t>
      </w:r>
      <w:r w:rsidR="002B2D5B">
        <w:rPr>
          <w:rFonts w:ascii="Arial" w:hAnsi="Arial" w:cs="Arial"/>
          <w:sz w:val="24"/>
          <w:szCs w:val="24"/>
          <w:lang w:val="el-GR"/>
        </w:rPr>
        <w:t xml:space="preserve"> </w:t>
      </w:r>
      <w:r w:rsidR="00FE70FD">
        <w:rPr>
          <w:rFonts w:ascii="Arial" w:hAnsi="Arial" w:cs="Arial"/>
          <w:sz w:val="24"/>
          <w:szCs w:val="24"/>
          <w:lang w:val="el-GR"/>
        </w:rPr>
        <w:t>31</w:t>
      </w:r>
      <w:r w:rsidR="00697313" w:rsidRPr="00697313">
        <w:rPr>
          <w:rFonts w:ascii="Arial" w:hAnsi="Arial" w:cs="Arial"/>
          <w:sz w:val="24"/>
          <w:szCs w:val="24"/>
          <w:vertAlign w:val="superscript"/>
          <w:lang w:val="el-GR"/>
        </w:rPr>
        <w:t>η</w:t>
      </w:r>
      <w:r w:rsidR="00697313">
        <w:rPr>
          <w:rFonts w:ascii="Arial" w:hAnsi="Arial" w:cs="Arial"/>
          <w:sz w:val="24"/>
          <w:szCs w:val="24"/>
          <w:lang w:val="el-GR"/>
        </w:rPr>
        <w:t xml:space="preserve"> </w:t>
      </w:r>
      <w:r w:rsidR="002B2D5B">
        <w:rPr>
          <w:rFonts w:ascii="Arial" w:hAnsi="Arial" w:cs="Arial"/>
          <w:sz w:val="24"/>
          <w:szCs w:val="24"/>
          <w:lang w:val="el-GR"/>
        </w:rPr>
        <w:t>Οκτωβρίου</w:t>
      </w:r>
      <w:r w:rsidR="00FE70FD">
        <w:rPr>
          <w:rFonts w:ascii="Arial" w:hAnsi="Arial" w:cs="Arial"/>
          <w:sz w:val="24"/>
          <w:szCs w:val="24"/>
          <w:lang w:val="el-GR"/>
        </w:rPr>
        <w:t xml:space="preserve">, </w:t>
      </w:r>
      <w:r w:rsidR="00697313">
        <w:rPr>
          <w:rFonts w:ascii="Arial" w:hAnsi="Arial" w:cs="Arial"/>
          <w:sz w:val="24"/>
          <w:szCs w:val="24"/>
          <w:lang w:val="el-GR"/>
        </w:rPr>
        <w:t xml:space="preserve">στις </w:t>
      </w:r>
      <w:r w:rsidR="00FE70FD">
        <w:rPr>
          <w:rFonts w:ascii="Arial" w:hAnsi="Arial" w:cs="Arial"/>
          <w:sz w:val="24"/>
          <w:szCs w:val="24"/>
          <w:lang w:val="el-GR"/>
        </w:rPr>
        <w:t xml:space="preserve">28 Νοεμβρίου και </w:t>
      </w:r>
      <w:r w:rsidR="00697313">
        <w:rPr>
          <w:rFonts w:ascii="Arial" w:hAnsi="Arial" w:cs="Arial"/>
          <w:sz w:val="24"/>
          <w:szCs w:val="24"/>
          <w:lang w:val="el-GR"/>
        </w:rPr>
        <w:t xml:space="preserve">στις </w:t>
      </w:r>
      <w:r w:rsidR="00FE70FD">
        <w:rPr>
          <w:rFonts w:ascii="Arial" w:hAnsi="Arial" w:cs="Arial"/>
          <w:sz w:val="24"/>
          <w:szCs w:val="24"/>
          <w:lang w:val="el-GR"/>
        </w:rPr>
        <w:t>5 Δεκεμβρίου 2023</w:t>
      </w:r>
      <w:r w:rsidR="00845ADC" w:rsidRPr="0023085F">
        <w:rPr>
          <w:rFonts w:ascii="Arial" w:hAnsi="Arial" w:cs="Arial"/>
          <w:sz w:val="24"/>
          <w:szCs w:val="24"/>
          <w:lang w:val="el-GR"/>
        </w:rPr>
        <w:t>.</w:t>
      </w:r>
      <w:r w:rsidR="00845ADC">
        <w:rPr>
          <w:rFonts w:ascii="Arial" w:hAnsi="Arial" w:cs="Arial"/>
          <w:sz w:val="24"/>
          <w:szCs w:val="24"/>
          <w:lang w:val="el-GR"/>
        </w:rPr>
        <w:t xml:space="preserve">  </w:t>
      </w:r>
      <w:r w:rsidR="0033286E" w:rsidRPr="0033286E">
        <w:rPr>
          <w:rFonts w:ascii="Arial" w:hAnsi="Arial" w:cs="Arial"/>
          <w:sz w:val="24"/>
          <w:szCs w:val="24"/>
          <w:lang w:val="el-GR"/>
        </w:rPr>
        <w:t xml:space="preserve">Στο πλαίσιο </w:t>
      </w:r>
      <w:r w:rsidR="005A296D">
        <w:rPr>
          <w:rFonts w:ascii="Arial" w:hAnsi="Arial" w:cs="Arial"/>
          <w:sz w:val="24"/>
          <w:szCs w:val="24"/>
          <w:lang w:val="el-GR"/>
        </w:rPr>
        <w:t>των συνεδριάσεων αυτών</w:t>
      </w:r>
      <w:r w:rsidR="00FE70FD">
        <w:rPr>
          <w:rFonts w:ascii="Arial" w:hAnsi="Arial" w:cs="Arial"/>
          <w:sz w:val="24"/>
          <w:szCs w:val="24"/>
          <w:lang w:val="el-GR"/>
        </w:rPr>
        <w:t xml:space="preserve"> </w:t>
      </w:r>
      <w:r w:rsidR="0033286E" w:rsidRPr="0033286E">
        <w:rPr>
          <w:rFonts w:ascii="Arial" w:hAnsi="Arial" w:cs="Arial"/>
          <w:sz w:val="24"/>
          <w:szCs w:val="24"/>
          <w:lang w:val="el-GR"/>
        </w:rPr>
        <w:t xml:space="preserve">κλήθηκαν και παρευρέθηκαν </w:t>
      </w:r>
      <w:r w:rsidR="005C49B0" w:rsidRPr="0033286E">
        <w:rPr>
          <w:rFonts w:ascii="Arial" w:hAnsi="Arial" w:cs="Arial"/>
          <w:sz w:val="24"/>
          <w:szCs w:val="24"/>
          <w:lang w:val="el-GR"/>
        </w:rPr>
        <w:t>ενώπιον</w:t>
      </w:r>
      <w:r w:rsidR="0033286E" w:rsidRPr="0033286E">
        <w:rPr>
          <w:rFonts w:ascii="Arial" w:hAnsi="Arial" w:cs="Arial"/>
          <w:sz w:val="24"/>
          <w:szCs w:val="24"/>
          <w:lang w:val="el-GR"/>
        </w:rPr>
        <w:t xml:space="preserve"> της </w:t>
      </w:r>
      <w:r w:rsidR="0049633A">
        <w:rPr>
          <w:rFonts w:ascii="Arial" w:hAnsi="Arial" w:cs="Arial"/>
          <w:sz w:val="24"/>
          <w:szCs w:val="24"/>
          <w:lang w:val="el-GR"/>
        </w:rPr>
        <w:t xml:space="preserve">επιτροπής </w:t>
      </w:r>
      <w:r w:rsidR="00752407">
        <w:rPr>
          <w:rFonts w:ascii="Arial" w:hAnsi="Arial" w:cs="Arial"/>
          <w:sz w:val="24"/>
          <w:szCs w:val="24"/>
          <w:lang w:val="el-GR"/>
        </w:rPr>
        <w:t>εκπρόσωποι</w:t>
      </w:r>
      <w:r w:rsidR="005C49B0" w:rsidRPr="005C49B0">
        <w:rPr>
          <w:rFonts w:ascii="Arial" w:hAnsi="Arial" w:cs="Arial"/>
          <w:sz w:val="24"/>
          <w:szCs w:val="24"/>
          <w:lang w:val="el-GR"/>
        </w:rPr>
        <w:t xml:space="preserve"> του Τμήματος Εφόρου Εταιρειών και Διανοητικής Ιδιοκτησίας </w:t>
      </w:r>
      <w:r w:rsidR="008D746B" w:rsidRPr="005C49B0">
        <w:rPr>
          <w:rFonts w:ascii="Arial" w:hAnsi="Arial" w:cs="Arial"/>
          <w:sz w:val="24"/>
          <w:szCs w:val="24"/>
          <w:lang w:val="el-GR"/>
        </w:rPr>
        <w:t>του Υπουργείου Ενέργειας, Εμπορίου και Βιομηχανίας</w:t>
      </w:r>
      <w:r w:rsidR="005C49B0" w:rsidRPr="005C49B0">
        <w:rPr>
          <w:rFonts w:ascii="Arial" w:hAnsi="Arial" w:cs="Arial"/>
          <w:sz w:val="24"/>
          <w:szCs w:val="24"/>
          <w:lang w:val="el-GR"/>
        </w:rPr>
        <w:t xml:space="preserve">, </w:t>
      </w:r>
      <w:r w:rsidR="005A296D" w:rsidRPr="005C49B0">
        <w:rPr>
          <w:rFonts w:ascii="Arial" w:hAnsi="Arial" w:cs="Arial"/>
          <w:sz w:val="24"/>
          <w:szCs w:val="24"/>
          <w:lang w:val="el-GR"/>
        </w:rPr>
        <w:t>της Νομικής Υπηρεσίας της Δημοκρατίας</w:t>
      </w:r>
      <w:r w:rsidR="005A296D">
        <w:rPr>
          <w:rFonts w:ascii="Arial" w:hAnsi="Arial" w:cs="Arial"/>
          <w:sz w:val="24"/>
          <w:szCs w:val="24"/>
          <w:lang w:val="el-GR"/>
        </w:rPr>
        <w:t>,</w:t>
      </w:r>
      <w:r w:rsidR="005A296D" w:rsidRPr="005C49B0">
        <w:rPr>
          <w:rFonts w:ascii="Arial" w:hAnsi="Arial" w:cs="Arial"/>
          <w:sz w:val="24"/>
          <w:szCs w:val="24"/>
          <w:lang w:val="el-GR"/>
        </w:rPr>
        <w:t xml:space="preserve"> </w:t>
      </w:r>
      <w:r w:rsidR="005C49B0" w:rsidRPr="005C49B0">
        <w:rPr>
          <w:rFonts w:ascii="Arial" w:hAnsi="Arial" w:cs="Arial"/>
          <w:sz w:val="24"/>
          <w:szCs w:val="24"/>
          <w:lang w:val="el-GR"/>
        </w:rPr>
        <w:t xml:space="preserve">της Επιτροπής Κεφαλαιαγοράς Κύπρου, της </w:t>
      </w:r>
      <w:r w:rsidR="008D746B">
        <w:rPr>
          <w:rFonts w:ascii="Arial" w:hAnsi="Arial" w:cs="Arial"/>
          <w:sz w:val="24"/>
          <w:szCs w:val="24"/>
          <w:lang w:val="el-GR"/>
        </w:rPr>
        <w:t xml:space="preserve">Αρχής </w:t>
      </w:r>
      <w:r w:rsidR="005C49B0" w:rsidRPr="005C49B0">
        <w:rPr>
          <w:rFonts w:ascii="Arial" w:hAnsi="Arial" w:cs="Arial"/>
          <w:sz w:val="24"/>
          <w:szCs w:val="24"/>
          <w:lang w:val="el-GR"/>
        </w:rPr>
        <w:t xml:space="preserve">Δημόσιας </w:t>
      </w:r>
      <w:r w:rsidR="008D746B" w:rsidRPr="005C49B0">
        <w:rPr>
          <w:rFonts w:ascii="Arial" w:hAnsi="Arial" w:cs="Arial"/>
          <w:sz w:val="24"/>
          <w:szCs w:val="24"/>
          <w:lang w:val="el-GR"/>
        </w:rPr>
        <w:t xml:space="preserve">Επιτροπής </w:t>
      </w:r>
      <w:r w:rsidR="005C49B0" w:rsidRPr="005C49B0">
        <w:rPr>
          <w:rFonts w:ascii="Arial" w:hAnsi="Arial" w:cs="Arial"/>
          <w:sz w:val="24"/>
          <w:szCs w:val="24"/>
          <w:lang w:val="el-GR"/>
        </w:rPr>
        <w:t>Εποπτείας του Ελεγκτικού Επαγγέλματος, του Παγκύπριου Δικηγορικού Συλλόγου, του Συνδέσμου Εγκεκριμένων Λογιστών Κύπρου (ΣΕΛΚ)</w:t>
      </w:r>
      <w:r w:rsidR="008D746B">
        <w:rPr>
          <w:rFonts w:ascii="Arial" w:hAnsi="Arial" w:cs="Arial"/>
          <w:sz w:val="24"/>
          <w:szCs w:val="24"/>
          <w:lang w:val="el-GR"/>
        </w:rPr>
        <w:t xml:space="preserve">, </w:t>
      </w:r>
      <w:r w:rsidR="005C49B0" w:rsidRPr="005C49B0">
        <w:rPr>
          <w:rFonts w:ascii="Arial" w:hAnsi="Arial" w:cs="Arial"/>
          <w:sz w:val="24"/>
          <w:szCs w:val="24"/>
          <w:lang w:val="el-GR"/>
        </w:rPr>
        <w:t>του Συνδέσμου Τραπεζών Κύπρου</w:t>
      </w:r>
      <w:r w:rsidR="008D746B">
        <w:rPr>
          <w:rFonts w:ascii="Arial" w:hAnsi="Arial" w:cs="Arial"/>
          <w:sz w:val="24"/>
          <w:szCs w:val="24"/>
          <w:lang w:val="el-GR"/>
        </w:rPr>
        <w:t xml:space="preserve"> και του Συνδέσμου Δημόσιων Εταιρειών Κύπρου.</w:t>
      </w:r>
    </w:p>
    <w:p w14:paraId="0BD277B5" w14:textId="32BE3E40" w:rsidR="00D372BF" w:rsidRDefault="00D372BF" w:rsidP="00C74065">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8D746B">
        <w:rPr>
          <w:rFonts w:ascii="Arial" w:hAnsi="Arial" w:cs="Arial"/>
          <w:sz w:val="24"/>
          <w:szCs w:val="24"/>
          <w:lang w:val="el-GR"/>
        </w:rPr>
        <w:t>Το</w:t>
      </w:r>
      <w:r w:rsidR="008D746B" w:rsidRPr="005C49B0">
        <w:rPr>
          <w:rFonts w:ascii="Arial" w:hAnsi="Arial" w:cs="Arial"/>
          <w:sz w:val="24"/>
          <w:szCs w:val="24"/>
          <w:lang w:val="el-GR"/>
        </w:rPr>
        <w:t xml:space="preserve"> Γραφείο Επιτρόπου Προστασίας Δεδομένων Προσωπικού Χαρακτήρα</w:t>
      </w:r>
      <w:r w:rsidR="008D746B">
        <w:rPr>
          <w:rFonts w:ascii="Arial" w:hAnsi="Arial" w:cs="Arial"/>
          <w:sz w:val="24"/>
          <w:szCs w:val="24"/>
          <w:lang w:val="el-GR"/>
        </w:rPr>
        <w:t xml:space="preserve">, το </w:t>
      </w:r>
      <w:r w:rsidR="008D746B" w:rsidRPr="005C49B0">
        <w:rPr>
          <w:rFonts w:ascii="Arial" w:hAnsi="Arial" w:cs="Arial"/>
          <w:sz w:val="24"/>
          <w:szCs w:val="24"/>
          <w:lang w:val="el-GR"/>
        </w:rPr>
        <w:t>Χρηματιστήριο Αξιών Κύπρου (ΧΑΚ),</w:t>
      </w:r>
      <w:r w:rsidR="008D746B">
        <w:rPr>
          <w:rFonts w:ascii="Arial" w:hAnsi="Arial" w:cs="Arial"/>
          <w:sz w:val="24"/>
          <w:szCs w:val="24"/>
          <w:lang w:val="el-GR"/>
        </w:rPr>
        <w:t xml:space="preserve"> ο Σύνδεσμος</w:t>
      </w:r>
      <w:r w:rsidR="008D746B" w:rsidRPr="008D746B">
        <w:rPr>
          <w:rFonts w:ascii="Arial" w:hAnsi="Arial" w:cs="Arial"/>
          <w:sz w:val="24"/>
          <w:szCs w:val="24"/>
          <w:lang w:val="el-GR"/>
        </w:rPr>
        <w:t xml:space="preserve"> Ανεξάρτητων Λογιστών Κύπρου, </w:t>
      </w:r>
      <w:r w:rsidR="008D746B">
        <w:rPr>
          <w:rFonts w:ascii="Arial" w:hAnsi="Arial" w:cs="Arial"/>
          <w:sz w:val="24"/>
          <w:szCs w:val="24"/>
          <w:lang w:val="el-GR"/>
        </w:rPr>
        <w:t>ο Σύνδεσμος</w:t>
      </w:r>
      <w:r w:rsidR="008D746B" w:rsidRPr="008D746B">
        <w:rPr>
          <w:rFonts w:ascii="Arial" w:hAnsi="Arial" w:cs="Arial"/>
          <w:sz w:val="24"/>
          <w:szCs w:val="24"/>
          <w:lang w:val="el-GR"/>
        </w:rPr>
        <w:t xml:space="preserve"> Πτυχιούχων Εγκεκριμένων Λογιστών-Ελεγκτών Κύπρου, </w:t>
      </w:r>
      <w:r w:rsidR="00AF2357">
        <w:rPr>
          <w:rFonts w:ascii="Arial" w:hAnsi="Arial" w:cs="Arial"/>
          <w:sz w:val="24"/>
          <w:szCs w:val="24"/>
          <w:lang w:val="en-US"/>
        </w:rPr>
        <w:t>o</w:t>
      </w:r>
      <w:r w:rsidR="00AF2357" w:rsidRPr="00AF2357">
        <w:rPr>
          <w:rFonts w:ascii="Arial" w:hAnsi="Arial" w:cs="Arial"/>
          <w:sz w:val="24"/>
          <w:szCs w:val="24"/>
          <w:lang w:val="el-GR"/>
        </w:rPr>
        <w:t xml:space="preserve"> </w:t>
      </w:r>
      <w:r w:rsidR="00AF2357">
        <w:rPr>
          <w:rFonts w:ascii="Arial" w:hAnsi="Arial" w:cs="Arial"/>
          <w:sz w:val="24"/>
          <w:szCs w:val="24"/>
          <w:lang w:val="el-GR"/>
        </w:rPr>
        <w:t>Σύνδεσμος</w:t>
      </w:r>
      <w:r w:rsidR="008D746B" w:rsidRPr="008D746B">
        <w:rPr>
          <w:rFonts w:ascii="Arial" w:hAnsi="Arial" w:cs="Arial"/>
          <w:sz w:val="24"/>
          <w:szCs w:val="24"/>
          <w:lang w:val="el-GR"/>
        </w:rPr>
        <w:t xml:space="preserve"> Εσωτερικών Ελεγκτών Κύπρου, </w:t>
      </w:r>
      <w:r w:rsidR="008D746B">
        <w:rPr>
          <w:rFonts w:ascii="Arial" w:hAnsi="Arial" w:cs="Arial"/>
          <w:sz w:val="24"/>
          <w:szCs w:val="24"/>
          <w:lang w:val="el-GR"/>
        </w:rPr>
        <w:t xml:space="preserve">ο </w:t>
      </w:r>
      <w:r w:rsidR="00AF2357" w:rsidRPr="00AF2357">
        <w:rPr>
          <w:rFonts w:ascii="Arial" w:hAnsi="Arial" w:cs="Arial"/>
          <w:sz w:val="24"/>
          <w:szCs w:val="24"/>
          <w:lang w:val="el-GR"/>
        </w:rPr>
        <w:t xml:space="preserve">Σύνδεσμος Επιχειρήσεων Παροχής Διοικητικών Υπηρεσιών Κύπρου </w:t>
      </w:r>
      <w:r w:rsidR="008D746B" w:rsidRPr="008D746B">
        <w:rPr>
          <w:rFonts w:ascii="Arial" w:hAnsi="Arial" w:cs="Arial"/>
          <w:sz w:val="24"/>
          <w:szCs w:val="24"/>
          <w:lang w:val="el-GR"/>
        </w:rPr>
        <w:t xml:space="preserve">(CYFA), </w:t>
      </w:r>
      <w:r w:rsidR="008D746B">
        <w:rPr>
          <w:rFonts w:ascii="Arial" w:hAnsi="Arial" w:cs="Arial"/>
          <w:sz w:val="24"/>
          <w:szCs w:val="24"/>
          <w:lang w:val="el-GR"/>
        </w:rPr>
        <w:t xml:space="preserve">ο </w:t>
      </w:r>
      <w:r w:rsidR="00AF2357" w:rsidRPr="00AF2357">
        <w:rPr>
          <w:rFonts w:ascii="Arial" w:hAnsi="Arial" w:cs="Arial"/>
          <w:sz w:val="24"/>
          <w:szCs w:val="24"/>
          <w:lang w:val="el-GR"/>
        </w:rPr>
        <w:t xml:space="preserve">Κυπριακός Οργανισμός Επενδυτικών Ταμείων </w:t>
      </w:r>
      <w:r w:rsidR="008D746B" w:rsidRPr="008D746B">
        <w:rPr>
          <w:rFonts w:ascii="Arial" w:hAnsi="Arial" w:cs="Arial"/>
          <w:sz w:val="24"/>
          <w:szCs w:val="24"/>
          <w:lang w:val="el-GR"/>
        </w:rPr>
        <w:t xml:space="preserve">(CIFA), </w:t>
      </w:r>
      <w:r w:rsidR="008D746B">
        <w:rPr>
          <w:rFonts w:ascii="Arial" w:hAnsi="Arial" w:cs="Arial"/>
          <w:sz w:val="24"/>
          <w:szCs w:val="24"/>
          <w:lang w:val="el-GR"/>
        </w:rPr>
        <w:t xml:space="preserve">ο </w:t>
      </w:r>
      <w:r w:rsidR="00AF2357" w:rsidRPr="00AF2357">
        <w:rPr>
          <w:rFonts w:ascii="Arial" w:hAnsi="Arial" w:cs="Arial"/>
          <w:sz w:val="24"/>
          <w:szCs w:val="24"/>
          <w:lang w:val="el-GR"/>
        </w:rPr>
        <w:t xml:space="preserve">Κυπριακός Οργανισμός Προώθησης Επενδύσεων </w:t>
      </w:r>
      <w:r w:rsidR="008D746B" w:rsidRPr="008D746B">
        <w:rPr>
          <w:rFonts w:ascii="Arial" w:hAnsi="Arial" w:cs="Arial"/>
          <w:sz w:val="24"/>
          <w:szCs w:val="24"/>
          <w:lang w:val="el-GR"/>
        </w:rPr>
        <w:t xml:space="preserve">(CIPA), </w:t>
      </w:r>
      <w:r w:rsidR="008D746B">
        <w:rPr>
          <w:rFonts w:ascii="Arial" w:hAnsi="Arial" w:cs="Arial"/>
          <w:sz w:val="24"/>
          <w:szCs w:val="24"/>
          <w:lang w:val="el-GR"/>
        </w:rPr>
        <w:t xml:space="preserve">ο </w:t>
      </w:r>
      <w:r w:rsidR="00AF2357" w:rsidRPr="00AF2357">
        <w:rPr>
          <w:rFonts w:ascii="Arial" w:hAnsi="Arial" w:cs="Arial"/>
          <w:sz w:val="24"/>
          <w:szCs w:val="24"/>
          <w:lang w:val="el-GR"/>
        </w:rPr>
        <w:t xml:space="preserve">Κυπριακός Σύνδεσμος Εταιρειών Διεθνών Δραστηριοτήτων </w:t>
      </w:r>
      <w:r w:rsidR="008D746B" w:rsidRPr="008D746B">
        <w:rPr>
          <w:rFonts w:ascii="Arial" w:hAnsi="Arial" w:cs="Arial"/>
          <w:sz w:val="24"/>
          <w:szCs w:val="24"/>
          <w:lang w:val="el-GR"/>
        </w:rPr>
        <w:t xml:space="preserve">(CIBA), </w:t>
      </w:r>
      <w:r w:rsidR="008D746B">
        <w:rPr>
          <w:rFonts w:ascii="Arial" w:hAnsi="Arial" w:cs="Arial"/>
          <w:sz w:val="24"/>
          <w:szCs w:val="24"/>
          <w:lang w:val="el-GR"/>
        </w:rPr>
        <w:t xml:space="preserve">ο </w:t>
      </w:r>
      <w:r w:rsidR="00697313">
        <w:rPr>
          <w:rFonts w:ascii="Arial" w:hAnsi="Arial" w:cs="Arial"/>
          <w:sz w:val="24"/>
          <w:szCs w:val="24"/>
          <w:lang w:val="el-GR"/>
        </w:rPr>
        <w:t>σ</w:t>
      </w:r>
      <w:r w:rsidR="008D746B">
        <w:rPr>
          <w:rFonts w:ascii="Arial" w:hAnsi="Arial" w:cs="Arial"/>
          <w:sz w:val="24"/>
          <w:szCs w:val="24"/>
          <w:lang w:val="el-GR"/>
        </w:rPr>
        <w:t>ύνδεσμος</w:t>
      </w:r>
      <w:r w:rsidR="008D746B" w:rsidRPr="008D746B">
        <w:rPr>
          <w:rFonts w:ascii="Arial" w:hAnsi="Arial" w:cs="Arial"/>
          <w:sz w:val="24"/>
          <w:szCs w:val="24"/>
          <w:lang w:val="el-GR"/>
        </w:rPr>
        <w:t xml:space="preserve"> </w:t>
      </w:r>
      <w:r w:rsidR="00697313">
        <w:rPr>
          <w:rFonts w:ascii="Arial" w:hAnsi="Arial" w:cs="Arial"/>
          <w:sz w:val="24"/>
          <w:szCs w:val="24"/>
          <w:lang w:val="el-GR"/>
        </w:rPr>
        <w:t>«</w:t>
      </w:r>
      <w:r w:rsidR="00697313">
        <w:rPr>
          <w:rFonts w:ascii="Arial" w:hAnsi="Arial" w:cs="Arial"/>
          <w:sz w:val="24"/>
          <w:szCs w:val="24"/>
          <w:lang w:val="en-US"/>
        </w:rPr>
        <w:t>The</w:t>
      </w:r>
      <w:r w:rsidR="00697313" w:rsidRPr="00697313">
        <w:rPr>
          <w:rFonts w:ascii="Arial" w:hAnsi="Arial" w:cs="Arial"/>
          <w:sz w:val="24"/>
          <w:szCs w:val="24"/>
          <w:lang w:val="el-GR"/>
        </w:rPr>
        <w:t xml:space="preserve"> </w:t>
      </w:r>
      <w:r w:rsidR="008D746B" w:rsidRPr="008D746B">
        <w:rPr>
          <w:rFonts w:ascii="Arial" w:hAnsi="Arial" w:cs="Arial"/>
          <w:sz w:val="24"/>
          <w:szCs w:val="24"/>
          <w:lang w:val="el-GR"/>
        </w:rPr>
        <w:t>Society of Trust and Estate Practitioners</w:t>
      </w:r>
      <w:r w:rsidR="00697313">
        <w:rPr>
          <w:rFonts w:ascii="Arial" w:hAnsi="Arial" w:cs="Arial"/>
          <w:sz w:val="24"/>
          <w:szCs w:val="24"/>
          <w:lang w:val="el-GR"/>
        </w:rPr>
        <w:t>»</w:t>
      </w:r>
      <w:r w:rsidR="008D746B" w:rsidRPr="008D746B">
        <w:rPr>
          <w:rFonts w:ascii="Arial" w:hAnsi="Arial" w:cs="Arial"/>
          <w:sz w:val="24"/>
          <w:szCs w:val="24"/>
          <w:lang w:val="el-GR"/>
        </w:rPr>
        <w:t xml:space="preserve"> (STEP Cyprus), </w:t>
      </w:r>
      <w:r w:rsidR="008D746B">
        <w:rPr>
          <w:rFonts w:ascii="Arial" w:hAnsi="Arial" w:cs="Arial"/>
          <w:sz w:val="24"/>
          <w:szCs w:val="24"/>
          <w:lang w:val="el-GR"/>
        </w:rPr>
        <w:t>ο Κυπριακός Σύνδεσμος</w:t>
      </w:r>
      <w:r w:rsidR="008D746B" w:rsidRPr="008D746B">
        <w:rPr>
          <w:rFonts w:ascii="Arial" w:hAnsi="Arial" w:cs="Arial"/>
          <w:sz w:val="24"/>
          <w:szCs w:val="24"/>
          <w:lang w:val="el-GR"/>
        </w:rPr>
        <w:t xml:space="preserve"> Επιχειρήσεων Έρευνας και Καινοτομίας, </w:t>
      </w:r>
      <w:r w:rsidR="008D746B">
        <w:rPr>
          <w:rFonts w:ascii="Arial" w:hAnsi="Arial" w:cs="Arial"/>
          <w:sz w:val="24"/>
          <w:szCs w:val="24"/>
          <w:lang w:val="el-GR"/>
        </w:rPr>
        <w:t>η</w:t>
      </w:r>
      <w:r w:rsidR="008D746B" w:rsidRPr="008D746B">
        <w:rPr>
          <w:rFonts w:ascii="Arial" w:hAnsi="Arial" w:cs="Arial"/>
          <w:sz w:val="24"/>
          <w:szCs w:val="24"/>
          <w:lang w:val="el-GR"/>
        </w:rPr>
        <w:t xml:space="preserve"> Ομοσπονδία Εργοδοτών και Βιομηχάνων (ΟΕΒ), το </w:t>
      </w:r>
      <w:r w:rsidR="008D746B">
        <w:rPr>
          <w:rFonts w:ascii="Arial" w:hAnsi="Arial" w:cs="Arial"/>
          <w:sz w:val="24"/>
          <w:szCs w:val="24"/>
          <w:lang w:val="el-GR"/>
        </w:rPr>
        <w:t>Κυπριακό</w:t>
      </w:r>
      <w:r w:rsidR="008D746B" w:rsidRPr="008D746B">
        <w:rPr>
          <w:rFonts w:ascii="Arial" w:hAnsi="Arial" w:cs="Arial"/>
          <w:sz w:val="24"/>
          <w:szCs w:val="24"/>
          <w:lang w:val="el-GR"/>
        </w:rPr>
        <w:t xml:space="preserve"> </w:t>
      </w:r>
      <w:r w:rsidR="008D746B" w:rsidRPr="008D746B">
        <w:rPr>
          <w:rFonts w:ascii="Arial" w:hAnsi="Arial" w:cs="Arial"/>
          <w:sz w:val="24"/>
          <w:szCs w:val="24"/>
          <w:lang w:val="el-GR"/>
        </w:rPr>
        <w:lastRenderedPageBreak/>
        <w:t>Εμπορικ</w:t>
      </w:r>
      <w:r w:rsidR="008D746B">
        <w:rPr>
          <w:rFonts w:ascii="Arial" w:hAnsi="Arial" w:cs="Arial"/>
          <w:sz w:val="24"/>
          <w:szCs w:val="24"/>
          <w:lang w:val="el-GR"/>
        </w:rPr>
        <w:t>ό</w:t>
      </w:r>
      <w:r w:rsidR="008D746B" w:rsidRPr="008D746B">
        <w:rPr>
          <w:rFonts w:ascii="Arial" w:hAnsi="Arial" w:cs="Arial"/>
          <w:sz w:val="24"/>
          <w:szCs w:val="24"/>
          <w:lang w:val="el-GR"/>
        </w:rPr>
        <w:t xml:space="preserve"> και Βιομηχανικ</w:t>
      </w:r>
      <w:r w:rsidR="008D746B">
        <w:rPr>
          <w:rFonts w:ascii="Arial" w:hAnsi="Arial" w:cs="Arial"/>
          <w:sz w:val="24"/>
          <w:szCs w:val="24"/>
          <w:lang w:val="el-GR"/>
        </w:rPr>
        <w:t>ό</w:t>
      </w:r>
      <w:r w:rsidR="008D746B" w:rsidRPr="008D746B">
        <w:rPr>
          <w:rFonts w:ascii="Arial" w:hAnsi="Arial" w:cs="Arial"/>
          <w:sz w:val="24"/>
          <w:szCs w:val="24"/>
          <w:lang w:val="el-GR"/>
        </w:rPr>
        <w:t xml:space="preserve"> </w:t>
      </w:r>
      <w:r w:rsidR="008D746B">
        <w:rPr>
          <w:rFonts w:ascii="Arial" w:hAnsi="Arial" w:cs="Arial"/>
          <w:sz w:val="24"/>
          <w:szCs w:val="24"/>
          <w:lang w:val="el-GR"/>
        </w:rPr>
        <w:t>Επιμελητήριο</w:t>
      </w:r>
      <w:r w:rsidR="008D746B" w:rsidRPr="008D746B">
        <w:rPr>
          <w:rFonts w:ascii="Arial" w:hAnsi="Arial" w:cs="Arial"/>
          <w:sz w:val="24"/>
          <w:szCs w:val="24"/>
          <w:lang w:val="el-GR"/>
        </w:rPr>
        <w:t xml:space="preserve"> (ΚΕΒΕ) και </w:t>
      </w:r>
      <w:r w:rsidR="008D746B">
        <w:rPr>
          <w:rFonts w:ascii="Arial" w:hAnsi="Arial" w:cs="Arial"/>
          <w:sz w:val="24"/>
          <w:szCs w:val="24"/>
          <w:lang w:val="el-GR"/>
        </w:rPr>
        <w:t>η</w:t>
      </w:r>
      <w:r w:rsidR="008D746B" w:rsidRPr="008D746B">
        <w:rPr>
          <w:rFonts w:ascii="Arial" w:hAnsi="Arial" w:cs="Arial"/>
          <w:sz w:val="24"/>
          <w:szCs w:val="24"/>
          <w:lang w:val="el-GR"/>
        </w:rPr>
        <w:t xml:space="preserve"> Γενική Συνομοσπονδία Παγκύπριων Οργανώσεων Βιοτεχνών Επαγγελματιών Καταστηματαρχών (ΓΣ ΠΟΒΕΚ)</w:t>
      </w:r>
      <w:r w:rsidR="00697313">
        <w:rPr>
          <w:rFonts w:ascii="Arial" w:hAnsi="Arial" w:cs="Arial"/>
          <w:sz w:val="24"/>
          <w:szCs w:val="24"/>
          <w:lang w:val="el-GR"/>
        </w:rPr>
        <w:t>,</w:t>
      </w:r>
      <w:r w:rsidR="008D746B" w:rsidRPr="008D746B">
        <w:rPr>
          <w:rFonts w:ascii="Arial" w:hAnsi="Arial" w:cs="Arial"/>
          <w:sz w:val="24"/>
          <w:szCs w:val="24"/>
          <w:lang w:val="el-GR"/>
        </w:rPr>
        <w:t xml:space="preserve"> </w:t>
      </w:r>
      <w:r w:rsidR="0033286E" w:rsidRPr="0033286E">
        <w:rPr>
          <w:rFonts w:ascii="Arial" w:hAnsi="Arial" w:cs="Arial"/>
          <w:sz w:val="24"/>
          <w:szCs w:val="24"/>
          <w:lang w:val="el-GR"/>
        </w:rPr>
        <w:t>παρ’ όλο που κλήθηκαν, δεν εκπροσωπήθηκαν στις συνεδρίες της επιτροπής.</w:t>
      </w:r>
    </w:p>
    <w:p w14:paraId="2447059D" w14:textId="77777777" w:rsidR="00D003AF" w:rsidRDefault="00D372BF" w:rsidP="002C7D86">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845ADC">
        <w:rPr>
          <w:rFonts w:ascii="Arial" w:hAnsi="Arial" w:cs="Arial"/>
          <w:sz w:val="24"/>
          <w:szCs w:val="24"/>
          <w:lang w:val="el-GR"/>
        </w:rPr>
        <w:t>Σημειώνεται ότι στο στάδιο της συζήτησης</w:t>
      </w:r>
      <w:r w:rsidR="0031212B">
        <w:rPr>
          <w:rFonts w:ascii="Arial" w:hAnsi="Arial" w:cs="Arial"/>
          <w:sz w:val="24"/>
          <w:szCs w:val="24"/>
          <w:lang w:val="el-GR"/>
        </w:rPr>
        <w:t xml:space="preserve"> τ</w:t>
      </w:r>
      <w:r>
        <w:rPr>
          <w:rFonts w:ascii="Arial" w:hAnsi="Arial" w:cs="Arial"/>
          <w:sz w:val="24"/>
          <w:szCs w:val="24"/>
          <w:lang w:val="el-GR"/>
        </w:rPr>
        <w:t>ου νομοσχεδίου</w:t>
      </w:r>
      <w:r w:rsidR="0031212B">
        <w:rPr>
          <w:rFonts w:ascii="Arial" w:hAnsi="Arial" w:cs="Arial"/>
          <w:sz w:val="24"/>
          <w:szCs w:val="24"/>
          <w:lang w:val="el-GR"/>
        </w:rPr>
        <w:t xml:space="preserve"> </w:t>
      </w:r>
      <w:r w:rsidR="00B402EF">
        <w:rPr>
          <w:rFonts w:ascii="Arial" w:hAnsi="Arial" w:cs="Arial"/>
          <w:sz w:val="24"/>
          <w:szCs w:val="24"/>
          <w:lang w:val="el-GR"/>
        </w:rPr>
        <w:t>παρευρέθηκ</w:t>
      </w:r>
      <w:r w:rsidR="00D003AF">
        <w:rPr>
          <w:rFonts w:ascii="Arial" w:hAnsi="Arial" w:cs="Arial"/>
          <w:sz w:val="24"/>
          <w:szCs w:val="24"/>
          <w:lang w:val="el-GR"/>
        </w:rPr>
        <w:t>αν</w:t>
      </w:r>
      <w:r w:rsidR="00B402EF">
        <w:rPr>
          <w:rFonts w:ascii="Arial" w:hAnsi="Arial" w:cs="Arial"/>
          <w:sz w:val="24"/>
          <w:szCs w:val="24"/>
          <w:lang w:val="el-GR"/>
        </w:rPr>
        <w:t xml:space="preserve"> </w:t>
      </w:r>
      <w:r w:rsidR="00646F5F">
        <w:rPr>
          <w:rFonts w:ascii="Arial" w:hAnsi="Arial" w:cs="Arial"/>
          <w:sz w:val="24"/>
          <w:szCs w:val="24"/>
          <w:lang w:val="el-GR"/>
        </w:rPr>
        <w:t>επίσης τα μέλη της επιτροπής κ.</w:t>
      </w:r>
      <w:r w:rsidR="00F417C7">
        <w:rPr>
          <w:rFonts w:ascii="Arial" w:hAnsi="Arial" w:cs="Arial"/>
          <w:sz w:val="24"/>
          <w:szCs w:val="24"/>
          <w:lang w:val="el-GR"/>
        </w:rPr>
        <w:t xml:space="preserve"> Αβέρωφ Νεοφύτου</w:t>
      </w:r>
      <w:r w:rsidR="00F417C7" w:rsidRPr="00F417C7">
        <w:rPr>
          <w:rFonts w:ascii="Arial" w:hAnsi="Arial" w:cs="Arial"/>
          <w:sz w:val="24"/>
          <w:szCs w:val="24"/>
          <w:lang w:val="el-GR"/>
        </w:rPr>
        <w:t xml:space="preserve"> </w:t>
      </w:r>
      <w:r w:rsidR="00F417C7">
        <w:rPr>
          <w:rFonts w:ascii="Arial" w:hAnsi="Arial" w:cs="Arial"/>
          <w:sz w:val="24"/>
          <w:szCs w:val="24"/>
          <w:lang w:val="el-GR"/>
        </w:rPr>
        <w:t>και Μιχάλης Γιακουμή.</w:t>
      </w:r>
    </w:p>
    <w:p w14:paraId="53AF2DFA" w14:textId="77777777" w:rsidR="0063026E" w:rsidRDefault="00A676CF" w:rsidP="002C7D86">
      <w:pPr>
        <w:pStyle w:val="ListParagraph"/>
        <w:tabs>
          <w:tab w:val="left" w:pos="567"/>
        </w:tabs>
        <w:spacing w:after="0" w:line="480" w:lineRule="auto"/>
        <w:ind w:left="0"/>
        <w:jc w:val="both"/>
        <w:rPr>
          <w:rFonts w:ascii="Arial" w:hAnsi="Arial" w:cs="Arial"/>
          <w:sz w:val="24"/>
          <w:szCs w:val="24"/>
          <w:lang w:val="el-GR"/>
        </w:rPr>
      </w:pPr>
      <w:r>
        <w:rPr>
          <w:rFonts w:ascii="Arial" w:hAnsi="Arial" w:cs="Arial"/>
          <w:sz w:val="24"/>
          <w:szCs w:val="24"/>
          <w:lang w:val="el-GR"/>
        </w:rPr>
        <w:tab/>
      </w:r>
      <w:r w:rsidR="0063026E" w:rsidRPr="0063026E">
        <w:rPr>
          <w:rFonts w:ascii="Arial" w:hAnsi="Arial" w:cs="Arial"/>
          <w:sz w:val="24"/>
          <w:szCs w:val="24"/>
          <w:lang w:val="el-GR"/>
        </w:rPr>
        <w:t xml:space="preserve">Σημειώνεται περαιτέρω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του νομοσχεδίου σύμφωνα με τις πρόνοιες του Κανονισμού 40Α του Κανονισμού της Βουλής. </w:t>
      </w:r>
      <w:r>
        <w:rPr>
          <w:rFonts w:ascii="Arial" w:hAnsi="Arial" w:cs="Arial"/>
          <w:sz w:val="24"/>
          <w:szCs w:val="24"/>
          <w:lang w:val="el-GR"/>
        </w:rPr>
        <w:t xml:space="preserve"> </w:t>
      </w:r>
      <w:r w:rsidR="0063026E" w:rsidRPr="0063026E">
        <w:rPr>
          <w:rFonts w:ascii="Arial" w:hAnsi="Arial" w:cs="Arial"/>
          <w:sz w:val="24"/>
          <w:szCs w:val="24"/>
          <w:lang w:val="el-GR"/>
        </w:rPr>
        <w:t>Ειδικότερα, για τη συζήτηση του νομοσχεδίου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w:t>
      </w:r>
      <w:r w:rsidR="0063026E">
        <w:rPr>
          <w:rFonts w:ascii="Arial" w:hAnsi="Arial" w:cs="Arial"/>
          <w:sz w:val="24"/>
          <w:szCs w:val="24"/>
          <w:lang w:val="el-GR"/>
        </w:rPr>
        <w:t xml:space="preserve"> έχουν συμπτυχθεί.</w:t>
      </w:r>
    </w:p>
    <w:p w14:paraId="0283B6C7" w14:textId="77777777" w:rsidR="0049633A" w:rsidRDefault="00845ADC" w:rsidP="002C7D86">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49633A">
        <w:rPr>
          <w:rFonts w:ascii="Arial" w:hAnsi="Arial" w:cs="Arial"/>
          <w:sz w:val="24"/>
          <w:szCs w:val="24"/>
          <w:lang w:val="el-GR"/>
        </w:rPr>
        <w:t>Σκοπός του προτεινόμενου νόμου είναι η εναρμόνιση</w:t>
      </w:r>
      <w:r w:rsidR="00716581">
        <w:rPr>
          <w:rFonts w:ascii="Arial" w:hAnsi="Arial" w:cs="Arial"/>
          <w:sz w:val="24"/>
          <w:szCs w:val="24"/>
          <w:lang w:val="el-GR"/>
        </w:rPr>
        <w:t xml:space="preserve"> της εθνικής νομοθεσίας</w:t>
      </w:r>
      <w:r w:rsidR="0049633A">
        <w:rPr>
          <w:rFonts w:ascii="Arial" w:hAnsi="Arial" w:cs="Arial"/>
          <w:sz w:val="24"/>
          <w:szCs w:val="24"/>
          <w:lang w:val="el-GR"/>
        </w:rPr>
        <w:t xml:space="preserve"> με την πράξη της Ευρωπαϊκής Ένωσης με τίτλο «</w:t>
      </w:r>
      <w:r w:rsidR="0049633A" w:rsidRPr="0049633A">
        <w:rPr>
          <w:rFonts w:ascii="Arial" w:hAnsi="Arial" w:cs="Arial"/>
          <w:sz w:val="24"/>
          <w:szCs w:val="24"/>
          <w:lang w:val="el-GR"/>
        </w:rPr>
        <w:t>Οδηγία (ΕΕ) 2019/1151 του Ευρωπαϊκού Κοινοβουλίου και του Συμβουλίου της 20</w:t>
      </w:r>
      <w:r w:rsidR="0049633A" w:rsidRPr="00697313">
        <w:rPr>
          <w:rFonts w:ascii="Arial" w:hAnsi="Arial" w:cs="Arial"/>
          <w:sz w:val="24"/>
          <w:szCs w:val="24"/>
          <w:vertAlign w:val="superscript"/>
          <w:lang w:val="el-GR"/>
        </w:rPr>
        <w:t>ής</w:t>
      </w:r>
      <w:r w:rsidR="0049633A" w:rsidRPr="0049633A">
        <w:rPr>
          <w:rFonts w:ascii="Arial" w:hAnsi="Arial" w:cs="Arial"/>
          <w:sz w:val="24"/>
          <w:szCs w:val="24"/>
          <w:lang w:val="el-GR"/>
        </w:rPr>
        <w:t xml:space="preserve"> Ιουνίου 2019 για την τροποποίηση της οδηγίας (ΕΕ) 2017/1132 όσον αφορά τη χρήση ψηφιακών εργαλείων και διαδικασιών στον τομέα του εταιρικού δικαίου</w:t>
      </w:r>
      <w:r w:rsidR="0049633A">
        <w:rPr>
          <w:rFonts w:ascii="Arial" w:hAnsi="Arial" w:cs="Arial"/>
          <w:sz w:val="24"/>
          <w:szCs w:val="24"/>
          <w:lang w:val="el-GR"/>
        </w:rPr>
        <w:t>»</w:t>
      </w:r>
      <w:r w:rsidR="002B2D5B">
        <w:rPr>
          <w:rFonts w:ascii="Arial" w:hAnsi="Arial" w:cs="Arial"/>
          <w:sz w:val="24"/>
          <w:szCs w:val="24"/>
          <w:lang w:val="el-GR"/>
        </w:rPr>
        <w:t>.</w:t>
      </w:r>
    </w:p>
    <w:p w14:paraId="12079370" w14:textId="52F42C9B" w:rsidR="00183217" w:rsidRDefault="00A676CF" w:rsidP="002C7D86">
      <w:pPr>
        <w:widowControl w:val="0"/>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49633A">
        <w:rPr>
          <w:rFonts w:ascii="Arial" w:hAnsi="Arial" w:cs="Arial"/>
          <w:sz w:val="24"/>
          <w:szCs w:val="24"/>
          <w:lang w:val="el-GR"/>
        </w:rPr>
        <w:t xml:space="preserve">Ειδικότερα, </w:t>
      </w:r>
      <w:r w:rsidR="005A296D">
        <w:rPr>
          <w:rFonts w:ascii="Arial" w:hAnsi="Arial" w:cs="Arial"/>
          <w:sz w:val="24"/>
          <w:szCs w:val="24"/>
          <w:lang w:val="el-GR"/>
        </w:rPr>
        <w:t xml:space="preserve">σύμφωνα με τα στοιχεία που κατατέθηκαν στην επιτροπή, </w:t>
      </w:r>
      <w:r w:rsidR="0063026E">
        <w:rPr>
          <w:rFonts w:ascii="Arial" w:hAnsi="Arial" w:cs="Arial"/>
          <w:sz w:val="24"/>
          <w:szCs w:val="24"/>
          <w:lang w:val="el-GR"/>
        </w:rPr>
        <w:t>με τις προτεινόμενες ρυθμίσεις προβλέπονται</w:t>
      </w:r>
      <w:r w:rsidR="0049633A">
        <w:rPr>
          <w:rFonts w:ascii="Arial" w:hAnsi="Arial" w:cs="Arial"/>
          <w:sz w:val="24"/>
          <w:szCs w:val="24"/>
          <w:lang w:val="el-GR"/>
        </w:rPr>
        <w:t xml:space="preserve"> μεταξύ άλλων </w:t>
      </w:r>
      <w:r w:rsidR="00183217">
        <w:rPr>
          <w:rFonts w:ascii="Arial" w:hAnsi="Arial" w:cs="Arial"/>
          <w:sz w:val="24"/>
          <w:szCs w:val="24"/>
          <w:lang w:val="el-GR"/>
        </w:rPr>
        <w:t>τα ακόλουθα:</w:t>
      </w:r>
    </w:p>
    <w:p w14:paraId="47AFEA6F" w14:textId="5CC5B6B6" w:rsidR="00183217" w:rsidRDefault="0063026E" w:rsidP="002C7D86">
      <w:pPr>
        <w:pStyle w:val="ListParagraph"/>
        <w:widowControl w:val="0"/>
        <w:numPr>
          <w:ilvl w:val="0"/>
          <w:numId w:val="38"/>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 xml:space="preserve">Η </w:t>
      </w:r>
      <w:r w:rsidR="0049633A" w:rsidRPr="00183217">
        <w:rPr>
          <w:rFonts w:ascii="Arial" w:hAnsi="Arial" w:cs="Arial"/>
          <w:sz w:val="24"/>
          <w:szCs w:val="24"/>
          <w:lang w:val="el-GR"/>
        </w:rPr>
        <w:t xml:space="preserve">χρήση ψηφιακών εργαλείων </w:t>
      </w:r>
      <w:r>
        <w:rPr>
          <w:rFonts w:ascii="Arial" w:hAnsi="Arial" w:cs="Arial"/>
          <w:sz w:val="24"/>
          <w:szCs w:val="24"/>
          <w:lang w:val="el-GR"/>
        </w:rPr>
        <w:t xml:space="preserve">και διαδικασιών </w:t>
      </w:r>
      <w:r w:rsidR="0049633A" w:rsidRPr="00183217">
        <w:rPr>
          <w:rFonts w:ascii="Arial" w:hAnsi="Arial" w:cs="Arial"/>
          <w:sz w:val="24"/>
          <w:szCs w:val="24"/>
          <w:lang w:val="el-GR"/>
        </w:rPr>
        <w:t>σε σχέση με τη σύσταση εταιρείας ή τη</w:t>
      </w:r>
      <w:r w:rsidR="00D372BF">
        <w:rPr>
          <w:rFonts w:ascii="Arial" w:hAnsi="Arial" w:cs="Arial"/>
          <w:sz w:val="24"/>
          <w:szCs w:val="24"/>
          <w:lang w:val="el-GR"/>
        </w:rPr>
        <w:t>ν</w:t>
      </w:r>
      <w:r w:rsidR="0049633A" w:rsidRPr="00183217">
        <w:rPr>
          <w:rFonts w:ascii="Arial" w:hAnsi="Arial" w:cs="Arial"/>
          <w:sz w:val="24"/>
          <w:szCs w:val="24"/>
          <w:lang w:val="el-GR"/>
        </w:rPr>
        <w:t xml:space="preserve"> καταχώριση</w:t>
      </w:r>
      <w:r w:rsidR="00A215A9">
        <w:rPr>
          <w:rFonts w:ascii="Arial" w:hAnsi="Arial" w:cs="Arial"/>
          <w:sz w:val="24"/>
          <w:szCs w:val="24"/>
          <w:lang w:val="el-GR"/>
        </w:rPr>
        <w:t xml:space="preserve"> </w:t>
      </w:r>
      <w:r w:rsidR="0049633A" w:rsidRPr="00183217">
        <w:rPr>
          <w:rFonts w:ascii="Arial" w:hAnsi="Arial" w:cs="Arial"/>
          <w:sz w:val="24"/>
          <w:szCs w:val="24"/>
          <w:lang w:val="el-GR"/>
        </w:rPr>
        <w:t>τόπου εργασίας αλλοδαπής εταιρείας στο μητρώο του Εφόρου Εταιρειών</w:t>
      </w:r>
      <w:r w:rsidR="00697313">
        <w:rPr>
          <w:rFonts w:ascii="Arial" w:hAnsi="Arial" w:cs="Arial"/>
          <w:sz w:val="24"/>
          <w:szCs w:val="24"/>
          <w:lang w:val="el-GR"/>
        </w:rPr>
        <w:t xml:space="preserve"> </w:t>
      </w:r>
      <w:r w:rsidR="00697313" w:rsidRPr="00697313">
        <w:rPr>
          <w:rFonts w:ascii="Arial" w:hAnsi="Arial" w:cs="Arial"/>
          <w:sz w:val="24"/>
          <w:szCs w:val="24"/>
          <w:lang w:val="el-GR"/>
        </w:rPr>
        <w:t>και Διανοητικής Ιδιοκτησίας</w:t>
      </w:r>
      <w:r w:rsidR="00697313">
        <w:rPr>
          <w:rFonts w:ascii="Arial" w:hAnsi="Arial" w:cs="Arial"/>
          <w:sz w:val="24"/>
          <w:szCs w:val="24"/>
          <w:lang w:val="el-GR"/>
        </w:rPr>
        <w:t>.</w:t>
      </w:r>
    </w:p>
    <w:p w14:paraId="42C17E63" w14:textId="37B84F13" w:rsidR="00703A0D" w:rsidRDefault="00697313" w:rsidP="002C7D86">
      <w:pPr>
        <w:pStyle w:val="ListParagraph"/>
        <w:numPr>
          <w:ilvl w:val="0"/>
          <w:numId w:val="38"/>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Η</w:t>
      </w:r>
      <w:r w:rsidR="00703A0D">
        <w:rPr>
          <w:rFonts w:ascii="Arial" w:hAnsi="Arial" w:cs="Arial"/>
          <w:sz w:val="24"/>
          <w:szCs w:val="24"/>
          <w:lang w:val="el-GR"/>
        </w:rPr>
        <w:t xml:space="preserve"> παροχή </w:t>
      </w:r>
      <w:r w:rsidR="0063026E">
        <w:rPr>
          <w:rFonts w:ascii="Arial" w:hAnsi="Arial" w:cs="Arial"/>
          <w:sz w:val="24"/>
          <w:szCs w:val="24"/>
          <w:lang w:val="el-GR"/>
        </w:rPr>
        <w:t>από τον Έφορο Εταιρειών</w:t>
      </w:r>
      <w:r w:rsidR="005A296D">
        <w:rPr>
          <w:rFonts w:ascii="Arial" w:hAnsi="Arial" w:cs="Arial"/>
          <w:sz w:val="24"/>
          <w:szCs w:val="24"/>
          <w:lang w:val="el-GR"/>
        </w:rPr>
        <w:t xml:space="preserve"> και Διανοητικής Ιδιοκτησίας</w:t>
      </w:r>
      <w:r w:rsidR="0063026E">
        <w:rPr>
          <w:rFonts w:ascii="Arial" w:hAnsi="Arial" w:cs="Arial"/>
          <w:sz w:val="24"/>
          <w:szCs w:val="24"/>
          <w:lang w:val="el-GR"/>
        </w:rPr>
        <w:t xml:space="preserve"> </w:t>
      </w:r>
      <w:r w:rsidR="00703A0D">
        <w:rPr>
          <w:rFonts w:ascii="Arial" w:hAnsi="Arial" w:cs="Arial"/>
          <w:sz w:val="24"/>
          <w:szCs w:val="24"/>
          <w:lang w:val="el-GR"/>
        </w:rPr>
        <w:t xml:space="preserve">δωρεάν συνοπτικών πληροφοριών αναφορικά με τα πιο πάνω </w:t>
      </w:r>
      <w:r w:rsidR="005A296D">
        <w:rPr>
          <w:rFonts w:ascii="Arial" w:hAnsi="Arial" w:cs="Arial"/>
          <w:sz w:val="24"/>
          <w:szCs w:val="24"/>
          <w:lang w:val="el-GR"/>
        </w:rPr>
        <w:t xml:space="preserve">ψηφιακά </w:t>
      </w:r>
      <w:r w:rsidR="00703A0D">
        <w:rPr>
          <w:rFonts w:ascii="Arial" w:hAnsi="Arial" w:cs="Arial"/>
          <w:sz w:val="24"/>
          <w:szCs w:val="24"/>
          <w:lang w:val="el-GR"/>
        </w:rPr>
        <w:t xml:space="preserve">εργαλεία και </w:t>
      </w:r>
      <w:r w:rsidR="00703A0D">
        <w:rPr>
          <w:rFonts w:ascii="Arial" w:hAnsi="Arial" w:cs="Arial"/>
          <w:sz w:val="24"/>
          <w:szCs w:val="24"/>
          <w:lang w:val="el-GR"/>
        </w:rPr>
        <w:lastRenderedPageBreak/>
        <w:t>διαδικασίες</w:t>
      </w:r>
      <w:r>
        <w:rPr>
          <w:rFonts w:ascii="Arial" w:hAnsi="Arial" w:cs="Arial"/>
          <w:sz w:val="24"/>
          <w:szCs w:val="24"/>
          <w:lang w:val="el-GR"/>
        </w:rPr>
        <w:t>,</w:t>
      </w:r>
      <w:r w:rsidR="00703A0D">
        <w:rPr>
          <w:rFonts w:ascii="Arial" w:hAnsi="Arial" w:cs="Arial"/>
          <w:sz w:val="24"/>
          <w:szCs w:val="24"/>
          <w:lang w:val="el-GR"/>
        </w:rPr>
        <w:t xml:space="preserve"> καθώς και υποδειγμάτων ιδρυτικού και καταστατικού εγγράφου που μπορούν να χρησιμοποιηθούν στο πλαίσιο των εν λόγω διαδικασιών</w:t>
      </w:r>
      <w:r>
        <w:rPr>
          <w:rFonts w:ascii="Arial" w:hAnsi="Arial" w:cs="Arial"/>
          <w:sz w:val="24"/>
          <w:szCs w:val="24"/>
          <w:lang w:val="el-GR"/>
        </w:rPr>
        <w:t>.</w:t>
      </w:r>
    </w:p>
    <w:p w14:paraId="141A828B" w14:textId="723C2ACB" w:rsidR="0049633A" w:rsidRDefault="00697313" w:rsidP="00CC47F6">
      <w:pPr>
        <w:pStyle w:val="ListParagraph"/>
        <w:numPr>
          <w:ilvl w:val="0"/>
          <w:numId w:val="38"/>
        </w:numPr>
        <w:tabs>
          <w:tab w:val="left" w:pos="567"/>
          <w:tab w:val="left" w:pos="709"/>
        </w:tabs>
        <w:spacing w:after="0" w:line="480" w:lineRule="auto"/>
        <w:ind w:left="567" w:hanging="567"/>
        <w:jc w:val="both"/>
        <w:rPr>
          <w:rFonts w:ascii="Arial" w:hAnsi="Arial" w:cs="Arial"/>
          <w:sz w:val="24"/>
          <w:szCs w:val="24"/>
          <w:lang w:val="el-GR"/>
        </w:rPr>
      </w:pPr>
      <w:r>
        <w:rPr>
          <w:rFonts w:ascii="Arial" w:hAnsi="Arial" w:cs="Arial"/>
          <w:sz w:val="24"/>
          <w:szCs w:val="24"/>
          <w:lang w:val="el-GR"/>
        </w:rPr>
        <w:t>Η</w:t>
      </w:r>
      <w:r w:rsidR="00183217" w:rsidRPr="00183217">
        <w:rPr>
          <w:rFonts w:ascii="Arial" w:hAnsi="Arial" w:cs="Arial"/>
          <w:sz w:val="24"/>
          <w:szCs w:val="24"/>
          <w:lang w:val="el-GR"/>
        </w:rPr>
        <w:t xml:space="preserve"> εξουσία του Εφόρου Εταιρειών </w:t>
      </w:r>
      <w:r w:rsidR="005A296D">
        <w:rPr>
          <w:rFonts w:ascii="Arial" w:hAnsi="Arial" w:cs="Arial"/>
          <w:sz w:val="24"/>
          <w:szCs w:val="24"/>
          <w:lang w:val="el-GR"/>
        </w:rPr>
        <w:t xml:space="preserve">και Διανοητικής Ιδιοκτησίας </w:t>
      </w:r>
      <w:r w:rsidR="00183217" w:rsidRPr="00183217">
        <w:rPr>
          <w:rFonts w:ascii="Arial" w:hAnsi="Arial" w:cs="Arial"/>
          <w:sz w:val="24"/>
          <w:szCs w:val="24"/>
          <w:lang w:val="el-GR"/>
        </w:rPr>
        <w:t>να απορρίπτει το</w:t>
      </w:r>
      <w:r w:rsidR="00D372BF">
        <w:rPr>
          <w:rFonts w:ascii="Arial" w:hAnsi="Arial" w:cs="Arial"/>
          <w:sz w:val="24"/>
          <w:szCs w:val="24"/>
          <w:lang w:val="el-GR"/>
        </w:rPr>
        <w:t>ν</w:t>
      </w:r>
      <w:r w:rsidR="00183217" w:rsidRPr="00183217">
        <w:rPr>
          <w:rFonts w:ascii="Arial" w:hAnsi="Arial" w:cs="Arial"/>
          <w:sz w:val="24"/>
          <w:szCs w:val="24"/>
          <w:lang w:val="el-GR"/>
        </w:rPr>
        <w:t xml:space="preserve"> διορισμό προσώπου ως σ</w:t>
      </w:r>
      <w:r>
        <w:rPr>
          <w:rFonts w:ascii="Arial" w:hAnsi="Arial" w:cs="Arial"/>
          <w:sz w:val="24"/>
          <w:szCs w:val="24"/>
          <w:lang w:val="el-GR"/>
        </w:rPr>
        <w:t>υ</w:t>
      </w:r>
      <w:r w:rsidR="00183217" w:rsidRPr="00183217">
        <w:rPr>
          <w:rFonts w:ascii="Arial" w:hAnsi="Arial" w:cs="Arial"/>
          <w:sz w:val="24"/>
          <w:szCs w:val="24"/>
          <w:lang w:val="el-GR"/>
        </w:rPr>
        <w:t>μβο</w:t>
      </w:r>
      <w:r>
        <w:rPr>
          <w:rFonts w:ascii="Arial" w:hAnsi="Arial" w:cs="Arial"/>
          <w:sz w:val="24"/>
          <w:szCs w:val="24"/>
          <w:lang w:val="el-GR"/>
        </w:rPr>
        <w:t>ύ</w:t>
      </w:r>
      <w:r w:rsidR="00183217" w:rsidRPr="00183217">
        <w:rPr>
          <w:rFonts w:ascii="Arial" w:hAnsi="Arial" w:cs="Arial"/>
          <w:sz w:val="24"/>
          <w:szCs w:val="24"/>
          <w:lang w:val="el-GR"/>
        </w:rPr>
        <w:t xml:space="preserve">λου σε </w:t>
      </w:r>
      <w:r w:rsidR="008D746B">
        <w:rPr>
          <w:rFonts w:ascii="Arial" w:hAnsi="Arial" w:cs="Arial"/>
          <w:sz w:val="24"/>
          <w:szCs w:val="24"/>
          <w:lang w:val="el-GR"/>
        </w:rPr>
        <w:t xml:space="preserve">κυπριακή </w:t>
      </w:r>
      <w:r w:rsidR="00183217" w:rsidRPr="00183217">
        <w:rPr>
          <w:rFonts w:ascii="Arial" w:hAnsi="Arial" w:cs="Arial"/>
          <w:sz w:val="24"/>
          <w:szCs w:val="24"/>
          <w:lang w:val="el-GR"/>
        </w:rPr>
        <w:t>εταιρεία</w:t>
      </w:r>
      <w:r>
        <w:rPr>
          <w:rFonts w:ascii="Arial" w:hAnsi="Arial" w:cs="Arial"/>
          <w:sz w:val="24"/>
          <w:szCs w:val="24"/>
          <w:lang w:val="el-GR"/>
        </w:rPr>
        <w:t>,</w:t>
      </w:r>
      <w:r w:rsidR="00183217" w:rsidRPr="00183217">
        <w:rPr>
          <w:rFonts w:ascii="Arial" w:hAnsi="Arial" w:cs="Arial"/>
          <w:sz w:val="24"/>
          <w:szCs w:val="24"/>
          <w:lang w:val="el-GR"/>
        </w:rPr>
        <w:t xml:space="preserve"> σε περίπτωση κατά την οποία το πρόσωπο αυτό είναι αποκλεισμένο από το να ενεργεί ως σύμβουλος σε εταιρείες άλλου κράτους μέλους</w:t>
      </w:r>
      <w:r>
        <w:rPr>
          <w:rFonts w:ascii="Arial" w:hAnsi="Arial" w:cs="Arial"/>
          <w:sz w:val="24"/>
          <w:szCs w:val="24"/>
          <w:lang w:val="el-GR"/>
        </w:rPr>
        <w:t>.</w:t>
      </w:r>
    </w:p>
    <w:p w14:paraId="580EDB85" w14:textId="5A71DF21" w:rsidR="0049633A" w:rsidRDefault="00697313" w:rsidP="00CC47F6">
      <w:pPr>
        <w:pStyle w:val="ListParagraph"/>
        <w:numPr>
          <w:ilvl w:val="0"/>
          <w:numId w:val="38"/>
        </w:numPr>
        <w:tabs>
          <w:tab w:val="left" w:pos="567"/>
          <w:tab w:val="left" w:pos="709"/>
        </w:tabs>
        <w:spacing w:after="0" w:line="480" w:lineRule="auto"/>
        <w:ind w:left="567" w:hanging="567"/>
        <w:jc w:val="both"/>
        <w:rPr>
          <w:rFonts w:ascii="Arial" w:hAnsi="Arial" w:cs="Arial"/>
          <w:sz w:val="24"/>
          <w:szCs w:val="24"/>
          <w:lang w:val="el-GR"/>
        </w:rPr>
      </w:pPr>
      <w:r>
        <w:rPr>
          <w:rFonts w:ascii="Arial" w:hAnsi="Arial" w:cs="Arial"/>
          <w:sz w:val="24"/>
          <w:szCs w:val="24"/>
          <w:lang w:val="el-GR"/>
        </w:rPr>
        <w:t>Η</w:t>
      </w:r>
      <w:r w:rsidR="00703A0D">
        <w:rPr>
          <w:rFonts w:ascii="Arial" w:hAnsi="Arial" w:cs="Arial"/>
          <w:sz w:val="24"/>
          <w:szCs w:val="24"/>
          <w:lang w:val="el-GR"/>
        </w:rPr>
        <w:t xml:space="preserve"> ηλεκτρονική ταυτοποίηση των προσώπων που είναι πολίτες της Ευρωπαϊκής Ένωσης και αξιοποιούν τις διαθέσιμες επιγραμμικές υπηρεσίες του Εφόρου Εταιρειών</w:t>
      </w:r>
      <w:r w:rsidR="005A296D">
        <w:rPr>
          <w:rFonts w:ascii="Arial" w:hAnsi="Arial" w:cs="Arial"/>
          <w:sz w:val="24"/>
          <w:szCs w:val="24"/>
          <w:lang w:val="el-GR"/>
        </w:rPr>
        <w:t xml:space="preserve"> και Διανοητικής Ιδιοκτησίας</w:t>
      </w:r>
      <w:r w:rsidR="0063026E">
        <w:rPr>
          <w:rFonts w:ascii="Arial" w:hAnsi="Arial" w:cs="Arial"/>
          <w:sz w:val="24"/>
          <w:szCs w:val="24"/>
          <w:lang w:val="el-GR"/>
        </w:rPr>
        <w:t>.</w:t>
      </w:r>
    </w:p>
    <w:p w14:paraId="4D087307" w14:textId="5D89D8F1" w:rsidR="005C49B0" w:rsidRDefault="00A676CF" w:rsidP="002C7D86">
      <w:pPr>
        <w:pStyle w:val="ListParagraph"/>
        <w:tabs>
          <w:tab w:val="left" w:pos="567"/>
        </w:tabs>
        <w:spacing w:after="0" w:line="480" w:lineRule="auto"/>
        <w:ind w:left="0"/>
        <w:jc w:val="both"/>
        <w:rPr>
          <w:rFonts w:ascii="Arial" w:hAnsi="Arial" w:cs="Arial"/>
          <w:sz w:val="24"/>
          <w:szCs w:val="24"/>
          <w:lang w:val="el-GR"/>
        </w:rPr>
      </w:pPr>
      <w:r>
        <w:rPr>
          <w:rFonts w:ascii="Arial" w:hAnsi="Arial" w:cs="Arial"/>
          <w:sz w:val="24"/>
          <w:szCs w:val="24"/>
          <w:lang w:val="el-GR"/>
        </w:rPr>
        <w:tab/>
      </w:r>
      <w:r w:rsidR="0063026E">
        <w:rPr>
          <w:rFonts w:ascii="Arial" w:hAnsi="Arial" w:cs="Arial"/>
          <w:sz w:val="24"/>
          <w:szCs w:val="24"/>
          <w:lang w:val="el-GR"/>
        </w:rPr>
        <w:t>Στο στάδιο της συζήτησης του νομοσχεδίου</w:t>
      </w:r>
      <w:r w:rsidR="00A36A67">
        <w:rPr>
          <w:rFonts w:ascii="Arial" w:hAnsi="Arial" w:cs="Arial"/>
          <w:sz w:val="24"/>
          <w:szCs w:val="24"/>
          <w:lang w:val="el-GR"/>
        </w:rPr>
        <w:t xml:space="preserve"> </w:t>
      </w:r>
      <w:r w:rsidR="005C49B0">
        <w:rPr>
          <w:rFonts w:ascii="Arial" w:hAnsi="Arial" w:cs="Arial"/>
          <w:sz w:val="24"/>
          <w:szCs w:val="24"/>
          <w:lang w:val="el-GR"/>
        </w:rPr>
        <w:t xml:space="preserve">ο </w:t>
      </w:r>
      <w:r w:rsidR="005A296D">
        <w:rPr>
          <w:rFonts w:ascii="Arial" w:hAnsi="Arial" w:cs="Arial"/>
          <w:sz w:val="24"/>
          <w:szCs w:val="24"/>
          <w:lang w:val="el-GR"/>
        </w:rPr>
        <w:t xml:space="preserve">εκπρόσωπος του Παγκύπριου Δικηγορικού Συλλόγου </w:t>
      </w:r>
      <w:r w:rsidR="005C49B0">
        <w:rPr>
          <w:rFonts w:ascii="Arial" w:hAnsi="Arial" w:cs="Arial"/>
          <w:sz w:val="24"/>
          <w:szCs w:val="24"/>
          <w:lang w:val="el-GR"/>
        </w:rPr>
        <w:t>εισηγήθηκε τα ακόλουθα:</w:t>
      </w:r>
    </w:p>
    <w:p w14:paraId="5831BB18" w14:textId="203CD182" w:rsidR="005C49B0" w:rsidRDefault="00697313" w:rsidP="002C7D86">
      <w:pPr>
        <w:pStyle w:val="ListParagraph"/>
        <w:numPr>
          <w:ilvl w:val="0"/>
          <w:numId w:val="41"/>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Τ</w:t>
      </w:r>
      <w:r w:rsidR="005C49B0">
        <w:rPr>
          <w:rFonts w:ascii="Arial" w:hAnsi="Arial" w:cs="Arial"/>
          <w:sz w:val="24"/>
          <w:szCs w:val="24"/>
          <w:lang w:val="el-GR"/>
        </w:rPr>
        <w:t xml:space="preserve">ροποποίηση της πρόνοιας που αφορά την επιγραμμική καταχώριση τόπου εργασίας αλλοδαπών εταιρειών, ώστε η έκδοση </w:t>
      </w:r>
      <w:r w:rsidR="00A215A9">
        <w:rPr>
          <w:rFonts w:ascii="Arial" w:hAnsi="Arial" w:cs="Arial"/>
          <w:sz w:val="24"/>
          <w:szCs w:val="24"/>
          <w:lang w:val="el-GR"/>
        </w:rPr>
        <w:t xml:space="preserve">οδηγιών </w:t>
      </w:r>
      <w:r w:rsidR="005C49B0">
        <w:rPr>
          <w:rFonts w:ascii="Arial" w:hAnsi="Arial" w:cs="Arial"/>
          <w:sz w:val="24"/>
          <w:szCs w:val="24"/>
          <w:lang w:val="el-GR"/>
        </w:rPr>
        <w:t xml:space="preserve">από τον </w:t>
      </w:r>
      <w:r w:rsidR="00A215A9">
        <w:rPr>
          <w:rFonts w:ascii="Arial" w:hAnsi="Arial" w:cs="Arial"/>
          <w:sz w:val="24"/>
          <w:szCs w:val="24"/>
          <w:lang w:val="el-GR"/>
        </w:rPr>
        <w:t>Έ</w:t>
      </w:r>
      <w:r w:rsidR="005C49B0">
        <w:rPr>
          <w:rFonts w:ascii="Arial" w:hAnsi="Arial" w:cs="Arial"/>
          <w:sz w:val="24"/>
          <w:szCs w:val="24"/>
          <w:lang w:val="el-GR"/>
        </w:rPr>
        <w:t xml:space="preserve">φορο </w:t>
      </w:r>
      <w:r w:rsidR="00A215A9">
        <w:rPr>
          <w:rFonts w:ascii="Arial" w:hAnsi="Arial" w:cs="Arial"/>
          <w:sz w:val="24"/>
          <w:szCs w:val="24"/>
          <w:lang w:val="el-GR"/>
        </w:rPr>
        <w:t>Ε</w:t>
      </w:r>
      <w:r w:rsidR="005C49B0">
        <w:rPr>
          <w:rFonts w:ascii="Arial" w:hAnsi="Arial" w:cs="Arial"/>
          <w:sz w:val="24"/>
          <w:szCs w:val="24"/>
          <w:lang w:val="el-GR"/>
        </w:rPr>
        <w:t xml:space="preserve">ταιρειών </w:t>
      </w:r>
      <w:r w:rsidR="005A296D">
        <w:rPr>
          <w:rFonts w:ascii="Arial" w:hAnsi="Arial" w:cs="Arial"/>
          <w:sz w:val="24"/>
          <w:szCs w:val="24"/>
          <w:lang w:val="el-GR"/>
        </w:rPr>
        <w:t xml:space="preserve">και Διανοητικής Ιδιοκτησίας </w:t>
      </w:r>
      <w:r w:rsidR="005C49B0">
        <w:rPr>
          <w:rFonts w:ascii="Arial" w:hAnsi="Arial" w:cs="Arial"/>
          <w:sz w:val="24"/>
          <w:szCs w:val="24"/>
          <w:lang w:val="el-GR"/>
        </w:rPr>
        <w:t>σε σχέση με το</w:t>
      </w:r>
      <w:r>
        <w:rPr>
          <w:rFonts w:ascii="Arial" w:hAnsi="Arial" w:cs="Arial"/>
          <w:sz w:val="24"/>
          <w:szCs w:val="24"/>
          <w:lang w:val="el-GR"/>
        </w:rPr>
        <w:t>ν</w:t>
      </w:r>
      <w:r w:rsidR="005C49B0">
        <w:rPr>
          <w:rFonts w:ascii="Arial" w:hAnsi="Arial" w:cs="Arial"/>
          <w:sz w:val="24"/>
          <w:szCs w:val="24"/>
          <w:lang w:val="el-GR"/>
        </w:rPr>
        <w:t xml:space="preserve"> ρόλο του δικηγόρου που ασκεί το επάγγελμα και συμμετέχει στη διαδικασία καταχώρισης τόπου εργασίας αλλοδαπής εταιρείας να γίνεται τηρουμένων των διατάξεων του περί Δικηγόρων Νόμου</w:t>
      </w:r>
      <w:r>
        <w:rPr>
          <w:rFonts w:ascii="Arial" w:hAnsi="Arial" w:cs="Arial"/>
          <w:sz w:val="24"/>
          <w:szCs w:val="24"/>
          <w:lang w:val="el-GR"/>
        </w:rPr>
        <w:t>.</w:t>
      </w:r>
    </w:p>
    <w:p w14:paraId="06E3629C" w14:textId="5AE360D3" w:rsidR="005C49B0" w:rsidRPr="009F4686" w:rsidRDefault="00697313" w:rsidP="002C7D86">
      <w:pPr>
        <w:pStyle w:val="ListParagraph"/>
        <w:numPr>
          <w:ilvl w:val="0"/>
          <w:numId w:val="41"/>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Π</w:t>
      </w:r>
      <w:r w:rsidR="005C49B0">
        <w:rPr>
          <w:rFonts w:ascii="Arial" w:hAnsi="Arial" w:cs="Arial"/>
          <w:sz w:val="24"/>
          <w:szCs w:val="24"/>
          <w:lang w:val="el-GR"/>
        </w:rPr>
        <w:t>ροσθήκη αντίστοιχης πρόνοιας σε ό</w:t>
      </w:r>
      <w:r w:rsidR="006A5B52">
        <w:rPr>
          <w:rFonts w:ascii="Arial" w:hAnsi="Arial" w:cs="Arial"/>
          <w:sz w:val="24"/>
          <w:szCs w:val="24"/>
          <w:lang w:val="el-GR"/>
        </w:rPr>
        <w:t>,</w:t>
      </w:r>
      <w:r w:rsidR="005C49B0">
        <w:rPr>
          <w:rFonts w:ascii="Arial" w:hAnsi="Arial" w:cs="Arial"/>
          <w:sz w:val="24"/>
          <w:szCs w:val="24"/>
          <w:lang w:val="el-GR"/>
        </w:rPr>
        <w:t>τι αφορά την επιγραμμική σύσταση εταιρειών.</w:t>
      </w:r>
    </w:p>
    <w:p w14:paraId="5C4ABACF" w14:textId="6F35A32A" w:rsidR="00A36A67" w:rsidRPr="005C49B0" w:rsidRDefault="006A5B52" w:rsidP="006A5B52">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5C49B0">
        <w:rPr>
          <w:rFonts w:ascii="Arial" w:hAnsi="Arial" w:cs="Arial"/>
          <w:sz w:val="24"/>
          <w:szCs w:val="24"/>
          <w:lang w:val="el-GR"/>
        </w:rPr>
        <w:t xml:space="preserve">Επιπροσθέτως των ανωτέρω, </w:t>
      </w:r>
      <w:r w:rsidR="00A36A67" w:rsidRPr="005C49B0">
        <w:rPr>
          <w:rFonts w:ascii="Arial" w:hAnsi="Arial" w:cs="Arial"/>
          <w:sz w:val="24"/>
          <w:szCs w:val="24"/>
          <w:lang w:val="el-GR"/>
        </w:rPr>
        <w:t>την επιτροπή απασχόλησαν</w:t>
      </w:r>
      <w:r w:rsidR="00A215A9">
        <w:rPr>
          <w:rFonts w:ascii="Arial" w:hAnsi="Arial" w:cs="Arial"/>
          <w:sz w:val="24"/>
          <w:szCs w:val="24"/>
          <w:lang w:val="el-GR"/>
        </w:rPr>
        <w:t xml:space="preserve"> μεταξύ άλλων</w:t>
      </w:r>
      <w:r w:rsidR="00A36A67" w:rsidRPr="005C49B0">
        <w:rPr>
          <w:rFonts w:ascii="Arial" w:hAnsi="Arial" w:cs="Arial"/>
          <w:sz w:val="24"/>
          <w:szCs w:val="24"/>
          <w:lang w:val="el-GR"/>
        </w:rPr>
        <w:t xml:space="preserve"> τα ακόλουθα:</w:t>
      </w:r>
    </w:p>
    <w:p w14:paraId="39ED839F" w14:textId="01051811" w:rsidR="009F4686" w:rsidRDefault="00A36A67" w:rsidP="002C7D86">
      <w:pPr>
        <w:pStyle w:val="ListParagraph"/>
        <w:numPr>
          <w:ilvl w:val="0"/>
          <w:numId w:val="39"/>
        </w:numPr>
        <w:tabs>
          <w:tab w:val="left" w:pos="567"/>
        </w:tabs>
        <w:spacing w:after="0" w:line="480" w:lineRule="auto"/>
        <w:ind w:left="567" w:hanging="567"/>
        <w:jc w:val="both"/>
        <w:rPr>
          <w:rFonts w:ascii="Arial" w:hAnsi="Arial" w:cs="Arial"/>
          <w:sz w:val="24"/>
          <w:szCs w:val="24"/>
          <w:lang w:val="el-GR"/>
        </w:rPr>
      </w:pPr>
      <w:r w:rsidRPr="009F4686">
        <w:rPr>
          <w:rFonts w:ascii="Arial" w:hAnsi="Arial" w:cs="Arial"/>
          <w:sz w:val="24"/>
          <w:szCs w:val="24"/>
          <w:lang w:val="el-GR"/>
        </w:rPr>
        <w:t>Η μη συμπερίληψη στο νομοσχέδιο ορισμένων υποχρεωτικών διατάξεων</w:t>
      </w:r>
      <w:r w:rsidR="00716581" w:rsidRPr="009F4686">
        <w:rPr>
          <w:rFonts w:ascii="Arial" w:hAnsi="Arial" w:cs="Arial"/>
          <w:sz w:val="24"/>
          <w:szCs w:val="24"/>
          <w:lang w:val="el-GR"/>
        </w:rPr>
        <w:t xml:space="preserve"> </w:t>
      </w:r>
      <w:r w:rsidR="00697313">
        <w:rPr>
          <w:rFonts w:ascii="Arial" w:hAnsi="Arial" w:cs="Arial"/>
          <w:sz w:val="24"/>
          <w:szCs w:val="24"/>
          <w:lang w:val="el-GR"/>
        </w:rPr>
        <w:t xml:space="preserve">των παραγράφων </w:t>
      </w:r>
      <w:r w:rsidR="00716581" w:rsidRPr="009F4686">
        <w:rPr>
          <w:rFonts w:ascii="Arial" w:hAnsi="Arial" w:cs="Arial"/>
          <w:sz w:val="24"/>
          <w:szCs w:val="24"/>
          <w:lang w:val="el-GR"/>
        </w:rPr>
        <w:t>(5), (6), (7) και (10)</w:t>
      </w:r>
      <w:r w:rsidRPr="009F4686">
        <w:rPr>
          <w:rFonts w:ascii="Arial" w:hAnsi="Arial" w:cs="Arial"/>
          <w:sz w:val="24"/>
          <w:szCs w:val="24"/>
          <w:lang w:val="el-GR"/>
        </w:rPr>
        <w:t xml:space="preserve"> </w:t>
      </w:r>
      <w:r w:rsidR="00697313" w:rsidRPr="00697313">
        <w:rPr>
          <w:rFonts w:ascii="Arial" w:hAnsi="Arial" w:cs="Arial"/>
          <w:sz w:val="24"/>
          <w:szCs w:val="24"/>
          <w:lang w:val="el-GR"/>
        </w:rPr>
        <w:t xml:space="preserve">του </w:t>
      </w:r>
      <w:r w:rsidR="00697313">
        <w:rPr>
          <w:rFonts w:ascii="Arial" w:hAnsi="Arial" w:cs="Arial"/>
          <w:sz w:val="24"/>
          <w:szCs w:val="24"/>
          <w:lang w:val="el-GR"/>
        </w:rPr>
        <w:t>ά</w:t>
      </w:r>
      <w:r w:rsidR="00697313" w:rsidRPr="00697313">
        <w:rPr>
          <w:rFonts w:ascii="Arial" w:hAnsi="Arial" w:cs="Arial"/>
          <w:sz w:val="24"/>
          <w:szCs w:val="24"/>
          <w:lang w:val="el-GR"/>
        </w:rPr>
        <w:t xml:space="preserve">ρθρου </w:t>
      </w:r>
      <w:r w:rsidR="00697313">
        <w:rPr>
          <w:rFonts w:ascii="Arial" w:hAnsi="Arial" w:cs="Arial"/>
          <w:sz w:val="24"/>
          <w:szCs w:val="24"/>
          <w:lang w:val="el-GR"/>
        </w:rPr>
        <w:t xml:space="preserve">1 </w:t>
      </w:r>
      <w:r w:rsidRPr="009F4686">
        <w:rPr>
          <w:rFonts w:ascii="Arial" w:hAnsi="Arial" w:cs="Arial"/>
          <w:sz w:val="24"/>
          <w:szCs w:val="24"/>
          <w:lang w:val="el-GR"/>
        </w:rPr>
        <w:t xml:space="preserve">της προαναφερθείσας </w:t>
      </w:r>
      <w:r w:rsidR="00A215A9">
        <w:rPr>
          <w:rFonts w:ascii="Arial" w:hAnsi="Arial" w:cs="Arial"/>
          <w:sz w:val="24"/>
          <w:szCs w:val="24"/>
          <w:lang w:val="el-GR"/>
        </w:rPr>
        <w:t>ε</w:t>
      </w:r>
      <w:r w:rsidR="00A215A9" w:rsidRPr="009F4686">
        <w:rPr>
          <w:rFonts w:ascii="Arial" w:hAnsi="Arial" w:cs="Arial"/>
          <w:sz w:val="24"/>
          <w:szCs w:val="24"/>
          <w:lang w:val="el-GR"/>
        </w:rPr>
        <w:t xml:space="preserve">υρωπαϊκής </w:t>
      </w:r>
      <w:r w:rsidR="00697313">
        <w:rPr>
          <w:rFonts w:ascii="Arial" w:hAnsi="Arial" w:cs="Arial"/>
          <w:sz w:val="24"/>
          <w:szCs w:val="24"/>
          <w:lang w:val="el-GR"/>
        </w:rPr>
        <w:t>Ο</w:t>
      </w:r>
      <w:r w:rsidR="00A215A9" w:rsidRPr="009F4686">
        <w:rPr>
          <w:rFonts w:ascii="Arial" w:hAnsi="Arial" w:cs="Arial"/>
          <w:sz w:val="24"/>
          <w:szCs w:val="24"/>
          <w:lang w:val="el-GR"/>
        </w:rPr>
        <w:t>δηγίας</w:t>
      </w:r>
      <w:r w:rsidR="00716581" w:rsidRPr="009F4686">
        <w:rPr>
          <w:rFonts w:ascii="Arial" w:hAnsi="Arial" w:cs="Arial"/>
          <w:sz w:val="24"/>
          <w:szCs w:val="24"/>
          <w:lang w:val="el-GR"/>
        </w:rPr>
        <w:t>,</w:t>
      </w:r>
      <w:r w:rsidR="00A215A9">
        <w:rPr>
          <w:rFonts w:ascii="Arial" w:hAnsi="Arial" w:cs="Arial"/>
          <w:sz w:val="24"/>
          <w:szCs w:val="24"/>
          <w:lang w:val="el-GR"/>
        </w:rPr>
        <w:t xml:space="preserve"> οι</w:t>
      </w:r>
      <w:r w:rsidR="00716581" w:rsidRPr="009F4686">
        <w:rPr>
          <w:rFonts w:ascii="Arial" w:hAnsi="Arial" w:cs="Arial"/>
          <w:sz w:val="24"/>
          <w:szCs w:val="24"/>
          <w:lang w:val="el-GR"/>
        </w:rPr>
        <w:t xml:space="preserve"> οποί</w:t>
      </w:r>
      <w:r w:rsidR="00A215A9">
        <w:rPr>
          <w:rFonts w:ascii="Arial" w:hAnsi="Arial" w:cs="Arial"/>
          <w:sz w:val="24"/>
          <w:szCs w:val="24"/>
          <w:lang w:val="el-GR"/>
        </w:rPr>
        <w:t>ες</w:t>
      </w:r>
      <w:r w:rsidR="00716581" w:rsidRPr="009F4686">
        <w:rPr>
          <w:rFonts w:ascii="Arial" w:hAnsi="Arial" w:cs="Arial"/>
          <w:sz w:val="24"/>
          <w:szCs w:val="24"/>
          <w:lang w:val="el-GR"/>
        </w:rPr>
        <w:t xml:space="preserve"> αφορούν</w:t>
      </w:r>
      <w:r w:rsidR="009F4686" w:rsidRPr="009F4686">
        <w:rPr>
          <w:rFonts w:ascii="Arial" w:hAnsi="Arial" w:cs="Arial"/>
          <w:sz w:val="24"/>
          <w:szCs w:val="24"/>
          <w:lang w:val="el-GR"/>
        </w:rPr>
        <w:t xml:space="preserve"> μεταξύ άλλων</w:t>
      </w:r>
      <w:r w:rsidR="00716581" w:rsidRPr="009F4686">
        <w:rPr>
          <w:rFonts w:ascii="Arial" w:hAnsi="Arial" w:cs="Arial"/>
          <w:sz w:val="24"/>
          <w:szCs w:val="24"/>
          <w:lang w:val="el-GR"/>
        </w:rPr>
        <w:t xml:space="preserve"> σε συγκεκριμένες πτυχές της επιγραμμικής σύστασης εταιρειών, </w:t>
      </w:r>
      <w:r w:rsidR="00085AAF" w:rsidRPr="009F4686">
        <w:rPr>
          <w:rFonts w:ascii="Arial" w:hAnsi="Arial" w:cs="Arial"/>
          <w:sz w:val="24"/>
          <w:szCs w:val="24"/>
          <w:lang w:val="el-GR"/>
        </w:rPr>
        <w:t xml:space="preserve">του αποκλεισμού </w:t>
      </w:r>
      <w:r w:rsidR="005C49B0">
        <w:rPr>
          <w:rFonts w:ascii="Arial" w:hAnsi="Arial" w:cs="Arial"/>
          <w:sz w:val="24"/>
          <w:szCs w:val="24"/>
          <w:lang w:val="el-GR"/>
        </w:rPr>
        <w:t>προσώπων από το να ενεργούν ως σύμβουλοι εταιρείας</w:t>
      </w:r>
      <w:r w:rsidR="00085AAF" w:rsidRPr="009F4686">
        <w:rPr>
          <w:rFonts w:ascii="Arial" w:hAnsi="Arial" w:cs="Arial"/>
          <w:sz w:val="24"/>
          <w:szCs w:val="24"/>
          <w:lang w:val="el-GR"/>
        </w:rPr>
        <w:t xml:space="preserve">, </w:t>
      </w:r>
      <w:r w:rsidR="009F4686" w:rsidRPr="009F4686">
        <w:rPr>
          <w:rFonts w:ascii="Arial" w:hAnsi="Arial" w:cs="Arial"/>
          <w:sz w:val="24"/>
          <w:szCs w:val="24"/>
          <w:lang w:val="el-GR"/>
        </w:rPr>
        <w:t xml:space="preserve">της δημοσιοποίησης στοιχείων στο μητρώο του </w:t>
      </w:r>
      <w:r w:rsidR="009F4686" w:rsidRPr="009F4686">
        <w:rPr>
          <w:rFonts w:ascii="Arial" w:hAnsi="Arial" w:cs="Arial"/>
          <w:sz w:val="24"/>
          <w:szCs w:val="24"/>
          <w:lang w:val="el-GR"/>
        </w:rPr>
        <w:lastRenderedPageBreak/>
        <w:t xml:space="preserve">Εφόρου Εταιρειών </w:t>
      </w:r>
      <w:r w:rsidR="00A27A12">
        <w:rPr>
          <w:rFonts w:ascii="Arial" w:hAnsi="Arial" w:cs="Arial"/>
          <w:sz w:val="24"/>
          <w:szCs w:val="24"/>
          <w:lang w:val="el-GR"/>
        </w:rPr>
        <w:t xml:space="preserve">και Διανοητικής Ιδιοκτησίας </w:t>
      </w:r>
      <w:r w:rsidR="009F4686" w:rsidRPr="009F4686">
        <w:rPr>
          <w:rFonts w:ascii="Arial" w:hAnsi="Arial" w:cs="Arial"/>
          <w:sz w:val="24"/>
          <w:szCs w:val="24"/>
          <w:lang w:val="el-GR"/>
        </w:rPr>
        <w:t>και της πρόσβασης σ</w:t>
      </w:r>
      <w:r w:rsidR="005C49B0">
        <w:rPr>
          <w:rFonts w:ascii="Arial" w:hAnsi="Arial" w:cs="Arial"/>
          <w:sz w:val="24"/>
          <w:szCs w:val="24"/>
          <w:lang w:val="el-GR"/>
        </w:rPr>
        <w:t>τα στοιχεία αυτά</w:t>
      </w:r>
      <w:r w:rsidR="00085AAF" w:rsidRPr="009F4686">
        <w:rPr>
          <w:rFonts w:ascii="Arial" w:hAnsi="Arial" w:cs="Arial"/>
          <w:sz w:val="24"/>
          <w:szCs w:val="24"/>
          <w:lang w:val="el-GR"/>
        </w:rPr>
        <w:t>.</w:t>
      </w:r>
    </w:p>
    <w:p w14:paraId="67DF3E3B" w14:textId="6A2A83C8" w:rsidR="005C49B0" w:rsidRPr="005C49B0" w:rsidRDefault="00A36A67" w:rsidP="002C7D86">
      <w:pPr>
        <w:pStyle w:val="ListParagraph"/>
        <w:numPr>
          <w:ilvl w:val="0"/>
          <w:numId w:val="39"/>
        </w:numPr>
        <w:tabs>
          <w:tab w:val="left" w:pos="567"/>
        </w:tabs>
        <w:spacing w:after="0" w:line="480" w:lineRule="auto"/>
        <w:ind w:left="567" w:hanging="567"/>
        <w:jc w:val="both"/>
        <w:rPr>
          <w:rFonts w:ascii="Arial" w:hAnsi="Arial" w:cs="Arial"/>
          <w:sz w:val="24"/>
          <w:szCs w:val="24"/>
          <w:lang w:val="el-GR"/>
        </w:rPr>
      </w:pPr>
      <w:r w:rsidRPr="009F4686">
        <w:rPr>
          <w:rFonts w:ascii="Arial" w:hAnsi="Arial" w:cs="Arial"/>
          <w:sz w:val="24"/>
          <w:szCs w:val="24"/>
          <w:lang w:val="el-GR"/>
        </w:rPr>
        <w:t xml:space="preserve">Η πρόνοια με την οποία προβλέπεται η εξουσία του </w:t>
      </w:r>
      <w:r w:rsidR="00A215A9">
        <w:rPr>
          <w:rFonts w:ascii="Arial" w:hAnsi="Arial" w:cs="Arial"/>
          <w:sz w:val="24"/>
          <w:szCs w:val="24"/>
          <w:lang w:val="el-GR"/>
        </w:rPr>
        <w:t>Ε</w:t>
      </w:r>
      <w:r w:rsidRPr="009F4686">
        <w:rPr>
          <w:rFonts w:ascii="Arial" w:hAnsi="Arial" w:cs="Arial"/>
          <w:sz w:val="24"/>
          <w:szCs w:val="24"/>
          <w:lang w:val="el-GR"/>
        </w:rPr>
        <w:t>φόρου</w:t>
      </w:r>
      <w:r w:rsidR="00A215A9">
        <w:rPr>
          <w:rFonts w:ascii="Arial" w:hAnsi="Arial" w:cs="Arial"/>
          <w:sz w:val="24"/>
          <w:szCs w:val="24"/>
          <w:lang w:val="el-GR"/>
        </w:rPr>
        <w:t xml:space="preserve"> Εταιρειών</w:t>
      </w:r>
      <w:r w:rsidRPr="009F4686">
        <w:rPr>
          <w:rFonts w:ascii="Arial" w:hAnsi="Arial" w:cs="Arial"/>
          <w:sz w:val="24"/>
          <w:szCs w:val="24"/>
          <w:lang w:val="el-GR"/>
        </w:rPr>
        <w:t xml:space="preserve"> </w:t>
      </w:r>
      <w:r w:rsidR="005A296D">
        <w:rPr>
          <w:rFonts w:ascii="Arial" w:hAnsi="Arial" w:cs="Arial"/>
          <w:sz w:val="24"/>
          <w:szCs w:val="24"/>
          <w:lang w:val="el-GR"/>
        </w:rPr>
        <w:t xml:space="preserve">και Διανοητικής Ιδιοκτησίας </w:t>
      </w:r>
      <w:r w:rsidRPr="009F4686">
        <w:rPr>
          <w:rFonts w:ascii="Arial" w:hAnsi="Arial" w:cs="Arial"/>
          <w:sz w:val="24"/>
          <w:szCs w:val="24"/>
          <w:lang w:val="el-GR"/>
        </w:rPr>
        <w:t xml:space="preserve">να </w:t>
      </w:r>
      <w:r w:rsidR="005A296D">
        <w:rPr>
          <w:rFonts w:ascii="Arial" w:hAnsi="Arial" w:cs="Arial"/>
          <w:sz w:val="24"/>
          <w:szCs w:val="24"/>
          <w:lang w:val="el-GR"/>
        </w:rPr>
        <w:t xml:space="preserve">απορρίπτει </w:t>
      </w:r>
      <w:r w:rsidR="0069677F" w:rsidRPr="009F4686">
        <w:rPr>
          <w:rFonts w:ascii="Arial" w:hAnsi="Arial" w:cs="Arial"/>
          <w:sz w:val="24"/>
          <w:szCs w:val="24"/>
          <w:lang w:val="el-GR"/>
        </w:rPr>
        <w:t>το</w:t>
      </w:r>
      <w:r w:rsidR="00A215A9">
        <w:rPr>
          <w:rFonts w:ascii="Arial" w:hAnsi="Arial" w:cs="Arial"/>
          <w:sz w:val="24"/>
          <w:szCs w:val="24"/>
          <w:lang w:val="el-GR"/>
        </w:rPr>
        <w:t>ν</w:t>
      </w:r>
      <w:r w:rsidR="0069677F" w:rsidRPr="009F4686">
        <w:rPr>
          <w:rFonts w:ascii="Arial" w:hAnsi="Arial" w:cs="Arial"/>
          <w:sz w:val="24"/>
          <w:szCs w:val="24"/>
          <w:lang w:val="el-GR"/>
        </w:rPr>
        <w:t xml:space="preserve"> </w:t>
      </w:r>
      <w:r w:rsidRPr="009F4686">
        <w:rPr>
          <w:rFonts w:ascii="Arial" w:hAnsi="Arial" w:cs="Arial"/>
          <w:sz w:val="24"/>
          <w:szCs w:val="24"/>
          <w:lang w:val="el-GR"/>
        </w:rPr>
        <w:t>διορισμό</w:t>
      </w:r>
      <w:r w:rsidR="0069677F" w:rsidRPr="009F4686">
        <w:rPr>
          <w:rFonts w:ascii="Arial" w:hAnsi="Arial" w:cs="Arial"/>
          <w:sz w:val="24"/>
          <w:szCs w:val="24"/>
          <w:lang w:val="el-GR"/>
        </w:rPr>
        <w:t xml:space="preserve"> </w:t>
      </w:r>
      <w:r w:rsidRPr="009F4686">
        <w:rPr>
          <w:rFonts w:ascii="Arial" w:hAnsi="Arial" w:cs="Arial"/>
          <w:sz w:val="24"/>
          <w:szCs w:val="24"/>
          <w:lang w:val="el-GR"/>
        </w:rPr>
        <w:t xml:space="preserve">ως συμβούλου </w:t>
      </w:r>
      <w:r w:rsidR="008D746B">
        <w:rPr>
          <w:rFonts w:ascii="Arial" w:hAnsi="Arial" w:cs="Arial"/>
          <w:sz w:val="24"/>
          <w:szCs w:val="24"/>
          <w:lang w:val="el-GR"/>
        </w:rPr>
        <w:t xml:space="preserve">κυπριακής </w:t>
      </w:r>
      <w:r w:rsidRPr="009F4686">
        <w:rPr>
          <w:rFonts w:ascii="Arial" w:hAnsi="Arial" w:cs="Arial"/>
          <w:sz w:val="24"/>
          <w:szCs w:val="24"/>
          <w:lang w:val="el-GR"/>
        </w:rPr>
        <w:t xml:space="preserve">εταιρείας προσώπου το οποίο τελεί υπό αποκλεισμό </w:t>
      </w:r>
      <w:r w:rsidR="005A296D">
        <w:rPr>
          <w:rFonts w:ascii="Arial" w:hAnsi="Arial" w:cs="Arial"/>
          <w:sz w:val="24"/>
          <w:szCs w:val="24"/>
          <w:lang w:val="el-GR"/>
        </w:rPr>
        <w:t xml:space="preserve">σε άλλο κράτος μέλος από το </w:t>
      </w:r>
      <w:r w:rsidRPr="009F4686">
        <w:rPr>
          <w:rFonts w:ascii="Arial" w:hAnsi="Arial" w:cs="Arial"/>
          <w:sz w:val="24"/>
          <w:szCs w:val="24"/>
          <w:lang w:val="el-GR"/>
        </w:rPr>
        <w:t xml:space="preserve">να ενεργεί ως σύμβουλος εταιρείας </w:t>
      </w:r>
      <w:r w:rsidR="003C2339">
        <w:rPr>
          <w:rFonts w:ascii="Arial" w:hAnsi="Arial" w:cs="Arial"/>
          <w:sz w:val="24"/>
          <w:szCs w:val="24"/>
          <w:lang w:val="el-GR"/>
        </w:rPr>
        <w:t>σ</w:t>
      </w:r>
      <w:r w:rsidR="005A296D">
        <w:rPr>
          <w:rFonts w:ascii="Arial" w:hAnsi="Arial" w:cs="Arial"/>
          <w:sz w:val="24"/>
          <w:szCs w:val="24"/>
          <w:lang w:val="el-GR"/>
        </w:rPr>
        <w:t>το κράτος αυτό</w:t>
      </w:r>
      <w:r w:rsidR="0069677F" w:rsidRPr="009F4686">
        <w:rPr>
          <w:rFonts w:ascii="Arial" w:hAnsi="Arial" w:cs="Arial"/>
          <w:sz w:val="24"/>
          <w:szCs w:val="24"/>
          <w:lang w:val="el-GR"/>
        </w:rPr>
        <w:t xml:space="preserve">.  </w:t>
      </w:r>
      <w:r w:rsidR="00FB5CAE" w:rsidRPr="009F4686">
        <w:rPr>
          <w:rFonts w:ascii="Arial" w:hAnsi="Arial" w:cs="Arial"/>
          <w:sz w:val="24"/>
          <w:szCs w:val="24"/>
          <w:lang w:val="el-GR"/>
        </w:rPr>
        <w:t xml:space="preserve">Σημειώνεται ότι η πιο πάνω πρόνοια δεν αποτελεί υποχρεωτική διάταξη της </w:t>
      </w:r>
      <w:r w:rsidR="00697313">
        <w:rPr>
          <w:rFonts w:ascii="Arial" w:hAnsi="Arial" w:cs="Arial"/>
          <w:sz w:val="24"/>
          <w:szCs w:val="24"/>
          <w:lang w:val="el-GR"/>
        </w:rPr>
        <w:t>Ο</w:t>
      </w:r>
      <w:r w:rsidR="00FB5CAE" w:rsidRPr="009F4686">
        <w:rPr>
          <w:rFonts w:ascii="Arial" w:hAnsi="Arial" w:cs="Arial"/>
          <w:sz w:val="24"/>
          <w:szCs w:val="24"/>
          <w:lang w:val="el-GR"/>
        </w:rPr>
        <w:t xml:space="preserve">δηγίας και </w:t>
      </w:r>
      <w:r w:rsidR="005C49B0">
        <w:rPr>
          <w:rFonts w:ascii="Arial" w:hAnsi="Arial" w:cs="Arial"/>
          <w:sz w:val="24"/>
          <w:szCs w:val="24"/>
          <w:lang w:val="el-GR"/>
        </w:rPr>
        <w:t>συμπεριλαμβάνεται</w:t>
      </w:r>
      <w:r w:rsidR="00FB5CAE" w:rsidRPr="009F4686">
        <w:rPr>
          <w:rFonts w:ascii="Arial" w:hAnsi="Arial" w:cs="Arial"/>
          <w:sz w:val="24"/>
          <w:szCs w:val="24"/>
          <w:lang w:val="el-GR"/>
        </w:rPr>
        <w:t xml:space="preserve"> στο νομοσχέδιο </w:t>
      </w:r>
      <w:r w:rsidR="005C49B0">
        <w:rPr>
          <w:rFonts w:ascii="Arial" w:hAnsi="Arial" w:cs="Arial"/>
          <w:sz w:val="24"/>
          <w:szCs w:val="24"/>
          <w:lang w:val="el-GR"/>
        </w:rPr>
        <w:t>στο πλαίσιο</w:t>
      </w:r>
      <w:r w:rsidR="00FB5CAE" w:rsidRPr="009F4686">
        <w:rPr>
          <w:rFonts w:ascii="Arial" w:hAnsi="Arial" w:cs="Arial"/>
          <w:sz w:val="24"/>
          <w:szCs w:val="24"/>
          <w:lang w:val="el-GR"/>
        </w:rPr>
        <w:t xml:space="preserve"> της διακριτικής ευχέρειας που παρέχεται στα κράτη μέλη από την </w:t>
      </w:r>
      <w:r w:rsidR="00697313">
        <w:rPr>
          <w:rFonts w:ascii="Arial" w:hAnsi="Arial" w:cs="Arial"/>
          <w:sz w:val="24"/>
          <w:szCs w:val="24"/>
          <w:lang w:val="el-GR"/>
        </w:rPr>
        <w:t>Ο</w:t>
      </w:r>
      <w:r w:rsidR="006B7EB6" w:rsidRPr="009F4686">
        <w:rPr>
          <w:rFonts w:ascii="Arial" w:hAnsi="Arial" w:cs="Arial"/>
          <w:sz w:val="24"/>
          <w:szCs w:val="24"/>
          <w:lang w:val="el-GR"/>
        </w:rPr>
        <w:t xml:space="preserve">δηγία </w:t>
      </w:r>
      <w:r w:rsidR="00FB5CAE" w:rsidRPr="009F4686">
        <w:rPr>
          <w:rFonts w:ascii="Arial" w:hAnsi="Arial" w:cs="Arial"/>
          <w:sz w:val="24"/>
          <w:szCs w:val="24"/>
          <w:lang w:val="el-GR"/>
        </w:rPr>
        <w:t>να θεσπίζουν ρυθμίσεις σε σχέση με ορισμένες δυνητικές διατάξεις αυτής.</w:t>
      </w:r>
      <w:r w:rsidR="006A5B52">
        <w:rPr>
          <w:rFonts w:ascii="Arial" w:hAnsi="Arial" w:cs="Arial"/>
          <w:sz w:val="24"/>
          <w:szCs w:val="24"/>
          <w:lang w:val="el-GR"/>
        </w:rPr>
        <w:t xml:space="preserve"> </w:t>
      </w:r>
      <w:r w:rsidR="00FB5CAE" w:rsidRPr="009F4686">
        <w:rPr>
          <w:rFonts w:ascii="Arial" w:hAnsi="Arial" w:cs="Arial"/>
          <w:sz w:val="24"/>
          <w:szCs w:val="24"/>
          <w:lang w:val="el-GR"/>
        </w:rPr>
        <w:t xml:space="preserve"> Στο πλαίσιο αυτό την επιτροπή απασχόλησε ειδικότερα το γεγονός ότι</w:t>
      </w:r>
      <w:r w:rsidR="0069677F" w:rsidRPr="009F4686">
        <w:rPr>
          <w:rFonts w:ascii="Arial" w:hAnsi="Arial" w:cs="Arial"/>
          <w:sz w:val="24"/>
          <w:szCs w:val="24"/>
          <w:lang w:val="el-GR"/>
        </w:rPr>
        <w:t xml:space="preserve"> το νομοσχέδιο δεν περιλαμβάνει τις περιπτώσεις ή </w:t>
      </w:r>
      <w:r w:rsidR="00697313">
        <w:rPr>
          <w:rFonts w:ascii="Arial" w:hAnsi="Arial" w:cs="Arial"/>
          <w:sz w:val="24"/>
          <w:szCs w:val="24"/>
          <w:lang w:val="el-GR"/>
        </w:rPr>
        <w:t xml:space="preserve">τα </w:t>
      </w:r>
      <w:r w:rsidR="0069677F" w:rsidRPr="009F4686">
        <w:rPr>
          <w:rFonts w:ascii="Arial" w:hAnsi="Arial" w:cs="Arial"/>
          <w:sz w:val="24"/>
          <w:szCs w:val="24"/>
          <w:lang w:val="el-GR"/>
        </w:rPr>
        <w:t xml:space="preserve">κριτήρια που θα λαμβάνει υπόψη ο Έφορος Εταιρειών </w:t>
      </w:r>
      <w:r w:rsidR="005A296D">
        <w:rPr>
          <w:rFonts w:ascii="Arial" w:hAnsi="Arial" w:cs="Arial"/>
          <w:sz w:val="24"/>
          <w:szCs w:val="24"/>
          <w:lang w:val="el-GR"/>
        </w:rPr>
        <w:t xml:space="preserve">και Διανοητικής Ιδιοκτησίας </w:t>
      </w:r>
      <w:r w:rsidR="0069677F" w:rsidRPr="009F4686">
        <w:rPr>
          <w:rFonts w:ascii="Arial" w:hAnsi="Arial" w:cs="Arial"/>
          <w:sz w:val="24"/>
          <w:szCs w:val="24"/>
          <w:lang w:val="el-GR"/>
        </w:rPr>
        <w:t>κατά την άσκηση της πιο πάνω εξουσίας, ώστε να διασφαλίζεται η ασφάλεια δικαίου και η αποφυγή διακρίσεων.</w:t>
      </w:r>
    </w:p>
    <w:p w14:paraId="7A63449B" w14:textId="77777777" w:rsidR="00FB5CAE" w:rsidRDefault="00FB5CAE" w:rsidP="00FB5CAE">
      <w:pPr>
        <w:pStyle w:val="ListParagraph"/>
        <w:tabs>
          <w:tab w:val="left" w:pos="567"/>
        </w:tabs>
        <w:spacing w:after="0" w:line="480" w:lineRule="auto"/>
        <w:ind w:left="0"/>
        <w:jc w:val="both"/>
        <w:rPr>
          <w:rFonts w:ascii="Arial" w:hAnsi="Arial" w:cs="Arial"/>
          <w:sz w:val="24"/>
          <w:szCs w:val="24"/>
          <w:lang w:val="el-GR"/>
        </w:rPr>
      </w:pPr>
      <w:r>
        <w:rPr>
          <w:rFonts w:ascii="Arial" w:hAnsi="Arial" w:cs="Arial"/>
          <w:sz w:val="24"/>
          <w:szCs w:val="24"/>
          <w:lang w:val="el-GR"/>
        </w:rPr>
        <w:tab/>
        <w:t>Οι εκπρόσωποι του Τμήματος Εφόρου Εταιρειών</w:t>
      </w:r>
      <w:r w:rsidR="008D746B">
        <w:rPr>
          <w:rFonts w:ascii="Arial" w:hAnsi="Arial" w:cs="Arial"/>
          <w:sz w:val="24"/>
          <w:szCs w:val="24"/>
          <w:lang w:val="el-GR"/>
        </w:rPr>
        <w:t xml:space="preserve"> και Διανοητικής Ιδιοκτησίας</w:t>
      </w:r>
      <w:r>
        <w:rPr>
          <w:rFonts w:ascii="Arial" w:hAnsi="Arial" w:cs="Arial"/>
          <w:sz w:val="24"/>
          <w:szCs w:val="24"/>
          <w:lang w:val="el-GR"/>
        </w:rPr>
        <w:t xml:space="preserve"> και της Νομικής Υπηρεσίας</w:t>
      </w:r>
      <w:r w:rsidR="00A332BE">
        <w:rPr>
          <w:rFonts w:ascii="Arial" w:hAnsi="Arial" w:cs="Arial"/>
          <w:sz w:val="24"/>
          <w:szCs w:val="24"/>
          <w:lang w:val="el-GR"/>
        </w:rPr>
        <w:t xml:space="preserve"> της Δημοκρατίας</w:t>
      </w:r>
      <w:r>
        <w:rPr>
          <w:rFonts w:ascii="Arial" w:hAnsi="Arial" w:cs="Arial"/>
          <w:sz w:val="24"/>
          <w:szCs w:val="24"/>
          <w:lang w:val="el-GR"/>
        </w:rPr>
        <w:t>, σχολιάζοντας τα πιο πάνω, ανέφεραν τα ακόλουθα:</w:t>
      </w:r>
    </w:p>
    <w:p w14:paraId="4D4BF315" w14:textId="4D9A67C9" w:rsidR="00FB5CAE" w:rsidRDefault="00FB5CAE" w:rsidP="002C7D86">
      <w:pPr>
        <w:pStyle w:val="ListParagraph"/>
        <w:numPr>
          <w:ilvl w:val="0"/>
          <w:numId w:val="40"/>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Σε ό</w:t>
      </w:r>
      <w:r w:rsidR="00CC47F6">
        <w:rPr>
          <w:rFonts w:ascii="Arial" w:hAnsi="Arial" w:cs="Arial"/>
          <w:sz w:val="24"/>
          <w:szCs w:val="24"/>
          <w:lang w:val="el-GR"/>
        </w:rPr>
        <w:t>,</w:t>
      </w:r>
      <w:r>
        <w:rPr>
          <w:rFonts w:ascii="Arial" w:hAnsi="Arial" w:cs="Arial"/>
          <w:sz w:val="24"/>
          <w:szCs w:val="24"/>
          <w:lang w:val="el-GR"/>
        </w:rPr>
        <w:t>τι αφορά τη μη συμπερίληψη των υποχρεωτικών διατάξεων της Οδηγίας, δεν υπάρχει ανάγκη ενσωμάτωσής τους στο νομοσχέδιο</w:t>
      </w:r>
      <w:r w:rsidR="00697313">
        <w:rPr>
          <w:rFonts w:ascii="Arial" w:hAnsi="Arial" w:cs="Arial"/>
          <w:sz w:val="24"/>
          <w:szCs w:val="24"/>
          <w:lang w:val="el-GR"/>
        </w:rPr>
        <w:t>,</w:t>
      </w:r>
      <w:r>
        <w:rPr>
          <w:rFonts w:ascii="Arial" w:hAnsi="Arial" w:cs="Arial"/>
          <w:sz w:val="24"/>
          <w:szCs w:val="24"/>
          <w:lang w:val="el-GR"/>
        </w:rPr>
        <w:t xml:space="preserve"> καθότι ο Έφορος Εταιρειών </w:t>
      </w:r>
      <w:r w:rsidR="005A296D">
        <w:rPr>
          <w:rFonts w:ascii="Arial" w:hAnsi="Arial" w:cs="Arial"/>
          <w:sz w:val="24"/>
          <w:szCs w:val="24"/>
          <w:lang w:val="el-GR"/>
        </w:rPr>
        <w:t xml:space="preserve">και Διανοητικής Ιδιοκτησίας </w:t>
      </w:r>
      <w:r>
        <w:rPr>
          <w:rFonts w:ascii="Arial" w:hAnsi="Arial" w:cs="Arial"/>
          <w:sz w:val="24"/>
          <w:szCs w:val="24"/>
          <w:lang w:val="el-GR"/>
        </w:rPr>
        <w:t xml:space="preserve">ήδη συμμορφώνεται με τους προβλεπόμενους κανόνες ή </w:t>
      </w:r>
      <w:r w:rsidR="00A97415">
        <w:rPr>
          <w:rFonts w:ascii="Arial" w:hAnsi="Arial" w:cs="Arial"/>
          <w:sz w:val="24"/>
          <w:szCs w:val="24"/>
          <w:lang w:val="el-GR"/>
        </w:rPr>
        <w:t xml:space="preserve">τις </w:t>
      </w:r>
      <w:r>
        <w:rPr>
          <w:rFonts w:ascii="Arial" w:hAnsi="Arial" w:cs="Arial"/>
          <w:sz w:val="24"/>
          <w:szCs w:val="24"/>
          <w:lang w:val="el-GR"/>
        </w:rPr>
        <w:t>πρακτικές των εν λόγω διατάξεων</w:t>
      </w:r>
      <w:r w:rsidR="00085AAF">
        <w:rPr>
          <w:rFonts w:ascii="Arial" w:hAnsi="Arial" w:cs="Arial"/>
          <w:sz w:val="24"/>
          <w:szCs w:val="24"/>
          <w:lang w:val="el-GR"/>
        </w:rPr>
        <w:t>.</w:t>
      </w:r>
    </w:p>
    <w:p w14:paraId="75B9415F" w14:textId="248FD304" w:rsidR="005C49B0" w:rsidRDefault="00FB5CAE" w:rsidP="002C7D86">
      <w:pPr>
        <w:pStyle w:val="ListParagraph"/>
        <w:numPr>
          <w:ilvl w:val="0"/>
          <w:numId w:val="40"/>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Σε ό</w:t>
      </w:r>
      <w:r w:rsidR="00CC47F6">
        <w:rPr>
          <w:rFonts w:ascii="Arial" w:hAnsi="Arial" w:cs="Arial"/>
          <w:sz w:val="24"/>
          <w:szCs w:val="24"/>
          <w:lang w:val="el-GR"/>
        </w:rPr>
        <w:t>,</w:t>
      </w:r>
      <w:r>
        <w:rPr>
          <w:rFonts w:ascii="Arial" w:hAnsi="Arial" w:cs="Arial"/>
          <w:sz w:val="24"/>
          <w:szCs w:val="24"/>
          <w:lang w:val="el-GR"/>
        </w:rPr>
        <w:t>τι αφορά την πρόνοια</w:t>
      </w:r>
      <w:r w:rsidR="00085AAF">
        <w:rPr>
          <w:rFonts w:ascii="Arial" w:hAnsi="Arial" w:cs="Arial"/>
          <w:sz w:val="24"/>
          <w:szCs w:val="24"/>
          <w:lang w:val="el-GR"/>
        </w:rPr>
        <w:t xml:space="preserve"> </w:t>
      </w:r>
      <w:r w:rsidR="005A296D">
        <w:rPr>
          <w:rFonts w:ascii="Arial" w:hAnsi="Arial" w:cs="Arial"/>
          <w:sz w:val="24"/>
          <w:szCs w:val="24"/>
          <w:lang w:val="el-GR"/>
        </w:rPr>
        <w:t>που προβλέπει τη δυνατότητα του Εφόρου Εταιρειών και Διανοητικής Ιδιοκτησίας να αποκλείει πρόσωπο από το να ενεργεί ως σύμβουλος εταιρείας,</w:t>
      </w:r>
      <w:r>
        <w:rPr>
          <w:rFonts w:ascii="Arial" w:hAnsi="Arial" w:cs="Arial"/>
          <w:sz w:val="24"/>
          <w:szCs w:val="24"/>
          <w:lang w:val="el-GR"/>
        </w:rPr>
        <w:t xml:space="preserve"> χωρίς </w:t>
      </w:r>
      <w:r w:rsidR="005A296D">
        <w:rPr>
          <w:rFonts w:ascii="Arial" w:hAnsi="Arial" w:cs="Arial"/>
          <w:sz w:val="24"/>
          <w:szCs w:val="24"/>
          <w:lang w:val="el-GR"/>
        </w:rPr>
        <w:t xml:space="preserve">να εξειδικεύονται οι περιπτώσεις και τα κριτήρια </w:t>
      </w:r>
      <w:r>
        <w:rPr>
          <w:rFonts w:ascii="Arial" w:hAnsi="Arial" w:cs="Arial"/>
          <w:sz w:val="24"/>
          <w:szCs w:val="24"/>
          <w:lang w:val="el-GR"/>
        </w:rPr>
        <w:t xml:space="preserve">που θα λαμβάνονται υπόψη για την </w:t>
      </w:r>
      <w:r w:rsidR="005A296D">
        <w:rPr>
          <w:rFonts w:ascii="Arial" w:hAnsi="Arial" w:cs="Arial"/>
          <w:sz w:val="24"/>
          <w:szCs w:val="24"/>
          <w:lang w:val="el-GR"/>
        </w:rPr>
        <w:t>ενέργεια αυτή</w:t>
      </w:r>
      <w:r>
        <w:rPr>
          <w:rFonts w:ascii="Arial" w:hAnsi="Arial" w:cs="Arial"/>
          <w:sz w:val="24"/>
          <w:szCs w:val="24"/>
          <w:lang w:val="el-GR"/>
        </w:rPr>
        <w:t xml:space="preserve">, η εκπρόσωπος της Νομικής Υπηρεσίας </w:t>
      </w:r>
      <w:r>
        <w:rPr>
          <w:rFonts w:ascii="Arial" w:hAnsi="Arial" w:cs="Arial"/>
          <w:sz w:val="24"/>
          <w:szCs w:val="24"/>
          <w:lang w:val="el-GR"/>
        </w:rPr>
        <w:lastRenderedPageBreak/>
        <w:t xml:space="preserve">ανέφερε ότι πρόκειται για δυνητική πρόνοια σε σχέση με την οποία η </w:t>
      </w:r>
      <w:r w:rsidR="00697313">
        <w:rPr>
          <w:rFonts w:ascii="Arial" w:hAnsi="Arial" w:cs="Arial"/>
          <w:sz w:val="24"/>
          <w:szCs w:val="24"/>
          <w:lang w:val="el-GR"/>
        </w:rPr>
        <w:t>Ο</w:t>
      </w:r>
      <w:r>
        <w:rPr>
          <w:rFonts w:ascii="Arial" w:hAnsi="Arial" w:cs="Arial"/>
          <w:sz w:val="24"/>
          <w:szCs w:val="24"/>
          <w:lang w:val="el-GR"/>
        </w:rPr>
        <w:t>δηγία δεν περιλαμβάνει οποιαδήποτε κριτήρια.</w:t>
      </w:r>
    </w:p>
    <w:p w14:paraId="5F0DC40F" w14:textId="77777777" w:rsidR="005C49B0" w:rsidRDefault="00CC47F6" w:rsidP="002C7D86">
      <w:pPr>
        <w:pStyle w:val="ListParagraph"/>
        <w:tabs>
          <w:tab w:val="left" w:pos="567"/>
        </w:tabs>
        <w:spacing w:after="0" w:line="480" w:lineRule="auto"/>
        <w:ind w:left="0"/>
        <w:jc w:val="both"/>
        <w:rPr>
          <w:rFonts w:ascii="Arial" w:hAnsi="Arial" w:cs="Arial"/>
          <w:sz w:val="24"/>
          <w:szCs w:val="24"/>
          <w:lang w:val="el-GR"/>
        </w:rPr>
      </w:pPr>
      <w:r>
        <w:rPr>
          <w:rFonts w:ascii="Arial" w:hAnsi="Arial" w:cs="Arial"/>
          <w:sz w:val="24"/>
          <w:szCs w:val="24"/>
          <w:lang w:val="el-GR"/>
        </w:rPr>
        <w:tab/>
      </w:r>
      <w:r w:rsidR="005C49B0">
        <w:rPr>
          <w:rFonts w:ascii="Arial" w:hAnsi="Arial" w:cs="Arial"/>
          <w:sz w:val="24"/>
          <w:szCs w:val="24"/>
          <w:lang w:val="el-GR"/>
        </w:rPr>
        <w:t xml:space="preserve">Σημειώνεται ότι </w:t>
      </w:r>
      <w:r w:rsidR="00C6670C">
        <w:rPr>
          <w:rFonts w:ascii="Arial" w:hAnsi="Arial" w:cs="Arial"/>
          <w:sz w:val="24"/>
          <w:szCs w:val="24"/>
          <w:lang w:val="el-GR"/>
        </w:rPr>
        <w:t xml:space="preserve">οι πιο πάνω εκπρόσωποι συμφώνησαν με τις εισηγήσεις του </w:t>
      </w:r>
      <w:r w:rsidR="005A296D">
        <w:rPr>
          <w:rFonts w:ascii="Arial" w:hAnsi="Arial" w:cs="Arial"/>
          <w:sz w:val="24"/>
          <w:szCs w:val="24"/>
          <w:lang w:val="el-GR"/>
        </w:rPr>
        <w:t>εκπροσώπου του Παγκύπριου Δικηγορικού Συλλόγου</w:t>
      </w:r>
      <w:r w:rsidR="00C6670C">
        <w:rPr>
          <w:rFonts w:ascii="Arial" w:hAnsi="Arial" w:cs="Arial"/>
          <w:sz w:val="24"/>
          <w:szCs w:val="24"/>
          <w:lang w:val="el-GR"/>
        </w:rPr>
        <w:t>.</w:t>
      </w:r>
    </w:p>
    <w:p w14:paraId="2E2758AE" w14:textId="3C9F0670" w:rsidR="00C6670C" w:rsidRPr="005C49B0" w:rsidRDefault="00CC47F6" w:rsidP="002C7D86">
      <w:pPr>
        <w:pStyle w:val="ListParagraph"/>
        <w:tabs>
          <w:tab w:val="left" w:pos="567"/>
        </w:tabs>
        <w:spacing w:after="0" w:line="480" w:lineRule="auto"/>
        <w:ind w:left="0"/>
        <w:jc w:val="both"/>
        <w:rPr>
          <w:rFonts w:ascii="Arial" w:hAnsi="Arial" w:cs="Arial"/>
          <w:sz w:val="24"/>
          <w:szCs w:val="24"/>
          <w:lang w:val="el-GR"/>
        </w:rPr>
      </w:pPr>
      <w:r>
        <w:rPr>
          <w:rFonts w:ascii="Arial" w:hAnsi="Arial" w:cs="Arial"/>
          <w:sz w:val="24"/>
          <w:szCs w:val="24"/>
          <w:lang w:val="el-GR"/>
        </w:rPr>
        <w:tab/>
      </w:r>
      <w:r w:rsidR="00C6670C">
        <w:rPr>
          <w:rFonts w:ascii="Arial" w:hAnsi="Arial" w:cs="Arial"/>
          <w:sz w:val="24"/>
          <w:szCs w:val="24"/>
          <w:lang w:val="el-GR"/>
        </w:rPr>
        <w:t xml:space="preserve">Υπό το φως των πιο πάνω, η </w:t>
      </w:r>
      <w:r w:rsidR="00C6670C" w:rsidRPr="00863FA5">
        <w:rPr>
          <w:rFonts w:ascii="Arial" w:hAnsi="Arial" w:cs="Arial"/>
          <w:sz w:val="24"/>
          <w:szCs w:val="24"/>
          <w:lang w:val="el-GR"/>
        </w:rPr>
        <w:t>Κοινοβουλευτική Επιτροπή Ενέργειας, Εμπορίου, Βιομηχανίας και Τουρισμού</w:t>
      </w:r>
      <w:r w:rsidR="00C6670C">
        <w:rPr>
          <w:rFonts w:ascii="Arial" w:hAnsi="Arial" w:cs="Arial"/>
          <w:sz w:val="24"/>
          <w:szCs w:val="24"/>
          <w:lang w:val="el-GR"/>
        </w:rPr>
        <w:t xml:space="preserve"> αποφάσισε όπως τροποποιήσει </w:t>
      </w:r>
      <w:r w:rsidR="005A296D">
        <w:rPr>
          <w:rFonts w:ascii="Arial" w:hAnsi="Arial" w:cs="Arial"/>
          <w:sz w:val="24"/>
          <w:szCs w:val="24"/>
          <w:lang w:val="el-GR"/>
        </w:rPr>
        <w:t>το κείμενο του νομοσχεδίου</w:t>
      </w:r>
      <w:r w:rsidR="00697313">
        <w:rPr>
          <w:rFonts w:ascii="Arial" w:hAnsi="Arial" w:cs="Arial"/>
          <w:sz w:val="24"/>
          <w:szCs w:val="24"/>
          <w:lang w:val="el-GR"/>
        </w:rPr>
        <w:t>,</w:t>
      </w:r>
      <w:r w:rsidR="00C6670C">
        <w:rPr>
          <w:rFonts w:ascii="Arial" w:hAnsi="Arial" w:cs="Arial"/>
          <w:sz w:val="24"/>
          <w:szCs w:val="24"/>
          <w:lang w:val="el-GR"/>
        </w:rPr>
        <w:t xml:space="preserve"> ώστε να ενσωματωθούν σε αυτό οι προαναφερθείσες εισηγήσεις του</w:t>
      </w:r>
      <w:r w:rsidR="005A296D">
        <w:rPr>
          <w:rFonts w:ascii="Arial" w:hAnsi="Arial" w:cs="Arial"/>
          <w:sz w:val="24"/>
          <w:szCs w:val="24"/>
          <w:lang w:val="el-GR"/>
        </w:rPr>
        <w:t xml:space="preserve"> εκπροσώπου του</w:t>
      </w:r>
      <w:r w:rsidR="00C6670C">
        <w:rPr>
          <w:rFonts w:ascii="Arial" w:hAnsi="Arial" w:cs="Arial"/>
          <w:sz w:val="24"/>
          <w:szCs w:val="24"/>
          <w:lang w:val="el-GR"/>
        </w:rPr>
        <w:t xml:space="preserve"> Παγκύπριου Δικηγορικού Συλλόγου.</w:t>
      </w:r>
    </w:p>
    <w:p w14:paraId="7A0290ED" w14:textId="223B6570" w:rsidR="003C2339" w:rsidRDefault="00CC47F6" w:rsidP="002C7D86">
      <w:pPr>
        <w:pStyle w:val="ListParagraph"/>
        <w:tabs>
          <w:tab w:val="left" w:pos="567"/>
        </w:tabs>
        <w:spacing w:after="0" w:line="480" w:lineRule="auto"/>
        <w:ind w:left="0"/>
        <w:jc w:val="both"/>
        <w:rPr>
          <w:rFonts w:ascii="Arial" w:hAnsi="Arial" w:cs="Arial"/>
          <w:sz w:val="24"/>
          <w:szCs w:val="24"/>
          <w:lang w:val="el-GR"/>
        </w:rPr>
      </w:pPr>
      <w:r>
        <w:rPr>
          <w:rFonts w:ascii="Arial" w:hAnsi="Arial" w:cs="Arial"/>
          <w:sz w:val="24"/>
          <w:szCs w:val="24"/>
          <w:lang w:val="el-GR"/>
        </w:rPr>
        <w:tab/>
      </w:r>
      <w:r w:rsidR="00863FA5">
        <w:rPr>
          <w:rFonts w:ascii="Arial" w:hAnsi="Arial" w:cs="Arial"/>
          <w:sz w:val="24"/>
          <w:szCs w:val="24"/>
          <w:lang w:val="el-GR"/>
        </w:rPr>
        <w:t>Η</w:t>
      </w:r>
      <w:r w:rsidR="00863FA5" w:rsidRPr="00863FA5">
        <w:rPr>
          <w:rFonts w:ascii="Arial" w:hAnsi="Arial" w:cs="Arial"/>
          <w:sz w:val="24"/>
          <w:szCs w:val="24"/>
          <w:lang w:val="el-GR"/>
        </w:rPr>
        <w:t xml:space="preserve"> Κοινοβουλευτική Επιτροπή Ενέργειας, Εμπορίου, Βιομηχανίας και Τουρισμού</w:t>
      </w:r>
      <w:r w:rsidR="00863FA5">
        <w:rPr>
          <w:rFonts w:ascii="Arial" w:hAnsi="Arial" w:cs="Arial"/>
          <w:sz w:val="24"/>
          <w:szCs w:val="24"/>
          <w:lang w:val="el-GR"/>
        </w:rPr>
        <w:t>, λαμβάνοντας υπόψη όλα όσα τέθηκαν ενώπι</w:t>
      </w:r>
      <w:r w:rsidR="00A97415">
        <w:rPr>
          <w:rFonts w:ascii="Arial" w:hAnsi="Arial" w:cs="Arial"/>
          <w:sz w:val="24"/>
          <w:szCs w:val="24"/>
          <w:lang w:val="el-GR"/>
        </w:rPr>
        <w:t>ό</w:t>
      </w:r>
      <w:r w:rsidR="00863FA5">
        <w:rPr>
          <w:rFonts w:ascii="Arial" w:hAnsi="Arial" w:cs="Arial"/>
          <w:sz w:val="24"/>
          <w:szCs w:val="24"/>
          <w:lang w:val="el-GR"/>
        </w:rPr>
        <w:t xml:space="preserve">ν </w:t>
      </w:r>
      <w:r w:rsidR="009F4686">
        <w:rPr>
          <w:rFonts w:ascii="Arial" w:hAnsi="Arial" w:cs="Arial"/>
          <w:sz w:val="24"/>
          <w:szCs w:val="24"/>
          <w:lang w:val="el-GR"/>
        </w:rPr>
        <w:t xml:space="preserve">της </w:t>
      </w:r>
      <w:r w:rsidR="009F4686" w:rsidRPr="009F4686">
        <w:rPr>
          <w:rFonts w:ascii="Arial" w:hAnsi="Arial" w:cs="Arial"/>
          <w:sz w:val="24"/>
          <w:szCs w:val="24"/>
          <w:lang w:val="el-GR"/>
        </w:rPr>
        <w:t>και αφού προέβη στις απαραίτητες νομοτεχνικές βελτιώσεις</w:t>
      </w:r>
      <w:r w:rsidR="00F417C7">
        <w:rPr>
          <w:rFonts w:ascii="Arial" w:hAnsi="Arial" w:cs="Arial"/>
          <w:sz w:val="24"/>
          <w:szCs w:val="24"/>
          <w:lang w:val="el-GR"/>
        </w:rPr>
        <w:t>,</w:t>
      </w:r>
      <w:r w:rsidR="003C2339">
        <w:rPr>
          <w:rFonts w:ascii="Arial" w:hAnsi="Arial" w:cs="Arial"/>
          <w:sz w:val="24"/>
          <w:szCs w:val="24"/>
          <w:lang w:val="el-GR"/>
        </w:rPr>
        <w:t xml:space="preserve"> αποφάσισε</w:t>
      </w:r>
      <w:r w:rsidR="007128F8">
        <w:rPr>
          <w:rFonts w:ascii="Arial" w:hAnsi="Arial" w:cs="Arial"/>
          <w:sz w:val="24"/>
          <w:szCs w:val="24"/>
          <w:lang w:val="el-GR"/>
        </w:rPr>
        <w:t>,</w:t>
      </w:r>
      <w:r w:rsidR="00F417C7">
        <w:rPr>
          <w:rFonts w:ascii="Arial" w:hAnsi="Arial" w:cs="Arial"/>
          <w:sz w:val="24"/>
          <w:szCs w:val="24"/>
          <w:lang w:val="el-GR"/>
        </w:rPr>
        <w:t xml:space="preserve"> κατά πλειοψηφία των μελών της βουλευτών </w:t>
      </w:r>
      <w:r w:rsidR="00F417C7" w:rsidRPr="00F417C7">
        <w:rPr>
          <w:rFonts w:ascii="Arial" w:hAnsi="Arial" w:cs="Arial"/>
          <w:sz w:val="24"/>
          <w:szCs w:val="24"/>
          <w:lang w:val="el-GR"/>
        </w:rPr>
        <w:t>της κοινοβουλευτικής ομάδας ΑΚΕΛ-Αριστερά</w:t>
      </w:r>
      <w:r w:rsidR="00F417C7">
        <w:rPr>
          <w:rFonts w:ascii="Arial" w:hAnsi="Arial" w:cs="Arial"/>
          <w:sz w:val="24"/>
          <w:szCs w:val="24"/>
          <w:lang w:val="el-GR"/>
        </w:rPr>
        <w:t>-</w:t>
      </w:r>
      <w:r w:rsidR="00F417C7" w:rsidRPr="00F417C7">
        <w:rPr>
          <w:rFonts w:ascii="Arial" w:hAnsi="Arial" w:cs="Arial"/>
          <w:sz w:val="24"/>
          <w:szCs w:val="24"/>
          <w:lang w:val="el-GR"/>
        </w:rPr>
        <w:t>Νέες Δυνάμεις</w:t>
      </w:r>
      <w:r w:rsidR="00F417C7">
        <w:rPr>
          <w:rFonts w:ascii="Arial" w:hAnsi="Arial" w:cs="Arial"/>
          <w:sz w:val="24"/>
          <w:szCs w:val="24"/>
          <w:lang w:val="el-GR"/>
        </w:rPr>
        <w:t xml:space="preserve"> και του μέλους της βουλευτή του Κινήματος Οικολόγων-Συνεργασία Πολιτών, </w:t>
      </w:r>
      <w:r w:rsidR="003C2339">
        <w:rPr>
          <w:rFonts w:ascii="Arial" w:hAnsi="Arial" w:cs="Arial"/>
          <w:sz w:val="24"/>
          <w:szCs w:val="24"/>
          <w:lang w:val="el-GR"/>
        </w:rPr>
        <w:t>να εισηγηθεί στη Βουλή την</w:t>
      </w:r>
      <w:r w:rsidR="00F417C7">
        <w:rPr>
          <w:rFonts w:ascii="Arial" w:hAnsi="Arial" w:cs="Arial"/>
          <w:sz w:val="24"/>
          <w:szCs w:val="24"/>
          <w:lang w:val="el-GR"/>
        </w:rPr>
        <w:t xml:space="preserve"> ψήφιση του νομοσχεδίου σε νόμο.</w:t>
      </w:r>
    </w:p>
    <w:p w14:paraId="3681CDE6" w14:textId="17A55156" w:rsidR="00225AD4" w:rsidRPr="00F417C7" w:rsidRDefault="003C2339" w:rsidP="002C7D86">
      <w:pPr>
        <w:pStyle w:val="ListParagraph"/>
        <w:tabs>
          <w:tab w:val="left" w:pos="567"/>
        </w:tabs>
        <w:spacing w:after="0" w:line="480" w:lineRule="auto"/>
        <w:ind w:left="0"/>
        <w:jc w:val="both"/>
        <w:rPr>
          <w:rFonts w:ascii="Arial" w:hAnsi="Arial" w:cs="Arial"/>
          <w:sz w:val="24"/>
          <w:szCs w:val="24"/>
          <w:lang w:val="el-GR"/>
        </w:rPr>
      </w:pPr>
      <w:r>
        <w:rPr>
          <w:rFonts w:ascii="Arial" w:hAnsi="Arial" w:cs="Arial"/>
          <w:sz w:val="24"/>
          <w:szCs w:val="24"/>
          <w:lang w:val="el-GR"/>
        </w:rPr>
        <w:tab/>
      </w:r>
      <w:r w:rsidR="00F417C7">
        <w:rPr>
          <w:rFonts w:ascii="Arial" w:hAnsi="Arial" w:cs="Arial"/>
          <w:sz w:val="24"/>
          <w:szCs w:val="24"/>
          <w:lang w:val="el-GR"/>
        </w:rPr>
        <w:t xml:space="preserve">Ο πρόεδρος </w:t>
      </w:r>
      <w:r>
        <w:rPr>
          <w:rFonts w:ascii="Arial" w:hAnsi="Arial" w:cs="Arial"/>
          <w:sz w:val="24"/>
          <w:szCs w:val="24"/>
          <w:lang w:val="el-GR"/>
        </w:rPr>
        <w:t xml:space="preserve">της επιτροπής </w:t>
      </w:r>
      <w:r w:rsidR="00F417C7">
        <w:rPr>
          <w:rFonts w:ascii="Arial" w:hAnsi="Arial" w:cs="Arial"/>
          <w:sz w:val="24"/>
          <w:szCs w:val="24"/>
          <w:lang w:val="el-GR"/>
        </w:rPr>
        <w:t>και τ</w:t>
      </w:r>
      <w:r>
        <w:rPr>
          <w:rFonts w:ascii="Arial" w:hAnsi="Arial" w:cs="Arial"/>
          <w:sz w:val="24"/>
          <w:szCs w:val="24"/>
          <w:lang w:val="el-GR"/>
        </w:rPr>
        <w:t>ο</w:t>
      </w:r>
      <w:r w:rsidR="00F417C7">
        <w:rPr>
          <w:rFonts w:ascii="Arial" w:hAnsi="Arial" w:cs="Arial"/>
          <w:sz w:val="24"/>
          <w:szCs w:val="24"/>
          <w:lang w:val="el-GR"/>
        </w:rPr>
        <w:t xml:space="preserve"> μέλ</w:t>
      </w:r>
      <w:r>
        <w:rPr>
          <w:rFonts w:ascii="Arial" w:hAnsi="Arial" w:cs="Arial"/>
          <w:sz w:val="24"/>
          <w:szCs w:val="24"/>
          <w:lang w:val="el-GR"/>
        </w:rPr>
        <w:t>ος</w:t>
      </w:r>
      <w:r w:rsidR="00F417C7">
        <w:rPr>
          <w:rFonts w:ascii="Arial" w:hAnsi="Arial" w:cs="Arial"/>
          <w:sz w:val="24"/>
          <w:szCs w:val="24"/>
          <w:lang w:val="el-GR"/>
        </w:rPr>
        <w:t xml:space="preserve"> της βουλευ</w:t>
      </w:r>
      <w:r>
        <w:rPr>
          <w:rFonts w:ascii="Arial" w:hAnsi="Arial" w:cs="Arial"/>
          <w:sz w:val="24"/>
          <w:szCs w:val="24"/>
          <w:lang w:val="el-GR"/>
        </w:rPr>
        <w:t>τ</w:t>
      </w:r>
      <w:r w:rsidR="00697313">
        <w:rPr>
          <w:rFonts w:ascii="Arial" w:hAnsi="Arial" w:cs="Arial"/>
          <w:sz w:val="24"/>
          <w:szCs w:val="24"/>
          <w:lang w:val="el-GR"/>
        </w:rPr>
        <w:t>έ</w:t>
      </w:r>
      <w:r w:rsidR="00F417C7">
        <w:rPr>
          <w:rFonts w:ascii="Arial" w:hAnsi="Arial" w:cs="Arial"/>
          <w:sz w:val="24"/>
          <w:szCs w:val="24"/>
          <w:lang w:val="el-GR"/>
        </w:rPr>
        <w:t>ς της κοινοβουλευτικής ομάδας του Δημοκρατικού Συναγερμού επιφυλάχθηκαν να τοποθετηθούν επί των προνοιών του νομοσχεδίου κατά τη συζήτησή του στην ολομέλεια του σώματος.</w:t>
      </w:r>
    </w:p>
    <w:p w14:paraId="2CC4BD5C" w14:textId="6135A0A3" w:rsidR="009637BB" w:rsidRPr="009637BB" w:rsidRDefault="00CC47F6" w:rsidP="002C7D86">
      <w:pPr>
        <w:pStyle w:val="ListParagraph"/>
        <w:tabs>
          <w:tab w:val="left" w:pos="567"/>
        </w:tabs>
        <w:spacing w:after="0" w:line="480" w:lineRule="auto"/>
        <w:ind w:left="0"/>
        <w:jc w:val="both"/>
        <w:rPr>
          <w:rFonts w:ascii="Arial" w:hAnsi="Arial" w:cs="Arial"/>
          <w:sz w:val="24"/>
          <w:szCs w:val="24"/>
          <w:lang w:val="el-GR"/>
        </w:rPr>
      </w:pPr>
      <w:r>
        <w:rPr>
          <w:rFonts w:ascii="Arial" w:hAnsi="Arial" w:cs="Arial"/>
          <w:sz w:val="24"/>
          <w:szCs w:val="24"/>
          <w:lang w:val="el-GR"/>
        </w:rPr>
        <w:tab/>
      </w:r>
      <w:r w:rsidR="009637BB" w:rsidRPr="009637BB">
        <w:rPr>
          <w:rFonts w:ascii="Arial" w:hAnsi="Arial" w:cs="Arial"/>
          <w:sz w:val="24"/>
          <w:szCs w:val="24"/>
          <w:lang w:val="el-GR"/>
        </w:rPr>
        <w:t>Σημειώνεται ότι σε περίπτωση ψήφισης τ</w:t>
      </w:r>
      <w:r w:rsidR="009637BB">
        <w:rPr>
          <w:rFonts w:ascii="Arial" w:hAnsi="Arial" w:cs="Arial"/>
          <w:sz w:val="24"/>
          <w:szCs w:val="24"/>
          <w:lang w:val="el-GR"/>
        </w:rPr>
        <w:t xml:space="preserve">ου νομοσχεδίου </w:t>
      </w:r>
      <w:r w:rsidR="009637BB" w:rsidRPr="009637BB">
        <w:rPr>
          <w:rFonts w:ascii="Arial" w:hAnsi="Arial" w:cs="Arial"/>
          <w:sz w:val="24"/>
          <w:szCs w:val="24"/>
          <w:lang w:val="el-GR"/>
        </w:rPr>
        <w:t xml:space="preserve">σε νόμο θα τροποποιηθεί ο τίτλος </w:t>
      </w:r>
      <w:r w:rsidR="009637BB">
        <w:rPr>
          <w:rFonts w:ascii="Arial" w:hAnsi="Arial" w:cs="Arial"/>
          <w:sz w:val="24"/>
          <w:szCs w:val="24"/>
          <w:lang w:val="el-GR"/>
        </w:rPr>
        <w:t>του</w:t>
      </w:r>
      <w:r w:rsidR="009637BB" w:rsidRPr="009637BB">
        <w:rPr>
          <w:rFonts w:ascii="Arial" w:hAnsi="Arial" w:cs="Arial"/>
          <w:sz w:val="24"/>
          <w:szCs w:val="24"/>
          <w:lang w:val="el-GR"/>
        </w:rPr>
        <w:t xml:space="preserve">, ώστε να αναφέρεται ως «Ο περί </w:t>
      </w:r>
      <w:r w:rsidR="009637BB">
        <w:rPr>
          <w:rFonts w:ascii="Arial" w:hAnsi="Arial" w:cs="Arial"/>
          <w:sz w:val="24"/>
          <w:szCs w:val="24"/>
          <w:lang w:val="el-GR"/>
        </w:rPr>
        <w:t>Εταιρειών (Τροποποιητικός) (Αρ.</w:t>
      </w:r>
      <w:r w:rsidR="00697313">
        <w:rPr>
          <w:rFonts w:ascii="Arial" w:hAnsi="Arial" w:cs="Arial"/>
          <w:sz w:val="24"/>
          <w:szCs w:val="24"/>
          <w:lang w:val="el-GR"/>
        </w:rPr>
        <w:t xml:space="preserve"> </w:t>
      </w:r>
      <w:r w:rsidR="009637BB">
        <w:rPr>
          <w:rFonts w:ascii="Arial" w:hAnsi="Arial" w:cs="Arial"/>
          <w:sz w:val="24"/>
          <w:szCs w:val="24"/>
          <w:lang w:val="el-GR"/>
        </w:rPr>
        <w:t>2)</w:t>
      </w:r>
      <w:r w:rsidR="009637BB" w:rsidRPr="009637BB">
        <w:rPr>
          <w:rFonts w:ascii="Arial" w:hAnsi="Arial" w:cs="Arial"/>
          <w:sz w:val="24"/>
          <w:szCs w:val="24"/>
          <w:lang w:val="el-GR"/>
        </w:rPr>
        <w:t xml:space="preserve"> Νόμος του</w:t>
      </w:r>
      <w:r w:rsidR="009637BB" w:rsidRPr="009637BB" w:rsidDel="0058293E">
        <w:rPr>
          <w:rFonts w:ascii="Arial" w:hAnsi="Arial" w:cs="Arial"/>
          <w:sz w:val="24"/>
          <w:szCs w:val="24"/>
          <w:lang w:val="el-GR"/>
        </w:rPr>
        <w:t xml:space="preserve"> </w:t>
      </w:r>
      <w:r w:rsidR="009637BB" w:rsidRPr="009637BB">
        <w:rPr>
          <w:rFonts w:ascii="Arial" w:hAnsi="Arial" w:cs="Arial"/>
          <w:sz w:val="24"/>
          <w:szCs w:val="24"/>
          <w:lang w:val="el-GR"/>
        </w:rPr>
        <w:t>2023</w:t>
      </w:r>
      <w:r w:rsidR="007E59FF">
        <w:rPr>
          <w:rFonts w:ascii="Arial" w:hAnsi="Arial" w:cs="Arial"/>
          <w:sz w:val="24"/>
          <w:szCs w:val="24"/>
          <w:lang w:val="el-GR"/>
        </w:rPr>
        <w:t>»</w:t>
      </w:r>
      <w:r w:rsidR="005A296D">
        <w:rPr>
          <w:rFonts w:ascii="Arial" w:hAnsi="Arial" w:cs="Arial"/>
          <w:sz w:val="24"/>
          <w:szCs w:val="24"/>
          <w:lang w:val="el-GR"/>
        </w:rPr>
        <w:t>.</w:t>
      </w:r>
    </w:p>
    <w:p w14:paraId="12A12CDE" w14:textId="77777777" w:rsidR="009F4686" w:rsidRDefault="009F4686" w:rsidP="009F4686">
      <w:pPr>
        <w:pStyle w:val="Default"/>
        <w:tabs>
          <w:tab w:val="left" w:pos="567"/>
        </w:tabs>
        <w:jc w:val="both"/>
        <w:rPr>
          <w:lang w:val="el-GR"/>
        </w:rPr>
      </w:pPr>
    </w:p>
    <w:p w14:paraId="4C430E33" w14:textId="77777777" w:rsidR="00236AD1" w:rsidRDefault="00236AD1" w:rsidP="009F4686">
      <w:pPr>
        <w:pStyle w:val="Default"/>
        <w:tabs>
          <w:tab w:val="left" w:pos="567"/>
        </w:tabs>
        <w:jc w:val="both"/>
        <w:rPr>
          <w:lang w:val="el-GR"/>
        </w:rPr>
      </w:pPr>
    </w:p>
    <w:p w14:paraId="4384944B" w14:textId="3C2417A3" w:rsidR="00764B20" w:rsidRPr="00D82BD1" w:rsidRDefault="007C0D51" w:rsidP="00236AD1">
      <w:pPr>
        <w:pStyle w:val="Default"/>
        <w:tabs>
          <w:tab w:val="left" w:pos="567"/>
        </w:tabs>
        <w:jc w:val="both"/>
        <w:rPr>
          <w:lang w:val="el-GR"/>
        </w:rPr>
      </w:pPr>
      <w:r>
        <w:rPr>
          <w:lang w:val="el-GR"/>
        </w:rPr>
        <w:t>6</w:t>
      </w:r>
      <w:r w:rsidR="00716581" w:rsidRPr="00D82BD1">
        <w:rPr>
          <w:lang w:val="el-GR"/>
        </w:rPr>
        <w:t xml:space="preserve"> Δεκεμβρίου</w:t>
      </w:r>
      <w:r w:rsidR="00863FA5" w:rsidRPr="00D82BD1">
        <w:rPr>
          <w:lang w:val="el-GR"/>
        </w:rPr>
        <w:t xml:space="preserve"> </w:t>
      </w:r>
      <w:r w:rsidR="00EE5F5F" w:rsidRPr="00D82BD1">
        <w:rPr>
          <w:lang w:val="el-GR"/>
        </w:rPr>
        <w:t>2023</w:t>
      </w:r>
    </w:p>
    <w:p w14:paraId="5039CBF3" w14:textId="77777777" w:rsidR="00D82BD1" w:rsidRPr="00D82BD1" w:rsidRDefault="00D82BD1" w:rsidP="00236AD1">
      <w:pPr>
        <w:pStyle w:val="Default"/>
        <w:tabs>
          <w:tab w:val="left" w:pos="284"/>
        </w:tabs>
        <w:jc w:val="both"/>
        <w:rPr>
          <w:lang w:val="el-GR"/>
        </w:rPr>
      </w:pPr>
    </w:p>
    <w:p w14:paraId="69DB413B" w14:textId="7BFAD17A" w:rsidR="002F6EAD" w:rsidRDefault="00F33553" w:rsidP="00AD770C">
      <w:pPr>
        <w:pStyle w:val="Default"/>
        <w:tabs>
          <w:tab w:val="left" w:pos="284"/>
        </w:tabs>
        <w:jc w:val="both"/>
        <w:rPr>
          <w:lang w:val="el-GR"/>
        </w:rPr>
      </w:pPr>
      <w:r w:rsidRPr="00D82BD1">
        <w:rPr>
          <w:lang w:val="el-GR"/>
        </w:rPr>
        <w:t>Αρ. Φακ.:  23.0</w:t>
      </w:r>
      <w:r w:rsidR="00716581" w:rsidRPr="00D82BD1">
        <w:rPr>
          <w:lang w:val="el-GR"/>
        </w:rPr>
        <w:t>1</w:t>
      </w:r>
      <w:r w:rsidR="00EE5F5F" w:rsidRPr="00D82BD1">
        <w:rPr>
          <w:lang w:val="el-GR"/>
        </w:rPr>
        <w:t>.</w:t>
      </w:r>
      <w:r w:rsidR="002F6EAD" w:rsidRPr="00D82BD1">
        <w:rPr>
          <w:lang w:val="el-GR"/>
        </w:rPr>
        <w:t>06</w:t>
      </w:r>
      <w:r w:rsidR="00716581" w:rsidRPr="00D82BD1">
        <w:rPr>
          <w:lang w:val="el-GR"/>
        </w:rPr>
        <w:t>4</w:t>
      </w:r>
      <w:r w:rsidR="002F6EAD" w:rsidRPr="00D82BD1">
        <w:rPr>
          <w:lang w:val="el-GR"/>
        </w:rPr>
        <w:t>.0</w:t>
      </w:r>
      <w:r w:rsidR="00716581" w:rsidRPr="00D82BD1">
        <w:rPr>
          <w:lang w:val="el-GR"/>
        </w:rPr>
        <w:t>85</w:t>
      </w:r>
      <w:r w:rsidR="002F6EAD" w:rsidRPr="00D82BD1">
        <w:rPr>
          <w:lang w:val="el-GR"/>
        </w:rPr>
        <w:t>-202</w:t>
      </w:r>
      <w:r w:rsidR="00716581" w:rsidRPr="00D82BD1">
        <w:rPr>
          <w:lang w:val="el-GR"/>
        </w:rPr>
        <w:t>3</w:t>
      </w:r>
    </w:p>
    <w:p w14:paraId="0CC54EE0" w14:textId="77777777" w:rsidR="00AD770C" w:rsidRPr="00D82BD1" w:rsidRDefault="00AD770C" w:rsidP="00AD770C">
      <w:pPr>
        <w:pStyle w:val="Default"/>
        <w:tabs>
          <w:tab w:val="left" w:pos="284"/>
        </w:tabs>
        <w:jc w:val="both"/>
        <w:rPr>
          <w:lang w:val="el-GR"/>
        </w:rPr>
      </w:pPr>
    </w:p>
    <w:p w14:paraId="1B626A13" w14:textId="2D5D0951" w:rsidR="002F6EAD" w:rsidRDefault="00863FA5" w:rsidP="00795521">
      <w:pPr>
        <w:pStyle w:val="Default"/>
        <w:jc w:val="both"/>
        <w:rPr>
          <w:lang w:val="el-GR"/>
        </w:rPr>
      </w:pPr>
      <w:r w:rsidRPr="00D82BD1">
        <w:rPr>
          <w:lang w:val="el-GR"/>
        </w:rPr>
        <w:t>ΑΔ/</w:t>
      </w:r>
      <w:r w:rsidR="00D82BD1" w:rsidRPr="00D82BD1">
        <w:rPr>
          <w:lang w:val="el-GR"/>
        </w:rPr>
        <w:t>ΧΧΡ</w:t>
      </w:r>
      <w:r w:rsidR="00697313">
        <w:rPr>
          <w:lang w:val="el-GR"/>
        </w:rPr>
        <w:t>/ΕΧ</w:t>
      </w:r>
    </w:p>
    <w:p w14:paraId="298C1520" w14:textId="77777777" w:rsidR="00F417C7" w:rsidRDefault="00F417C7" w:rsidP="00795521">
      <w:pPr>
        <w:pStyle w:val="Default"/>
        <w:jc w:val="both"/>
        <w:rPr>
          <w:lang w:val="el-GR"/>
        </w:rPr>
      </w:pPr>
    </w:p>
    <w:p w14:paraId="7E132544" w14:textId="77777777" w:rsidR="00F417C7" w:rsidRPr="00697313" w:rsidRDefault="00F417C7" w:rsidP="00795521">
      <w:pPr>
        <w:pStyle w:val="Default"/>
        <w:jc w:val="both"/>
        <w:rPr>
          <w:lang w:val="el-GR"/>
        </w:rPr>
      </w:pPr>
    </w:p>
    <w:sectPr w:rsidR="00F417C7" w:rsidRPr="00697313" w:rsidSect="001D2EFC">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F7C9" w14:textId="77777777" w:rsidR="00E91048" w:rsidRDefault="00E91048" w:rsidP="00871DA4">
      <w:pPr>
        <w:spacing w:after="0" w:line="240" w:lineRule="auto"/>
      </w:pPr>
      <w:r>
        <w:separator/>
      </w:r>
    </w:p>
  </w:endnote>
  <w:endnote w:type="continuationSeparator" w:id="0">
    <w:p w14:paraId="037C418A" w14:textId="77777777" w:rsidR="00E91048" w:rsidRDefault="00E91048" w:rsidP="00871DA4">
      <w:pPr>
        <w:spacing w:after="0" w:line="240" w:lineRule="auto"/>
      </w:pPr>
      <w:r>
        <w:continuationSeparator/>
      </w:r>
    </w:p>
  </w:endnote>
  <w:endnote w:type="continuationNotice" w:id="1">
    <w:p w14:paraId="628F9455" w14:textId="77777777" w:rsidR="00E91048" w:rsidRDefault="00E91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EBCA" w14:textId="77777777" w:rsidR="00E91048" w:rsidRDefault="00E91048" w:rsidP="00871DA4">
      <w:pPr>
        <w:spacing w:after="0" w:line="240" w:lineRule="auto"/>
      </w:pPr>
      <w:r>
        <w:separator/>
      </w:r>
    </w:p>
  </w:footnote>
  <w:footnote w:type="continuationSeparator" w:id="0">
    <w:p w14:paraId="6EADBBD6" w14:textId="77777777" w:rsidR="00E91048" w:rsidRDefault="00E91048" w:rsidP="00871DA4">
      <w:pPr>
        <w:spacing w:after="0" w:line="240" w:lineRule="auto"/>
      </w:pPr>
      <w:r>
        <w:continuationSeparator/>
      </w:r>
    </w:p>
  </w:footnote>
  <w:footnote w:type="continuationNotice" w:id="1">
    <w:p w14:paraId="596A9736" w14:textId="77777777" w:rsidR="00E91048" w:rsidRDefault="00E910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81797"/>
      <w:docPartObj>
        <w:docPartGallery w:val="Page Numbers (Top of Page)"/>
        <w:docPartUnique/>
      </w:docPartObj>
    </w:sdtPr>
    <w:sdtEndPr>
      <w:rPr>
        <w:noProof/>
      </w:rPr>
    </w:sdtEndPr>
    <w:sdtContent>
      <w:p w14:paraId="03E983EF" w14:textId="77777777" w:rsidR="00871DA4" w:rsidRDefault="00871DA4">
        <w:pPr>
          <w:pStyle w:val="Header"/>
          <w:jc w:val="center"/>
        </w:pPr>
        <w:r w:rsidRPr="007465F1">
          <w:rPr>
            <w:rFonts w:ascii="Arial" w:hAnsi="Arial" w:cs="Arial"/>
            <w:sz w:val="24"/>
            <w:szCs w:val="24"/>
          </w:rPr>
          <w:fldChar w:fldCharType="begin"/>
        </w:r>
        <w:r w:rsidRPr="007465F1">
          <w:rPr>
            <w:rFonts w:ascii="Arial" w:hAnsi="Arial" w:cs="Arial"/>
            <w:sz w:val="24"/>
            <w:szCs w:val="24"/>
          </w:rPr>
          <w:instrText xml:space="preserve"> PAGE   \* MERGEFORMAT </w:instrText>
        </w:r>
        <w:r w:rsidRPr="007465F1">
          <w:rPr>
            <w:rFonts w:ascii="Arial" w:hAnsi="Arial" w:cs="Arial"/>
            <w:sz w:val="24"/>
            <w:szCs w:val="24"/>
          </w:rPr>
          <w:fldChar w:fldCharType="separate"/>
        </w:r>
        <w:r w:rsidRPr="007465F1">
          <w:rPr>
            <w:rFonts w:ascii="Arial" w:hAnsi="Arial" w:cs="Arial"/>
            <w:noProof/>
            <w:sz w:val="24"/>
            <w:szCs w:val="24"/>
          </w:rPr>
          <w:t>2</w:t>
        </w:r>
        <w:r w:rsidRPr="007465F1">
          <w:rPr>
            <w:rFonts w:ascii="Arial" w:hAnsi="Arial" w:cs="Arial"/>
            <w:noProof/>
            <w:sz w:val="24"/>
            <w:szCs w:val="24"/>
          </w:rPr>
          <w:fldChar w:fldCharType="end"/>
        </w:r>
      </w:p>
    </w:sdtContent>
  </w:sdt>
  <w:p w14:paraId="3077280A" w14:textId="77777777" w:rsidR="00871DA4" w:rsidRDefault="0087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829"/>
    <w:multiLevelType w:val="hybridMultilevel"/>
    <w:tmpl w:val="39CE11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7372D0"/>
    <w:multiLevelType w:val="hybridMultilevel"/>
    <w:tmpl w:val="6AF22D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BD43DB"/>
    <w:multiLevelType w:val="hybridMultilevel"/>
    <w:tmpl w:val="8F54FE7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FEC784B"/>
    <w:multiLevelType w:val="hybridMultilevel"/>
    <w:tmpl w:val="63042042"/>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25863"/>
    <w:multiLevelType w:val="hybridMultilevel"/>
    <w:tmpl w:val="4D94B2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DC3E22"/>
    <w:multiLevelType w:val="hybridMultilevel"/>
    <w:tmpl w:val="4D7019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8AB1548"/>
    <w:multiLevelType w:val="hybridMultilevel"/>
    <w:tmpl w:val="D9C275DA"/>
    <w:lvl w:ilvl="0" w:tplc="CC84812C">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EAE3CC3"/>
    <w:multiLevelType w:val="hybridMultilevel"/>
    <w:tmpl w:val="8C644432"/>
    <w:lvl w:ilvl="0" w:tplc="4D3AF9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2F1519"/>
    <w:multiLevelType w:val="hybridMultilevel"/>
    <w:tmpl w:val="51106AB4"/>
    <w:lvl w:ilvl="0" w:tplc="E8EA1A6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5486BF0"/>
    <w:multiLevelType w:val="hybridMultilevel"/>
    <w:tmpl w:val="37841E7C"/>
    <w:lvl w:ilvl="0" w:tplc="4D3AF9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5E873BE"/>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1" w15:restartNumberingAfterBreak="0">
    <w:nsid w:val="261D7171"/>
    <w:multiLevelType w:val="hybridMultilevel"/>
    <w:tmpl w:val="8F9601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96F3AB3"/>
    <w:multiLevelType w:val="hybridMultilevel"/>
    <w:tmpl w:val="77EAD9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A5670B"/>
    <w:multiLevelType w:val="hybridMultilevel"/>
    <w:tmpl w:val="0352D78A"/>
    <w:lvl w:ilvl="0" w:tplc="3DA8C21A">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4" w15:restartNumberingAfterBreak="0">
    <w:nsid w:val="2A275002"/>
    <w:multiLevelType w:val="hybridMultilevel"/>
    <w:tmpl w:val="4B0C924C"/>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02D6A94"/>
    <w:multiLevelType w:val="hybridMultilevel"/>
    <w:tmpl w:val="1FAEA3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09A4018"/>
    <w:multiLevelType w:val="hybridMultilevel"/>
    <w:tmpl w:val="25F8E094"/>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2A05493"/>
    <w:multiLevelType w:val="hybridMultilevel"/>
    <w:tmpl w:val="8D880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5F6391"/>
    <w:multiLevelType w:val="hybridMultilevel"/>
    <w:tmpl w:val="DB7E1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4ED2687"/>
    <w:multiLevelType w:val="hybridMultilevel"/>
    <w:tmpl w:val="949C9874"/>
    <w:lvl w:ilvl="0" w:tplc="815E60B8">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0" w15:restartNumberingAfterBreak="0">
    <w:nsid w:val="36A170E2"/>
    <w:multiLevelType w:val="hybridMultilevel"/>
    <w:tmpl w:val="A192D9B0"/>
    <w:lvl w:ilvl="0" w:tplc="98CAEB1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75571A8"/>
    <w:multiLevelType w:val="hybridMultilevel"/>
    <w:tmpl w:val="2BD4D166"/>
    <w:lvl w:ilvl="0" w:tplc="555CFBD2">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C0A0140"/>
    <w:multiLevelType w:val="hybridMultilevel"/>
    <w:tmpl w:val="CD8024EE"/>
    <w:lvl w:ilvl="0" w:tplc="328C752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3" w15:restartNumberingAfterBreak="0">
    <w:nsid w:val="3D2E564F"/>
    <w:multiLevelType w:val="hybridMultilevel"/>
    <w:tmpl w:val="25BE3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0D33042"/>
    <w:multiLevelType w:val="hybridMultilevel"/>
    <w:tmpl w:val="7A9AD3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26859D9"/>
    <w:multiLevelType w:val="hybridMultilevel"/>
    <w:tmpl w:val="5D200D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A7F396B"/>
    <w:multiLevelType w:val="hybridMultilevel"/>
    <w:tmpl w:val="39CE11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BD01CC4"/>
    <w:multiLevelType w:val="hybridMultilevel"/>
    <w:tmpl w:val="4156CE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15333C8"/>
    <w:multiLevelType w:val="hybridMultilevel"/>
    <w:tmpl w:val="D700B7A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5D8D385B"/>
    <w:multiLevelType w:val="hybridMultilevel"/>
    <w:tmpl w:val="3724E042"/>
    <w:lvl w:ilvl="0" w:tplc="7C820752">
      <w:start w:val="1"/>
      <w:numFmt w:val="decimal"/>
      <w:lvlText w:val="%1."/>
      <w:lvlJc w:val="left"/>
      <w:pPr>
        <w:ind w:left="1058" w:hanging="360"/>
      </w:pPr>
      <w:rPr>
        <w:rFonts w:hint="default"/>
      </w:rPr>
    </w:lvl>
    <w:lvl w:ilvl="1" w:tplc="20000019" w:tentative="1">
      <w:start w:val="1"/>
      <w:numFmt w:val="lowerLetter"/>
      <w:lvlText w:val="%2."/>
      <w:lvlJc w:val="left"/>
      <w:pPr>
        <w:ind w:left="1778" w:hanging="360"/>
      </w:pPr>
    </w:lvl>
    <w:lvl w:ilvl="2" w:tplc="2000001B" w:tentative="1">
      <w:start w:val="1"/>
      <w:numFmt w:val="lowerRoman"/>
      <w:lvlText w:val="%3."/>
      <w:lvlJc w:val="right"/>
      <w:pPr>
        <w:ind w:left="2498" w:hanging="180"/>
      </w:pPr>
    </w:lvl>
    <w:lvl w:ilvl="3" w:tplc="2000000F" w:tentative="1">
      <w:start w:val="1"/>
      <w:numFmt w:val="decimal"/>
      <w:lvlText w:val="%4."/>
      <w:lvlJc w:val="left"/>
      <w:pPr>
        <w:ind w:left="3218" w:hanging="360"/>
      </w:pPr>
    </w:lvl>
    <w:lvl w:ilvl="4" w:tplc="20000019" w:tentative="1">
      <w:start w:val="1"/>
      <w:numFmt w:val="lowerLetter"/>
      <w:lvlText w:val="%5."/>
      <w:lvlJc w:val="left"/>
      <w:pPr>
        <w:ind w:left="3938" w:hanging="360"/>
      </w:pPr>
    </w:lvl>
    <w:lvl w:ilvl="5" w:tplc="2000001B" w:tentative="1">
      <w:start w:val="1"/>
      <w:numFmt w:val="lowerRoman"/>
      <w:lvlText w:val="%6."/>
      <w:lvlJc w:val="right"/>
      <w:pPr>
        <w:ind w:left="4658" w:hanging="180"/>
      </w:pPr>
    </w:lvl>
    <w:lvl w:ilvl="6" w:tplc="2000000F" w:tentative="1">
      <w:start w:val="1"/>
      <w:numFmt w:val="decimal"/>
      <w:lvlText w:val="%7."/>
      <w:lvlJc w:val="left"/>
      <w:pPr>
        <w:ind w:left="5378" w:hanging="360"/>
      </w:pPr>
    </w:lvl>
    <w:lvl w:ilvl="7" w:tplc="20000019" w:tentative="1">
      <w:start w:val="1"/>
      <w:numFmt w:val="lowerLetter"/>
      <w:lvlText w:val="%8."/>
      <w:lvlJc w:val="left"/>
      <w:pPr>
        <w:ind w:left="6098" w:hanging="360"/>
      </w:pPr>
    </w:lvl>
    <w:lvl w:ilvl="8" w:tplc="2000001B" w:tentative="1">
      <w:start w:val="1"/>
      <w:numFmt w:val="lowerRoman"/>
      <w:lvlText w:val="%9."/>
      <w:lvlJc w:val="right"/>
      <w:pPr>
        <w:ind w:left="6818" w:hanging="180"/>
      </w:pPr>
    </w:lvl>
  </w:abstractNum>
  <w:abstractNum w:abstractNumId="30" w15:restartNumberingAfterBreak="0">
    <w:nsid w:val="5FC55C3E"/>
    <w:multiLevelType w:val="hybridMultilevel"/>
    <w:tmpl w:val="54FA542C"/>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304AAC"/>
    <w:multiLevelType w:val="hybridMultilevel"/>
    <w:tmpl w:val="C9929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3463159"/>
    <w:multiLevelType w:val="hybridMultilevel"/>
    <w:tmpl w:val="C4E28A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68FE3318"/>
    <w:multiLevelType w:val="hybridMultilevel"/>
    <w:tmpl w:val="25F8E094"/>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345106"/>
    <w:multiLevelType w:val="hybridMultilevel"/>
    <w:tmpl w:val="37841E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8A3241"/>
    <w:multiLevelType w:val="hybridMultilevel"/>
    <w:tmpl w:val="FB3A9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25035A4"/>
    <w:multiLevelType w:val="hybridMultilevel"/>
    <w:tmpl w:val="97E0041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75730CD2"/>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38" w15:restartNumberingAfterBreak="0">
    <w:nsid w:val="790D318B"/>
    <w:multiLevelType w:val="hybridMultilevel"/>
    <w:tmpl w:val="BBAAED62"/>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39" w15:restartNumberingAfterBreak="0">
    <w:nsid w:val="793E030A"/>
    <w:multiLevelType w:val="hybridMultilevel"/>
    <w:tmpl w:val="4796B0CC"/>
    <w:lvl w:ilvl="0" w:tplc="0408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C2D26C4"/>
    <w:multiLevelType w:val="hybridMultilevel"/>
    <w:tmpl w:val="CC567F1C"/>
    <w:lvl w:ilvl="0" w:tplc="2000000F">
      <w:start w:val="1"/>
      <w:numFmt w:val="decimal"/>
      <w:lvlText w:val="%1."/>
      <w:lvlJc w:val="left"/>
      <w:pPr>
        <w:ind w:left="1290" w:hanging="360"/>
      </w:pPr>
    </w:lvl>
    <w:lvl w:ilvl="1" w:tplc="20000019" w:tentative="1">
      <w:start w:val="1"/>
      <w:numFmt w:val="lowerLetter"/>
      <w:lvlText w:val="%2."/>
      <w:lvlJc w:val="left"/>
      <w:pPr>
        <w:ind w:left="2010" w:hanging="360"/>
      </w:pPr>
    </w:lvl>
    <w:lvl w:ilvl="2" w:tplc="2000001B" w:tentative="1">
      <w:start w:val="1"/>
      <w:numFmt w:val="lowerRoman"/>
      <w:lvlText w:val="%3."/>
      <w:lvlJc w:val="right"/>
      <w:pPr>
        <w:ind w:left="2730" w:hanging="180"/>
      </w:pPr>
    </w:lvl>
    <w:lvl w:ilvl="3" w:tplc="2000000F" w:tentative="1">
      <w:start w:val="1"/>
      <w:numFmt w:val="decimal"/>
      <w:lvlText w:val="%4."/>
      <w:lvlJc w:val="left"/>
      <w:pPr>
        <w:ind w:left="3450" w:hanging="360"/>
      </w:pPr>
    </w:lvl>
    <w:lvl w:ilvl="4" w:tplc="20000019" w:tentative="1">
      <w:start w:val="1"/>
      <w:numFmt w:val="lowerLetter"/>
      <w:lvlText w:val="%5."/>
      <w:lvlJc w:val="left"/>
      <w:pPr>
        <w:ind w:left="4170" w:hanging="360"/>
      </w:pPr>
    </w:lvl>
    <w:lvl w:ilvl="5" w:tplc="2000001B" w:tentative="1">
      <w:start w:val="1"/>
      <w:numFmt w:val="lowerRoman"/>
      <w:lvlText w:val="%6."/>
      <w:lvlJc w:val="right"/>
      <w:pPr>
        <w:ind w:left="4890" w:hanging="180"/>
      </w:pPr>
    </w:lvl>
    <w:lvl w:ilvl="6" w:tplc="2000000F" w:tentative="1">
      <w:start w:val="1"/>
      <w:numFmt w:val="decimal"/>
      <w:lvlText w:val="%7."/>
      <w:lvlJc w:val="left"/>
      <w:pPr>
        <w:ind w:left="5610" w:hanging="360"/>
      </w:pPr>
    </w:lvl>
    <w:lvl w:ilvl="7" w:tplc="20000019" w:tentative="1">
      <w:start w:val="1"/>
      <w:numFmt w:val="lowerLetter"/>
      <w:lvlText w:val="%8."/>
      <w:lvlJc w:val="left"/>
      <w:pPr>
        <w:ind w:left="6330" w:hanging="360"/>
      </w:pPr>
    </w:lvl>
    <w:lvl w:ilvl="8" w:tplc="2000001B" w:tentative="1">
      <w:start w:val="1"/>
      <w:numFmt w:val="lowerRoman"/>
      <w:lvlText w:val="%9."/>
      <w:lvlJc w:val="right"/>
      <w:pPr>
        <w:ind w:left="7050" w:hanging="180"/>
      </w:pPr>
    </w:lvl>
  </w:abstractNum>
  <w:num w:numId="1" w16cid:durableId="689723601">
    <w:abstractNumId w:val="17"/>
  </w:num>
  <w:num w:numId="2" w16cid:durableId="1133592954">
    <w:abstractNumId w:val="35"/>
  </w:num>
  <w:num w:numId="3" w16cid:durableId="1386292216">
    <w:abstractNumId w:val="32"/>
  </w:num>
  <w:num w:numId="4" w16cid:durableId="1763405665">
    <w:abstractNumId w:val="4"/>
  </w:num>
  <w:num w:numId="5" w16cid:durableId="240527239">
    <w:abstractNumId w:val="37"/>
  </w:num>
  <w:num w:numId="6" w16cid:durableId="1160580266">
    <w:abstractNumId w:val="18"/>
  </w:num>
  <w:num w:numId="7" w16cid:durableId="54934823">
    <w:abstractNumId w:val="38"/>
  </w:num>
  <w:num w:numId="8" w16cid:durableId="1722555719">
    <w:abstractNumId w:val="39"/>
  </w:num>
  <w:num w:numId="9" w16cid:durableId="2085059458">
    <w:abstractNumId w:val="10"/>
  </w:num>
  <w:num w:numId="10" w16cid:durableId="1287346338">
    <w:abstractNumId w:val="31"/>
  </w:num>
  <w:num w:numId="11" w16cid:durableId="1480077693">
    <w:abstractNumId w:val="2"/>
  </w:num>
  <w:num w:numId="12" w16cid:durableId="84545804">
    <w:abstractNumId w:val="7"/>
  </w:num>
  <w:num w:numId="13" w16cid:durableId="2080441778">
    <w:abstractNumId w:val="9"/>
  </w:num>
  <w:num w:numId="14" w16cid:durableId="551232918">
    <w:abstractNumId w:val="34"/>
  </w:num>
  <w:num w:numId="15" w16cid:durableId="181479939">
    <w:abstractNumId w:val="40"/>
  </w:num>
  <w:num w:numId="16" w16cid:durableId="61803324">
    <w:abstractNumId w:val="25"/>
  </w:num>
  <w:num w:numId="17" w16cid:durableId="714737631">
    <w:abstractNumId w:val="15"/>
  </w:num>
  <w:num w:numId="18" w16cid:durableId="221142622">
    <w:abstractNumId w:val="11"/>
  </w:num>
  <w:num w:numId="19" w16cid:durableId="1268006974">
    <w:abstractNumId w:val="24"/>
  </w:num>
  <w:num w:numId="20" w16cid:durableId="34428574">
    <w:abstractNumId w:val="16"/>
  </w:num>
  <w:num w:numId="21" w16cid:durableId="1104956671">
    <w:abstractNumId w:val="19"/>
  </w:num>
  <w:num w:numId="22" w16cid:durableId="1941839329">
    <w:abstractNumId w:val="30"/>
  </w:num>
  <w:num w:numId="23" w16cid:durableId="1533110987">
    <w:abstractNumId w:val="6"/>
  </w:num>
  <w:num w:numId="24" w16cid:durableId="1052390089">
    <w:abstractNumId w:val="33"/>
  </w:num>
  <w:num w:numId="25" w16cid:durableId="130171270">
    <w:abstractNumId w:val="8"/>
  </w:num>
  <w:num w:numId="26" w16cid:durableId="1865316675">
    <w:abstractNumId w:val="14"/>
  </w:num>
  <w:num w:numId="27" w16cid:durableId="1216746219">
    <w:abstractNumId w:val="13"/>
  </w:num>
  <w:num w:numId="28" w16cid:durableId="653068480">
    <w:abstractNumId w:val="21"/>
  </w:num>
  <w:num w:numId="29" w16cid:durableId="1673727587">
    <w:abstractNumId w:val="3"/>
  </w:num>
  <w:num w:numId="30" w16cid:durableId="1923249210">
    <w:abstractNumId w:val="36"/>
  </w:num>
  <w:num w:numId="31" w16cid:durableId="620037353">
    <w:abstractNumId w:val="28"/>
  </w:num>
  <w:num w:numId="32" w16cid:durableId="128476544">
    <w:abstractNumId w:val="27"/>
  </w:num>
  <w:num w:numId="33" w16cid:durableId="625696537">
    <w:abstractNumId w:val="23"/>
  </w:num>
  <w:num w:numId="34" w16cid:durableId="1716654870">
    <w:abstractNumId w:val="12"/>
  </w:num>
  <w:num w:numId="35" w16cid:durableId="1190754824">
    <w:abstractNumId w:val="26"/>
  </w:num>
  <w:num w:numId="36" w16cid:durableId="250044885">
    <w:abstractNumId w:val="20"/>
  </w:num>
  <w:num w:numId="37" w16cid:durableId="1410226325">
    <w:abstractNumId w:val="0"/>
  </w:num>
  <w:num w:numId="38" w16cid:durableId="853617299">
    <w:abstractNumId w:val="5"/>
  </w:num>
  <w:num w:numId="39" w16cid:durableId="1358849619">
    <w:abstractNumId w:val="29"/>
  </w:num>
  <w:num w:numId="40" w16cid:durableId="960576946">
    <w:abstractNumId w:val="1"/>
  </w:num>
  <w:num w:numId="41" w16cid:durableId="21122384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26"/>
    <w:rsid w:val="00000250"/>
    <w:rsid w:val="000033F2"/>
    <w:rsid w:val="00003408"/>
    <w:rsid w:val="00003F56"/>
    <w:rsid w:val="00011FD5"/>
    <w:rsid w:val="0001391D"/>
    <w:rsid w:val="00014A55"/>
    <w:rsid w:val="00016171"/>
    <w:rsid w:val="0001677F"/>
    <w:rsid w:val="000218CD"/>
    <w:rsid w:val="00024A6E"/>
    <w:rsid w:val="00025414"/>
    <w:rsid w:val="000260EC"/>
    <w:rsid w:val="00030104"/>
    <w:rsid w:val="00031BBF"/>
    <w:rsid w:val="0003287E"/>
    <w:rsid w:val="000334FB"/>
    <w:rsid w:val="0003432B"/>
    <w:rsid w:val="00035481"/>
    <w:rsid w:val="00035558"/>
    <w:rsid w:val="0003665C"/>
    <w:rsid w:val="000370F7"/>
    <w:rsid w:val="00037987"/>
    <w:rsid w:val="000449C1"/>
    <w:rsid w:val="00047248"/>
    <w:rsid w:val="00050EBE"/>
    <w:rsid w:val="00061CC8"/>
    <w:rsid w:val="0006294A"/>
    <w:rsid w:val="000629AB"/>
    <w:rsid w:val="00063E5A"/>
    <w:rsid w:val="00067818"/>
    <w:rsid w:val="000704EC"/>
    <w:rsid w:val="00073A0F"/>
    <w:rsid w:val="00075D0A"/>
    <w:rsid w:val="000764AA"/>
    <w:rsid w:val="00076F0D"/>
    <w:rsid w:val="00077A84"/>
    <w:rsid w:val="00077B45"/>
    <w:rsid w:val="000801B4"/>
    <w:rsid w:val="000842A4"/>
    <w:rsid w:val="00085AAF"/>
    <w:rsid w:val="00086974"/>
    <w:rsid w:val="000909C9"/>
    <w:rsid w:val="00090F92"/>
    <w:rsid w:val="0009296D"/>
    <w:rsid w:val="00094877"/>
    <w:rsid w:val="00094AF4"/>
    <w:rsid w:val="00096949"/>
    <w:rsid w:val="000A0526"/>
    <w:rsid w:val="000A5B06"/>
    <w:rsid w:val="000A6B5C"/>
    <w:rsid w:val="000B29F2"/>
    <w:rsid w:val="000B3B9E"/>
    <w:rsid w:val="000B4610"/>
    <w:rsid w:val="000B4BB2"/>
    <w:rsid w:val="000B7025"/>
    <w:rsid w:val="000C7940"/>
    <w:rsid w:val="000D22AD"/>
    <w:rsid w:val="000E3130"/>
    <w:rsid w:val="000E4FFA"/>
    <w:rsid w:val="000E7027"/>
    <w:rsid w:val="000E77C7"/>
    <w:rsid w:val="000E7F16"/>
    <w:rsid w:val="000F0ACA"/>
    <w:rsid w:val="000F41FB"/>
    <w:rsid w:val="000F4C17"/>
    <w:rsid w:val="000F4C74"/>
    <w:rsid w:val="000F51BA"/>
    <w:rsid w:val="000F674B"/>
    <w:rsid w:val="0010098E"/>
    <w:rsid w:val="00102CAA"/>
    <w:rsid w:val="00105F17"/>
    <w:rsid w:val="00106E64"/>
    <w:rsid w:val="00111399"/>
    <w:rsid w:val="0011242F"/>
    <w:rsid w:val="0011339C"/>
    <w:rsid w:val="00114E6B"/>
    <w:rsid w:val="00115906"/>
    <w:rsid w:val="00120666"/>
    <w:rsid w:val="001211B6"/>
    <w:rsid w:val="001246EC"/>
    <w:rsid w:val="001249C5"/>
    <w:rsid w:val="001429C4"/>
    <w:rsid w:val="0014656F"/>
    <w:rsid w:val="00146DE1"/>
    <w:rsid w:val="00150F8A"/>
    <w:rsid w:val="00156721"/>
    <w:rsid w:val="00160958"/>
    <w:rsid w:val="00164614"/>
    <w:rsid w:val="00171730"/>
    <w:rsid w:val="001801E0"/>
    <w:rsid w:val="00183217"/>
    <w:rsid w:val="00186955"/>
    <w:rsid w:val="001874B4"/>
    <w:rsid w:val="00190C45"/>
    <w:rsid w:val="001920A3"/>
    <w:rsid w:val="00193A92"/>
    <w:rsid w:val="00194DBA"/>
    <w:rsid w:val="001A1C86"/>
    <w:rsid w:val="001A3759"/>
    <w:rsid w:val="001A4C10"/>
    <w:rsid w:val="001A4DBA"/>
    <w:rsid w:val="001A7FAD"/>
    <w:rsid w:val="001B0B8F"/>
    <w:rsid w:val="001B1847"/>
    <w:rsid w:val="001B5E15"/>
    <w:rsid w:val="001B7789"/>
    <w:rsid w:val="001B7D16"/>
    <w:rsid w:val="001C172E"/>
    <w:rsid w:val="001C4CB4"/>
    <w:rsid w:val="001C7BEE"/>
    <w:rsid w:val="001D0E0D"/>
    <w:rsid w:val="001D248B"/>
    <w:rsid w:val="001D2EFC"/>
    <w:rsid w:val="001D3C15"/>
    <w:rsid w:val="001D7C82"/>
    <w:rsid w:val="001E061B"/>
    <w:rsid w:val="001E1277"/>
    <w:rsid w:val="001E1954"/>
    <w:rsid w:val="001E1AFE"/>
    <w:rsid w:val="001E572F"/>
    <w:rsid w:val="001F2D5A"/>
    <w:rsid w:val="001F5E2F"/>
    <w:rsid w:val="001F6E2B"/>
    <w:rsid w:val="001F7377"/>
    <w:rsid w:val="00200AE3"/>
    <w:rsid w:val="00204599"/>
    <w:rsid w:val="0020466C"/>
    <w:rsid w:val="0020488F"/>
    <w:rsid w:val="0021087F"/>
    <w:rsid w:val="00211AFC"/>
    <w:rsid w:val="0021383C"/>
    <w:rsid w:val="00213EDF"/>
    <w:rsid w:val="00216C47"/>
    <w:rsid w:val="00220DE2"/>
    <w:rsid w:val="0022464E"/>
    <w:rsid w:val="002247BB"/>
    <w:rsid w:val="002248A6"/>
    <w:rsid w:val="00225AD4"/>
    <w:rsid w:val="00226E60"/>
    <w:rsid w:val="00227DB5"/>
    <w:rsid w:val="0023085F"/>
    <w:rsid w:val="00231390"/>
    <w:rsid w:val="0023299C"/>
    <w:rsid w:val="002347EB"/>
    <w:rsid w:val="00236AD1"/>
    <w:rsid w:val="00243F8E"/>
    <w:rsid w:val="00246B08"/>
    <w:rsid w:val="0024794E"/>
    <w:rsid w:val="00247F89"/>
    <w:rsid w:val="002503BE"/>
    <w:rsid w:val="002531C3"/>
    <w:rsid w:val="00261B28"/>
    <w:rsid w:val="00262E0E"/>
    <w:rsid w:val="002634DE"/>
    <w:rsid w:val="00266202"/>
    <w:rsid w:val="00266D84"/>
    <w:rsid w:val="002714FA"/>
    <w:rsid w:val="00273EFF"/>
    <w:rsid w:val="002752A8"/>
    <w:rsid w:val="002760E6"/>
    <w:rsid w:val="002762D5"/>
    <w:rsid w:val="00276A38"/>
    <w:rsid w:val="00283E2E"/>
    <w:rsid w:val="00284DDB"/>
    <w:rsid w:val="002860F6"/>
    <w:rsid w:val="00291C26"/>
    <w:rsid w:val="00294CBF"/>
    <w:rsid w:val="002966A0"/>
    <w:rsid w:val="002A2B68"/>
    <w:rsid w:val="002A57CD"/>
    <w:rsid w:val="002B0B68"/>
    <w:rsid w:val="002B2D5B"/>
    <w:rsid w:val="002B56A9"/>
    <w:rsid w:val="002C0215"/>
    <w:rsid w:val="002C1F10"/>
    <w:rsid w:val="002C217B"/>
    <w:rsid w:val="002C32DA"/>
    <w:rsid w:val="002C417D"/>
    <w:rsid w:val="002C7297"/>
    <w:rsid w:val="002C7D86"/>
    <w:rsid w:val="002D0CBE"/>
    <w:rsid w:val="002D3691"/>
    <w:rsid w:val="002D6B1E"/>
    <w:rsid w:val="002E45A3"/>
    <w:rsid w:val="002E5A2B"/>
    <w:rsid w:val="002F0E48"/>
    <w:rsid w:val="002F1D03"/>
    <w:rsid w:val="002F392D"/>
    <w:rsid w:val="002F397A"/>
    <w:rsid w:val="002F5580"/>
    <w:rsid w:val="002F5789"/>
    <w:rsid w:val="002F6EAD"/>
    <w:rsid w:val="003025A8"/>
    <w:rsid w:val="0031212B"/>
    <w:rsid w:val="003152A2"/>
    <w:rsid w:val="00317590"/>
    <w:rsid w:val="00321761"/>
    <w:rsid w:val="00323F33"/>
    <w:rsid w:val="00326AD1"/>
    <w:rsid w:val="00327234"/>
    <w:rsid w:val="0033286E"/>
    <w:rsid w:val="003338CF"/>
    <w:rsid w:val="00334E5B"/>
    <w:rsid w:val="003376BF"/>
    <w:rsid w:val="00342128"/>
    <w:rsid w:val="00343581"/>
    <w:rsid w:val="00345643"/>
    <w:rsid w:val="0034712A"/>
    <w:rsid w:val="0035070C"/>
    <w:rsid w:val="00351F92"/>
    <w:rsid w:val="00354968"/>
    <w:rsid w:val="00360EA2"/>
    <w:rsid w:val="00361707"/>
    <w:rsid w:val="0036295F"/>
    <w:rsid w:val="00363633"/>
    <w:rsid w:val="0036601F"/>
    <w:rsid w:val="00373E1C"/>
    <w:rsid w:val="00374DA2"/>
    <w:rsid w:val="00375E90"/>
    <w:rsid w:val="003806BA"/>
    <w:rsid w:val="00383100"/>
    <w:rsid w:val="003871D4"/>
    <w:rsid w:val="003871EA"/>
    <w:rsid w:val="0039046D"/>
    <w:rsid w:val="00391EB4"/>
    <w:rsid w:val="00393610"/>
    <w:rsid w:val="00395FB6"/>
    <w:rsid w:val="003A2D90"/>
    <w:rsid w:val="003B6DF4"/>
    <w:rsid w:val="003B7744"/>
    <w:rsid w:val="003C17C3"/>
    <w:rsid w:val="003C2339"/>
    <w:rsid w:val="003C5C72"/>
    <w:rsid w:val="003C63CB"/>
    <w:rsid w:val="003C764B"/>
    <w:rsid w:val="003D6197"/>
    <w:rsid w:val="003D7DE6"/>
    <w:rsid w:val="003E1E1A"/>
    <w:rsid w:val="003E40DA"/>
    <w:rsid w:val="003E4DAA"/>
    <w:rsid w:val="003E6599"/>
    <w:rsid w:val="003F3CA7"/>
    <w:rsid w:val="003F614D"/>
    <w:rsid w:val="003F6AB8"/>
    <w:rsid w:val="00400BBE"/>
    <w:rsid w:val="004045E1"/>
    <w:rsid w:val="00405CA8"/>
    <w:rsid w:val="00407D49"/>
    <w:rsid w:val="00411DF2"/>
    <w:rsid w:val="00413ED2"/>
    <w:rsid w:val="0041598E"/>
    <w:rsid w:val="0042022B"/>
    <w:rsid w:val="00421F9E"/>
    <w:rsid w:val="0042243F"/>
    <w:rsid w:val="0042455E"/>
    <w:rsid w:val="00424C92"/>
    <w:rsid w:val="00425598"/>
    <w:rsid w:val="00427EA9"/>
    <w:rsid w:val="004301B4"/>
    <w:rsid w:val="004303AD"/>
    <w:rsid w:val="004355CE"/>
    <w:rsid w:val="0045250B"/>
    <w:rsid w:val="00457F0B"/>
    <w:rsid w:val="0046297C"/>
    <w:rsid w:val="00463426"/>
    <w:rsid w:val="00464131"/>
    <w:rsid w:val="00464A86"/>
    <w:rsid w:val="00464E98"/>
    <w:rsid w:val="004664C5"/>
    <w:rsid w:val="004673FD"/>
    <w:rsid w:val="0046756F"/>
    <w:rsid w:val="0047367B"/>
    <w:rsid w:val="00475E04"/>
    <w:rsid w:val="00480A6E"/>
    <w:rsid w:val="00480B86"/>
    <w:rsid w:val="004821BC"/>
    <w:rsid w:val="00484045"/>
    <w:rsid w:val="00486C64"/>
    <w:rsid w:val="00486E3D"/>
    <w:rsid w:val="00491220"/>
    <w:rsid w:val="00491FAF"/>
    <w:rsid w:val="00493BD8"/>
    <w:rsid w:val="0049633A"/>
    <w:rsid w:val="004966A1"/>
    <w:rsid w:val="004A0BA0"/>
    <w:rsid w:val="004A29B8"/>
    <w:rsid w:val="004A29E7"/>
    <w:rsid w:val="004A5BEB"/>
    <w:rsid w:val="004A6A0E"/>
    <w:rsid w:val="004B370E"/>
    <w:rsid w:val="004B54C3"/>
    <w:rsid w:val="004C314B"/>
    <w:rsid w:val="004C3BAF"/>
    <w:rsid w:val="004C6488"/>
    <w:rsid w:val="004D06D3"/>
    <w:rsid w:val="004D1E1B"/>
    <w:rsid w:val="004D258F"/>
    <w:rsid w:val="004D2F13"/>
    <w:rsid w:val="004D6988"/>
    <w:rsid w:val="004E20D4"/>
    <w:rsid w:val="004E68BD"/>
    <w:rsid w:val="004E783C"/>
    <w:rsid w:val="004F364B"/>
    <w:rsid w:val="004F40EC"/>
    <w:rsid w:val="004F5373"/>
    <w:rsid w:val="004F62CF"/>
    <w:rsid w:val="005072CB"/>
    <w:rsid w:val="00510544"/>
    <w:rsid w:val="005105BD"/>
    <w:rsid w:val="00511632"/>
    <w:rsid w:val="00513E32"/>
    <w:rsid w:val="005157D0"/>
    <w:rsid w:val="00520FBE"/>
    <w:rsid w:val="00521752"/>
    <w:rsid w:val="005252C3"/>
    <w:rsid w:val="0052535E"/>
    <w:rsid w:val="0052667B"/>
    <w:rsid w:val="00527CFC"/>
    <w:rsid w:val="00534067"/>
    <w:rsid w:val="005346AE"/>
    <w:rsid w:val="00535BFD"/>
    <w:rsid w:val="00545F4D"/>
    <w:rsid w:val="00547563"/>
    <w:rsid w:val="00551605"/>
    <w:rsid w:val="005519A8"/>
    <w:rsid w:val="0055418E"/>
    <w:rsid w:val="00556373"/>
    <w:rsid w:val="005577B2"/>
    <w:rsid w:val="005608E3"/>
    <w:rsid w:val="00562267"/>
    <w:rsid w:val="0056349F"/>
    <w:rsid w:val="00565CDB"/>
    <w:rsid w:val="00566224"/>
    <w:rsid w:val="00571B9A"/>
    <w:rsid w:val="005721E0"/>
    <w:rsid w:val="0057519A"/>
    <w:rsid w:val="00575F28"/>
    <w:rsid w:val="00581A42"/>
    <w:rsid w:val="0058392C"/>
    <w:rsid w:val="005840EC"/>
    <w:rsid w:val="0058507F"/>
    <w:rsid w:val="00585CA0"/>
    <w:rsid w:val="005869CB"/>
    <w:rsid w:val="00591E43"/>
    <w:rsid w:val="00592392"/>
    <w:rsid w:val="00596D3C"/>
    <w:rsid w:val="00597961"/>
    <w:rsid w:val="005A04A3"/>
    <w:rsid w:val="005A0A6E"/>
    <w:rsid w:val="005A11FC"/>
    <w:rsid w:val="005A296D"/>
    <w:rsid w:val="005A2B89"/>
    <w:rsid w:val="005A4288"/>
    <w:rsid w:val="005A5757"/>
    <w:rsid w:val="005A611D"/>
    <w:rsid w:val="005A6DAB"/>
    <w:rsid w:val="005A7CA6"/>
    <w:rsid w:val="005B0A83"/>
    <w:rsid w:val="005B1A76"/>
    <w:rsid w:val="005B251F"/>
    <w:rsid w:val="005C10DC"/>
    <w:rsid w:val="005C18E0"/>
    <w:rsid w:val="005C1A66"/>
    <w:rsid w:val="005C23B4"/>
    <w:rsid w:val="005C49B0"/>
    <w:rsid w:val="005C6B2C"/>
    <w:rsid w:val="005C7C48"/>
    <w:rsid w:val="005D0D1D"/>
    <w:rsid w:val="005D288C"/>
    <w:rsid w:val="005D4EBF"/>
    <w:rsid w:val="005D602D"/>
    <w:rsid w:val="005E481E"/>
    <w:rsid w:val="005F021F"/>
    <w:rsid w:val="005F0824"/>
    <w:rsid w:val="005F2CB9"/>
    <w:rsid w:val="005F5B53"/>
    <w:rsid w:val="00601729"/>
    <w:rsid w:val="006022DD"/>
    <w:rsid w:val="00603BEB"/>
    <w:rsid w:val="0060444B"/>
    <w:rsid w:val="00604BCC"/>
    <w:rsid w:val="00612EC6"/>
    <w:rsid w:val="00614D45"/>
    <w:rsid w:val="006166C1"/>
    <w:rsid w:val="0061708B"/>
    <w:rsid w:val="0063026E"/>
    <w:rsid w:val="00631D0C"/>
    <w:rsid w:val="00632175"/>
    <w:rsid w:val="0063486B"/>
    <w:rsid w:val="00636861"/>
    <w:rsid w:val="00640485"/>
    <w:rsid w:val="00646F5F"/>
    <w:rsid w:val="00651953"/>
    <w:rsid w:val="00654A71"/>
    <w:rsid w:val="006613F2"/>
    <w:rsid w:val="006635EF"/>
    <w:rsid w:val="00663A37"/>
    <w:rsid w:val="006679B4"/>
    <w:rsid w:val="00667D9E"/>
    <w:rsid w:val="00667F5A"/>
    <w:rsid w:val="00670F6F"/>
    <w:rsid w:val="00672F21"/>
    <w:rsid w:val="0068110C"/>
    <w:rsid w:val="006868D3"/>
    <w:rsid w:val="00686A12"/>
    <w:rsid w:val="0069040A"/>
    <w:rsid w:val="0069147C"/>
    <w:rsid w:val="00691D9A"/>
    <w:rsid w:val="0069221E"/>
    <w:rsid w:val="00694933"/>
    <w:rsid w:val="0069677F"/>
    <w:rsid w:val="00697313"/>
    <w:rsid w:val="006A22D4"/>
    <w:rsid w:val="006A5B52"/>
    <w:rsid w:val="006A657F"/>
    <w:rsid w:val="006B155F"/>
    <w:rsid w:val="006B1B96"/>
    <w:rsid w:val="006B7EB6"/>
    <w:rsid w:val="006C1D1B"/>
    <w:rsid w:val="006C2DF9"/>
    <w:rsid w:val="006C3B57"/>
    <w:rsid w:val="006C67E5"/>
    <w:rsid w:val="006D62BC"/>
    <w:rsid w:val="006E31B1"/>
    <w:rsid w:val="006E3DE8"/>
    <w:rsid w:val="006E4EE0"/>
    <w:rsid w:val="006E6561"/>
    <w:rsid w:val="006F118B"/>
    <w:rsid w:val="006F3174"/>
    <w:rsid w:val="006F4D7C"/>
    <w:rsid w:val="006F6058"/>
    <w:rsid w:val="007005B9"/>
    <w:rsid w:val="007036DF"/>
    <w:rsid w:val="00703A0D"/>
    <w:rsid w:val="00703E19"/>
    <w:rsid w:val="0070490C"/>
    <w:rsid w:val="0070699C"/>
    <w:rsid w:val="007069E4"/>
    <w:rsid w:val="0070766A"/>
    <w:rsid w:val="007128F8"/>
    <w:rsid w:val="00716581"/>
    <w:rsid w:val="007167CF"/>
    <w:rsid w:val="007231D0"/>
    <w:rsid w:val="007237F9"/>
    <w:rsid w:val="007250FD"/>
    <w:rsid w:val="00725CD7"/>
    <w:rsid w:val="00731DC0"/>
    <w:rsid w:val="00736650"/>
    <w:rsid w:val="0074168C"/>
    <w:rsid w:val="00741F4E"/>
    <w:rsid w:val="007439A9"/>
    <w:rsid w:val="00744121"/>
    <w:rsid w:val="00744F72"/>
    <w:rsid w:val="00745686"/>
    <w:rsid w:val="007465F1"/>
    <w:rsid w:val="00752407"/>
    <w:rsid w:val="00753089"/>
    <w:rsid w:val="00757EEC"/>
    <w:rsid w:val="00760E61"/>
    <w:rsid w:val="007647AE"/>
    <w:rsid w:val="00764B20"/>
    <w:rsid w:val="00770A4C"/>
    <w:rsid w:val="00771286"/>
    <w:rsid w:val="00773366"/>
    <w:rsid w:val="0077346E"/>
    <w:rsid w:val="00774BE1"/>
    <w:rsid w:val="00775028"/>
    <w:rsid w:val="007865D0"/>
    <w:rsid w:val="0079098F"/>
    <w:rsid w:val="00792F58"/>
    <w:rsid w:val="00793E42"/>
    <w:rsid w:val="00795521"/>
    <w:rsid w:val="007974C2"/>
    <w:rsid w:val="007A03F5"/>
    <w:rsid w:val="007A0DD7"/>
    <w:rsid w:val="007A3AB7"/>
    <w:rsid w:val="007A3C15"/>
    <w:rsid w:val="007A44F9"/>
    <w:rsid w:val="007A6C90"/>
    <w:rsid w:val="007A751A"/>
    <w:rsid w:val="007A7E28"/>
    <w:rsid w:val="007B25C1"/>
    <w:rsid w:val="007B2A3C"/>
    <w:rsid w:val="007B68CA"/>
    <w:rsid w:val="007B6AA7"/>
    <w:rsid w:val="007B79FD"/>
    <w:rsid w:val="007C0023"/>
    <w:rsid w:val="007C0D51"/>
    <w:rsid w:val="007C4284"/>
    <w:rsid w:val="007C5273"/>
    <w:rsid w:val="007C7B75"/>
    <w:rsid w:val="007D5324"/>
    <w:rsid w:val="007D532E"/>
    <w:rsid w:val="007D5F84"/>
    <w:rsid w:val="007D7747"/>
    <w:rsid w:val="007E0909"/>
    <w:rsid w:val="007E0E46"/>
    <w:rsid w:val="007E42C3"/>
    <w:rsid w:val="007E59FF"/>
    <w:rsid w:val="007E722F"/>
    <w:rsid w:val="007E75E9"/>
    <w:rsid w:val="007E7C74"/>
    <w:rsid w:val="007F27B6"/>
    <w:rsid w:val="007F4295"/>
    <w:rsid w:val="007F592B"/>
    <w:rsid w:val="00804143"/>
    <w:rsid w:val="008046B3"/>
    <w:rsid w:val="00805DB0"/>
    <w:rsid w:val="00810A9A"/>
    <w:rsid w:val="00810FE5"/>
    <w:rsid w:val="00811D4D"/>
    <w:rsid w:val="0081275A"/>
    <w:rsid w:val="00813B40"/>
    <w:rsid w:val="00814C3D"/>
    <w:rsid w:val="00821C80"/>
    <w:rsid w:val="00822F08"/>
    <w:rsid w:val="00824E81"/>
    <w:rsid w:val="00826529"/>
    <w:rsid w:val="00826A0A"/>
    <w:rsid w:val="00827797"/>
    <w:rsid w:val="0083235C"/>
    <w:rsid w:val="00832505"/>
    <w:rsid w:val="00832C19"/>
    <w:rsid w:val="00833563"/>
    <w:rsid w:val="0083500D"/>
    <w:rsid w:val="00837BEA"/>
    <w:rsid w:val="008412B7"/>
    <w:rsid w:val="0084172A"/>
    <w:rsid w:val="00845ADC"/>
    <w:rsid w:val="0085008F"/>
    <w:rsid w:val="0085082D"/>
    <w:rsid w:val="00854F25"/>
    <w:rsid w:val="0085691B"/>
    <w:rsid w:val="00861755"/>
    <w:rsid w:val="0086219E"/>
    <w:rsid w:val="00863FA5"/>
    <w:rsid w:val="00871DA4"/>
    <w:rsid w:val="008726EC"/>
    <w:rsid w:val="008752FC"/>
    <w:rsid w:val="008777B9"/>
    <w:rsid w:val="00881CB6"/>
    <w:rsid w:val="008846FB"/>
    <w:rsid w:val="00885FA7"/>
    <w:rsid w:val="008863AB"/>
    <w:rsid w:val="00897A46"/>
    <w:rsid w:val="008A07EB"/>
    <w:rsid w:val="008A26FC"/>
    <w:rsid w:val="008A2776"/>
    <w:rsid w:val="008A4176"/>
    <w:rsid w:val="008B032A"/>
    <w:rsid w:val="008B3556"/>
    <w:rsid w:val="008B3D74"/>
    <w:rsid w:val="008B5FF1"/>
    <w:rsid w:val="008B7094"/>
    <w:rsid w:val="008C1F4F"/>
    <w:rsid w:val="008C5224"/>
    <w:rsid w:val="008C78A9"/>
    <w:rsid w:val="008D19D5"/>
    <w:rsid w:val="008D2EFA"/>
    <w:rsid w:val="008D5A92"/>
    <w:rsid w:val="008D6B69"/>
    <w:rsid w:val="008D746B"/>
    <w:rsid w:val="008D7597"/>
    <w:rsid w:val="008E76BA"/>
    <w:rsid w:val="008F0025"/>
    <w:rsid w:val="008F528F"/>
    <w:rsid w:val="008F5E86"/>
    <w:rsid w:val="009029AE"/>
    <w:rsid w:val="00903C73"/>
    <w:rsid w:val="00904D78"/>
    <w:rsid w:val="0090684D"/>
    <w:rsid w:val="00912BB0"/>
    <w:rsid w:val="0092140C"/>
    <w:rsid w:val="00922B18"/>
    <w:rsid w:val="00924A0B"/>
    <w:rsid w:val="009343D7"/>
    <w:rsid w:val="0093524A"/>
    <w:rsid w:val="009352E1"/>
    <w:rsid w:val="00935603"/>
    <w:rsid w:val="00936D2A"/>
    <w:rsid w:val="0094143C"/>
    <w:rsid w:val="00953E84"/>
    <w:rsid w:val="009565C0"/>
    <w:rsid w:val="00960FD2"/>
    <w:rsid w:val="00961670"/>
    <w:rsid w:val="009622AD"/>
    <w:rsid w:val="009637BB"/>
    <w:rsid w:val="00965482"/>
    <w:rsid w:val="00970926"/>
    <w:rsid w:val="00971FE9"/>
    <w:rsid w:val="00974EFA"/>
    <w:rsid w:val="00975E61"/>
    <w:rsid w:val="009819E1"/>
    <w:rsid w:val="00983963"/>
    <w:rsid w:val="00987547"/>
    <w:rsid w:val="009878B1"/>
    <w:rsid w:val="00990316"/>
    <w:rsid w:val="00993EAA"/>
    <w:rsid w:val="009A1EE4"/>
    <w:rsid w:val="009A312C"/>
    <w:rsid w:val="009A3F18"/>
    <w:rsid w:val="009A4390"/>
    <w:rsid w:val="009A7687"/>
    <w:rsid w:val="009B16A6"/>
    <w:rsid w:val="009B1F5C"/>
    <w:rsid w:val="009B4316"/>
    <w:rsid w:val="009B4CD8"/>
    <w:rsid w:val="009B551E"/>
    <w:rsid w:val="009B635F"/>
    <w:rsid w:val="009B6C93"/>
    <w:rsid w:val="009B6D96"/>
    <w:rsid w:val="009B7D03"/>
    <w:rsid w:val="009C16A8"/>
    <w:rsid w:val="009C53F7"/>
    <w:rsid w:val="009C6775"/>
    <w:rsid w:val="009D073D"/>
    <w:rsid w:val="009D2FC4"/>
    <w:rsid w:val="009D30AB"/>
    <w:rsid w:val="009D3C0F"/>
    <w:rsid w:val="009E2B45"/>
    <w:rsid w:val="009E79A9"/>
    <w:rsid w:val="009F4686"/>
    <w:rsid w:val="00A01252"/>
    <w:rsid w:val="00A02E2B"/>
    <w:rsid w:val="00A103AE"/>
    <w:rsid w:val="00A12098"/>
    <w:rsid w:val="00A134CC"/>
    <w:rsid w:val="00A151C2"/>
    <w:rsid w:val="00A15E58"/>
    <w:rsid w:val="00A1605B"/>
    <w:rsid w:val="00A17B71"/>
    <w:rsid w:val="00A215A9"/>
    <w:rsid w:val="00A22A4F"/>
    <w:rsid w:val="00A24818"/>
    <w:rsid w:val="00A27A12"/>
    <w:rsid w:val="00A27A20"/>
    <w:rsid w:val="00A326E5"/>
    <w:rsid w:val="00A332BE"/>
    <w:rsid w:val="00A33652"/>
    <w:rsid w:val="00A36A67"/>
    <w:rsid w:val="00A37983"/>
    <w:rsid w:val="00A41A74"/>
    <w:rsid w:val="00A43127"/>
    <w:rsid w:val="00A47EAA"/>
    <w:rsid w:val="00A504B5"/>
    <w:rsid w:val="00A50935"/>
    <w:rsid w:val="00A54AEB"/>
    <w:rsid w:val="00A57B1A"/>
    <w:rsid w:val="00A676CF"/>
    <w:rsid w:val="00A709E9"/>
    <w:rsid w:val="00A76EB3"/>
    <w:rsid w:val="00A77DFD"/>
    <w:rsid w:val="00A86254"/>
    <w:rsid w:val="00A8686C"/>
    <w:rsid w:val="00A86CBC"/>
    <w:rsid w:val="00A86E3E"/>
    <w:rsid w:val="00A87935"/>
    <w:rsid w:val="00A911E9"/>
    <w:rsid w:val="00A93CC6"/>
    <w:rsid w:val="00A9429A"/>
    <w:rsid w:val="00A97415"/>
    <w:rsid w:val="00AA58AD"/>
    <w:rsid w:val="00AA5A11"/>
    <w:rsid w:val="00AA6D28"/>
    <w:rsid w:val="00AA780E"/>
    <w:rsid w:val="00AB1EC4"/>
    <w:rsid w:val="00AB7495"/>
    <w:rsid w:val="00AC01CE"/>
    <w:rsid w:val="00AC069E"/>
    <w:rsid w:val="00AC3C93"/>
    <w:rsid w:val="00AC459C"/>
    <w:rsid w:val="00AD770C"/>
    <w:rsid w:val="00AE3E0D"/>
    <w:rsid w:val="00AE6E3E"/>
    <w:rsid w:val="00AF2357"/>
    <w:rsid w:val="00AF272D"/>
    <w:rsid w:val="00AF37A6"/>
    <w:rsid w:val="00B00B7E"/>
    <w:rsid w:val="00B05E09"/>
    <w:rsid w:val="00B07478"/>
    <w:rsid w:val="00B10793"/>
    <w:rsid w:val="00B12A13"/>
    <w:rsid w:val="00B16759"/>
    <w:rsid w:val="00B17512"/>
    <w:rsid w:val="00B178B5"/>
    <w:rsid w:val="00B210CD"/>
    <w:rsid w:val="00B21747"/>
    <w:rsid w:val="00B2712E"/>
    <w:rsid w:val="00B27BF9"/>
    <w:rsid w:val="00B309B7"/>
    <w:rsid w:val="00B35DE3"/>
    <w:rsid w:val="00B402EF"/>
    <w:rsid w:val="00B436AB"/>
    <w:rsid w:val="00B43928"/>
    <w:rsid w:val="00B44503"/>
    <w:rsid w:val="00B510B3"/>
    <w:rsid w:val="00B522EE"/>
    <w:rsid w:val="00B5441D"/>
    <w:rsid w:val="00B56DBD"/>
    <w:rsid w:val="00B5711D"/>
    <w:rsid w:val="00B6016D"/>
    <w:rsid w:val="00B62B3A"/>
    <w:rsid w:val="00B62DF7"/>
    <w:rsid w:val="00B630C7"/>
    <w:rsid w:val="00B64F67"/>
    <w:rsid w:val="00B701DC"/>
    <w:rsid w:val="00B72A2B"/>
    <w:rsid w:val="00B75168"/>
    <w:rsid w:val="00B75284"/>
    <w:rsid w:val="00B75FFC"/>
    <w:rsid w:val="00B81DCA"/>
    <w:rsid w:val="00B870E4"/>
    <w:rsid w:val="00B8767E"/>
    <w:rsid w:val="00B92D49"/>
    <w:rsid w:val="00B92F9D"/>
    <w:rsid w:val="00B94462"/>
    <w:rsid w:val="00B94B87"/>
    <w:rsid w:val="00B9687F"/>
    <w:rsid w:val="00B97D2B"/>
    <w:rsid w:val="00BA44BE"/>
    <w:rsid w:val="00BB0E57"/>
    <w:rsid w:val="00BB0FA9"/>
    <w:rsid w:val="00BB36F9"/>
    <w:rsid w:val="00BB6A85"/>
    <w:rsid w:val="00BC01E6"/>
    <w:rsid w:val="00BC1259"/>
    <w:rsid w:val="00BC1BB7"/>
    <w:rsid w:val="00BC1CB0"/>
    <w:rsid w:val="00BC26F0"/>
    <w:rsid w:val="00BC7A0E"/>
    <w:rsid w:val="00BD13CE"/>
    <w:rsid w:val="00BD2E0C"/>
    <w:rsid w:val="00BD7D5B"/>
    <w:rsid w:val="00BD7D78"/>
    <w:rsid w:val="00BE605D"/>
    <w:rsid w:val="00BE64B3"/>
    <w:rsid w:val="00BE6791"/>
    <w:rsid w:val="00BE7629"/>
    <w:rsid w:val="00BF4426"/>
    <w:rsid w:val="00BF7147"/>
    <w:rsid w:val="00BF7150"/>
    <w:rsid w:val="00C01A78"/>
    <w:rsid w:val="00C12864"/>
    <w:rsid w:val="00C12C22"/>
    <w:rsid w:val="00C13D70"/>
    <w:rsid w:val="00C14874"/>
    <w:rsid w:val="00C1540C"/>
    <w:rsid w:val="00C15EBC"/>
    <w:rsid w:val="00C16208"/>
    <w:rsid w:val="00C17526"/>
    <w:rsid w:val="00C17880"/>
    <w:rsid w:val="00C20149"/>
    <w:rsid w:val="00C257AF"/>
    <w:rsid w:val="00C32276"/>
    <w:rsid w:val="00C328FB"/>
    <w:rsid w:val="00C32E2C"/>
    <w:rsid w:val="00C34FEA"/>
    <w:rsid w:val="00C36A27"/>
    <w:rsid w:val="00C427D1"/>
    <w:rsid w:val="00C43160"/>
    <w:rsid w:val="00C433EB"/>
    <w:rsid w:val="00C4467E"/>
    <w:rsid w:val="00C476EC"/>
    <w:rsid w:val="00C520FE"/>
    <w:rsid w:val="00C532F0"/>
    <w:rsid w:val="00C56276"/>
    <w:rsid w:val="00C56E3B"/>
    <w:rsid w:val="00C57740"/>
    <w:rsid w:val="00C623D4"/>
    <w:rsid w:val="00C651A5"/>
    <w:rsid w:val="00C6670C"/>
    <w:rsid w:val="00C7293B"/>
    <w:rsid w:val="00C74065"/>
    <w:rsid w:val="00C76F7C"/>
    <w:rsid w:val="00C82AE5"/>
    <w:rsid w:val="00C82BCB"/>
    <w:rsid w:val="00C82C56"/>
    <w:rsid w:val="00C8328D"/>
    <w:rsid w:val="00C8359A"/>
    <w:rsid w:val="00C906AE"/>
    <w:rsid w:val="00C95830"/>
    <w:rsid w:val="00C96CF6"/>
    <w:rsid w:val="00CA238A"/>
    <w:rsid w:val="00CA2CFF"/>
    <w:rsid w:val="00CA54D0"/>
    <w:rsid w:val="00CA6861"/>
    <w:rsid w:val="00CB3299"/>
    <w:rsid w:val="00CB5F2D"/>
    <w:rsid w:val="00CB7C18"/>
    <w:rsid w:val="00CB7EBC"/>
    <w:rsid w:val="00CC002F"/>
    <w:rsid w:val="00CC47F6"/>
    <w:rsid w:val="00CC6621"/>
    <w:rsid w:val="00CC7B9E"/>
    <w:rsid w:val="00CD0B0C"/>
    <w:rsid w:val="00CD2CD7"/>
    <w:rsid w:val="00CD57B2"/>
    <w:rsid w:val="00CD62E4"/>
    <w:rsid w:val="00CD670A"/>
    <w:rsid w:val="00CE01A6"/>
    <w:rsid w:val="00CE3998"/>
    <w:rsid w:val="00CE53D3"/>
    <w:rsid w:val="00CE70E1"/>
    <w:rsid w:val="00CE7228"/>
    <w:rsid w:val="00CF0880"/>
    <w:rsid w:val="00CF0A8F"/>
    <w:rsid w:val="00CF16D8"/>
    <w:rsid w:val="00CF186D"/>
    <w:rsid w:val="00CF25F2"/>
    <w:rsid w:val="00CF4327"/>
    <w:rsid w:val="00CF4EF9"/>
    <w:rsid w:val="00CF6AE8"/>
    <w:rsid w:val="00CF7EB4"/>
    <w:rsid w:val="00D003AF"/>
    <w:rsid w:val="00D03C06"/>
    <w:rsid w:val="00D04FC5"/>
    <w:rsid w:val="00D06650"/>
    <w:rsid w:val="00D0698E"/>
    <w:rsid w:val="00D07BE3"/>
    <w:rsid w:val="00D10ECD"/>
    <w:rsid w:val="00D13CED"/>
    <w:rsid w:val="00D15241"/>
    <w:rsid w:val="00D21784"/>
    <w:rsid w:val="00D21E4B"/>
    <w:rsid w:val="00D2261F"/>
    <w:rsid w:val="00D232C9"/>
    <w:rsid w:val="00D2364D"/>
    <w:rsid w:val="00D25203"/>
    <w:rsid w:val="00D30DB0"/>
    <w:rsid w:val="00D3322E"/>
    <w:rsid w:val="00D3367E"/>
    <w:rsid w:val="00D34ADA"/>
    <w:rsid w:val="00D350B1"/>
    <w:rsid w:val="00D351A3"/>
    <w:rsid w:val="00D372BF"/>
    <w:rsid w:val="00D37D42"/>
    <w:rsid w:val="00D40759"/>
    <w:rsid w:val="00D40C83"/>
    <w:rsid w:val="00D42B85"/>
    <w:rsid w:val="00D46FCB"/>
    <w:rsid w:val="00D50137"/>
    <w:rsid w:val="00D51AD6"/>
    <w:rsid w:val="00D54C17"/>
    <w:rsid w:val="00D54D09"/>
    <w:rsid w:val="00D57E86"/>
    <w:rsid w:val="00D602A1"/>
    <w:rsid w:val="00D62116"/>
    <w:rsid w:val="00D64E04"/>
    <w:rsid w:val="00D651AE"/>
    <w:rsid w:val="00D6667F"/>
    <w:rsid w:val="00D6744B"/>
    <w:rsid w:val="00D70A6F"/>
    <w:rsid w:val="00D72CBE"/>
    <w:rsid w:val="00D72EC3"/>
    <w:rsid w:val="00D7549C"/>
    <w:rsid w:val="00D764C5"/>
    <w:rsid w:val="00D76A1B"/>
    <w:rsid w:val="00D814C6"/>
    <w:rsid w:val="00D82BD1"/>
    <w:rsid w:val="00D86462"/>
    <w:rsid w:val="00D90578"/>
    <w:rsid w:val="00D923E3"/>
    <w:rsid w:val="00D930F8"/>
    <w:rsid w:val="00D9639A"/>
    <w:rsid w:val="00D97EBF"/>
    <w:rsid w:val="00DA60CA"/>
    <w:rsid w:val="00DA7FB7"/>
    <w:rsid w:val="00DB4366"/>
    <w:rsid w:val="00DC1D54"/>
    <w:rsid w:val="00DD5611"/>
    <w:rsid w:val="00DD6336"/>
    <w:rsid w:val="00DE1DA5"/>
    <w:rsid w:val="00DE73DA"/>
    <w:rsid w:val="00DF1033"/>
    <w:rsid w:val="00DF2FEA"/>
    <w:rsid w:val="00DF43C7"/>
    <w:rsid w:val="00DF4C89"/>
    <w:rsid w:val="00E00CF9"/>
    <w:rsid w:val="00E00F21"/>
    <w:rsid w:val="00E028C0"/>
    <w:rsid w:val="00E036C3"/>
    <w:rsid w:val="00E1240B"/>
    <w:rsid w:val="00E1567B"/>
    <w:rsid w:val="00E1688A"/>
    <w:rsid w:val="00E25D13"/>
    <w:rsid w:val="00E265AE"/>
    <w:rsid w:val="00E31FA7"/>
    <w:rsid w:val="00E32682"/>
    <w:rsid w:val="00E348AF"/>
    <w:rsid w:val="00E37556"/>
    <w:rsid w:val="00E44255"/>
    <w:rsid w:val="00E44A24"/>
    <w:rsid w:val="00E47C2B"/>
    <w:rsid w:val="00E50DA9"/>
    <w:rsid w:val="00E54DA3"/>
    <w:rsid w:val="00E54F27"/>
    <w:rsid w:val="00E645BE"/>
    <w:rsid w:val="00E6732B"/>
    <w:rsid w:val="00E702DA"/>
    <w:rsid w:val="00E73266"/>
    <w:rsid w:val="00E80737"/>
    <w:rsid w:val="00E807C2"/>
    <w:rsid w:val="00E8108F"/>
    <w:rsid w:val="00E852B8"/>
    <w:rsid w:val="00E865BA"/>
    <w:rsid w:val="00E908E7"/>
    <w:rsid w:val="00E91048"/>
    <w:rsid w:val="00E91E5B"/>
    <w:rsid w:val="00E939CC"/>
    <w:rsid w:val="00E9545F"/>
    <w:rsid w:val="00E97975"/>
    <w:rsid w:val="00E97A1D"/>
    <w:rsid w:val="00EA1034"/>
    <w:rsid w:val="00EA27D2"/>
    <w:rsid w:val="00EA5DF3"/>
    <w:rsid w:val="00EA717A"/>
    <w:rsid w:val="00EB0C1A"/>
    <w:rsid w:val="00EB20A3"/>
    <w:rsid w:val="00EB2508"/>
    <w:rsid w:val="00EB2608"/>
    <w:rsid w:val="00EB67F3"/>
    <w:rsid w:val="00EB7F2D"/>
    <w:rsid w:val="00EC0EAD"/>
    <w:rsid w:val="00EC15DC"/>
    <w:rsid w:val="00EC2420"/>
    <w:rsid w:val="00EC7AE0"/>
    <w:rsid w:val="00ED0317"/>
    <w:rsid w:val="00ED0C82"/>
    <w:rsid w:val="00ED6BE4"/>
    <w:rsid w:val="00EE1BE9"/>
    <w:rsid w:val="00EE3909"/>
    <w:rsid w:val="00EE565E"/>
    <w:rsid w:val="00EE5F5F"/>
    <w:rsid w:val="00EF13B6"/>
    <w:rsid w:val="00EF2198"/>
    <w:rsid w:val="00EF2BD4"/>
    <w:rsid w:val="00EF4016"/>
    <w:rsid w:val="00EF56AD"/>
    <w:rsid w:val="00EF5DF3"/>
    <w:rsid w:val="00F0421F"/>
    <w:rsid w:val="00F06B67"/>
    <w:rsid w:val="00F11549"/>
    <w:rsid w:val="00F15C4F"/>
    <w:rsid w:val="00F1619F"/>
    <w:rsid w:val="00F17B76"/>
    <w:rsid w:val="00F226E3"/>
    <w:rsid w:val="00F241F0"/>
    <w:rsid w:val="00F24BEC"/>
    <w:rsid w:val="00F30ADD"/>
    <w:rsid w:val="00F31E51"/>
    <w:rsid w:val="00F33553"/>
    <w:rsid w:val="00F3377E"/>
    <w:rsid w:val="00F417C7"/>
    <w:rsid w:val="00F43932"/>
    <w:rsid w:val="00F43BDE"/>
    <w:rsid w:val="00F50257"/>
    <w:rsid w:val="00F50CCA"/>
    <w:rsid w:val="00F55C3C"/>
    <w:rsid w:val="00F567F9"/>
    <w:rsid w:val="00F6245B"/>
    <w:rsid w:val="00F64556"/>
    <w:rsid w:val="00F66291"/>
    <w:rsid w:val="00F66432"/>
    <w:rsid w:val="00F67052"/>
    <w:rsid w:val="00F70FE1"/>
    <w:rsid w:val="00F719EE"/>
    <w:rsid w:val="00F777A3"/>
    <w:rsid w:val="00F82868"/>
    <w:rsid w:val="00F845C9"/>
    <w:rsid w:val="00F8687B"/>
    <w:rsid w:val="00F9060B"/>
    <w:rsid w:val="00F90BBD"/>
    <w:rsid w:val="00F9287E"/>
    <w:rsid w:val="00F934E1"/>
    <w:rsid w:val="00F93772"/>
    <w:rsid w:val="00F93C5C"/>
    <w:rsid w:val="00F95F54"/>
    <w:rsid w:val="00F95F6A"/>
    <w:rsid w:val="00F96181"/>
    <w:rsid w:val="00FA0333"/>
    <w:rsid w:val="00FA23A2"/>
    <w:rsid w:val="00FA55A7"/>
    <w:rsid w:val="00FA634F"/>
    <w:rsid w:val="00FA7BB3"/>
    <w:rsid w:val="00FA7CA1"/>
    <w:rsid w:val="00FA7D79"/>
    <w:rsid w:val="00FB3841"/>
    <w:rsid w:val="00FB5185"/>
    <w:rsid w:val="00FB5CAE"/>
    <w:rsid w:val="00FB6B49"/>
    <w:rsid w:val="00FB6D64"/>
    <w:rsid w:val="00FC2D06"/>
    <w:rsid w:val="00FC397E"/>
    <w:rsid w:val="00FC4DE5"/>
    <w:rsid w:val="00FC5924"/>
    <w:rsid w:val="00FC69FF"/>
    <w:rsid w:val="00FE0BDD"/>
    <w:rsid w:val="00FE2FDA"/>
    <w:rsid w:val="00FE5314"/>
    <w:rsid w:val="00FE5867"/>
    <w:rsid w:val="00FE6138"/>
    <w:rsid w:val="00FE70FD"/>
    <w:rsid w:val="00FF0500"/>
    <w:rsid w:val="00FF2F67"/>
    <w:rsid w:val="00FF3DCB"/>
    <w:rsid w:val="00FF54F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3037"/>
  <w15:docId w15:val="{916CA795-9209-4C03-A1F4-4FA6D394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26"/>
    <w:pPr>
      <w:spacing w:after="160" w:line="259"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526"/>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0A0526"/>
    <w:pPr>
      <w:ind w:left="720"/>
      <w:contextualSpacing/>
    </w:pPr>
  </w:style>
  <w:style w:type="table" w:styleId="TableGrid">
    <w:name w:val="Table Grid"/>
    <w:basedOn w:val="TableNormal"/>
    <w:uiPriority w:val="39"/>
    <w:rsid w:val="00A911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A6E"/>
    <w:rPr>
      <w:sz w:val="16"/>
      <w:szCs w:val="16"/>
    </w:rPr>
  </w:style>
  <w:style w:type="paragraph" w:styleId="CommentText">
    <w:name w:val="annotation text"/>
    <w:basedOn w:val="Normal"/>
    <w:link w:val="CommentTextChar"/>
    <w:uiPriority w:val="99"/>
    <w:semiHidden/>
    <w:unhideWhenUsed/>
    <w:rsid w:val="00480A6E"/>
    <w:pPr>
      <w:spacing w:line="240" w:lineRule="auto"/>
    </w:pPr>
    <w:rPr>
      <w:sz w:val="20"/>
      <w:szCs w:val="20"/>
    </w:rPr>
  </w:style>
  <w:style w:type="character" w:customStyle="1" w:styleId="CommentTextChar">
    <w:name w:val="Comment Text Char"/>
    <w:basedOn w:val="DefaultParagraphFont"/>
    <w:link w:val="CommentText"/>
    <w:uiPriority w:val="99"/>
    <w:semiHidden/>
    <w:rsid w:val="00480A6E"/>
    <w:rPr>
      <w:sz w:val="20"/>
      <w:szCs w:val="20"/>
      <w:lang w:val="en-GB"/>
    </w:rPr>
  </w:style>
  <w:style w:type="paragraph" w:styleId="CommentSubject">
    <w:name w:val="annotation subject"/>
    <w:basedOn w:val="CommentText"/>
    <w:next w:val="CommentText"/>
    <w:link w:val="CommentSubjectChar"/>
    <w:uiPriority w:val="99"/>
    <w:semiHidden/>
    <w:unhideWhenUsed/>
    <w:rsid w:val="00480A6E"/>
    <w:rPr>
      <w:b/>
      <w:bCs/>
    </w:rPr>
  </w:style>
  <w:style w:type="character" w:customStyle="1" w:styleId="CommentSubjectChar">
    <w:name w:val="Comment Subject Char"/>
    <w:basedOn w:val="CommentTextChar"/>
    <w:link w:val="CommentSubject"/>
    <w:uiPriority w:val="99"/>
    <w:semiHidden/>
    <w:rsid w:val="00480A6E"/>
    <w:rPr>
      <w:b/>
      <w:bCs/>
      <w:sz w:val="20"/>
      <w:szCs w:val="20"/>
      <w:lang w:val="en-GB"/>
    </w:rPr>
  </w:style>
  <w:style w:type="paragraph" w:styleId="Header">
    <w:name w:val="header"/>
    <w:basedOn w:val="Normal"/>
    <w:link w:val="HeaderChar"/>
    <w:uiPriority w:val="99"/>
    <w:unhideWhenUsed/>
    <w:rsid w:val="0087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A4"/>
    <w:rPr>
      <w:lang w:val="en-GB"/>
    </w:rPr>
  </w:style>
  <w:style w:type="paragraph" w:styleId="Footer">
    <w:name w:val="footer"/>
    <w:basedOn w:val="Normal"/>
    <w:link w:val="FooterChar"/>
    <w:uiPriority w:val="99"/>
    <w:unhideWhenUsed/>
    <w:rsid w:val="0087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A4"/>
    <w:rPr>
      <w:lang w:val="en-GB"/>
    </w:rPr>
  </w:style>
  <w:style w:type="paragraph" w:styleId="BalloonText">
    <w:name w:val="Balloon Text"/>
    <w:basedOn w:val="Normal"/>
    <w:link w:val="BalloonTextChar"/>
    <w:uiPriority w:val="99"/>
    <w:semiHidden/>
    <w:unhideWhenUsed/>
    <w:rsid w:val="00CD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0C"/>
    <w:rPr>
      <w:rFonts w:ascii="Segoe UI" w:hAnsi="Segoe UI" w:cs="Segoe UI"/>
      <w:sz w:val="18"/>
      <w:szCs w:val="18"/>
      <w:lang w:val="en-GB"/>
    </w:rPr>
  </w:style>
  <w:style w:type="paragraph" w:styleId="BodyTextIndent">
    <w:name w:val="Body Text Indent"/>
    <w:basedOn w:val="Normal"/>
    <w:link w:val="BodyTextIndentChar"/>
    <w:rsid w:val="00AF37A6"/>
    <w:pPr>
      <w:spacing w:after="0" w:line="480" w:lineRule="auto"/>
      <w:ind w:left="284" w:hanging="284"/>
    </w:pPr>
    <w:rPr>
      <w:rFonts w:ascii="Arial" w:eastAsia="Times New Roman" w:hAnsi="Arial" w:cs="Calibri"/>
      <w:sz w:val="24"/>
      <w:szCs w:val="20"/>
      <w:lang w:val="el-GR"/>
    </w:rPr>
  </w:style>
  <w:style w:type="character" w:customStyle="1" w:styleId="BodyTextIndentChar">
    <w:name w:val="Body Text Indent Char"/>
    <w:basedOn w:val="DefaultParagraphFont"/>
    <w:link w:val="BodyTextIndent"/>
    <w:rsid w:val="00AF37A6"/>
    <w:rPr>
      <w:rFonts w:ascii="Arial" w:eastAsia="Times New Roman" w:hAnsi="Arial" w:cs="Calibri"/>
      <w:sz w:val="24"/>
      <w:szCs w:val="20"/>
    </w:rPr>
  </w:style>
  <w:style w:type="paragraph" w:styleId="Revision">
    <w:name w:val="Revision"/>
    <w:hidden/>
    <w:uiPriority w:val="99"/>
    <w:semiHidden/>
    <w:rsid w:val="008A417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F2BB-F66B-4518-B40F-0FC1815C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1249</Words>
  <Characters>6748</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DEMETRIADI AQUILINA</dc:creator>
  <cp:lastModifiedBy>Erina Charalambous</cp:lastModifiedBy>
  <cp:revision>16</cp:revision>
  <cp:lastPrinted>2023-12-06T09:20:00Z</cp:lastPrinted>
  <dcterms:created xsi:type="dcterms:W3CDTF">2023-12-05T13:19:00Z</dcterms:created>
  <dcterms:modified xsi:type="dcterms:W3CDTF">2023-12-06T09:48:00Z</dcterms:modified>
</cp:coreProperties>
</file>