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8731" w14:textId="607F18DB" w:rsidR="00A911E9" w:rsidRDefault="00A911E9" w:rsidP="005C18E0">
      <w:pPr>
        <w:tabs>
          <w:tab w:val="left" w:pos="567"/>
        </w:tabs>
        <w:spacing w:after="0" w:line="480" w:lineRule="auto"/>
        <w:ind w:left="-284" w:right="-144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84693B">
        <w:rPr>
          <w:rFonts w:ascii="Arial" w:hAnsi="Arial" w:cs="Arial"/>
          <w:b/>
          <w:bCs/>
          <w:sz w:val="24"/>
          <w:szCs w:val="24"/>
          <w:lang w:val="el-GR"/>
        </w:rPr>
        <w:t xml:space="preserve">Έκθεση της Κοινοβουλευτικής Επιτροπής </w:t>
      </w:r>
      <w:bookmarkStart w:id="0" w:name="_Hlk137558653"/>
      <w:r w:rsidR="001D3C15">
        <w:rPr>
          <w:rFonts w:ascii="Arial" w:hAnsi="Arial" w:cs="Arial"/>
          <w:b/>
          <w:bCs/>
          <w:sz w:val="24"/>
          <w:szCs w:val="24"/>
          <w:lang w:val="el-GR"/>
        </w:rPr>
        <w:t xml:space="preserve">Ενέργειας, Εμπορίου, Βιομηχανίας και Τουρισμού </w:t>
      </w:r>
      <w:bookmarkEnd w:id="0"/>
      <w:r w:rsidR="001D3C15">
        <w:rPr>
          <w:rFonts w:ascii="Arial" w:hAnsi="Arial" w:cs="Arial"/>
          <w:b/>
          <w:bCs/>
          <w:sz w:val="24"/>
          <w:szCs w:val="24"/>
          <w:lang w:val="el-GR"/>
        </w:rPr>
        <w:t>για τ</w:t>
      </w:r>
      <w:r w:rsidR="00B5441D">
        <w:rPr>
          <w:rFonts w:ascii="Arial" w:hAnsi="Arial" w:cs="Arial"/>
          <w:b/>
          <w:bCs/>
          <w:sz w:val="24"/>
          <w:szCs w:val="24"/>
          <w:lang w:val="el-GR"/>
        </w:rPr>
        <w:t>ην</w:t>
      </w:r>
      <w:r w:rsidR="001D3C15">
        <w:rPr>
          <w:rFonts w:ascii="Arial" w:hAnsi="Arial" w:cs="Arial"/>
          <w:b/>
          <w:bCs/>
          <w:sz w:val="24"/>
          <w:szCs w:val="24"/>
          <w:lang w:val="el-GR"/>
        </w:rPr>
        <w:t xml:space="preserve"> πρ</w:t>
      </w:r>
      <w:r w:rsidR="00B5441D">
        <w:rPr>
          <w:rFonts w:ascii="Arial" w:hAnsi="Arial" w:cs="Arial"/>
          <w:b/>
          <w:bCs/>
          <w:sz w:val="24"/>
          <w:szCs w:val="24"/>
          <w:lang w:val="el-GR"/>
        </w:rPr>
        <w:t>όταση</w:t>
      </w:r>
      <w:r w:rsidR="001D3C15">
        <w:rPr>
          <w:rFonts w:ascii="Arial" w:hAnsi="Arial" w:cs="Arial"/>
          <w:b/>
          <w:bCs/>
          <w:sz w:val="24"/>
          <w:szCs w:val="24"/>
          <w:lang w:val="el-GR"/>
        </w:rPr>
        <w:t xml:space="preserve"> νόμου</w:t>
      </w:r>
      <w:r w:rsidR="00F67052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="00B5441D">
        <w:rPr>
          <w:rFonts w:ascii="Arial" w:hAnsi="Arial" w:cs="Arial"/>
          <w:b/>
          <w:bCs/>
          <w:sz w:val="24"/>
          <w:szCs w:val="24"/>
          <w:lang w:val="el-GR"/>
        </w:rPr>
        <w:t>«Ο περί Εταιρειών (Τροποποιητικός) (Αρ. 3) Νόμος του 2017»</w:t>
      </w:r>
    </w:p>
    <w:p w14:paraId="5D6EA73D" w14:textId="68EB370A" w:rsidR="00F06B67" w:rsidRPr="00A93D63" w:rsidRDefault="00F06B67" w:rsidP="00B701DC">
      <w:pPr>
        <w:tabs>
          <w:tab w:val="left" w:pos="567"/>
        </w:tabs>
        <w:spacing w:after="0" w:line="480" w:lineRule="auto"/>
        <w:rPr>
          <w:rFonts w:ascii="Arial" w:hAnsi="Arial" w:cs="Arial"/>
          <w:b/>
          <w:bCs/>
          <w:sz w:val="24"/>
          <w:szCs w:val="24"/>
          <w:lang w:val="el-GR"/>
        </w:rPr>
      </w:pPr>
      <w:r w:rsidRPr="00CD0B0C">
        <w:rPr>
          <w:rFonts w:ascii="Arial" w:hAnsi="Arial" w:cs="Arial"/>
          <w:b/>
          <w:bCs/>
          <w:sz w:val="24"/>
          <w:szCs w:val="24"/>
          <w:lang w:val="el-GR"/>
        </w:rPr>
        <w:t>Παρόντες</w:t>
      </w:r>
      <w:r w:rsidRPr="00A93D63">
        <w:rPr>
          <w:rFonts w:ascii="Arial" w:hAnsi="Arial" w:cs="Arial"/>
          <w:b/>
          <w:bCs/>
          <w:sz w:val="24"/>
          <w:szCs w:val="24"/>
          <w:lang w:val="el-GR"/>
        </w:rPr>
        <w:t>:</w:t>
      </w:r>
    </w:p>
    <w:p w14:paraId="3FE8C2FC" w14:textId="372D80B5" w:rsidR="00E640B9" w:rsidRDefault="00E640B9" w:rsidP="00E640B9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  <w:lang w:val="el-GR"/>
        </w:rPr>
      </w:pPr>
      <w:r w:rsidRPr="00A93D63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B5441D">
        <w:rPr>
          <w:rFonts w:ascii="Arial" w:hAnsi="Arial" w:cs="Arial"/>
          <w:sz w:val="24"/>
          <w:szCs w:val="24"/>
          <w:lang w:val="el-GR"/>
        </w:rPr>
        <w:t>Κυριάκος Χατζηγιάννης, πρόεδρος</w:t>
      </w:r>
      <w:r>
        <w:rPr>
          <w:rFonts w:ascii="Arial" w:hAnsi="Arial" w:cs="Arial"/>
          <w:sz w:val="24"/>
          <w:szCs w:val="24"/>
          <w:lang w:val="el-GR"/>
        </w:rPr>
        <w:tab/>
      </w:r>
      <w:r w:rsidRPr="00B5441D">
        <w:rPr>
          <w:rFonts w:ascii="Arial" w:hAnsi="Arial" w:cs="Arial"/>
          <w:sz w:val="24"/>
          <w:szCs w:val="24"/>
          <w:lang w:val="el-GR"/>
        </w:rPr>
        <w:t>Ανδρέας Πασιουρτίδης</w:t>
      </w:r>
    </w:p>
    <w:p w14:paraId="519F107A" w14:textId="07AE14C9" w:rsidR="00E640B9" w:rsidRDefault="00E640B9" w:rsidP="00E640B9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  <w:lang w:val="el-GR"/>
        </w:rPr>
      </w:pPr>
      <w:r w:rsidRPr="00A93D63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B5441D">
        <w:rPr>
          <w:rFonts w:ascii="Arial" w:hAnsi="Arial" w:cs="Arial"/>
          <w:sz w:val="24"/>
          <w:szCs w:val="24"/>
          <w:lang w:val="el-GR"/>
        </w:rPr>
        <w:t>Νίκος Σύκας</w:t>
      </w:r>
      <w:r>
        <w:rPr>
          <w:rFonts w:ascii="Arial" w:hAnsi="Arial" w:cs="Arial"/>
          <w:sz w:val="24"/>
          <w:szCs w:val="24"/>
          <w:lang w:val="el-GR"/>
        </w:rPr>
        <w:tab/>
      </w:r>
      <w:r w:rsidRPr="00B5441D">
        <w:rPr>
          <w:rFonts w:ascii="Arial" w:hAnsi="Arial" w:cs="Arial"/>
          <w:sz w:val="24"/>
          <w:szCs w:val="24"/>
          <w:lang w:val="el-GR"/>
        </w:rPr>
        <w:t>Χρύσης Παντελίδης</w:t>
      </w:r>
    </w:p>
    <w:p w14:paraId="4D969472" w14:textId="06705309" w:rsidR="00E640B9" w:rsidRDefault="00E640B9" w:rsidP="00E640B9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  <w:lang w:val="el-GR"/>
        </w:rPr>
      </w:pPr>
      <w:r w:rsidRPr="00A93D63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B5441D">
        <w:rPr>
          <w:rFonts w:ascii="Arial" w:hAnsi="Arial" w:cs="Arial"/>
          <w:sz w:val="24"/>
          <w:szCs w:val="24"/>
          <w:lang w:val="el-GR"/>
        </w:rPr>
        <w:t>Κώστας Κώστα</w:t>
      </w:r>
      <w:r>
        <w:rPr>
          <w:rFonts w:ascii="Arial" w:hAnsi="Arial" w:cs="Arial"/>
          <w:sz w:val="24"/>
          <w:szCs w:val="24"/>
          <w:lang w:val="el-GR"/>
        </w:rPr>
        <w:tab/>
      </w:r>
      <w:r w:rsidRPr="00B5441D">
        <w:rPr>
          <w:rFonts w:ascii="Arial" w:hAnsi="Arial" w:cs="Arial"/>
          <w:sz w:val="24"/>
          <w:szCs w:val="24"/>
          <w:lang w:val="el-GR"/>
        </w:rPr>
        <w:t>Μιχάλης Γιακουμή</w:t>
      </w:r>
    </w:p>
    <w:p w14:paraId="103E08F1" w14:textId="7CECC321" w:rsidR="00E640B9" w:rsidRPr="00A93D63" w:rsidRDefault="00E640B9" w:rsidP="00E640B9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  <w:lang w:val="el-GR"/>
        </w:rPr>
      </w:pPr>
      <w:r w:rsidRPr="00A93D63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B5441D">
        <w:rPr>
          <w:rFonts w:ascii="Arial" w:hAnsi="Arial" w:cs="Arial"/>
          <w:sz w:val="24"/>
          <w:szCs w:val="24"/>
          <w:lang w:val="el-GR"/>
        </w:rPr>
        <w:t>Γιαννάκης Γαβριήλ</w:t>
      </w:r>
      <w:r>
        <w:rPr>
          <w:rFonts w:ascii="Arial" w:hAnsi="Arial" w:cs="Arial"/>
          <w:sz w:val="24"/>
          <w:szCs w:val="24"/>
          <w:lang w:val="el-GR"/>
        </w:rPr>
        <w:tab/>
      </w:r>
      <w:r w:rsidRPr="00B5441D">
        <w:rPr>
          <w:rFonts w:ascii="Arial" w:hAnsi="Arial" w:cs="Arial"/>
          <w:sz w:val="24"/>
          <w:szCs w:val="24"/>
          <w:lang w:val="el-GR"/>
        </w:rPr>
        <w:t>Σταύρος Παπαδούρης</w:t>
      </w:r>
    </w:p>
    <w:p w14:paraId="6B1F3743" w14:textId="6E8B3C73" w:rsidR="00115906" w:rsidRDefault="002531C3" w:rsidP="00C1540C">
      <w:pPr>
        <w:tabs>
          <w:tab w:val="left" w:pos="560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eastAsia="Calibri" w:hAnsi="Arial" w:cs="Arial"/>
          <w:sz w:val="24"/>
          <w:szCs w:val="24"/>
          <w:lang w:val="el-GR"/>
        </w:rPr>
        <w:tab/>
      </w:r>
      <w:r w:rsidR="00845ADC" w:rsidRPr="00CD0B0C">
        <w:rPr>
          <w:rFonts w:ascii="Arial" w:eastAsia="Calibri" w:hAnsi="Arial" w:cs="Arial"/>
          <w:sz w:val="24"/>
          <w:szCs w:val="24"/>
          <w:lang w:val="el-GR"/>
        </w:rPr>
        <w:t xml:space="preserve">Η Κοινοβουλευτική Επιτροπή </w:t>
      </w:r>
      <w:r w:rsidR="00B5441D" w:rsidRPr="00B5441D">
        <w:rPr>
          <w:rFonts w:ascii="Arial" w:eastAsia="Calibri" w:hAnsi="Arial" w:cs="Arial"/>
          <w:sz w:val="24"/>
          <w:szCs w:val="24"/>
          <w:lang w:val="el-GR"/>
        </w:rPr>
        <w:t xml:space="preserve">Ενέργειας, Εμπορίου, Βιομηχανίας και Τουρισμού </w:t>
      </w:r>
      <w:r w:rsidR="00845ADC" w:rsidRPr="00CD0B0C">
        <w:rPr>
          <w:rFonts w:ascii="Arial" w:eastAsia="Calibri" w:hAnsi="Arial" w:cs="Arial"/>
          <w:sz w:val="24"/>
          <w:szCs w:val="24"/>
          <w:lang w:val="el-GR"/>
        </w:rPr>
        <w:t xml:space="preserve">μελέτησε </w:t>
      </w:r>
      <w:r w:rsidR="00D21E4B">
        <w:rPr>
          <w:rFonts w:ascii="Arial" w:eastAsia="Calibri" w:hAnsi="Arial" w:cs="Arial"/>
          <w:sz w:val="24"/>
          <w:szCs w:val="24"/>
          <w:lang w:val="el-GR"/>
        </w:rPr>
        <w:t>την πιο πάνω πρόταση νόμου</w:t>
      </w:r>
      <w:r w:rsidR="00115906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845ADC">
        <w:rPr>
          <w:rFonts w:ascii="Arial" w:hAnsi="Arial" w:cs="Arial"/>
          <w:sz w:val="24"/>
          <w:szCs w:val="24"/>
          <w:lang w:val="el-GR"/>
        </w:rPr>
        <w:t xml:space="preserve">σε </w:t>
      </w:r>
      <w:r w:rsidR="00D21E4B">
        <w:rPr>
          <w:rFonts w:ascii="Arial" w:hAnsi="Arial" w:cs="Arial"/>
          <w:sz w:val="24"/>
          <w:szCs w:val="24"/>
          <w:lang w:val="el-GR"/>
        </w:rPr>
        <w:t>τέσσερις</w:t>
      </w:r>
      <w:r w:rsidR="00845ADC">
        <w:rPr>
          <w:rFonts w:ascii="Arial" w:hAnsi="Arial" w:cs="Arial"/>
          <w:sz w:val="24"/>
          <w:szCs w:val="24"/>
          <w:lang w:val="el-GR"/>
        </w:rPr>
        <w:t xml:space="preserve"> </w:t>
      </w:r>
      <w:r w:rsidR="00845ADC" w:rsidRPr="00CD0B0C">
        <w:rPr>
          <w:rFonts w:ascii="Arial" w:hAnsi="Arial" w:cs="Arial"/>
          <w:sz w:val="24"/>
          <w:szCs w:val="24"/>
          <w:lang w:val="el-GR"/>
        </w:rPr>
        <w:t xml:space="preserve">συνεδρίες </w:t>
      </w:r>
      <w:r w:rsidR="00845ADC">
        <w:rPr>
          <w:rFonts w:ascii="Arial" w:hAnsi="Arial" w:cs="Arial"/>
          <w:sz w:val="24"/>
          <w:szCs w:val="24"/>
          <w:lang w:val="el-GR"/>
        </w:rPr>
        <w:t>της</w:t>
      </w:r>
      <w:r w:rsidR="006D62BC">
        <w:rPr>
          <w:rFonts w:ascii="Arial" w:hAnsi="Arial" w:cs="Arial"/>
          <w:sz w:val="24"/>
          <w:szCs w:val="24"/>
          <w:lang w:val="el-GR"/>
        </w:rPr>
        <w:t>,</w:t>
      </w:r>
      <w:r w:rsidR="00845ADC">
        <w:rPr>
          <w:rFonts w:ascii="Arial" w:hAnsi="Arial" w:cs="Arial"/>
          <w:sz w:val="24"/>
          <w:szCs w:val="24"/>
          <w:lang w:val="el-GR"/>
        </w:rPr>
        <w:t xml:space="preserve"> που</w:t>
      </w:r>
      <w:r w:rsidR="00845ADC" w:rsidRPr="00CD0B0C">
        <w:rPr>
          <w:rFonts w:ascii="Arial" w:hAnsi="Arial" w:cs="Arial"/>
          <w:sz w:val="24"/>
          <w:szCs w:val="24"/>
          <w:lang w:val="el-GR"/>
        </w:rPr>
        <w:t xml:space="preserve"> </w:t>
      </w:r>
      <w:r w:rsidR="00845ADC" w:rsidRPr="001C0F73">
        <w:rPr>
          <w:rFonts w:ascii="Arial" w:hAnsi="Arial" w:cs="Arial"/>
          <w:sz w:val="24"/>
          <w:szCs w:val="24"/>
          <w:lang w:val="el-GR"/>
        </w:rPr>
        <w:t xml:space="preserve">πραγματοποιήθηκαν </w:t>
      </w:r>
      <w:r w:rsidR="00D21E4B" w:rsidRPr="001C0F73">
        <w:rPr>
          <w:rFonts w:ascii="Arial" w:hAnsi="Arial" w:cs="Arial"/>
          <w:sz w:val="24"/>
          <w:szCs w:val="24"/>
          <w:lang w:val="el-GR"/>
        </w:rPr>
        <w:t xml:space="preserve">στις 7 Δεκεμβρίου 2021, </w:t>
      </w:r>
      <w:r w:rsidR="005257B8">
        <w:rPr>
          <w:rFonts w:ascii="Arial" w:hAnsi="Arial" w:cs="Arial"/>
          <w:sz w:val="24"/>
          <w:szCs w:val="24"/>
          <w:lang w:val="el-GR"/>
        </w:rPr>
        <w:t xml:space="preserve">καθώς και </w:t>
      </w:r>
      <w:r w:rsidR="00D21E4B" w:rsidRPr="001C0F73">
        <w:rPr>
          <w:rFonts w:ascii="Arial" w:hAnsi="Arial" w:cs="Arial"/>
          <w:sz w:val="24"/>
          <w:szCs w:val="24"/>
          <w:lang w:val="el-GR"/>
        </w:rPr>
        <w:t>στις 30 Μαΐου</w:t>
      </w:r>
      <w:r w:rsidR="00A62613">
        <w:rPr>
          <w:rFonts w:ascii="Arial" w:hAnsi="Arial" w:cs="Arial"/>
          <w:sz w:val="24"/>
          <w:szCs w:val="24"/>
          <w:lang w:val="el-GR"/>
        </w:rPr>
        <w:t xml:space="preserve"> και στις</w:t>
      </w:r>
      <w:r w:rsidR="00D21E4B" w:rsidRPr="001C0F73">
        <w:rPr>
          <w:rFonts w:ascii="Arial" w:hAnsi="Arial" w:cs="Arial"/>
          <w:sz w:val="24"/>
          <w:szCs w:val="24"/>
          <w:lang w:val="el-GR"/>
        </w:rPr>
        <w:t xml:space="preserve"> 13 και 20 Ιουνίου 2023</w:t>
      </w:r>
      <w:r w:rsidR="00845ADC" w:rsidRPr="001C0F73">
        <w:rPr>
          <w:rFonts w:ascii="Arial" w:hAnsi="Arial" w:cs="Arial"/>
          <w:sz w:val="24"/>
          <w:szCs w:val="24"/>
          <w:lang w:val="el-GR"/>
        </w:rPr>
        <w:t xml:space="preserve">.  </w:t>
      </w:r>
      <w:r w:rsidR="005257B8">
        <w:rPr>
          <w:rFonts w:ascii="Arial" w:hAnsi="Arial" w:cs="Arial"/>
          <w:sz w:val="24"/>
          <w:szCs w:val="24"/>
          <w:lang w:val="el-GR"/>
        </w:rPr>
        <w:t xml:space="preserve">Η </w:t>
      </w:r>
      <w:r w:rsidR="00872F43">
        <w:rPr>
          <w:rFonts w:ascii="Arial" w:hAnsi="Arial" w:cs="Arial"/>
          <w:sz w:val="24"/>
          <w:szCs w:val="24"/>
          <w:lang w:val="el-GR"/>
        </w:rPr>
        <w:t xml:space="preserve">πρόταση νόμου </w:t>
      </w:r>
      <w:r w:rsidR="00872F43">
        <w:rPr>
          <w:rFonts w:ascii="Arial" w:eastAsia="Calibri" w:hAnsi="Arial" w:cs="Arial"/>
          <w:sz w:val="24"/>
          <w:szCs w:val="24"/>
          <w:lang w:val="el-GR"/>
        </w:rPr>
        <w:t xml:space="preserve">κατατέθηκε στη Βουλή </w:t>
      </w:r>
      <w:r w:rsidR="003C1467">
        <w:rPr>
          <w:rFonts w:ascii="Arial" w:eastAsia="Calibri" w:hAnsi="Arial" w:cs="Arial"/>
          <w:sz w:val="24"/>
          <w:szCs w:val="24"/>
          <w:lang w:val="el-GR"/>
        </w:rPr>
        <w:t xml:space="preserve">κατά την προηγούμενη βουλευτική περίοδο </w:t>
      </w:r>
      <w:r w:rsidR="00872F43">
        <w:rPr>
          <w:rFonts w:ascii="Arial" w:eastAsia="Calibri" w:hAnsi="Arial" w:cs="Arial"/>
          <w:sz w:val="24"/>
          <w:szCs w:val="24"/>
          <w:lang w:val="el-GR"/>
        </w:rPr>
        <w:t>στις 24 Φεβρουαρίου 2017,</w:t>
      </w:r>
      <w:r w:rsidR="00872F43" w:rsidRPr="00436305">
        <w:rPr>
          <w:lang w:val="el-GR"/>
        </w:rPr>
        <w:t xml:space="preserve"> </w:t>
      </w:r>
      <w:r w:rsidR="00872F43">
        <w:rPr>
          <w:rFonts w:ascii="Arial" w:eastAsia="Calibri" w:hAnsi="Arial" w:cs="Arial"/>
          <w:sz w:val="24"/>
          <w:szCs w:val="24"/>
          <w:lang w:val="el-GR"/>
        </w:rPr>
        <w:t xml:space="preserve">από τους βουλευτές </w:t>
      </w:r>
      <w:r w:rsidR="00872F43" w:rsidRPr="00436305">
        <w:rPr>
          <w:rFonts w:ascii="Arial" w:eastAsia="Calibri" w:hAnsi="Arial" w:cs="Arial"/>
          <w:sz w:val="24"/>
          <w:szCs w:val="24"/>
          <w:lang w:val="el-GR"/>
        </w:rPr>
        <w:t>κ. Χρίστο Χρίστου και Λίνο Παπαγιάννη εκ μέρους του Εθνικού Λαϊκού Μετώπου</w:t>
      </w:r>
      <w:r w:rsidR="00872F43">
        <w:rPr>
          <w:rFonts w:ascii="Arial" w:eastAsia="Calibri" w:hAnsi="Arial" w:cs="Arial"/>
          <w:sz w:val="24"/>
          <w:szCs w:val="24"/>
          <w:lang w:val="el-GR"/>
        </w:rPr>
        <w:t xml:space="preserve"> και στη συνέχεια </w:t>
      </w:r>
      <w:r w:rsidR="005257B8">
        <w:rPr>
          <w:rFonts w:ascii="Arial" w:eastAsia="Calibri" w:hAnsi="Arial" w:cs="Arial"/>
          <w:sz w:val="24"/>
          <w:szCs w:val="24"/>
          <w:lang w:val="el-GR"/>
        </w:rPr>
        <w:t>στους</w:t>
      </w:r>
      <w:r w:rsidR="00436305" w:rsidRPr="001C0F73">
        <w:rPr>
          <w:rFonts w:ascii="Arial" w:hAnsi="Arial" w:cs="Arial"/>
          <w:sz w:val="24"/>
          <w:szCs w:val="24"/>
          <w:lang w:val="el-GR"/>
        </w:rPr>
        <w:t xml:space="preserve"> εισηγητές της </w:t>
      </w:r>
      <w:r w:rsidR="005257B8">
        <w:rPr>
          <w:rFonts w:ascii="Arial" w:eastAsia="Calibri" w:hAnsi="Arial" w:cs="Arial"/>
          <w:sz w:val="24"/>
          <w:szCs w:val="24"/>
          <w:lang w:val="el-GR"/>
        </w:rPr>
        <w:t xml:space="preserve">προστέθηκαν </w:t>
      </w:r>
      <w:r w:rsidR="00872F43">
        <w:rPr>
          <w:rFonts w:ascii="Arial" w:hAnsi="Arial" w:cs="Arial"/>
          <w:sz w:val="24"/>
          <w:szCs w:val="24"/>
          <w:lang w:val="el-GR"/>
        </w:rPr>
        <w:t>οι βουλευτές κ.</w:t>
      </w:r>
      <w:r w:rsidR="00442C30">
        <w:rPr>
          <w:lang w:val="el-GR"/>
        </w:rPr>
        <w:t xml:space="preserve"> </w:t>
      </w:r>
      <w:r w:rsidR="00C1540C" w:rsidRPr="001C0F73">
        <w:rPr>
          <w:rFonts w:ascii="Arial" w:hAnsi="Arial" w:cs="Arial"/>
          <w:sz w:val="24"/>
          <w:szCs w:val="24"/>
          <w:lang w:val="el-GR"/>
        </w:rPr>
        <w:t xml:space="preserve">Ηλίας Μυριάνθους </w:t>
      </w:r>
      <w:r w:rsidR="00442C30">
        <w:rPr>
          <w:rFonts w:ascii="Arial" w:hAnsi="Arial" w:cs="Arial"/>
          <w:sz w:val="24"/>
          <w:szCs w:val="24"/>
          <w:lang w:val="el-GR"/>
        </w:rPr>
        <w:t>εκ μέρους</w:t>
      </w:r>
      <w:r w:rsidR="00C1540C" w:rsidRPr="001C0F73">
        <w:rPr>
          <w:rFonts w:ascii="Arial" w:hAnsi="Arial" w:cs="Arial"/>
          <w:sz w:val="24"/>
          <w:szCs w:val="24"/>
          <w:lang w:val="el-GR"/>
        </w:rPr>
        <w:t xml:space="preserve"> της ΕΔΕΚ-Σοσιαλιστικό Κόμμα, Ζαχαρίας Κουλίας, βουλευτή</w:t>
      </w:r>
      <w:r w:rsidR="00253A9A">
        <w:rPr>
          <w:rFonts w:ascii="Arial" w:hAnsi="Arial" w:cs="Arial"/>
          <w:sz w:val="24"/>
          <w:szCs w:val="24"/>
          <w:lang w:val="el-GR"/>
        </w:rPr>
        <w:t>ς</w:t>
      </w:r>
      <w:r w:rsidR="00C1540C" w:rsidRPr="001C0F73">
        <w:rPr>
          <w:rFonts w:ascii="Arial" w:hAnsi="Arial" w:cs="Arial"/>
          <w:sz w:val="24"/>
          <w:szCs w:val="24"/>
          <w:lang w:val="el-GR"/>
        </w:rPr>
        <w:t xml:space="preserve"> εκλογικής περιφέρειας Αμμοχώστου, </w:t>
      </w:r>
      <w:r w:rsidR="005257B8">
        <w:rPr>
          <w:rFonts w:ascii="Arial" w:hAnsi="Arial" w:cs="Arial"/>
          <w:sz w:val="24"/>
          <w:szCs w:val="24"/>
          <w:lang w:val="el-GR"/>
        </w:rPr>
        <w:t xml:space="preserve">καθώς </w:t>
      </w:r>
      <w:r w:rsidR="00C1540C" w:rsidRPr="001C0F73">
        <w:rPr>
          <w:rFonts w:ascii="Arial" w:hAnsi="Arial" w:cs="Arial"/>
          <w:sz w:val="24"/>
          <w:szCs w:val="24"/>
          <w:lang w:val="el-GR"/>
        </w:rPr>
        <w:t>και Χαράλαμπος Θεοπέμπτου και Σταύρος Παπαδούρης, εκ μέρους του Κινήματος Οικολόγων-Συνεργασία Πολιτών.</w:t>
      </w:r>
    </w:p>
    <w:p w14:paraId="382D62BC" w14:textId="6E9B0129" w:rsidR="00845ADC" w:rsidRDefault="00115906" w:rsidP="000619B6">
      <w:pPr>
        <w:widowControl w:val="0"/>
        <w:tabs>
          <w:tab w:val="left" w:pos="560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845ADC">
        <w:rPr>
          <w:rFonts w:ascii="Arial" w:hAnsi="Arial" w:cs="Arial"/>
          <w:sz w:val="24"/>
          <w:szCs w:val="24"/>
          <w:lang w:val="el-GR"/>
        </w:rPr>
        <w:t xml:space="preserve">Στο πλαίσιο των συνεδριάσεων της επιτροπής κλήθηκαν και παρευρέθηκαν ενώπιόν </w:t>
      </w:r>
      <w:r w:rsidR="005257B8">
        <w:rPr>
          <w:rFonts w:ascii="Arial" w:hAnsi="Arial" w:cs="Arial"/>
          <w:sz w:val="24"/>
          <w:szCs w:val="24"/>
          <w:lang w:val="el-GR"/>
        </w:rPr>
        <w:t>της</w:t>
      </w:r>
      <w:r w:rsidR="00845ADC">
        <w:rPr>
          <w:rFonts w:ascii="Arial" w:hAnsi="Arial" w:cs="Arial"/>
          <w:sz w:val="24"/>
          <w:szCs w:val="24"/>
          <w:lang w:val="el-GR"/>
        </w:rPr>
        <w:t xml:space="preserve"> </w:t>
      </w:r>
      <w:r w:rsidR="00897A46" w:rsidRPr="00897A46">
        <w:rPr>
          <w:rFonts w:ascii="Arial" w:hAnsi="Arial" w:cs="Arial"/>
          <w:sz w:val="24"/>
          <w:szCs w:val="24"/>
          <w:lang w:val="el-GR"/>
        </w:rPr>
        <w:t xml:space="preserve">η Έφορος Εταιρειών και Διανοητικής Ιδιοκτησίας, εκπρόσωποι </w:t>
      </w:r>
      <w:r w:rsidR="00897A46">
        <w:rPr>
          <w:rFonts w:ascii="Arial" w:hAnsi="Arial" w:cs="Arial"/>
          <w:sz w:val="24"/>
          <w:szCs w:val="24"/>
          <w:lang w:val="el-GR"/>
        </w:rPr>
        <w:t xml:space="preserve">του Υπουργείου Ενέργειας, Εμπορίου και Βιομηχανίας, του Υπουργείου Οικονομικών και του Τμήματος Φορολογίας του ίδιου υπουργείου, </w:t>
      </w:r>
      <w:r w:rsidR="00897A46" w:rsidRPr="00897A46">
        <w:rPr>
          <w:rFonts w:ascii="Arial" w:hAnsi="Arial" w:cs="Arial"/>
          <w:sz w:val="24"/>
          <w:szCs w:val="24"/>
          <w:lang w:val="el-GR"/>
        </w:rPr>
        <w:t xml:space="preserve">της Νομικής Υπηρεσίας της Δημοκρατίας, του Παγκύπριου Δικηγορικού Συλλόγου, του Συνδέσμου Εγκεκριμένων Λογιστών Κύπρου (ΣΕΛΚ), του Συνασπισμού Μικρών Επιχειρήσεων και Αυτοεργοδοτουμένων (ΣΥΜΕΑ), της Ομοσπονδίας Εργοδοτών και Βιομηχάνων (ΟΕΒ), του Κυπριακού </w:t>
      </w:r>
      <w:r w:rsidR="00897A46" w:rsidRPr="00897A46">
        <w:rPr>
          <w:rFonts w:ascii="Arial" w:hAnsi="Arial" w:cs="Arial"/>
          <w:sz w:val="24"/>
          <w:szCs w:val="24"/>
          <w:lang w:val="el-GR"/>
        </w:rPr>
        <w:lastRenderedPageBreak/>
        <w:t>Εμπορικού και Βιομηχανικού Επιμελητηρίου (ΚΕΒΕ)</w:t>
      </w:r>
      <w:r w:rsidR="002752A8">
        <w:rPr>
          <w:rFonts w:ascii="Arial" w:hAnsi="Arial" w:cs="Arial"/>
          <w:sz w:val="24"/>
          <w:szCs w:val="24"/>
          <w:lang w:val="el-GR"/>
        </w:rPr>
        <w:t>,</w:t>
      </w:r>
      <w:r w:rsidR="00897A46" w:rsidRPr="00897A46">
        <w:rPr>
          <w:rFonts w:ascii="Arial" w:hAnsi="Arial" w:cs="Arial"/>
          <w:sz w:val="24"/>
          <w:szCs w:val="24"/>
          <w:lang w:val="el-GR"/>
        </w:rPr>
        <w:t xml:space="preserve"> της Παγκύπριας Οργάνωσης Βιοτεχνών Επαγγελματιών Καταστηματαρχών (ΠΟΒΕΚ)</w:t>
      </w:r>
      <w:r w:rsidR="002752A8">
        <w:rPr>
          <w:rFonts w:ascii="Arial" w:hAnsi="Arial" w:cs="Arial"/>
          <w:sz w:val="24"/>
          <w:szCs w:val="24"/>
          <w:lang w:val="el-GR"/>
        </w:rPr>
        <w:t>, του Κυπριακού Συνδέσμου Καταναλωτών και της Παγκύπριας Ένωσης Καταναλωτών και Ποιότητας Ζωής</w:t>
      </w:r>
      <w:r w:rsidR="00897A46" w:rsidRPr="00897A46">
        <w:rPr>
          <w:rFonts w:ascii="Arial" w:hAnsi="Arial" w:cs="Arial"/>
          <w:sz w:val="24"/>
          <w:szCs w:val="24"/>
          <w:lang w:val="el-GR"/>
        </w:rPr>
        <w:t>.</w:t>
      </w:r>
      <w:r w:rsidR="00612EC6">
        <w:rPr>
          <w:rFonts w:ascii="Arial" w:hAnsi="Arial" w:cs="Arial"/>
          <w:sz w:val="24"/>
          <w:szCs w:val="24"/>
          <w:lang w:val="el-GR"/>
        </w:rPr>
        <w:t xml:space="preserve"> </w:t>
      </w:r>
      <w:r w:rsidR="00E640B9">
        <w:rPr>
          <w:rFonts w:ascii="Arial" w:hAnsi="Arial" w:cs="Arial"/>
          <w:sz w:val="24"/>
          <w:szCs w:val="24"/>
          <w:lang w:val="el-GR"/>
        </w:rPr>
        <w:t xml:space="preserve"> </w:t>
      </w:r>
      <w:r w:rsidR="001A6C88">
        <w:rPr>
          <w:rFonts w:ascii="Arial" w:hAnsi="Arial" w:cs="Arial"/>
          <w:sz w:val="24"/>
          <w:szCs w:val="24"/>
          <w:lang w:val="el-GR"/>
        </w:rPr>
        <w:t>Το</w:t>
      </w:r>
      <w:r w:rsidR="00612EC6">
        <w:rPr>
          <w:rFonts w:ascii="Arial" w:hAnsi="Arial" w:cs="Arial"/>
          <w:sz w:val="24"/>
          <w:szCs w:val="24"/>
          <w:lang w:val="el-GR"/>
        </w:rPr>
        <w:t xml:space="preserve"> Συμβούλιο</w:t>
      </w:r>
      <w:r w:rsidR="00612EC6" w:rsidRPr="00897A46">
        <w:rPr>
          <w:rFonts w:ascii="Arial" w:hAnsi="Arial" w:cs="Arial"/>
          <w:sz w:val="24"/>
          <w:szCs w:val="24"/>
          <w:lang w:val="el-GR"/>
        </w:rPr>
        <w:t xml:space="preserve"> Οικονομίας και Ανταγωνιστικότητας Κύπρου, </w:t>
      </w:r>
      <w:r w:rsidR="00845ADC">
        <w:rPr>
          <w:rFonts w:ascii="Arial" w:hAnsi="Arial" w:cs="Arial"/>
          <w:sz w:val="24"/>
          <w:szCs w:val="24"/>
          <w:lang w:val="el-GR"/>
        </w:rPr>
        <w:t>παρ’ όλο που κλήθηκ</w:t>
      </w:r>
      <w:r w:rsidR="00CE5F09">
        <w:rPr>
          <w:rFonts w:ascii="Arial" w:hAnsi="Arial" w:cs="Arial"/>
          <w:sz w:val="24"/>
          <w:szCs w:val="24"/>
          <w:lang w:val="el-GR"/>
        </w:rPr>
        <w:t>ε</w:t>
      </w:r>
      <w:r w:rsidR="00845ADC">
        <w:rPr>
          <w:rFonts w:ascii="Arial" w:hAnsi="Arial" w:cs="Arial"/>
          <w:sz w:val="24"/>
          <w:szCs w:val="24"/>
          <w:lang w:val="el-GR"/>
        </w:rPr>
        <w:t>, δεν εκπροσωπήθηκ</w:t>
      </w:r>
      <w:r w:rsidR="00CE5F09">
        <w:rPr>
          <w:rFonts w:ascii="Arial" w:hAnsi="Arial" w:cs="Arial"/>
          <w:sz w:val="24"/>
          <w:szCs w:val="24"/>
          <w:lang w:val="el-GR"/>
        </w:rPr>
        <w:t xml:space="preserve">ε </w:t>
      </w:r>
      <w:r w:rsidR="00845ADC">
        <w:rPr>
          <w:rFonts w:ascii="Arial" w:hAnsi="Arial" w:cs="Arial"/>
          <w:sz w:val="24"/>
          <w:szCs w:val="24"/>
          <w:lang w:val="el-GR"/>
        </w:rPr>
        <w:t xml:space="preserve">στις συνεδρίες της επιτροπής.  </w:t>
      </w:r>
    </w:p>
    <w:p w14:paraId="6A5A46FB" w14:textId="6ADB4842" w:rsidR="00D003AF" w:rsidRDefault="00845ADC" w:rsidP="00924F26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Σημειώνεται ότι στο στάδιο της συζήτησης </w:t>
      </w:r>
      <w:r w:rsidR="00B402EF">
        <w:rPr>
          <w:rFonts w:ascii="Arial" w:hAnsi="Arial" w:cs="Arial"/>
          <w:sz w:val="24"/>
          <w:szCs w:val="24"/>
          <w:lang w:val="el-GR"/>
        </w:rPr>
        <w:t>παρευρέθηκ</w:t>
      </w:r>
      <w:r w:rsidR="00D003AF">
        <w:rPr>
          <w:rFonts w:ascii="Arial" w:hAnsi="Arial" w:cs="Arial"/>
          <w:sz w:val="24"/>
          <w:szCs w:val="24"/>
          <w:lang w:val="el-GR"/>
        </w:rPr>
        <w:t>αν</w:t>
      </w:r>
      <w:r w:rsidR="00B402EF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επίσης </w:t>
      </w:r>
      <w:r w:rsidR="00924F26">
        <w:rPr>
          <w:rFonts w:ascii="Arial" w:hAnsi="Arial" w:cs="Arial"/>
          <w:sz w:val="24"/>
          <w:szCs w:val="24"/>
          <w:lang w:val="el-GR"/>
        </w:rPr>
        <w:t>τα μέλη της επιτροπή</w:t>
      </w:r>
      <w:r w:rsidR="004242EB">
        <w:rPr>
          <w:rFonts w:ascii="Arial" w:hAnsi="Arial" w:cs="Arial"/>
          <w:sz w:val="24"/>
          <w:szCs w:val="24"/>
          <w:lang w:val="el-GR"/>
        </w:rPr>
        <w:t>ς</w:t>
      </w:r>
      <w:r w:rsidR="00924F26">
        <w:rPr>
          <w:rFonts w:ascii="Arial" w:hAnsi="Arial" w:cs="Arial"/>
          <w:sz w:val="24"/>
          <w:szCs w:val="24"/>
          <w:lang w:val="el-GR"/>
        </w:rPr>
        <w:t xml:space="preserve"> κ. </w:t>
      </w:r>
      <w:r w:rsidR="00924F26" w:rsidRPr="00B5441D">
        <w:rPr>
          <w:rFonts w:ascii="Arial" w:hAnsi="Arial" w:cs="Arial"/>
          <w:sz w:val="24"/>
          <w:szCs w:val="24"/>
          <w:lang w:val="el-GR"/>
        </w:rPr>
        <w:t>Αβέρωφ Νεοφύτου</w:t>
      </w:r>
      <w:r w:rsidR="00924F26">
        <w:rPr>
          <w:rFonts w:ascii="Arial" w:hAnsi="Arial" w:cs="Arial"/>
          <w:sz w:val="24"/>
          <w:szCs w:val="24"/>
          <w:lang w:val="el-GR"/>
        </w:rPr>
        <w:t xml:space="preserve">, </w:t>
      </w:r>
      <w:r w:rsidR="00924F26" w:rsidRPr="00924F26">
        <w:rPr>
          <w:rFonts w:ascii="Arial" w:hAnsi="Arial" w:cs="Arial"/>
          <w:sz w:val="24"/>
          <w:szCs w:val="24"/>
          <w:lang w:val="el-GR"/>
        </w:rPr>
        <w:t>Πανίκος Λεωνίδου</w:t>
      </w:r>
      <w:r w:rsidR="00924F26">
        <w:rPr>
          <w:rFonts w:ascii="Arial" w:hAnsi="Arial" w:cs="Arial"/>
          <w:sz w:val="24"/>
          <w:szCs w:val="24"/>
          <w:lang w:val="el-GR"/>
        </w:rPr>
        <w:t xml:space="preserve"> και </w:t>
      </w:r>
      <w:r w:rsidR="00924F26" w:rsidRPr="00924F26">
        <w:rPr>
          <w:rFonts w:ascii="Arial" w:hAnsi="Arial" w:cs="Arial"/>
          <w:sz w:val="24"/>
          <w:szCs w:val="24"/>
          <w:lang w:val="el-GR"/>
        </w:rPr>
        <w:t xml:space="preserve">Ηλίας Μυριάνθους </w:t>
      </w:r>
      <w:r w:rsidR="00924F26">
        <w:rPr>
          <w:rFonts w:ascii="Arial" w:hAnsi="Arial" w:cs="Arial"/>
          <w:sz w:val="24"/>
          <w:szCs w:val="24"/>
          <w:lang w:val="el-GR"/>
        </w:rPr>
        <w:t>και τα μη μέλη της</w:t>
      </w:r>
      <w:r w:rsidR="00D003AF">
        <w:rPr>
          <w:rFonts w:ascii="Arial" w:hAnsi="Arial" w:cs="Arial"/>
          <w:sz w:val="24"/>
          <w:szCs w:val="24"/>
          <w:lang w:val="el-GR"/>
        </w:rPr>
        <w:t xml:space="preserve"> κ. </w:t>
      </w:r>
      <w:r w:rsidR="00D003AF" w:rsidRPr="007D7763">
        <w:rPr>
          <w:rFonts w:ascii="Arial" w:hAnsi="Arial" w:cs="Arial"/>
          <w:sz w:val="24"/>
          <w:szCs w:val="24"/>
          <w:lang w:val="el-GR"/>
        </w:rPr>
        <w:t>Ονούφριος Κουλλά,</w:t>
      </w:r>
      <w:r w:rsidR="00D003AF">
        <w:rPr>
          <w:rFonts w:ascii="Arial" w:hAnsi="Arial" w:cs="Arial"/>
          <w:sz w:val="24"/>
          <w:szCs w:val="24"/>
          <w:lang w:val="el-GR"/>
        </w:rPr>
        <w:t xml:space="preserve"> Μάριος Μαυρίδης, Ζαχαρίας Κουλίας, Λίνος Παπαγιάννης και Σωτήρης Ιωάννου.</w:t>
      </w:r>
    </w:p>
    <w:p w14:paraId="75A0C249" w14:textId="6D479301" w:rsidR="00845ADC" w:rsidRDefault="00845ADC" w:rsidP="00D003AF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D21E4B" w:rsidRPr="00D21E4B">
        <w:rPr>
          <w:rFonts w:ascii="Arial" w:hAnsi="Arial" w:cs="Arial"/>
          <w:sz w:val="24"/>
          <w:szCs w:val="24"/>
          <w:lang w:val="el-GR"/>
        </w:rPr>
        <w:t>Σκοπός της πρότασης νόμου</w:t>
      </w:r>
      <w:r w:rsidR="008E6401">
        <w:rPr>
          <w:rFonts w:ascii="Arial" w:hAnsi="Arial" w:cs="Arial"/>
          <w:sz w:val="24"/>
          <w:szCs w:val="24"/>
          <w:lang w:val="el-GR"/>
        </w:rPr>
        <w:t>, όπως αυτή αρχικά κατατέθηκε στη Βουλή,</w:t>
      </w:r>
      <w:r w:rsidR="00D21E4B" w:rsidRPr="00D21E4B">
        <w:rPr>
          <w:rFonts w:ascii="Arial" w:hAnsi="Arial" w:cs="Arial"/>
          <w:sz w:val="24"/>
          <w:szCs w:val="24"/>
          <w:lang w:val="el-GR"/>
        </w:rPr>
        <w:t xml:space="preserve"> είναι η τροποποίηση του περί Εταιρειών Νόμου, ώστε να απαλειφθεί η υποχρέωση καταβολής ετήσιου τέλους ύψους τριακοσίων πενήντα ευρώ (€350) από όλες τις εγγεγραμμένες εταιρείες.</w:t>
      </w:r>
    </w:p>
    <w:p w14:paraId="4F2A75F9" w14:textId="0104C0E2" w:rsidR="00771286" w:rsidRDefault="00771286" w:rsidP="00D21E4B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Pr="00771286">
        <w:rPr>
          <w:rFonts w:ascii="Arial" w:hAnsi="Arial" w:cs="Arial"/>
          <w:sz w:val="24"/>
          <w:szCs w:val="24"/>
          <w:lang w:val="el-GR"/>
        </w:rPr>
        <w:t xml:space="preserve">Σύμφωνα με </w:t>
      </w:r>
      <w:r>
        <w:rPr>
          <w:rFonts w:ascii="Arial" w:hAnsi="Arial" w:cs="Arial"/>
          <w:sz w:val="24"/>
          <w:szCs w:val="24"/>
          <w:lang w:val="el-GR"/>
        </w:rPr>
        <w:t>την αιτιολογική έκθεση που συνοδεύει την</w:t>
      </w:r>
      <w:r w:rsidRPr="00771286">
        <w:rPr>
          <w:rFonts w:ascii="Arial" w:hAnsi="Arial" w:cs="Arial"/>
          <w:sz w:val="24"/>
          <w:szCs w:val="24"/>
          <w:lang w:val="el-GR"/>
        </w:rPr>
        <w:t xml:space="preserve"> πρόταση νόμου</w:t>
      </w:r>
      <w:r w:rsidR="00A57493">
        <w:rPr>
          <w:rFonts w:ascii="Arial" w:hAnsi="Arial" w:cs="Arial"/>
          <w:sz w:val="24"/>
          <w:szCs w:val="24"/>
          <w:lang w:val="el-GR"/>
        </w:rPr>
        <w:t>,</w:t>
      </w:r>
      <w:r w:rsidRPr="00771286">
        <w:rPr>
          <w:rFonts w:ascii="Arial" w:hAnsi="Arial" w:cs="Arial"/>
          <w:sz w:val="24"/>
          <w:szCs w:val="24"/>
          <w:lang w:val="el-GR"/>
        </w:rPr>
        <w:t xml:space="preserve"> το υπό συζήτηση ετήσιο τέλος </w:t>
      </w:r>
      <w:r w:rsidR="00AD0BEA">
        <w:rPr>
          <w:rFonts w:ascii="Arial" w:hAnsi="Arial" w:cs="Arial"/>
          <w:sz w:val="24"/>
          <w:szCs w:val="24"/>
          <w:lang w:val="el-GR"/>
        </w:rPr>
        <w:t>αποτελούσε</w:t>
      </w:r>
      <w:r w:rsidRPr="00771286">
        <w:rPr>
          <w:rFonts w:ascii="Arial" w:hAnsi="Arial" w:cs="Arial"/>
          <w:sz w:val="24"/>
          <w:szCs w:val="24"/>
          <w:lang w:val="el-GR"/>
        </w:rPr>
        <w:t xml:space="preserve"> ένα μέτρο που επιβλήθηκε </w:t>
      </w:r>
      <w:r w:rsidR="00A734C9">
        <w:rPr>
          <w:rFonts w:ascii="Arial" w:hAnsi="Arial" w:cs="Arial"/>
          <w:sz w:val="24"/>
          <w:szCs w:val="24"/>
          <w:lang w:val="el-GR"/>
        </w:rPr>
        <w:t>το έτος</w:t>
      </w:r>
      <w:r w:rsidR="00816CD0">
        <w:rPr>
          <w:rFonts w:ascii="Arial" w:hAnsi="Arial" w:cs="Arial"/>
          <w:sz w:val="24"/>
          <w:szCs w:val="24"/>
          <w:lang w:val="el-GR"/>
        </w:rPr>
        <w:t xml:space="preserve"> 2011</w:t>
      </w:r>
      <w:r w:rsidRPr="00771286">
        <w:rPr>
          <w:rFonts w:ascii="Arial" w:hAnsi="Arial" w:cs="Arial"/>
          <w:sz w:val="24"/>
          <w:szCs w:val="24"/>
          <w:lang w:val="el-GR"/>
        </w:rPr>
        <w:t xml:space="preserve"> </w:t>
      </w:r>
      <w:r w:rsidR="00AD0BEA">
        <w:rPr>
          <w:rFonts w:ascii="Arial" w:hAnsi="Arial" w:cs="Arial"/>
          <w:sz w:val="24"/>
          <w:szCs w:val="24"/>
          <w:lang w:val="el-GR"/>
        </w:rPr>
        <w:t>για σκοπούς</w:t>
      </w:r>
      <w:r w:rsidR="00A734C9">
        <w:rPr>
          <w:rFonts w:ascii="Arial" w:hAnsi="Arial" w:cs="Arial"/>
          <w:sz w:val="24"/>
          <w:szCs w:val="24"/>
          <w:lang w:val="el-GR"/>
        </w:rPr>
        <w:t xml:space="preserve"> οικονομικής εξυγίανσης του κράτους</w:t>
      </w:r>
      <w:r w:rsidRPr="00771286">
        <w:rPr>
          <w:rFonts w:ascii="Arial" w:hAnsi="Arial" w:cs="Arial"/>
          <w:sz w:val="24"/>
          <w:szCs w:val="24"/>
          <w:lang w:val="el-GR"/>
        </w:rPr>
        <w:t xml:space="preserve">.  </w:t>
      </w:r>
      <w:r w:rsidR="00B762C5">
        <w:rPr>
          <w:rFonts w:ascii="Arial" w:hAnsi="Arial" w:cs="Arial"/>
          <w:sz w:val="24"/>
          <w:szCs w:val="24"/>
          <w:lang w:val="el-GR"/>
        </w:rPr>
        <w:t>Η</w:t>
      </w:r>
      <w:r w:rsidR="00374127">
        <w:rPr>
          <w:rFonts w:ascii="Arial" w:hAnsi="Arial" w:cs="Arial"/>
          <w:sz w:val="24"/>
          <w:szCs w:val="24"/>
          <w:lang w:val="el-GR"/>
        </w:rPr>
        <w:t xml:space="preserve"> καταβολή του</w:t>
      </w:r>
      <w:r w:rsidR="002B69D3">
        <w:rPr>
          <w:rFonts w:ascii="Arial" w:hAnsi="Arial" w:cs="Arial"/>
          <w:sz w:val="24"/>
          <w:szCs w:val="24"/>
          <w:lang w:val="el-GR"/>
        </w:rPr>
        <w:t xml:space="preserve"> εν λόγω</w:t>
      </w:r>
      <w:r w:rsidR="00374127">
        <w:rPr>
          <w:rFonts w:ascii="Arial" w:hAnsi="Arial" w:cs="Arial"/>
          <w:sz w:val="24"/>
          <w:szCs w:val="24"/>
          <w:lang w:val="el-GR"/>
        </w:rPr>
        <w:t xml:space="preserve"> τέλους</w:t>
      </w:r>
      <w:r w:rsidR="00B762C5">
        <w:rPr>
          <w:rFonts w:ascii="Arial" w:hAnsi="Arial" w:cs="Arial"/>
          <w:sz w:val="24"/>
          <w:szCs w:val="24"/>
          <w:lang w:val="el-GR"/>
        </w:rPr>
        <w:t xml:space="preserve">, σύμφωνα με την </w:t>
      </w:r>
      <w:r w:rsidR="005257B8">
        <w:rPr>
          <w:rFonts w:ascii="Arial" w:hAnsi="Arial" w:cs="Arial"/>
          <w:sz w:val="24"/>
          <w:szCs w:val="24"/>
          <w:lang w:val="el-GR"/>
        </w:rPr>
        <w:t>ίδια</w:t>
      </w:r>
      <w:r w:rsidR="00B762C5">
        <w:rPr>
          <w:rFonts w:ascii="Arial" w:hAnsi="Arial" w:cs="Arial"/>
          <w:sz w:val="24"/>
          <w:szCs w:val="24"/>
          <w:lang w:val="el-GR"/>
        </w:rPr>
        <w:t xml:space="preserve"> έκθεση,</w:t>
      </w:r>
      <w:r w:rsidR="00374127">
        <w:rPr>
          <w:rFonts w:ascii="Arial" w:hAnsi="Arial" w:cs="Arial"/>
          <w:sz w:val="24"/>
          <w:szCs w:val="24"/>
          <w:lang w:val="el-GR"/>
        </w:rPr>
        <w:t xml:space="preserve"> κρίνεται άδικη</w:t>
      </w:r>
      <w:r w:rsidR="00262440">
        <w:rPr>
          <w:rFonts w:ascii="Arial" w:hAnsi="Arial" w:cs="Arial"/>
          <w:sz w:val="24"/>
          <w:szCs w:val="24"/>
          <w:lang w:val="el-GR"/>
        </w:rPr>
        <w:t xml:space="preserve"> και δυσανάλογη</w:t>
      </w:r>
      <w:r w:rsidR="00374127">
        <w:rPr>
          <w:rFonts w:ascii="Arial" w:hAnsi="Arial" w:cs="Arial"/>
          <w:sz w:val="24"/>
          <w:szCs w:val="24"/>
          <w:lang w:val="el-GR"/>
        </w:rPr>
        <w:t xml:space="preserve">, αφού επιβάλλεται </w:t>
      </w:r>
      <w:r w:rsidR="00DD5420">
        <w:rPr>
          <w:rFonts w:ascii="Arial" w:hAnsi="Arial" w:cs="Arial"/>
          <w:sz w:val="24"/>
          <w:szCs w:val="24"/>
          <w:lang w:val="el-GR"/>
        </w:rPr>
        <w:t>σε</w:t>
      </w:r>
      <w:r w:rsidR="00374127">
        <w:rPr>
          <w:rFonts w:ascii="Arial" w:hAnsi="Arial" w:cs="Arial"/>
          <w:sz w:val="24"/>
          <w:szCs w:val="24"/>
          <w:lang w:val="el-GR"/>
        </w:rPr>
        <w:t xml:space="preserve"> όλες τις εταιρείες</w:t>
      </w:r>
      <w:r w:rsidRPr="00771286">
        <w:rPr>
          <w:rFonts w:ascii="Arial" w:hAnsi="Arial" w:cs="Arial"/>
          <w:sz w:val="24"/>
          <w:szCs w:val="24"/>
          <w:lang w:val="el-GR"/>
        </w:rPr>
        <w:t xml:space="preserve"> </w:t>
      </w:r>
      <w:r w:rsidR="00374127">
        <w:rPr>
          <w:rFonts w:ascii="Arial" w:hAnsi="Arial" w:cs="Arial"/>
          <w:sz w:val="24"/>
          <w:szCs w:val="24"/>
          <w:lang w:val="el-GR"/>
        </w:rPr>
        <w:t xml:space="preserve">ανεξαρτήτως του μεγέθους </w:t>
      </w:r>
      <w:r w:rsidR="008C6EDD">
        <w:rPr>
          <w:rFonts w:ascii="Arial" w:hAnsi="Arial" w:cs="Arial"/>
          <w:sz w:val="24"/>
          <w:szCs w:val="24"/>
          <w:lang w:val="el-GR"/>
        </w:rPr>
        <w:t>τους.</w:t>
      </w:r>
    </w:p>
    <w:p w14:paraId="7C313B3B" w14:textId="00CD7485" w:rsidR="00D62116" w:rsidRPr="00CE70E1" w:rsidRDefault="00845ADC" w:rsidP="00CE70E1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D21E4B">
        <w:rPr>
          <w:rFonts w:ascii="Arial" w:hAnsi="Arial" w:cs="Arial"/>
          <w:sz w:val="24"/>
          <w:szCs w:val="24"/>
          <w:lang w:val="el-GR"/>
        </w:rPr>
        <w:t>Σημειώνεται ότι</w:t>
      </w:r>
      <w:r>
        <w:rPr>
          <w:rFonts w:ascii="Arial" w:hAnsi="Arial" w:cs="Arial"/>
          <w:sz w:val="24"/>
          <w:szCs w:val="24"/>
          <w:lang w:val="el-GR"/>
        </w:rPr>
        <w:t xml:space="preserve"> η εξέταση </w:t>
      </w:r>
      <w:r w:rsidR="00D21E4B">
        <w:rPr>
          <w:rFonts w:ascii="Arial" w:hAnsi="Arial" w:cs="Arial"/>
          <w:sz w:val="24"/>
          <w:szCs w:val="24"/>
          <w:lang w:val="el-GR"/>
        </w:rPr>
        <w:t>της πρότασης νόμου</w:t>
      </w:r>
      <w:r>
        <w:rPr>
          <w:rFonts w:ascii="Arial" w:hAnsi="Arial" w:cs="Arial"/>
          <w:sz w:val="24"/>
          <w:szCs w:val="24"/>
          <w:lang w:val="el-GR"/>
        </w:rPr>
        <w:t xml:space="preserve"> άρχισε κατά την </w:t>
      </w:r>
      <w:r w:rsidR="00612AEC">
        <w:rPr>
          <w:rFonts w:ascii="Arial" w:hAnsi="Arial" w:cs="Arial"/>
          <w:sz w:val="24"/>
          <w:szCs w:val="24"/>
          <w:lang w:val="el-GR"/>
        </w:rPr>
        <w:t>προηγούμενη</w:t>
      </w:r>
      <w:r>
        <w:rPr>
          <w:rFonts w:ascii="Arial" w:hAnsi="Arial" w:cs="Arial"/>
          <w:sz w:val="24"/>
          <w:szCs w:val="24"/>
          <w:lang w:val="el-GR"/>
        </w:rPr>
        <w:t xml:space="preserve"> βουλευτική περίοδο, </w:t>
      </w:r>
      <w:r w:rsidR="003F0BD6">
        <w:rPr>
          <w:rFonts w:ascii="Arial" w:hAnsi="Arial" w:cs="Arial"/>
          <w:sz w:val="24"/>
          <w:szCs w:val="24"/>
          <w:lang w:val="el-GR"/>
        </w:rPr>
        <w:t>στο πλαίσιο της οποίας</w:t>
      </w:r>
      <w:r>
        <w:rPr>
          <w:rFonts w:ascii="Arial" w:hAnsi="Arial" w:cs="Arial"/>
          <w:sz w:val="24"/>
          <w:szCs w:val="24"/>
          <w:lang w:val="el-GR"/>
        </w:rPr>
        <w:t xml:space="preserve"> η επιτροπή</w:t>
      </w:r>
      <w:r w:rsidR="005257B8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υπό την τότε σύνθεσή </w:t>
      </w:r>
      <w:r w:rsidR="005257B8">
        <w:rPr>
          <w:rFonts w:ascii="Arial" w:hAnsi="Arial" w:cs="Arial"/>
          <w:sz w:val="24"/>
          <w:szCs w:val="24"/>
          <w:lang w:val="el-GR"/>
        </w:rPr>
        <w:t>της,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0608D5">
        <w:rPr>
          <w:rFonts w:ascii="Arial" w:hAnsi="Arial" w:cs="Arial"/>
          <w:sz w:val="24"/>
          <w:szCs w:val="24"/>
          <w:lang w:val="el-GR"/>
        </w:rPr>
        <w:t>παρουσία εκπροσώπων των αρμόδιων υπηρεσιών και εμπλεκόμενων φορέων</w:t>
      </w:r>
      <w:r w:rsidR="005257B8">
        <w:rPr>
          <w:rFonts w:ascii="Arial" w:hAnsi="Arial" w:cs="Arial"/>
          <w:sz w:val="24"/>
          <w:szCs w:val="24"/>
          <w:lang w:val="el-GR"/>
        </w:rPr>
        <w:t>, συζήτησε</w:t>
      </w:r>
      <w:r w:rsidR="005257B8" w:rsidRPr="00347DD6">
        <w:rPr>
          <w:rFonts w:ascii="Arial" w:hAnsi="Arial" w:cs="Arial"/>
          <w:sz w:val="24"/>
          <w:szCs w:val="24"/>
          <w:lang w:val="el-GR"/>
        </w:rPr>
        <w:t xml:space="preserve"> </w:t>
      </w:r>
      <w:r w:rsidR="005257B8">
        <w:rPr>
          <w:rFonts w:ascii="Arial" w:hAnsi="Arial" w:cs="Arial"/>
          <w:sz w:val="24"/>
          <w:szCs w:val="24"/>
          <w:lang w:val="el-GR"/>
        </w:rPr>
        <w:t>την πρόταση νόμου</w:t>
      </w:r>
      <w:r w:rsidR="006B547A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σε δύο συνεδρίες της, οι οποίες πραγματοποιήθηκαν στις </w:t>
      </w:r>
      <w:r w:rsidR="00C532F0">
        <w:rPr>
          <w:rFonts w:ascii="Arial" w:hAnsi="Arial" w:cs="Arial"/>
          <w:sz w:val="24"/>
          <w:szCs w:val="24"/>
          <w:lang w:val="el-GR"/>
        </w:rPr>
        <w:t xml:space="preserve">8 Μαΐου 2018 και στις 17 Σεπτεμβρίου 2019, </w:t>
      </w:r>
      <w:r w:rsidR="006D4CA1">
        <w:rPr>
          <w:rFonts w:ascii="Arial" w:hAnsi="Arial" w:cs="Arial"/>
          <w:sz w:val="24"/>
          <w:szCs w:val="24"/>
          <w:lang w:val="el-GR"/>
        </w:rPr>
        <w:t xml:space="preserve">χωρίς </w:t>
      </w:r>
      <w:r>
        <w:rPr>
          <w:rFonts w:ascii="Arial" w:hAnsi="Arial" w:cs="Arial"/>
          <w:sz w:val="24"/>
          <w:szCs w:val="24"/>
          <w:lang w:val="el-GR"/>
        </w:rPr>
        <w:t xml:space="preserve">ωστόσο </w:t>
      </w:r>
      <w:r w:rsidR="006D4CA1">
        <w:rPr>
          <w:rFonts w:ascii="Arial" w:hAnsi="Arial" w:cs="Arial"/>
          <w:sz w:val="24"/>
          <w:szCs w:val="24"/>
          <w:lang w:val="el-GR"/>
        </w:rPr>
        <w:t>να ολοκληρωθεί η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347DD6">
        <w:rPr>
          <w:rFonts w:ascii="Arial" w:hAnsi="Arial" w:cs="Arial"/>
          <w:sz w:val="24"/>
          <w:szCs w:val="24"/>
          <w:lang w:val="el-GR"/>
        </w:rPr>
        <w:t>συζήτησή της</w:t>
      </w:r>
      <w:r w:rsidR="00114E6B">
        <w:rPr>
          <w:rFonts w:ascii="Arial" w:hAnsi="Arial" w:cs="Arial"/>
          <w:sz w:val="24"/>
          <w:szCs w:val="24"/>
          <w:lang w:val="el-GR"/>
        </w:rPr>
        <w:t>.</w:t>
      </w:r>
    </w:p>
    <w:p w14:paraId="1515F9AC" w14:textId="08BBE63B" w:rsidR="00B35DE3" w:rsidRDefault="00D62116" w:rsidP="005257B8">
      <w:pPr>
        <w:pStyle w:val="Default"/>
        <w:widowControl w:val="0"/>
        <w:tabs>
          <w:tab w:val="left" w:pos="567"/>
        </w:tabs>
        <w:spacing w:line="480" w:lineRule="auto"/>
        <w:jc w:val="both"/>
        <w:rPr>
          <w:lang w:val="el-GR"/>
        </w:rPr>
      </w:pPr>
      <w:r w:rsidRPr="00D62116">
        <w:rPr>
          <w:lang w:val="el-GR"/>
        </w:rPr>
        <w:tab/>
      </w:r>
      <w:r w:rsidR="00CE70E1">
        <w:rPr>
          <w:lang w:val="el-GR"/>
        </w:rPr>
        <w:t>Στο πλαίσιο της συζήτησης</w:t>
      </w:r>
      <w:r w:rsidR="00B35DE3">
        <w:rPr>
          <w:lang w:val="el-GR"/>
        </w:rPr>
        <w:t xml:space="preserve"> της πρότασης νόμου</w:t>
      </w:r>
      <w:r w:rsidR="008224C7">
        <w:rPr>
          <w:lang w:val="el-GR"/>
        </w:rPr>
        <w:t xml:space="preserve"> κατά την παρούσα βουλευτική περίοδο</w:t>
      </w:r>
      <w:r w:rsidR="005257B8">
        <w:rPr>
          <w:lang w:val="el-GR"/>
        </w:rPr>
        <w:t>,</w:t>
      </w:r>
      <w:r w:rsidR="00B35DE3">
        <w:rPr>
          <w:lang w:val="el-GR"/>
        </w:rPr>
        <w:t xml:space="preserve"> τον Δεκέμβριο του έτους 2021, </w:t>
      </w:r>
      <w:r w:rsidR="00A50181">
        <w:rPr>
          <w:lang w:val="el-GR"/>
        </w:rPr>
        <w:t>ο</w:t>
      </w:r>
      <w:r w:rsidRPr="00D62116">
        <w:rPr>
          <w:lang w:val="el-GR"/>
        </w:rPr>
        <w:t xml:space="preserve"> εκπρόσωπος του Υπουργείου Οικονομικών </w:t>
      </w:r>
      <w:r w:rsidRPr="00D62116">
        <w:rPr>
          <w:lang w:val="el-GR"/>
        </w:rPr>
        <w:lastRenderedPageBreak/>
        <w:t>δήλωσε ότι</w:t>
      </w:r>
      <w:r w:rsidR="00FE6ECE" w:rsidRPr="00FE6ECE">
        <w:rPr>
          <w:lang w:val="el-GR"/>
        </w:rPr>
        <w:t xml:space="preserve"> </w:t>
      </w:r>
      <w:r w:rsidR="00FE6ECE">
        <w:rPr>
          <w:lang w:val="el-GR"/>
        </w:rPr>
        <w:t xml:space="preserve">το υπουργείο δεν συμφωνεί με την </w:t>
      </w:r>
      <w:r w:rsidR="00FE6ECE" w:rsidRPr="00D62116">
        <w:rPr>
          <w:lang w:val="el-GR"/>
        </w:rPr>
        <w:t>κατάργηση του ετήσιου τέλους</w:t>
      </w:r>
      <w:r w:rsidRPr="00D62116">
        <w:rPr>
          <w:lang w:val="el-GR"/>
        </w:rPr>
        <w:t xml:space="preserve">, </w:t>
      </w:r>
      <w:r w:rsidR="005257B8">
        <w:rPr>
          <w:lang w:val="el-GR"/>
        </w:rPr>
        <w:t>καθώς,</w:t>
      </w:r>
      <w:r w:rsidRPr="00D62116">
        <w:rPr>
          <w:lang w:val="el-GR"/>
        </w:rPr>
        <w:t xml:space="preserve"> </w:t>
      </w:r>
      <w:r w:rsidR="00FE6ECE">
        <w:rPr>
          <w:lang w:val="el-GR"/>
        </w:rPr>
        <w:t>εξαιτίας της πανδημίας</w:t>
      </w:r>
      <w:r w:rsidRPr="00D62116">
        <w:rPr>
          <w:lang w:val="el-GR"/>
        </w:rPr>
        <w:t xml:space="preserve"> </w:t>
      </w:r>
      <w:r w:rsidRPr="00D62116">
        <w:rPr>
          <w:lang w:val="en-US"/>
        </w:rPr>
        <w:t>COVID</w:t>
      </w:r>
      <w:r w:rsidRPr="00D62116">
        <w:rPr>
          <w:lang w:val="el-GR"/>
        </w:rPr>
        <w:t>-19</w:t>
      </w:r>
      <w:r w:rsidR="005257B8">
        <w:rPr>
          <w:lang w:val="el-GR"/>
        </w:rPr>
        <w:t>,</w:t>
      </w:r>
      <w:r w:rsidR="00362EE3">
        <w:rPr>
          <w:lang w:val="el-GR"/>
        </w:rPr>
        <w:t xml:space="preserve"> έχουν </w:t>
      </w:r>
      <w:r w:rsidR="005257B8">
        <w:rPr>
          <w:lang w:val="el-GR"/>
        </w:rPr>
        <w:t>προκύψει</w:t>
      </w:r>
      <w:r w:rsidRPr="00D62116">
        <w:rPr>
          <w:lang w:val="el-GR"/>
        </w:rPr>
        <w:t xml:space="preserve"> σοβαρές επιπτώσεις στον οικονομικό τομέα, </w:t>
      </w:r>
      <w:r w:rsidR="005257B8">
        <w:rPr>
          <w:lang w:val="el-GR"/>
        </w:rPr>
        <w:t>που οδήγησαν στη μείωση των εσόδων</w:t>
      </w:r>
      <w:r w:rsidRPr="00D62116">
        <w:rPr>
          <w:lang w:val="el-GR"/>
        </w:rPr>
        <w:t xml:space="preserve"> του κράτους</w:t>
      </w:r>
      <w:r w:rsidR="00A27403">
        <w:rPr>
          <w:lang w:val="el-GR"/>
        </w:rPr>
        <w:t>.</w:t>
      </w:r>
      <w:r w:rsidR="00E640B9">
        <w:rPr>
          <w:lang w:val="el-GR"/>
        </w:rPr>
        <w:t xml:space="preserve"> </w:t>
      </w:r>
      <w:r w:rsidR="00A27403">
        <w:rPr>
          <w:lang w:val="el-GR"/>
        </w:rPr>
        <w:t xml:space="preserve"> Παράλληλα, επισήμανε</w:t>
      </w:r>
      <w:r w:rsidRPr="00D62116">
        <w:rPr>
          <w:lang w:val="el-GR"/>
        </w:rPr>
        <w:t xml:space="preserve"> ότι τα</w:t>
      </w:r>
      <w:r w:rsidR="005257B8">
        <w:rPr>
          <w:lang w:val="el-GR"/>
        </w:rPr>
        <w:t xml:space="preserve"> κρατικά</w:t>
      </w:r>
      <w:r w:rsidRPr="00D62116">
        <w:rPr>
          <w:lang w:val="el-GR"/>
        </w:rPr>
        <w:t xml:space="preserve"> έσοδα από την είσπραξη του εν λόγω τέλους </w:t>
      </w:r>
      <w:r w:rsidR="005257B8">
        <w:rPr>
          <w:lang w:val="el-GR"/>
        </w:rPr>
        <w:t>είχαν ήδη</w:t>
      </w:r>
      <w:r w:rsidR="005257B8" w:rsidRPr="00D62116">
        <w:rPr>
          <w:lang w:val="el-GR"/>
        </w:rPr>
        <w:t xml:space="preserve"> </w:t>
      </w:r>
      <w:r w:rsidR="005257B8">
        <w:rPr>
          <w:lang w:val="el-GR"/>
        </w:rPr>
        <w:t>περιληφθεί</w:t>
      </w:r>
      <w:r w:rsidR="004435E7">
        <w:rPr>
          <w:lang w:val="el-GR"/>
        </w:rPr>
        <w:t xml:space="preserve"> </w:t>
      </w:r>
      <w:r w:rsidRPr="00D62116">
        <w:rPr>
          <w:lang w:val="el-GR"/>
        </w:rPr>
        <w:t xml:space="preserve">στον κρατικό προϋπολογισμό </w:t>
      </w:r>
      <w:r w:rsidR="005257B8">
        <w:rPr>
          <w:lang w:val="el-GR"/>
        </w:rPr>
        <w:t>του</w:t>
      </w:r>
      <w:r w:rsidRPr="00D62116">
        <w:rPr>
          <w:lang w:val="el-GR"/>
        </w:rPr>
        <w:t xml:space="preserve"> 2022.</w:t>
      </w:r>
    </w:p>
    <w:p w14:paraId="526D814A" w14:textId="3A398E0E" w:rsidR="00B35DE3" w:rsidRDefault="009011BF" w:rsidP="009011BF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  <w:r>
        <w:rPr>
          <w:lang w:val="el-GR"/>
        </w:rPr>
        <w:tab/>
      </w:r>
      <w:r w:rsidR="00D62116" w:rsidRPr="00D62116">
        <w:rPr>
          <w:lang w:val="el-GR"/>
        </w:rPr>
        <w:t>Ο εκπρόσωπος του Υπουργείου Ενέργειας, Εμπορίου και Βιομηχανίας</w:t>
      </w:r>
      <w:r>
        <w:rPr>
          <w:lang w:val="el-GR"/>
        </w:rPr>
        <w:t>, αφού</w:t>
      </w:r>
      <w:r w:rsidR="00D62116" w:rsidRPr="00D62116">
        <w:rPr>
          <w:lang w:val="el-GR"/>
        </w:rPr>
        <w:t xml:space="preserve"> δήλωσε ότι το όλο θέμα μελετάται από το </w:t>
      </w:r>
      <w:r w:rsidR="00B35DE3">
        <w:rPr>
          <w:lang w:val="el-GR"/>
        </w:rPr>
        <w:t>υ</w:t>
      </w:r>
      <w:r w:rsidR="00D62116" w:rsidRPr="00D62116">
        <w:rPr>
          <w:lang w:val="el-GR"/>
        </w:rPr>
        <w:t>πουργείο</w:t>
      </w:r>
      <w:r>
        <w:rPr>
          <w:lang w:val="el-GR"/>
        </w:rPr>
        <w:t>,</w:t>
      </w:r>
      <w:r w:rsidR="00D62116" w:rsidRPr="00D62116">
        <w:rPr>
          <w:lang w:val="el-GR"/>
        </w:rPr>
        <w:t xml:space="preserve"> επισήμανε ότι </w:t>
      </w:r>
      <w:r>
        <w:rPr>
          <w:lang w:val="el-GR"/>
        </w:rPr>
        <w:t xml:space="preserve">αυτό που θα μπορούσε να γίνει </w:t>
      </w:r>
      <w:r w:rsidR="00597973">
        <w:rPr>
          <w:lang w:val="el-GR"/>
        </w:rPr>
        <w:t>στο παρόν στάδιο</w:t>
      </w:r>
      <w:r>
        <w:rPr>
          <w:lang w:val="el-GR"/>
        </w:rPr>
        <w:t xml:space="preserve"> είναι να παραταθεί η πρ</w:t>
      </w:r>
      <w:r w:rsidR="00D62116" w:rsidRPr="00D62116">
        <w:rPr>
          <w:lang w:val="el-GR"/>
        </w:rPr>
        <w:t>οθεσμία καταβολής του εν λόγω τέλους, ώστε να μην υπάρξει επιπρόσθετη επιβάρυνση.</w:t>
      </w:r>
    </w:p>
    <w:p w14:paraId="3AC5819F" w14:textId="73CD313C" w:rsidR="00D003AF" w:rsidRDefault="005A5757" w:rsidP="00741A78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  <w:r>
        <w:rPr>
          <w:lang w:val="el-GR"/>
        </w:rPr>
        <w:tab/>
      </w:r>
      <w:r w:rsidR="00E80047">
        <w:rPr>
          <w:lang w:val="el-GR"/>
        </w:rPr>
        <w:t xml:space="preserve">Σε μεταγενέστερο </w:t>
      </w:r>
      <w:r w:rsidR="0058584F">
        <w:rPr>
          <w:lang w:val="el-GR"/>
        </w:rPr>
        <w:t>χρόνο</w:t>
      </w:r>
      <w:r w:rsidR="00E80047">
        <w:rPr>
          <w:lang w:val="el-GR"/>
        </w:rPr>
        <w:t xml:space="preserve">, στο πλαίσιο </w:t>
      </w:r>
      <w:r w:rsidR="00812708">
        <w:rPr>
          <w:lang w:val="el-GR"/>
        </w:rPr>
        <w:t xml:space="preserve">της </w:t>
      </w:r>
      <w:r w:rsidR="00E80047">
        <w:rPr>
          <w:lang w:val="el-GR"/>
        </w:rPr>
        <w:t>συνέχισης της συζήτησης</w:t>
      </w:r>
      <w:r w:rsidR="00B35DE3">
        <w:rPr>
          <w:lang w:val="el-GR"/>
        </w:rPr>
        <w:t xml:space="preserve"> της πρότασης νόμου </w:t>
      </w:r>
      <w:r w:rsidR="00741A78">
        <w:rPr>
          <w:lang w:val="el-GR"/>
        </w:rPr>
        <w:t>ενώπιον της επιτροπής, ο</w:t>
      </w:r>
      <w:r w:rsidR="00D003AF" w:rsidRPr="00D003AF">
        <w:rPr>
          <w:lang w:val="el-GR"/>
        </w:rPr>
        <w:t xml:space="preserve"> Υπουργός Οικονομικών, με επιστολή του ημερομηνίας 9 Ιουνίου 2023, </w:t>
      </w:r>
      <w:r w:rsidR="005257B8">
        <w:rPr>
          <w:lang w:val="el-GR"/>
        </w:rPr>
        <w:t>σημείωσε</w:t>
      </w:r>
      <w:r w:rsidR="00D003AF" w:rsidRPr="00D003AF">
        <w:rPr>
          <w:lang w:val="el-GR"/>
        </w:rPr>
        <w:t xml:space="preserve"> ότι δεν προκρίνεται η κατάργηση ή/και διαφοροποίηση του </w:t>
      </w:r>
      <w:r w:rsidR="00584B38">
        <w:rPr>
          <w:lang w:val="el-GR"/>
        </w:rPr>
        <w:t xml:space="preserve">εν λόγω </w:t>
      </w:r>
      <w:r w:rsidR="00D003AF" w:rsidRPr="00D003AF">
        <w:rPr>
          <w:lang w:val="el-GR"/>
        </w:rPr>
        <w:t xml:space="preserve">ετήσιου τέλους, καθότι </w:t>
      </w:r>
      <w:r w:rsidR="005257B8">
        <w:rPr>
          <w:lang w:val="el-GR"/>
        </w:rPr>
        <w:t xml:space="preserve">αυτή </w:t>
      </w:r>
      <w:r w:rsidR="00D003AF" w:rsidRPr="00D003AF">
        <w:rPr>
          <w:lang w:val="el-GR"/>
        </w:rPr>
        <w:t xml:space="preserve">θα επιφέρει μεγάλη απώλεια στα δημόσια έσοδα και </w:t>
      </w:r>
      <w:r w:rsidR="003404A9">
        <w:rPr>
          <w:lang w:val="el-GR"/>
        </w:rPr>
        <w:t xml:space="preserve">θα </w:t>
      </w:r>
      <w:r w:rsidR="00D003AF" w:rsidRPr="00D003AF">
        <w:rPr>
          <w:lang w:val="el-GR"/>
        </w:rPr>
        <w:t>επηρεά</w:t>
      </w:r>
      <w:r w:rsidR="003404A9">
        <w:rPr>
          <w:lang w:val="el-GR"/>
        </w:rPr>
        <w:t>σ</w:t>
      </w:r>
      <w:r w:rsidR="00D003AF" w:rsidRPr="00D003AF">
        <w:rPr>
          <w:lang w:val="el-GR"/>
        </w:rPr>
        <w:t xml:space="preserve">ει τον δημοσιονομικό σχεδιασμό. </w:t>
      </w:r>
      <w:r w:rsidR="00E640B9">
        <w:rPr>
          <w:lang w:val="el-GR"/>
        </w:rPr>
        <w:t xml:space="preserve"> </w:t>
      </w:r>
      <w:r w:rsidR="00D003AF" w:rsidRPr="00D003AF">
        <w:rPr>
          <w:lang w:val="el-GR"/>
        </w:rPr>
        <w:t xml:space="preserve">Περαιτέρω, </w:t>
      </w:r>
      <w:r w:rsidR="00630960">
        <w:rPr>
          <w:lang w:val="el-GR"/>
        </w:rPr>
        <w:t>σύμφωνα με τον ίδιο</w:t>
      </w:r>
      <w:r w:rsidR="003D4406">
        <w:rPr>
          <w:lang w:val="el-GR"/>
        </w:rPr>
        <w:t>,</w:t>
      </w:r>
      <w:r w:rsidR="003D4406" w:rsidRPr="00D003AF">
        <w:rPr>
          <w:lang w:val="el-GR"/>
        </w:rPr>
        <w:t xml:space="preserve"> </w:t>
      </w:r>
      <w:r w:rsidR="00D22C71">
        <w:rPr>
          <w:lang w:val="el-GR"/>
        </w:rPr>
        <w:t>στο πλαίσιο της φορολογικής μεταρρύθμισης,</w:t>
      </w:r>
      <w:r w:rsidR="00D003AF" w:rsidRPr="00D003AF">
        <w:rPr>
          <w:lang w:val="el-GR"/>
        </w:rPr>
        <w:t xml:space="preserve"> </w:t>
      </w:r>
      <w:r w:rsidR="00527A9B" w:rsidRPr="00D003AF">
        <w:rPr>
          <w:lang w:val="el-GR"/>
        </w:rPr>
        <w:t xml:space="preserve">έχει ανατεθεί </w:t>
      </w:r>
      <w:r w:rsidR="00D003AF" w:rsidRPr="00D003AF">
        <w:rPr>
          <w:lang w:val="el-GR"/>
        </w:rPr>
        <w:t xml:space="preserve">σε εξωτερικούς μελετητές η αξιολόγηση του φορολογικού συστήματος και ο καθορισμός </w:t>
      </w:r>
      <w:r w:rsidR="00A03E8F">
        <w:rPr>
          <w:lang w:val="el-GR"/>
        </w:rPr>
        <w:t xml:space="preserve">των </w:t>
      </w:r>
      <w:r w:rsidR="00D003AF" w:rsidRPr="00D003AF">
        <w:rPr>
          <w:lang w:val="el-GR"/>
        </w:rPr>
        <w:t xml:space="preserve">επιλογών για </w:t>
      </w:r>
      <w:r w:rsidR="00A03E8F">
        <w:rPr>
          <w:lang w:val="el-GR"/>
        </w:rPr>
        <w:t xml:space="preserve">τον </w:t>
      </w:r>
      <w:r w:rsidR="00D003AF" w:rsidRPr="00D003AF">
        <w:rPr>
          <w:lang w:val="el-GR"/>
        </w:rPr>
        <w:t>προσδιορισμό του νέου φορολογικού πλαισίου</w:t>
      </w:r>
      <w:r w:rsidR="00780DAD">
        <w:rPr>
          <w:lang w:val="el-GR"/>
        </w:rPr>
        <w:t>,</w:t>
      </w:r>
      <w:r w:rsidR="00D003AF" w:rsidRPr="00D003AF">
        <w:rPr>
          <w:lang w:val="el-GR"/>
        </w:rPr>
        <w:t xml:space="preserve"> </w:t>
      </w:r>
      <w:r w:rsidR="00780DAD">
        <w:rPr>
          <w:lang w:val="el-GR"/>
        </w:rPr>
        <w:t>το οποίο</w:t>
      </w:r>
      <w:r w:rsidR="00D003AF" w:rsidRPr="00D003AF">
        <w:rPr>
          <w:lang w:val="el-GR"/>
        </w:rPr>
        <w:t xml:space="preserve"> θα βασίζεται στη διαφάνεια, την απλότητα και το χαμηλό φορολογικό βάρος.</w:t>
      </w:r>
    </w:p>
    <w:p w14:paraId="455849AE" w14:textId="2FA95C94" w:rsidR="00703E19" w:rsidRDefault="00833E43" w:rsidP="00833E43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  <w:r>
        <w:rPr>
          <w:lang w:val="el-GR"/>
        </w:rPr>
        <w:tab/>
      </w:r>
      <w:r w:rsidR="00703E19">
        <w:rPr>
          <w:lang w:val="el-GR"/>
        </w:rPr>
        <w:t xml:space="preserve">Η Έφορος Εταιρειών και Διανοητικής Ιδιοκτησίας </w:t>
      </w:r>
      <w:r w:rsidR="00897A46">
        <w:rPr>
          <w:lang w:val="el-GR"/>
        </w:rPr>
        <w:t>συμφώνησε με τ</w:t>
      </w:r>
      <w:r w:rsidR="00527A9B">
        <w:rPr>
          <w:lang w:val="el-GR"/>
        </w:rPr>
        <w:t>ις</w:t>
      </w:r>
      <w:r w:rsidR="00897A46">
        <w:rPr>
          <w:lang w:val="el-GR"/>
        </w:rPr>
        <w:t xml:space="preserve"> θέσ</w:t>
      </w:r>
      <w:r w:rsidR="00527A9B">
        <w:rPr>
          <w:lang w:val="el-GR"/>
        </w:rPr>
        <w:t>εις</w:t>
      </w:r>
      <w:r w:rsidR="00897A46">
        <w:rPr>
          <w:lang w:val="el-GR"/>
        </w:rPr>
        <w:t xml:space="preserve"> του Υπουργού Οικονομικών</w:t>
      </w:r>
      <w:r>
        <w:rPr>
          <w:lang w:val="el-GR"/>
        </w:rPr>
        <w:t xml:space="preserve"> και παράλληλα ανέφερε</w:t>
      </w:r>
      <w:r w:rsidR="00897A46">
        <w:rPr>
          <w:lang w:val="el-GR"/>
        </w:rPr>
        <w:t xml:space="preserve"> ότι το έτος 2022 εισπράχθηκαν περίπου </w:t>
      </w:r>
      <w:r w:rsidR="00662A82">
        <w:rPr>
          <w:lang w:val="el-GR"/>
        </w:rPr>
        <w:t>€</w:t>
      </w:r>
      <w:r w:rsidR="00897A46">
        <w:rPr>
          <w:lang w:val="el-GR"/>
        </w:rPr>
        <w:t>41 εκατομ</w:t>
      </w:r>
      <w:r w:rsidR="00662A82" w:rsidRPr="00662A82">
        <w:rPr>
          <w:lang w:val="el-GR"/>
        </w:rPr>
        <w:t xml:space="preserve">. </w:t>
      </w:r>
      <w:r w:rsidR="00897A46">
        <w:rPr>
          <w:lang w:val="el-GR"/>
        </w:rPr>
        <w:t xml:space="preserve">από την </w:t>
      </w:r>
      <w:r w:rsidR="00A54ADD">
        <w:rPr>
          <w:lang w:val="el-GR"/>
        </w:rPr>
        <w:t>καταβολή</w:t>
      </w:r>
      <w:r w:rsidR="00897A46">
        <w:rPr>
          <w:lang w:val="el-GR"/>
        </w:rPr>
        <w:t xml:space="preserve"> του ετήσιου τέλους, ενώ εκκρεμεί η είσπραξη περίπου </w:t>
      </w:r>
      <w:r w:rsidR="00662A82">
        <w:rPr>
          <w:lang w:val="el-GR"/>
        </w:rPr>
        <w:t>€</w:t>
      </w:r>
      <w:r w:rsidR="00897A46">
        <w:rPr>
          <w:lang w:val="el-GR"/>
        </w:rPr>
        <w:t>30 εκατομ</w:t>
      </w:r>
      <w:r w:rsidR="00662A82" w:rsidRPr="00662A82">
        <w:rPr>
          <w:lang w:val="el-GR"/>
        </w:rPr>
        <w:t xml:space="preserve">. </w:t>
      </w:r>
      <w:r w:rsidR="00897A46">
        <w:rPr>
          <w:lang w:val="el-GR"/>
        </w:rPr>
        <w:t xml:space="preserve">από προηγούμενα έτη. </w:t>
      </w:r>
    </w:p>
    <w:p w14:paraId="60A6D67D" w14:textId="64FBBF32" w:rsidR="00F95F6A" w:rsidRPr="0044235E" w:rsidRDefault="005D4477" w:rsidP="000619B6">
      <w:pPr>
        <w:pStyle w:val="Default"/>
        <w:widowControl w:val="0"/>
        <w:tabs>
          <w:tab w:val="left" w:pos="567"/>
        </w:tabs>
        <w:spacing w:line="480" w:lineRule="auto"/>
        <w:jc w:val="both"/>
        <w:rPr>
          <w:lang w:val="el-GR"/>
        </w:rPr>
      </w:pPr>
      <w:r w:rsidRPr="0044235E">
        <w:rPr>
          <w:lang w:val="el-GR"/>
        </w:rPr>
        <w:tab/>
      </w:r>
      <w:r w:rsidR="00F95F6A" w:rsidRPr="0044235E">
        <w:rPr>
          <w:lang w:val="el-GR"/>
        </w:rPr>
        <w:t>Η εκπρόσωπος της Νομικής Υπηρεσίας της Δημοκρατίας</w:t>
      </w:r>
      <w:r w:rsidR="005F3640">
        <w:rPr>
          <w:lang w:val="el-GR"/>
        </w:rPr>
        <w:t xml:space="preserve">, με γραπτό υπόμνημά της το οποίο απέστειλε στην επιτροπή, επισήμανε ότι η άσκηση της δημοσιονομικής πολιτικής </w:t>
      </w:r>
      <w:r w:rsidR="004B2C4E">
        <w:rPr>
          <w:lang w:val="el-GR"/>
        </w:rPr>
        <w:t xml:space="preserve">είναι, τόσο από τη φύση της όσο και εκ του νόμου, </w:t>
      </w:r>
      <w:r w:rsidR="005F3640">
        <w:rPr>
          <w:lang w:val="el-GR"/>
        </w:rPr>
        <w:t xml:space="preserve">αρμοδιότητα της εκτελεστικής </w:t>
      </w:r>
      <w:r w:rsidR="005F3640">
        <w:rPr>
          <w:lang w:val="el-GR"/>
        </w:rPr>
        <w:lastRenderedPageBreak/>
        <w:t>εξουσίας, καθότι η κυβέρνηση έχει την ευθύνη της διαχείρισης των δημόσιων οικονομικών με βάση τον περί της Δημοσιονομικής Ευθύνης και του Δημοσιονομικού Πλαισίου Νόμο</w:t>
      </w:r>
      <w:r w:rsidR="00F77BAB">
        <w:rPr>
          <w:lang w:val="el-GR"/>
        </w:rPr>
        <w:t>.</w:t>
      </w:r>
      <w:r w:rsidR="005257B8">
        <w:rPr>
          <w:lang w:val="el-GR"/>
        </w:rPr>
        <w:t xml:space="preserve"> </w:t>
      </w:r>
      <w:r w:rsidR="00F77BAB">
        <w:rPr>
          <w:lang w:val="el-GR"/>
        </w:rPr>
        <w:t xml:space="preserve"> Ειδικότερα, η εκτελεστική εξουσία</w:t>
      </w:r>
      <w:r w:rsidR="005F3640">
        <w:rPr>
          <w:lang w:val="el-GR"/>
        </w:rPr>
        <w:t xml:space="preserve"> έχει τη συνολική εικόνα των δημόσιων οικονομικών, ώστε με ασφάλεια </w:t>
      </w:r>
      <w:r w:rsidR="00AB6B67">
        <w:rPr>
          <w:lang w:val="el-GR"/>
        </w:rPr>
        <w:t>και τεχνογνωσία να τηρεί τις πέντε κρίσιμες αρχές</w:t>
      </w:r>
      <w:r w:rsidR="00D07D1E">
        <w:rPr>
          <w:lang w:val="el-GR"/>
        </w:rPr>
        <w:t>, αυτές</w:t>
      </w:r>
      <w:r w:rsidR="00AB6B67">
        <w:rPr>
          <w:lang w:val="el-GR"/>
        </w:rPr>
        <w:t xml:space="preserve"> της βιωσιμότητας, της συναίνεσης, της σταθερότητας, της συνέπειας και της διαφάνειας.</w:t>
      </w:r>
      <w:r w:rsidR="00924860">
        <w:rPr>
          <w:lang w:val="el-GR"/>
        </w:rPr>
        <w:t xml:space="preserve"> </w:t>
      </w:r>
      <w:r w:rsidR="00E640B9">
        <w:rPr>
          <w:lang w:val="el-GR"/>
        </w:rPr>
        <w:t xml:space="preserve"> </w:t>
      </w:r>
      <w:r w:rsidR="00924860">
        <w:rPr>
          <w:lang w:val="el-GR"/>
        </w:rPr>
        <w:t>Συνεπώς, σύμφωνα με την ίδια, οι προτάσεις νόμου επηρεάζουν τον δημοσιονομικό σχεδιασμό και παραβιάζουν την αρχή της διάκρισης των εξουσιών</w:t>
      </w:r>
      <w:r w:rsidR="005257B8">
        <w:rPr>
          <w:lang w:val="el-GR"/>
        </w:rPr>
        <w:t>,</w:t>
      </w:r>
      <w:r w:rsidR="00924860">
        <w:rPr>
          <w:lang w:val="el-GR"/>
        </w:rPr>
        <w:t xml:space="preserve"> η οποία είναι διάχυτη στο Σύνταγμα της Κυπριακής Δημοκρατίας.</w:t>
      </w:r>
    </w:p>
    <w:p w14:paraId="79F74EF9" w14:textId="59C63EC4" w:rsidR="00703E19" w:rsidRDefault="009357D2" w:rsidP="009357D2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  <w:r>
        <w:rPr>
          <w:lang w:val="el-GR"/>
        </w:rPr>
        <w:tab/>
      </w:r>
      <w:r w:rsidR="00703E19">
        <w:rPr>
          <w:lang w:val="el-GR"/>
        </w:rPr>
        <w:t>Ο εκπρόσωπος του Παγκύπριου Δικηγορικού Συλλόγου συμφώνησε</w:t>
      </w:r>
      <w:r w:rsidR="008C42EC">
        <w:rPr>
          <w:lang w:val="el-GR"/>
        </w:rPr>
        <w:t xml:space="preserve"> με</w:t>
      </w:r>
      <w:r w:rsidR="00703E19">
        <w:rPr>
          <w:lang w:val="el-GR"/>
        </w:rPr>
        <w:t xml:space="preserve"> τον σκοπό και τις επιδιώξεις της πρότασης νόμου, </w:t>
      </w:r>
      <w:r>
        <w:rPr>
          <w:lang w:val="el-GR"/>
        </w:rPr>
        <w:t>επισημαίνοντας ότι</w:t>
      </w:r>
      <w:r w:rsidR="00703E19">
        <w:rPr>
          <w:lang w:val="el-GR"/>
        </w:rPr>
        <w:t xml:space="preserve"> το </w:t>
      </w:r>
      <w:r w:rsidR="00A146C7">
        <w:rPr>
          <w:lang w:val="el-GR"/>
        </w:rPr>
        <w:t xml:space="preserve">εν λόγω </w:t>
      </w:r>
      <w:r w:rsidR="00703E19">
        <w:rPr>
          <w:lang w:val="el-GR"/>
        </w:rPr>
        <w:t>τέλος είναι δυσβάστα</w:t>
      </w:r>
      <w:r w:rsidR="005257B8">
        <w:rPr>
          <w:lang w:val="el-GR"/>
        </w:rPr>
        <w:t>κ</w:t>
      </w:r>
      <w:r w:rsidR="00703E19">
        <w:rPr>
          <w:lang w:val="el-GR"/>
        </w:rPr>
        <w:t>το και δυσανάλογο.</w:t>
      </w:r>
      <w:r w:rsidR="00E640B9">
        <w:rPr>
          <w:lang w:val="el-GR"/>
        </w:rPr>
        <w:t xml:space="preserve"> </w:t>
      </w:r>
      <w:r w:rsidR="00703E19">
        <w:rPr>
          <w:lang w:val="el-GR"/>
        </w:rPr>
        <w:t xml:space="preserve"> Επίσης, εξέφρασε την άποψη ότι η επιβολή του αντίκειται στην υποχρέωση που προβλέπεται στη σχετική ευρωπαϊκή </w:t>
      </w:r>
      <w:r w:rsidR="005257B8">
        <w:rPr>
          <w:lang w:val="el-GR"/>
        </w:rPr>
        <w:t>Ο</w:t>
      </w:r>
      <w:r w:rsidR="00703E19">
        <w:rPr>
          <w:lang w:val="el-GR"/>
        </w:rPr>
        <w:t>δηγία</w:t>
      </w:r>
      <w:r w:rsidR="005257B8">
        <w:rPr>
          <w:lang w:val="el-GR"/>
        </w:rPr>
        <w:t>,</w:t>
      </w:r>
      <w:r w:rsidR="00703E19">
        <w:rPr>
          <w:lang w:val="el-GR"/>
        </w:rPr>
        <w:t xml:space="preserve"> σύμφωνα με την οποία τα κράτη μέλη οφείλουν να επιβάλλουν αναλογικά τέλη για την τήρηση του μητρώου εταιρειών τα οποία δεν </w:t>
      </w:r>
      <w:r w:rsidR="004547E6">
        <w:rPr>
          <w:lang w:val="el-GR"/>
        </w:rPr>
        <w:t xml:space="preserve">πρέπει να </w:t>
      </w:r>
      <w:r w:rsidR="00703E19">
        <w:rPr>
          <w:lang w:val="el-GR"/>
        </w:rPr>
        <w:t xml:space="preserve">υπερβαίνουν </w:t>
      </w:r>
      <w:r w:rsidR="005257B8">
        <w:rPr>
          <w:lang w:val="el-GR"/>
        </w:rPr>
        <w:t>το σχετικό διοικητικό κόστος</w:t>
      </w:r>
      <w:r w:rsidR="00703E19">
        <w:rPr>
          <w:lang w:val="el-GR"/>
        </w:rPr>
        <w:t>.</w:t>
      </w:r>
    </w:p>
    <w:p w14:paraId="1DAE0EB4" w14:textId="07E5B2EC" w:rsidR="00513722" w:rsidRPr="00703E19" w:rsidRDefault="00D76467" w:rsidP="00D76467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  <w:r>
        <w:rPr>
          <w:lang w:val="el-GR"/>
        </w:rPr>
        <w:tab/>
      </w:r>
      <w:r w:rsidR="00513722">
        <w:rPr>
          <w:lang w:val="el-GR"/>
        </w:rPr>
        <w:t>Ο εκπρόσωπος του ΣΕΛΚ</w:t>
      </w:r>
      <w:r w:rsidR="00513722" w:rsidRPr="00513722">
        <w:rPr>
          <w:lang w:val="el-GR"/>
        </w:rPr>
        <w:t xml:space="preserve"> </w:t>
      </w:r>
      <w:r w:rsidR="00513722">
        <w:rPr>
          <w:lang w:val="el-GR"/>
        </w:rPr>
        <w:t>συμφώνησε</w:t>
      </w:r>
      <w:r>
        <w:rPr>
          <w:lang w:val="el-GR"/>
        </w:rPr>
        <w:t xml:space="preserve"> με</w:t>
      </w:r>
      <w:r w:rsidR="00513722">
        <w:rPr>
          <w:lang w:val="el-GR"/>
        </w:rPr>
        <w:t xml:space="preserve"> τον σκοπό και τις επιδιώξεις της πρότασης νόμου</w:t>
      </w:r>
      <w:r w:rsidR="00362B57">
        <w:rPr>
          <w:lang w:val="el-GR"/>
        </w:rPr>
        <w:t xml:space="preserve"> και</w:t>
      </w:r>
      <w:r w:rsidR="00271986">
        <w:rPr>
          <w:lang w:val="el-GR"/>
        </w:rPr>
        <w:t xml:space="preserve"> επισήμανε ότι</w:t>
      </w:r>
      <w:r w:rsidR="00513722">
        <w:rPr>
          <w:lang w:val="el-GR"/>
        </w:rPr>
        <w:t xml:space="preserve"> η επιβολή του </w:t>
      </w:r>
      <w:r w:rsidR="005257B8">
        <w:rPr>
          <w:lang w:val="el-GR"/>
        </w:rPr>
        <w:t>εν λόγω</w:t>
      </w:r>
      <w:r w:rsidR="00513722">
        <w:rPr>
          <w:lang w:val="el-GR"/>
        </w:rPr>
        <w:t xml:space="preserve"> τέλους αποτελεί άνιση μεταχείριση </w:t>
      </w:r>
      <w:r w:rsidR="005257B8">
        <w:rPr>
          <w:lang w:val="el-GR"/>
        </w:rPr>
        <w:t>σε βάρος</w:t>
      </w:r>
      <w:r w:rsidR="00513722">
        <w:rPr>
          <w:lang w:val="el-GR"/>
        </w:rPr>
        <w:t xml:space="preserve"> των εταιρειών.</w:t>
      </w:r>
    </w:p>
    <w:p w14:paraId="0EF2C4C5" w14:textId="352C8B4F" w:rsidR="005A5757" w:rsidRDefault="00517969" w:rsidP="00517969">
      <w:pPr>
        <w:pStyle w:val="Default"/>
        <w:tabs>
          <w:tab w:val="left" w:pos="567"/>
        </w:tabs>
        <w:spacing w:line="480" w:lineRule="auto"/>
        <w:jc w:val="both"/>
        <w:rPr>
          <w:bCs/>
          <w:iCs/>
          <w:lang w:val="el-GR"/>
        </w:rPr>
      </w:pPr>
      <w:r>
        <w:rPr>
          <w:lang w:val="el-GR"/>
        </w:rPr>
        <w:tab/>
      </w:r>
      <w:r w:rsidR="00714611">
        <w:rPr>
          <w:lang w:val="el-GR"/>
        </w:rPr>
        <w:t>Σ</w:t>
      </w:r>
      <w:r>
        <w:rPr>
          <w:lang w:val="el-GR"/>
        </w:rPr>
        <w:t xml:space="preserve">ημειώνεται ότι οι </w:t>
      </w:r>
      <w:r w:rsidR="00D003AF" w:rsidRPr="00D003AF">
        <w:rPr>
          <w:lang w:val="el-GR"/>
        </w:rPr>
        <w:t xml:space="preserve">εκπρόσωποι </w:t>
      </w:r>
      <w:r w:rsidR="002354F9">
        <w:rPr>
          <w:lang w:val="el-GR"/>
        </w:rPr>
        <w:t xml:space="preserve">του Κυπριακού Συνδέσμου Καταναλωτών, </w:t>
      </w:r>
      <w:r w:rsidR="00D003AF" w:rsidRPr="00547696">
        <w:rPr>
          <w:lang w:val="el-GR"/>
        </w:rPr>
        <w:t>της Παγκύπριας Ένωσης Καταναλωτών και Ποιότητας Ζωής,</w:t>
      </w:r>
      <w:r w:rsidR="00D003AF" w:rsidRPr="00D003AF">
        <w:rPr>
          <w:lang w:val="el-GR"/>
        </w:rPr>
        <w:t xml:space="preserve"> </w:t>
      </w:r>
      <w:r w:rsidR="00D003AF" w:rsidRPr="00D003AF">
        <w:rPr>
          <w:bCs/>
          <w:iCs/>
          <w:lang w:val="el-GR"/>
        </w:rPr>
        <w:t xml:space="preserve">του </w:t>
      </w:r>
      <w:r w:rsidR="005257B8">
        <w:rPr>
          <w:bCs/>
          <w:iCs/>
          <w:lang w:val="el-GR"/>
        </w:rPr>
        <w:t>ΣΥΜΕΑ</w:t>
      </w:r>
      <w:r w:rsidR="00D003AF" w:rsidRPr="00D003AF">
        <w:rPr>
          <w:bCs/>
          <w:iCs/>
          <w:lang w:val="el-GR"/>
        </w:rPr>
        <w:t xml:space="preserve">, </w:t>
      </w:r>
      <w:r w:rsidR="00D64E04" w:rsidRPr="00897A46">
        <w:rPr>
          <w:lang w:val="el-GR"/>
        </w:rPr>
        <w:t xml:space="preserve">της </w:t>
      </w:r>
      <w:r w:rsidR="00484D0B">
        <w:rPr>
          <w:lang w:val="el-GR"/>
        </w:rPr>
        <w:t>ΟΕΒ</w:t>
      </w:r>
      <w:r w:rsidR="00D64E04" w:rsidRPr="00897A46">
        <w:rPr>
          <w:lang w:val="el-GR"/>
        </w:rPr>
        <w:t xml:space="preserve">, του </w:t>
      </w:r>
      <w:r w:rsidR="00484D0B">
        <w:rPr>
          <w:lang w:val="el-GR"/>
        </w:rPr>
        <w:t>ΚΕΒΕ</w:t>
      </w:r>
      <w:r w:rsidR="00D64E04" w:rsidRPr="00897A46">
        <w:rPr>
          <w:lang w:val="el-GR"/>
        </w:rPr>
        <w:t xml:space="preserve"> </w:t>
      </w:r>
      <w:r w:rsidR="00D64E04">
        <w:rPr>
          <w:lang w:val="el-GR"/>
        </w:rPr>
        <w:t>και</w:t>
      </w:r>
      <w:r w:rsidR="00D64E04" w:rsidRPr="00897A46">
        <w:rPr>
          <w:lang w:val="el-GR"/>
        </w:rPr>
        <w:t xml:space="preserve"> της </w:t>
      </w:r>
      <w:r w:rsidR="00484D0B">
        <w:rPr>
          <w:lang w:val="el-GR"/>
        </w:rPr>
        <w:t>ΠΟΒΕΚ</w:t>
      </w:r>
      <w:r w:rsidR="00D64E04" w:rsidRPr="00897A46">
        <w:rPr>
          <w:lang w:val="el-GR"/>
        </w:rPr>
        <w:t xml:space="preserve"> </w:t>
      </w:r>
      <w:r w:rsidR="00D003AF" w:rsidRPr="00D003AF">
        <w:rPr>
          <w:bCs/>
          <w:iCs/>
          <w:lang w:val="el-GR"/>
        </w:rPr>
        <w:t xml:space="preserve">συμφώνησαν </w:t>
      </w:r>
      <w:r w:rsidR="005D48A6">
        <w:rPr>
          <w:lang w:val="el-GR"/>
        </w:rPr>
        <w:t xml:space="preserve">επίσης </w:t>
      </w:r>
      <w:r w:rsidR="00D003AF" w:rsidRPr="00D003AF">
        <w:rPr>
          <w:bCs/>
          <w:iCs/>
          <w:lang w:val="el-GR"/>
        </w:rPr>
        <w:t>με τους σκοπούς και τις επιδιώξεις της πρότασης νόμου.</w:t>
      </w:r>
    </w:p>
    <w:p w14:paraId="71635D73" w14:textId="4AF0CFB0" w:rsidR="00B030D1" w:rsidRPr="00D003AF" w:rsidRDefault="00B030D1" w:rsidP="005257B8">
      <w:pPr>
        <w:pStyle w:val="Default"/>
        <w:widowControl w:val="0"/>
        <w:tabs>
          <w:tab w:val="left" w:pos="567"/>
        </w:tabs>
        <w:spacing w:line="480" w:lineRule="auto"/>
        <w:jc w:val="both"/>
        <w:rPr>
          <w:lang w:val="el-GR"/>
        </w:rPr>
      </w:pPr>
      <w:r>
        <w:rPr>
          <w:bCs/>
          <w:iCs/>
          <w:lang w:val="el-GR"/>
        </w:rPr>
        <w:tab/>
      </w:r>
      <w:r>
        <w:rPr>
          <w:lang w:val="el-GR"/>
        </w:rPr>
        <w:t>Η επιτροπή, αφού έλαβε υπόψη όλα όσα τέθηκαν ενώπιόν της, αποφάσισε να τροποποιήσει το κείμενο της πρότασης νόμου, ώστε όλες οι εγγεγραμμένες εταιρείες να υποχρεούνται στην καταβολή ετήσιου τέλους ύψους</w:t>
      </w:r>
      <w:r w:rsidR="008C730B">
        <w:rPr>
          <w:lang w:val="el-GR"/>
        </w:rPr>
        <w:t xml:space="preserve"> διακοσίων ευρώ</w:t>
      </w:r>
      <w:r>
        <w:rPr>
          <w:lang w:val="el-GR"/>
        </w:rPr>
        <w:t xml:space="preserve"> </w:t>
      </w:r>
      <w:r w:rsidR="008C730B">
        <w:rPr>
          <w:lang w:val="el-GR"/>
        </w:rPr>
        <w:t>(</w:t>
      </w:r>
      <w:r>
        <w:rPr>
          <w:lang w:val="el-GR"/>
        </w:rPr>
        <w:t>€</w:t>
      </w:r>
      <w:r w:rsidRPr="00B030D1">
        <w:rPr>
          <w:lang w:val="el-GR"/>
        </w:rPr>
        <w:t>200</w:t>
      </w:r>
      <w:r w:rsidR="008C730B">
        <w:rPr>
          <w:lang w:val="el-GR"/>
        </w:rPr>
        <w:t>)</w:t>
      </w:r>
      <w:r>
        <w:rPr>
          <w:lang w:val="el-GR"/>
        </w:rPr>
        <w:t xml:space="preserve"> για το έτος 2024 και ύψους</w:t>
      </w:r>
      <w:r w:rsidR="008C730B">
        <w:rPr>
          <w:lang w:val="el-GR"/>
        </w:rPr>
        <w:t xml:space="preserve"> εκατόν ευρώ</w:t>
      </w:r>
      <w:r>
        <w:rPr>
          <w:lang w:val="el-GR"/>
        </w:rPr>
        <w:t xml:space="preserve"> </w:t>
      </w:r>
      <w:r w:rsidR="008C730B">
        <w:rPr>
          <w:lang w:val="el-GR"/>
        </w:rPr>
        <w:t>(</w:t>
      </w:r>
      <w:r>
        <w:rPr>
          <w:lang w:val="el-GR"/>
        </w:rPr>
        <w:t>€</w:t>
      </w:r>
      <w:r w:rsidRPr="00B030D1">
        <w:rPr>
          <w:lang w:val="el-GR"/>
        </w:rPr>
        <w:t>100</w:t>
      </w:r>
      <w:r w:rsidR="008C730B">
        <w:rPr>
          <w:lang w:val="el-GR"/>
        </w:rPr>
        <w:t>)</w:t>
      </w:r>
      <w:r>
        <w:rPr>
          <w:lang w:val="el-GR"/>
        </w:rPr>
        <w:t xml:space="preserve"> για το έτος 2025</w:t>
      </w:r>
      <w:r w:rsidR="00E34509">
        <w:rPr>
          <w:lang w:val="el-GR"/>
        </w:rPr>
        <w:t xml:space="preserve"> και</w:t>
      </w:r>
      <w:r>
        <w:rPr>
          <w:lang w:val="el-GR"/>
        </w:rPr>
        <w:t xml:space="preserve"> από την</w:t>
      </w:r>
      <w:r w:rsidR="005257B8">
        <w:rPr>
          <w:lang w:val="el-GR"/>
        </w:rPr>
        <w:t xml:space="preserve"> </w:t>
      </w:r>
      <w:r>
        <w:rPr>
          <w:lang w:val="el-GR"/>
        </w:rPr>
        <w:t>1</w:t>
      </w:r>
      <w:r w:rsidRPr="00B030D1">
        <w:rPr>
          <w:vertAlign w:val="superscript"/>
          <w:lang w:val="el-GR"/>
        </w:rPr>
        <w:t>η</w:t>
      </w:r>
      <w:r>
        <w:rPr>
          <w:lang w:val="el-GR"/>
        </w:rPr>
        <w:t xml:space="preserve"> Ιανουαρίου 2026 η </w:t>
      </w:r>
      <w:r>
        <w:rPr>
          <w:lang w:val="el-GR"/>
        </w:rPr>
        <w:lastRenderedPageBreak/>
        <w:t xml:space="preserve">υποχρέωση καταβολής ετήσιου τέλους </w:t>
      </w:r>
      <w:r w:rsidR="006E14B3">
        <w:rPr>
          <w:lang w:val="el-GR"/>
        </w:rPr>
        <w:t xml:space="preserve">να </w:t>
      </w:r>
      <w:r w:rsidR="0043089C">
        <w:rPr>
          <w:lang w:val="el-GR"/>
        </w:rPr>
        <w:t>καταργηθεί</w:t>
      </w:r>
      <w:r>
        <w:rPr>
          <w:lang w:val="el-GR"/>
        </w:rPr>
        <w:t>.</w:t>
      </w:r>
    </w:p>
    <w:p w14:paraId="3B84A693" w14:textId="6A4DAC9A" w:rsidR="00694933" w:rsidRDefault="00575F28" w:rsidP="000619B6">
      <w:pPr>
        <w:pStyle w:val="Default"/>
        <w:widowControl w:val="0"/>
        <w:tabs>
          <w:tab w:val="left" w:pos="567"/>
        </w:tabs>
        <w:spacing w:line="480" w:lineRule="auto"/>
        <w:jc w:val="both"/>
        <w:rPr>
          <w:lang w:val="el-GR"/>
        </w:rPr>
      </w:pPr>
      <w:r>
        <w:rPr>
          <w:lang w:val="el-GR"/>
        </w:rPr>
        <w:tab/>
      </w:r>
      <w:r w:rsidRPr="00575F28">
        <w:rPr>
          <w:lang w:val="el-GR"/>
        </w:rPr>
        <w:t>Υπό το φως των πιο πάνω, η</w:t>
      </w:r>
      <w:r w:rsidR="00C56E3B">
        <w:rPr>
          <w:lang w:val="el-GR"/>
        </w:rPr>
        <w:t xml:space="preserve"> Κοινοβουλευτική Επιτροπή </w:t>
      </w:r>
      <w:r w:rsidR="00C32E2C">
        <w:rPr>
          <w:lang w:val="el-GR"/>
        </w:rPr>
        <w:t>Ενέργειας, Εμπορίου, Βιομηχανίας και Τ</w:t>
      </w:r>
      <w:r w:rsidR="00B17512">
        <w:rPr>
          <w:lang w:val="el-GR"/>
        </w:rPr>
        <w:t>ο</w:t>
      </w:r>
      <w:r w:rsidR="00C32E2C">
        <w:rPr>
          <w:lang w:val="el-GR"/>
        </w:rPr>
        <w:t>υρισμού</w:t>
      </w:r>
      <w:r w:rsidR="005E1DC0">
        <w:rPr>
          <w:lang w:val="el-GR"/>
        </w:rPr>
        <w:t xml:space="preserve"> </w:t>
      </w:r>
      <w:r w:rsidR="00BD26BD">
        <w:rPr>
          <w:lang w:val="el-GR"/>
        </w:rPr>
        <w:t>επιφυλάχθηκε να τοποθετηθεί επί των προνοιών της πρότασης νόμου</w:t>
      </w:r>
      <w:r w:rsidR="005E1DC0">
        <w:rPr>
          <w:lang w:val="el-GR"/>
        </w:rPr>
        <w:t>, όπως αυτή έχει τροποποιηθεί σύμφωνα με τα πιο πάνω,</w:t>
      </w:r>
      <w:r w:rsidR="00BD26BD">
        <w:rPr>
          <w:lang w:val="el-GR"/>
        </w:rPr>
        <w:t xml:space="preserve"> κατά τη συζήτησή της στην ολομέλεια του σώματος.</w:t>
      </w:r>
    </w:p>
    <w:p w14:paraId="447075B0" w14:textId="3EE24EF4" w:rsidR="00243F8E" w:rsidRDefault="00243F8E" w:rsidP="005C18E0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</w:p>
    <w:p w14:paraId="0AFBACD1" w14:textId="77777777" w:rsidR="00C427D1" w:rsidRDefault="00C427D1" w:rsidP="005C18E0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</w:p>
    <w:p w14:paraId="2ADC4614" w14:textId="648105E1" w:rsidR="00764B20" w:rsidRPr="00EE5F5F" w:rsidRDefault="005257B8" w:rsidP="005C18E0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  <w:r>
        <w:rPr>
          <w:lang w:val="el-GR"/>
        </w:rPr>
        <w:t>1</w:t>
      </w:r>
      <w:r w:rsidR="0050166A">
        <w:rPr>
          <w:lang w:val="en-US"/>
        </w:rPr>
        <w:t>1</w:t>
      </w:r>
      <w:r w:rsidR="00EE5F5F">
        <w:rPr>
          <w:lang w:val="el-GR"/>
        </w:rPr>
        <w:t xml:space="preserve"> Ιου</w:t>
      </w:r>
      <w:r w:rsidR="00821992">
        <w:rPr>
          <w:lang w:val="el-GR"/>
        </w:rPr>
        <w:t>λ</w:t>
      </w:r>
      <w:r w:rsidR="00EE5F5F">
        <w:rPr>
          <w:lang w:val="el-GR"/>
        </w:rPr>
        <w:t>ίου 2023</w:t>
      </w:r>
    </w:p>
    <w:p w14:paraId="0427147C" w14:textId="2C611D25" w:rsidR="00F33553" w:rsidRPr="009343D7" w:rsidRDefault="00F33553" w:rsidP="00EE5F5F">
      <w:pPr>
        <w:pStyle w:val="Default"/>
        <w:tabs>
          <w:tab w:val="left" w:pos="1092"/>
        </w:tabs>
        <w:ind w:left="1276" w:hanging="1276"/>
        <w:jc w:val="both"/>
        <w:rPr>
          <w:lang w:val="el-GR"/>
        </w:rPr>
      </w:pPr>
      <w:r w:rsidRPr="009343D7">
        <w:rPr>
          <w:lang w:val="el-GR"/>
        </w:rPr>
        <w:t xml:space="preserve">Αρ. Φακ.:  </w:t>
      </w:r>
      <w:r w:rsidRPr="009343D7">
        <w:rPr>
          <w:lang w:val="el-GR"/>
        </w:rPr>
        <w:tab/>
        <w:t>23.0</w:t>
      </w:r>
      <w:r w:rsidR="00EE5F5F">
        <w:rPr>
          <w:lang w:val="el-GR"/>
        </w:rPr>
        <w:t>2.</w:t>
      </w:r>
      <w:r w:rsidR="005A5757">
        <w:rPr>
          <w:lang w:val="el-GR"/>
        </w:rPr>
        <w:t>058.027</w:t>
      </w:r>
      <w:r w:rsidRPr="009343D7">
        <w:rPr>
          <w:lang w:val="el-GR"/>
        </w:rPr>
        <w:t>-201</w:t>
      </w:r>
      <w:r w:rsidR="00EE5F5F">
        <w:rPr>
          <w:lang w:val="el-GR"/>
        </w:rPr>
        <w:t>7</w:t>
      </w:r>
    </w:p>
    <w:p w14:paraId="6A4985A1" w14:textId="408D29BE" w:rsidR="00F33553" w:rsidRDefault="00F33553" w:rsidP="005C18E0">
      <w:pPr>
        <w:pStyle w:val="Default"/>
        <w:ind w:left="1276" w:hanging="1134"/>
        <w:jc w:val="both"/>
        <w:rPr>
          <w:lang w:val="el-GR"/>
        </w:rPr>
      </w:pPr>
    </w:p>
    <w:p w14:paraId="195A00BE" w14:textId="0E478033" w:rsidR="00EE5F5F" w:rsidRPr="00E640B9" w:rsidRDefault="00EE5F5F" w:rsidP="00EE5F5F">
      <w:pPr>
        <w:pStyle w:val="Default"/>
        <w:jc w:val="both"/>
        <w:rPr>
          <w:lang w:val="el-GR"/>
        </w:rPr>
      </w:pPr>
      <w:r>
        <w:rPr>
          <w:lang w:val="en-US"/>
        </w:rPr>
        <w:t>XA</w:t>
      </w:r>
      <w:r w:rsidRPr="005257B8">
        <w:rPr>
          <w:lang w:val="el-GR"/>
        </w:rPr>
        <w:t>/</w:t>
      </w:r>
      <w:r w:rsidR="00E640B9">
        <w:rPr>
          <w:lang w:val="el-GR"/>
        </w:rPr>
        <w:t>ΧΓ</w:t>
      </w:r>
      <w:r w:rsidR="005257B8">
        <w:rPr>
          <w:lang w:val="el-GR"/>
        </w:rPr>
        <w:t>/ΝΚ</w:t>
      </w:r>
    </w:p>
    <w:sectPr w:rsidR="00EE5F5F" w:rsidRPr="00E640B9" w:rsidSect="00E640B9">
      <w:headerReference w:type="default" r:id="rId8"/>
      <w:footerReference w:type="default" r:id="rId9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687B6" w14:textId="77777777" w:rsidR="00C92662" w:rsidRDefault="00C92662" w:rsidP="00871DA4">
      <w:pPr>
        <w:spacing w:after="0" w:line="240" w:lineRule="auto"/>
      </w:pPr>
      <w:r>
        <w:separator/>
      </w:r>
    </w:p>
  </w:endnote>
  <w:endnote w:type="continuationSeparator" w:id="0">
    <w:p w14:paraId="5A78AACF" w14:textId="77777777" w:rsidR="00C92662" w:rsidRDefault="00C92662" w:rsidP="00871DA4">
      <w:pPr>
        <w:spacing w:after="0" w:line="240" w:lineRule="auto"/>
      </w:pPr>
      <w:r>
        <w:continuationSeparator/>
      </w:r>
    </w:p>
  </w:endnote>
  <w:endnote w:type="continuationNotice" w:id="1">
    <w:p w14:paraId="725D6289" w14:textId="77777777" w:rsidR="00C92662" w:rsidRDefault="00C926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279F" w14:textId="77777777" w:rsidR="00F1619F" w:rsidRDefault="00F16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4A500" w14:textId="77777777" w:rsidR="00C92662" w:rsidRDefault="00C92662" w:rsidP="00871DA4">
      <w:pPr>
        <w:spacing w:after="0" w:line="240" w:lineRule="auto"/>
      </w:pPr>
      <w:r>
        <w:separator/>
      </w:r>
    </w:p>
  </w:footnote>
  <w:footnote w:type="continuationSeparator" w:id="0">
    <w:p w14:paraId="26484468" w14:textId="77777777" w:rsidR="00C92662" w:rsidRDefault="00C92662" w:rsidP="00871DA4">
      <w:pPr>
        <w:spacing w:after="0" w:line="240" w:lineRule="auto"/>
      </w:pPr>
      <w:r>
        <w:continuationSeparator/>
      </w:r>
    </w:p>
  </w:footnote>
  <w:footnote w:type="continuationNotice" w:id="1">
    <w:p w14:paraId="511E055B" w14:textId="77777777" w:rsidR="00C92662" w:rsidRDefault="00C926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5817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8653B9" w14:textId="610B05B0" w:rsidR="00871DA4" w:rsidRDefault="00871DA4">
        <w:pPr>
          <w:pStyle w:val="Header"/>
          <w:jc w:val="center"/>
        </w:pPr>
        <w:r w:rsidRPr="007465F1">
          <w:rPr>
            <w:rFonts w:ascii="Arial" w:hAnsi="Arial" w:cs="Arial"/>
            <w:sz w:val="24"/>
            <w:szCs w:val="24"/>
          </w:rPr>
          <w:fldChar w:fldCharType="begin"/>
        </w:r>
        <w:r w:rsidRPr="007465F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465F1">
          <w:rPr>
            <w:rFonts w:ascii="Arial" w:hAnsi="Arial" w:cs="Arial"/>
            <w:sz w:val="24"/>
            <w:szCs w:val="24"/>
          </w:rPr>
          <w:fldChar w:fldCharType="separate"/>
        </w:r>
        <w:r w:rsidRPr="007465F1">
          <w:rPr>
            <w:rFonts w:ascii="Arial" w:hAnsi="Arial" w:cs="Arial"/>
            <w:noProof/>
            <w:sz w:val="24"/>
            <w:szCs w:val="24"/>
          </w:rPr>
          <w:t>2</w:t>
        </w:r>
        <w:r w:rsidRPr="007465F1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C984F64" w14:textId="77777777" w:rsidR="00871DA4" w:rsidRDefault="00871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43DB"/>
    <w:multiLevelType w:val="hybridMultilevel"/>
    <w:tmpl w:val="8F54FE7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C784B"/>
    <w:multiLevelType w:val="hybridMultilevel"/>
    <w:tmpl w:val="63042042"/>
    <w:lvl w:ilvl="0" w:tplc="815E60B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25863"/>
    <w:multiLevelType w:val="hybridMultilevel"/>
    <w:tmpl w:val="4D94B2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B1548"/>
    <w:multiLevelType w:val="hybridMultilevel"/>
    <w:tmpl w:val="D9C275DA"/>
    <w:lvl w:ilvl="0" w:tplc="CC848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E3CC3"/>
    <w:multiLevelType w:val="hybridMultilevel"/>
    <w:tmpl w:val="8C644432"/>
    <w:lvl w:ilvl="0" w:tplc="4D3AF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F1519"/>
    <w:multiLevelType w:val="hybridMultilevel"/>
    <w:tmpl w:val="51106AB4"/>
    <w:lvl w:ilvl="0" w:tplc="E8EA1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86BF0"/>
    <w:multiLevelType w:val="hybridMultilevel"/>
    <w:tmpl w:val="37841E7C"/>
    <w:lvl w:ilvl="0" w:tplc="4D3AF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3BE"/>
    <w:multiLevelType w:val="hybridMultilevel"/>
    <w:tmpl w:val="60400536"/>
    <w:lvl w:ilvl="0" w:tplc="0408000F">
      <w:start w:val="1"/>
      <w:numFmt w:val="decimal"/>
      <w:lvlText w:val="%1."/>
      <w:lvlJc w:val="left"/>
      <w:pPr>
        <w:ind w:left="792" w:hanging="360"/>
      </w:p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261D7171"/>
    <w:multiLevelType w:val="hybridMultilevel"/>
    <w:tmpl w:val="8F96011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5670B"/>
    <w:multiLevelType w:val="hybridMultilevel"/>
    <w:tmpl w:val="0352D78A"/>
    <w:lvl w:ilvl="0" w:tplc="3DA8C2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275002"/>
    <w:multiLevelType w:val="hybridMultilevel"/>
    <w:tmpl w:val="4B0C924C"/>
    <w:lvl w:ilvl="0" w:tplc="815E60B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D6A94"/>
    <w:multiLevelType w:val="hybridMultilevel"/>
    <w:tmpl w:val="1FAEA3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A4018"/>
    <w:multiLevelType w:val="hybridMultilevel"/>
    <w:tmpl w:val="25F8E094"/>
    <w:lvl w:ilvl="0" w:tplc="815E60B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05493"/>
    <w:multiLevelType w:val="hybridMultilevel"/>
    <w:tmpl w:val="8D8802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F6391"/>
    <w:multiLevelType w:val="hybridMultilevel"/>
    <w:tmpl w:val="DB7E17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D2687"/>
    <w:multiLevelType w:val="hybridMultilevel"/>
    <w:tmpl w:val="949C9874"/>
    <w:lvl w:ilvl="0" w:tplc="815E60B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75571A8"/>
    <w:multiLevelType w:val="hybridMultilevel"/>
    <w:tmpl w:val="2BD4D166"/>
    <w:lvl w:ilvl="0" w:tplc="555CF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33042"/>
    <w:multiLevelType w:val="hybridMultilevel"/>
    <w:tmpl w:val="7A9AD3F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859D9"/>
    <w:multiLevelType w:val="hybridMultilevel"/>
    <w:tmpl w:val="5D200D0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333C8"/>
    <w:multiLevelType w:val="hybridMultilevel"/>
    <w:tmpl w:val="D700B7A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55C3E"/>
    <w:multiLevelType w:val="hybridMultilevel"/>
    <w:tmpl w:val="54FA542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04AAC"/>
    <w:multiLevelType w:val="hybridMultilevel"/>
    <w:tmpl w:val="C99296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63159"/>
    <w:multiLevelType w:val="hybridMultilevel"/>
    <w:tmpl w:val="C4E28A4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FE3318"/>
    <w:multiLevelType w:val="hybridMultilevel"/>
    <w:tmpl w:val="25F8E094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45106"/>
    <w:multiLevelType w:val="hybridMultilevel"/>
    <w:tmpl w:val="37841E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A3241"/>
    <w:multiLevelType w:val="hybridMultilevel"/>
    <w:tmpl w:val="FB3A92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035A4"/>
    <w:multiLevelType w:val="hybridMultilevel"/>
    <w:tmpl w:val="97E0041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0CD2"/>
    <w:multiLevelType w:val="hybridMultilevel"/>
    <w:tmpl w:val="60400536"/>
    <w:lvl w:ilvl="0" w:tplc="0408000F">
      <w:start w:val="1"/>
      <w:numFmt w:val="decimal"/>
      <w:lvlText w:val="%1."/>
      <w:lvlJc w:val="left"/>
      <w:pPr>
        <w:ind w:left="792" w:hanging="360"/>
      </w:p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790D318B"/>
    <w:multiLevelType w:val="hybridMultilevel"/>
    <w:tmpl w:val="BBAAED62"/>
    <w:lvl w:ilvl="0" w:tplc="2000000F">
      <w:start w:val="1"/>
      <w:numFmt w:val="decimal"/>
      <w:lvlText w:val="%1."/>
      <w:lvlJc w:val="left"/>
      <w:pPr>
        <w:ind w:left="1152" w:hanging="360"/>
      </w:pPr>
    </w:lvl>
    <w:lvl w:ilvl="1" w:tplc="20000019" w:tentative="1">
      <w:start w:val="1"/>
      <w:numFmt w:val="lowerLetter"/>
      <w:lvlText w:val="%2."/>
      <w:lvlJc w:val="left"/>
      <w:pPr>
        <w:ind w:left="1872" w:hanging="360"/>
      </w:pPr>
    </w:lvl>
    <w:lvl w:ilvl="2" w:tplc="2000001B" w:tentative="1">
      <w:start w:val="1"/>
      <w:numFmt w:val="lowerRoman"/>
      <w:lvlText w:val="%3."/>
      <w:lvlJc w:val="right"/>
      <w:pPr>
        <w:ind w:left="2592" w:hanging="180"/>
      </w:pPr>
    </w:lvl>
    <w:lvl w:ilvl="3" w:tplc="2000000F" w:tentative="1">
      <w:start w:val="1"/>
      <w:numFmt w:val="decimal"/>
      <w:lvlText w:val="%4."/>
      <w:lvlJc w:val="left"/>
      <w:pPr>
        <w:ind w:left="3312" w:hanging="360"/>
      </w:pPr>
    </w:lvl>
    <w:lvl w:ilvl="4" w:tplc="20000019" w:tentative="1">
      <w:start w:val="1"/>
      <w:numFmt w:val="lowerLetter"/>
      <w:lvlText w:val="%5."/>
      <w:lvlJc w:val="left"/>
      <w:pPr>
        <w:ind w:left="4032" w:hanging="360"/>
      </w:pPr>
    </w:lvl>
    <w:lvl w:ilvl="5" w:tplc="2000001B" w:tentative="1">
      <w:start w:val="1"/>
      <w:numFmt w:val="lowerRoman"/>
      <w:lvlText w:val="%6."/>
      <w:lvlJc w:val="right"/>
      <w:pPr>
        <w:ind w:left="4752" w:hanging="180"/>
      </w:pPr>
    </w:lvl>
    <w:lvl w:ilvl="6" w:tplc="2000000F" w:tentative="1">
      <w:start w:val="1"/>
      <w:numFmt w:val="decimal"/>
      <w:lvlText w:val="%7."/>
      <w:lvlJc w:val="left"/>
      <w:pPr>
        <w:ind w:left="5472" w:hanging="360"/>
      </w:pPr>
    </w:lvl>
    <w:lvl w:ilvl="7" w:tplc="20000019" w:tentative="1">
      <w:start w:val="1"/>
      <w:numFmt w:val="lowerLetter"/>
      <w:lvlText w:val="%8."/>
      <w:lvlJc w:val="left"/>
      <w:pPr>
        <w:ind w:left="6192" w:hanging="360"/>
      </w:pPr>
    </w:lvl>
    <w:lvl w:ilvl="8" w:tplc="2000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793E030A"/>
    <w:multiLevelType w:val="hybridMultilevel"/>
    <w:tmpl w:val="4796B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D26C4"/>
    <w:multiLevelType w:val="hybridMultilevel"/>
    <w:tmpl w:val="CC567F1C"/>
    <w:lvl w:ilvl="0" w:tplc="2000000F">
      <w:start w:val="1"/>
      <w:numFmt w:val="decimal"/>
      <w:lvlText w:val="%1."/>
      <w:lvlJc w:val="left"/>
      <w:pPr>
        <w:ind w:left="1290" w:hanging="360"/>
      </w:pPr>
    </w:lvl>
    <w:lvl w:ilvl="1" w:tplc="20000019" w:tentative="1">
      <w:start w:val="1"/>
      <w:numFmt w:val="lowerLetter"/>
      <w:lvlText w:val="%2."/>
      <w:lvlJc w:val="left"/>
      <w:pPr>
        <w:ind w:left="2010" w:hanging="360"/>
      </w:pPr>
    </w:lvl>
    <w:lvl w:ilvl="2" w:tplc="2000001B" w:tentative="1">
      <w:start w:val="1"/>
      <w:numFmt w:val="lowerRoman"/>
      <w:lvlText w:val="%3."/>
      <w:lvlJc w:val="right"/>
      <w:pPr>
        <w:ind w:left="2730" w:hanging="180"/>
      </w:pPr>
    </w:lvl>
    <w:lvl w:ilvl="3" w:tplc="2000000F" w:tentative="1">
      <w:start w:val="1"/>
      <w:numFmt w:val="decimal"/>
      <w:lvlText w:val="%4."/>
      <w:lvlJc w:val="left"/>
      <w:pPr>
        <w:ind w:left="3450" w:hanging="360"/>
      </w:pPr>
    </w:lvl>
    <w:lvl w:ilvl="4" w:tplc="20000019" w:tentative="1">
      <w:start w:val="1"/>
      <w:numFmt w:val="lowerLetter"/>
      <w:lvlText w:val="%5."/>
      <w:lvlJc w:val="left"/>
      <w:pPr>
        <w:ind w:left="4170" w:hanging="360"/>
      </w:pPr>
    </w:lvl>
    <w:lvl w:ilvl="5" w:tplc="2000001B" w:tentative="1">
      <w:start w:val="1"/>
      <w:numFmt w:val="lowerRoman"/>
      <w:lvlText w:val="%6."/>
      <w:lvlJc w:val="right"/>
      <w:pPr>
        <w:ind w:left="4890" w:hanging="180"/>
      </w:pPr>
    </w:lvl>
    <w:lvl w:ilvl="6" w:tplc="2000000F" w:tentative="1">
      <w:start w:val="1"/>
      <w:numFmt w:val="decimal"/>
      <w:lvlText w:val="%7."/>
      <w:lvlJc w:val="left"/>
      <w:pPr>
        <w:ind w:left="5610" w:hanging="360"/>
      </w:pPr>
    </w:lvl>
    <w:lvl w:ilvl="7" w:tplc="20000019" w:tentative="1">
      <w:start w:val="1"/>
      <w:numFmt w:val="lowerLetter"/>
      <w:lvlText w:val="%8."/>
      <w:lvlJc w:val="left"/>
      <w:pPr>
        <w:ind w:left="6330" w:hanging="360"/>
      </w:pPr>
    </w:lvl>
    <w:lvl w:ilvl="8" w:tplc="2000001B" w:tentative="1">
      <w:start w:val="1"/>
      <w:numFmt w:val="lowerRoman"/>
      <w:lvlText w:val="%9."/>
      <w:lvlJc w:val="right"/>
      <w:pPr>
        <w:ind w:left="7050" w:hanging="180"/>
      </w:pPr>
    </w:lvl>
  </w:abstractNum>
  <w:num w:numId="1" w16cid:durableId="1282802703">
    <w:abstractNumId w:val="13"/>
  </w:num>
  <w:num w:numId="2" w16cid:durableId="2080245310">
    <w:abstractNumId w:val="25"/>
  </w:num>
  <w:num w:numId="3" w16cid:durableId="481435708">
    <w:abstractNumId w:val="22"/>
  </w:num>
  <w:num w:numId="4" w16cid:durableId="1817188125">
    <w:abstractNumId w:val="2"/>
  </w:num>
  <w:num w:numId="5" w16cid:durableId="1199859537">
    <w:abstractNumId w:val="27"/>
  </w:num>
  <w:num w:numId="6" w16cid:durableId="1249533400">
    <w:abstractNumId w:val="14"/>
  </w:num>
  <w:num w:numId="7" w16cid:durableId="915019523">
    <w:abstractNumId w:val="28"/>
  </w:num>
  <w:num w:numId="8" w16cid:durableId="1415054608">
    <w:abstractNumId w:val="29"/>
  </w:num>
  <w:num w:numId="9" w16cid:durableId="1100415039">
    <w:abstractNumId w:val="7"/>
  </w:num>
  <w:num w:numId="10" w16cid:durableId="1718620703">
    <w:abstractNumId w:val="21"/>
  </w:num>
  <w:num w:numId="11" w16cid:durableId="1831216652">
    <w:abstractNumId w:val="0"/>
  </w:num>
  <w:num w:numId="12" w16cid:durableId="902714356">
    <w:abstractNumId w:val="4"/>
  </w:num>
  <w:num w:numId="13" w16cid:durableId="1703245397">
    <w:abstractNumId w:val="6"/>
  </w:num>
  <w:num w:numId="14" w16cid:durableId="1809126097">
    <w:abstractNumId w:val="24"/>
  </w:num>
  <w:num w:numId="15" w16cid:durableId="253250727">
    <w:abstractNumId w:val="30"/>
  </w:num>
  <w:num w:numId="16" w16cid:durableId="515775573">
    <w:abstractNumId w:val="18"/>
  </w:num>
  <w:num w:numId="17" w16cid:durableId="347295486">
    <w:abstractNumId w:val="11"/>
  </w:num>
  <w:num w:numId="18" w16cid:durableId="1627152807">
    <w:abstractNumId w:val="8"/>
  </w:num>
  <w:num w:numId="19" w16cid:durableId="42875990">
    <w:abstractNumId w:val="17"/>
  </w:num>
  <w:num w:numId="20" w16cid:durableId="777717335">
    <w:abstractNumId w:val="12"/>
  </w:num>
  <w:num w:numId="21" w16cid:durableId="1492987924">
    <w:abstractNumId w:val="15"/>
  </w:num>
  <w:num w:numId="22" w16cid:durableId="1012076394">
    <w:abstractNumId w:val="20"/>
  </w:num>
  <w:num w:numId="23" w16cid:durableId="615405866">
    <w:abstractNumId w:val="3"/>
  </w:num>
  <w:num w:numId="24" w16cid:durableId="1997372198">
    <w:abstractNumId w:val="23"/>
  </w:num>
  <w:num w:numId="25" w16cid:durableId="928925289">
    <w:abstractNumId w:val="5"/>
  </w:num>
  <w:num w:numId="26" w16cid:durableId="2118214336">
    <w:abstractNumId w:val="10"/>
  </w:num>
  <w:num w:numId="27" w16cid:durableId="637220866">
    <w:abstractNumId w:val="9"/>
  </w:num>
  <w:num w:numId="28" w16cid:durableId="1251507769">
    <w:abstractNumId w:val="16"/>
  </w:num>
  <w:num w:numId="29" w16cid:durableId="1893691377">
    <w:abstractNumId w:val="1"/>
  </w:num>
  <w:num w:numId="30" w16cid:durableId="82529536">
    <w:abstractNumId w:val="26"/>
  </w:num>
  <w:num w:numId="31" w16cid:durableId="3895017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26"/>
    <w:rsid w:val="000033F2"/>
    <w:rsid w:val="00003408"/>
    <w:rsid w:val="00003F56"/>
    <w:rsid w:val="00005F1E"/>
    <w:rsid w:val="00011FD5"/>
    <w:rsid w:val="0001391D"/>
    <w:rsid w:val="00014A55"/>
    <w:rsid w:val="00016171"/>
    <w:rsid w:val="000218CD"/>
    <w:rsid w:val="00024A6E"/>
    <w:rsid w:val="000260EC"/>
    <w:rsid w:val="00030104"/>
    <w:rsid w:val="00031BBF"/>
    <w:rsid w:val="0003287E"/>
    <w:rsid w:val="000334FB"/>
    <w:rsid w:val="0003432B"/>
    <w:rsid w:val="00035481"/>
    <w:rsid w:val="00035558"/>
    <w:rsid w:val="0003665C"/>
    <w:rsid w:val="000370F7"/>
    <w:rsid w:val="00037987"/>
    <w:rsid w:val="00037EDD"/>
    <w:rsid w:val="000449C1"/>
    <w:rsid w:val="00047248"/>
    <w:rsid w:val="00050EBE"/>
    <w:rsid w:val="000608D5"/>
    <w:rsid w:val="000619B6"/>
    <w:rsid w:val="00061CC8"/>
    <w:rsid w:val="0006294A"/>
    <w:rsid w:val="00063E5A"/>
    <w:rsid w:val="00067818"/>
    <w:rsid w:val="00075D0A"/>
    <w:rsid w:val="000764AA"/>
    <w:rsid w:val="00076F0D"/>
    <w:rsid w:val="00077A84"/>
    <w:rsid w:val="00077B45"/>
    <w:rsid w:val="000801B4"/>
    <w:rsid w:val="00084041"/>
    <w:rsid w:val="00086974"/>
    <w:rsid w:val="000909C9"/>
    <w:rsid w:val="0009296D"/>
    <w:rsid w:val="00094877"/>
    <w:rsid w:val="00094AF4"/>
    <w:rsid w:val="00096949"/>
    <w:rsid w:val="000A0526"/>
    <w:rsid w:val="000A5B06"/>
    <w:rsid w:val="000A6B5C"/>
    <w:rsid w:val="000B3B9E"/>
    <w:rsid w:val="000B4610"/>
    <w:rsid w:val="000B4BB2"/>
    <w:rsid w:val="000B7025"/>
    <w:rsid w:val="000C7940"/>
    <w:rsid w:val="000E3130"/>
    <w:rsid w:val="000E4FFA"/>
    <w:rsid w:val="000E7027"/>
    <w:rsid w:val="000E7F16"/>
    <w:rsid w:val="000F0ACA"/>
    <w:rsid w:val="000F4C74"/>
    <w:rsid w:val="000F51BA"/>
    <w:rsid w:val="000F674B"/>
    <w:rsid w:val="00102CAA"/>
    <w:rsid w:val="00105F17"/>
    <w:rsid w:val="00106E64"/>
    <w:rsid w:val="00111399"/>
    <w:rsid w:val="0011242F"/>
    <w:rsid w:val="00112734"/>
    <w:rsid w:val="00114E6B"/>
    <w:rsid w:val="00115906"/>
    <w:rsid w:val="001211B6"/>
    <w:rsid w:val="001246EC"/>
    <w:rsid w:val="001249C5"/>
    <w:rsid w:val="001429C4"/>
    <w:rsid w:val="00146DE1"/>
    <w:rsid w:val="00150F8A"/>
    <w:rsid w:val="00156721"/>
    <w:rsid w:val="00160958"/>
    <w:rsid w:val="00164614"/>
    <w:rsid w:val="00171730"/>
    <w:rsid w:val="001801E0"/>
    <w:rsid w:val="00190C45"/>
    <w:rsid w:val="001920A3"/>
    <w:rsid w:val="00193A92"/>
    <w:rsid w:val="00194DBA"/>
    <w:rsid w:val="001A1C86"/>
    <w:rsid w:val="001A3759"/>
    <w:rsid w:val="001A4C10"/>
    <w:rsid w:val="001A6C88"/>
    <w:rsid w:val="001A7FAD"/>
    <w:rsid w:val="001B0B8F"/>
    <w:rsid w:val="001B1847"/>
    <w:rsid w:val="001B5E15"/>
    <w:rsid w:val="001B7789"/>
    <w:rsid w:val="001B7D16"/>
    <w:rsid w:val="001C0F73"/>
    <w:rsid w:val="001C172E"/>
    <w:rsid w:val="001C7BEE"/>
    <w:rsid w:val="001D0E0D"/>
    <w:rsid w:val="001D248B"/>
    <w:rsid w:val="001D3C15"/>
    <w:rsid w:val="001E061B"/>
    <w:rsid w:val="001E1277"/>
    <w:rsid w:val="001E1954"/>
    <w:rsid w:val="001E572F"/>
    <w:rsid w:val="001F5B64"/>
    <w:rsid w:val="001F5E2F"/>
    <w:rsid w:val="001F6E2B"/>
    <w:rsid w:val="001F7377"/>
    <w:rsid w:val="00200AE3"/>
    <w:rsid w:val="0020466C"/>
    <w:rsid w:val="0020488F"/>
    <w:rsid w:val="0021087F"/>
    <w:rsid w:val="00211AFC"/>
    <w:rsid w:val="0021383C"/>
    <w:rsid w:val="00213EDF"/>
    <w:rsid w:val="00216C47"/>
    <w:rsid w:val="00220DE2"/>
    <w:rsid w:val="0022464E"/>
    <w:rsid w:val="002247BB"/>
    <w:rsid w:val="002248A6"/>
    <w:rsid w:val="00226E60"/>
    <w:rsid w:val="0023085F"/>
    <w:rsid w:val="00231390"/>
    <w:rsid w:val="002354F9"/>
    <w:rsid w:val="00243F8E"/>
    <w:rsid w:val="00246B08"/>
    <w:rsid w:val="0024794E"/>
    <w:rsid w:val="00247F89"/>
    <w:rsid w:val="002503BE"/>
    <w:rsid w:val="002531C3"/>
    <w:rsid w:val="00253A9A"/>
    <w:rsid w:val="00262440"/>
    <w:rsid w:val="00262E0E"/>
    <w:rsid w:val="002634DE"/>
    <w:rsid w:val="00266D84"/>
    <w:rsid w:val="002714FA"/>
    <w:rsid w:val="00271986"/>
    <w:rsid w:val="00272F0F"/>
    <w:rsid w:val="00273EFF"/>
    <w:rsid w:val="002752A8"/>
    <w:rsid w:val="002760E6"/>
    <w:rsid w:val="002762D5"/>
    <w:rsid w:val="00283E2E"/>
    <w:rsid w:val="00284DDB"/>
    <w:rsid w:val="002860F6"/>
    <w:rsid w:val="00291C26"/>
    <w:rsid w:val="00294CBF"/>
    <w:rsid w:val="002966A0"/>
    <w:rsid w:val="002B0B68"/>
    <w:rsid w:val="002B56A9"/>
    <w:rsid w:val="002B69D3"/>
    <w:rsid w:val="002C217B"/>
    <w:rsid w:val="002C32DA"/>
    <w:rsid w:val="002C417D"/>
    <w:rsid w:val="002C7297"/>
    <w:rsid w:val="002D0CBE"/>
    <w:rsid w:val="002D3691"/>
    <w:rsid w:val="002E45A3"/>
    <w:rsid w:val="002F0E48"/>
    <w:rsid w:val="002F1D03"/>
    <w:rsid w:val="002F397A"/>
    <w:rsid w:val="002F5789"/>
    <w:rsid w:val="00317590"/>
    <w:rsid w:val="00321761"/>
    <w:rsid w:val="00323F33"/>
    <w:rsid w:val="00327234"/>
    <w:rsid w:val="003338CF"/>
    <w:rsid w:val="00334E5B"/>
    <w:rsid w:val="003376BF"/>
    <w:rsid w:val="003404A9"/>
    <w:rsid w:val="00341C02"/>
    <w:rsid w:val="00342128"/>
    <w:rsid w:val="00343581"/>
    <w:rsid w:val="0034712A"/>
    <w:rsid w:val="00347DD6"/>
    <w:rsid w:val="0035070C"/>
    <w:rsid w:val="00354968"/>
    <w:rsid w:val="00360EA2"/>
    <w:rsid w:val="00361707"/>
    <w:rsid w:val="00362B57"/>
    <w:rsid w:val="00362EE3"/>
    <w:rsid w:val="00363633"/>
    <w:rsid w:val="0036601F"/>
    <w:rsid w:val="00374127"/>
    <w:rsid w:val="00374DA2"/>
    <w:rsid w:val="00375E90"/>
    <w:rsid w:val="003806BA"/>
    <w:rsid w:val="003871EA"/>
    <w:rsid w:val="0039046D"/>
    <w:rsid w:val="00391EB4"/>
    <w:rsid w:val="00393610"/>
    <w:rsid w:val="00395FB6"/>
    <w:rsid w:val="00396993"/>
    <w:rsid w:val="003B6DF4"/>
    <w:rsid w:val="003B7744"/>
    <w:rsid w:val="003C1467"/>
    <w:rsid w:val="003C5C72"/>
    <w:rsid w:val="003C63CB"/>
    <w:rsid w:val="003C764B"/>
    <w:rsid w:val="003D4406"/>
    <w:rsid w:val="003D6197"/>
    <w:rsid w:val="003D7DE6"/>
    <w:rsid w:val="003E1E1A"/>
    <w:rsid w:val="003E40DA"/>
    <w:rsid w:val="003E4DAA"/>
    <w:rsid w:val="003E6599"/>
    <w:rsid w:val="003F0BD6"/>
    <w:rsid w:val="003F3CA7"/>
    <w:rsid w:val="003F614D"/>
    <w:rsid w:val="003F6AB8"/>
    <w:rsid w:val="00400BBE"/>
    <w:rsid w:val="004045E1"/>
    <w:rsid w:val="00405CA8"/>
    <w:rsid w:val="00411DF2"/>
    <w:rsid w:val="00413ED2"/>
    <w:rsid w:val="0042022B"/>
    <w:rsid w:val="004203B0"/>
    <w:rsid w:val="00421F9E"/>
    <w:rsid w:val="0042243F"/>
    <w:rsid w:val="004242EB"/>
    <w:rsid w:val="0042455E"/>
    <w:rsid w:val="00424C92"/>
    <w:rsid w:val="00425598"/>
    <w:rsid w:val="00427EA9"/>
    <w:rsid w:val="004301B4"/>
    <w:rsid w:val="0043089C"/>
    <w:rsid w:val="004354DA"/>
    <w:rsid w:val="004355CE"/>
    <w:rsid w:val="00436305"/>
    <w:rsid w:val="0044235E"/>
    <w:rsid w:val="00442C30"/>
    <w:rsid w:val="004435E7"/>
    <w:rsid w:val="004547E6"/>
    <w:rsid w:val="00457F0B"/>
    <w:rsid w:val="0046297C"/>
    <w:rsid w:val="00463426"/>
    <w:rsid w:val="00464131"/>
    <w:rsid w:val="00464A86"/>
    <w:rsid w:val="004664C5"/>
    <w:rsid w:val="004673FD"/>
    <w:rsid w:val="0046756F"/>
    <w:rsid w:val="0047367B"/>
    <w:rsid w:val="00475E04"/>
    <w:rsid w:val="00480A6E"/>
    <w:rsid w:val="00480B86"/>
    <w:rsid w:val="004821BC"/>
    <w:rsid w:val="00484D0B"/>
    <w:rsid w:val="00486C64"/>
    <w:rsid w:val="00491220"/>
    <w:rsid w:val="00493BD8"/>
    <w:rsid w:val="004A0BA0"/>
    <w:rsid w:val="004A29B8"/>
    <w:rsid w:val="004A29E7"/>
    <w:rsid w:val="004A5BEB"/>
    <w:rsid w:val="004A6A0E"/>
    <w:rsid w:val="004B2C4E"/>
    <w:rsid w:val="004B370E"/>
    <w:rsid w:val="004C314B"/>
    <w:rsid w:val="004C3BAF"/>
    <w:rsid w:val="004D06D3"/>
    <w:rsid w:val="004D1E1B"/>
    <w:rsid w:val="004E20D4"/>
    <w:rsid w:val="004E68BD"/>
    <w:rsid w:val="004E783C"/>
    <w:rsid w:val="004F364B"/>
    <w:rsid w:val="004F40EC"/>
    <w:rsid w:val="0050166A"/>
    <w:rsid w:val="005072CB"/>
    <w:rsid w:val="00510544"/>
    <w:rsid w:val="005105BD"/>
    <w:rsid w:val="00511632"/>
    <w:rsid w:val="00513722"/>
    <w:rsid w:val="005157D0"/>
    <w:rsid w:val="00517969"/>
    <w:rsid w:val="00520FBE"/>
    <w:rsid w:val="00521752"/>
    <w:rsid w:val="00524122"/>
    <w:rsid w:val="005252C3"/>
    <w:rsid w:val="0052535E"/>
    <w:rsid w:val="005257B8"/>
    <w:rsid w:val="0052667B"/>
    <w:rsid w:val="00527A9B"/>
    <w:rsid w:val="00534067"/>
    <w:rsid w:val="005346AE"/>
    <w:rsid w:val="00535BFD"/>
    <w:rsid w:val="00545F4D"/>
    <w:rsid w:val="00547563"/>
    <w:rsid w:val="00547696"/>
    <w:rsid w:val="00551605"/>
    <w:rsid w:val="005519A8"/>
    <w:rsid w:val="00556373"/>
    <w:rsid w:val="005577B2"/>
    <w:rsid w:val="005608E3"/>
    <w:rsid w:val="00562267"/>
    <w:rsid w:val="0056349F"/>
    <w:rsid w:val="00565CDB"/>
    <w:rsid w:val="00566224"/>
    <w:rsid w:val="00571B9A"/>
    <w:rsid w:val="0057519A"/>
    <w:rsid w:val="00575F28"/>
    <w:rsid w:val="0058392C"/>
    <w:rsid w:val="00584B38"/>
    <w:rsid w:val="0058507F"/>
    <w:rsid w:val="0058584F"/>
    <w:rsid w:val="00585CA0"/>
    <w:rsid w:val="005869CB"/>
    <w:rsid w:val="00591E43"/>
    <w:rsid w:val="00592392"/>
    <w:rsid w:val="00596D3C"/>
    <w:rsid w:val="00597973"/>
    <w:rsid w:val="005A04A3"/>
    <w:rsid w:val="005A0A6E"/>
    <w:rsid w:val="005A11FC"/>
    <w:rsid w:val="005A2B89"/>
    <w:rsid w:val="005A4288"/>
    <w:rsid w:val="005A5757"/>
    <w:rsid w:val="005A611D"/>
    <w:rsid w:val="005A6DAB"/>
    <w:rsid w:val="005B0A83"/>
    <w:rsid w:val="005B1A76"/>
    <w:rsid w:val="005B251F"/>
    <w:rsid w:val="005C10DC"/>
    <w:rsid w:val="005C18E0"/>
    <w:rsid w:val="005C6B2C"/>
    <w:rsid w:val="005C7C48"/>
    <w:rsid w:val="005D0D1D"/>
    <w:rsid w:val="005D288C"/>
    <w:rsid w:val="005D4477"/>
    <w:rsid w:val="005D48A6"/>
    <w:rsid w:val="005D4EBF"/>
    <w:rsid w:val="005D602D"/>
    <w:rsid w:val="005E189D"/>
    <w:rsid w:val="005E1DC0"/>
    <w:rsid w:val="005E481E"/>
    <w:rsid w:val="005F2CB9"/>
    <w:rsid w:val="005F3640"/>
    <w:rsid w:val="005F5B53"/>
    <w:rsid w:val="006022DD"/>
    <w:rsid w:val="00603BEB"/>
    <w:rsid w:val="00612AEC"/>
    <w:rsid w:val="00612EC6"/>
    <w:rsid w:val="00614D45"/>
    <w:rsid w:val="006166C1"/>
    <w:rsid w:val="00630960"/>
    <w:rsid w:val="00631D0C"/>
    <w:rsid w:val="0063486B"/>
    <w:rsid w:val="00636861"/>
    <w:rsid w:val="00640485"/>
    <w:rsid w:val="006457D2"/>
    <w:rsid w:val="00662A82"/>
    <w:rsid w:val="006635EF"/>
    <w:rsid w:val="00663A37"/>
    <w:rsid w:val="006679B4"/>
    <w:rsid w:val="00667D9E"/>
    <w:rsid w:val="00667F5A"/>
    <w:rsid w:val="00672F21"/>
    <w:rsid w:val="0068110C"/>
    <w:rsid w:val="00686A12"/>
    <w:rsid w:val="0069040A"/>
    <w:rsid w:val="0069147C"/>
    <w:rsid w:val="00691D9A"/>
    <w:rsid w:val="00694933"/>
    <w:rsid w:val="006A22D4"/>
    <w:rsid w:val="006A657F"/>
    <w:rsid w:val="006B155F"/>
    <w:rsid w:val="006B1B96"/>
    <w:rsid w:val="006B547A"/>
    <w:rsid w:val="006B7248"/>
    <w:rsid w:val="006C1D1B"/>
    <w:rsid w:val="006C2DF9"/>
    <w:rsid w:val="006C3B57"/>
    <w:rsid w:val="006D4CA1"/>
    <w:rsid w:val="006D62BC"/>
    <w:rsid w:val="006D766F"/>
    <w:rsid w:val="006E14B3"/>
    <w:rsid w:val="006E3DE8"/>
    <w:rsid w:val="006E4EE0"/>
    <w:rsid w:val="006F118B"/>
    <w:rsid w:val="006F3174"/>
    <w:rsid w:val="006F4D7C"/>
    <w:rsid w:val="006F6058"/>
    <w:rsid w:val="007005B9"/>
    <w:rsid w:val="007036DF"/>
    <w:rsid w:val="00703E19"/>
    <w:rsid w:val="0070490C"/>
    <w:rsid w:val="0070699C"/>
    <w:rsid w:val="007069E4"/>
    <w:rsid w:val="0070766A"/>
    <w:rsid w:val="00714611"/>
    <w:rsid w:val="007167CF"/>
    <w:rsid w:val="007231D0"/>
    <w:rsid w:val="007237F9"/>
    <w:rsid w:val="007250FD"/>
    <w:rsid w:val="00725CD7"/>
    <w:rsid w:val="00731DC0"/>
    <w:rsid w:val="00736650"/>
    <w:rsid w:val="00741A78"/>
    <w:rsid w:val="00741F4E"/>
    <w:rsid w:val="007439A9"/>
    <w:rsid w:val="00744121"/>
    <w:rsid w:val="00744F72"/>
    <w:rsid w:val="00745686"/>
    <w:rsid w:val="007465F1"/>
    <w:rsid w:val="00753089"/>
    <w:rsid w:val="00757EEC"/>
    <w:rsid w:val="00760E61"/>
    <w:rsid w:val="007647AE"/>
    <w:rsid w:val="00764B20"/>
    <w:rsid w:val="00770A4C"/>
    <w:rsid w:val="00771286"/>
    <w:rsid w:val="00773366"/>
    <w:rsid w:val="00774BE1"/>
    <w:rsid w:val="00775028"/>
    <w:rsid w:val="00780DAD"/>
    <w:rsid w:val="007865D0"/>
    <w:rsid w:val="0079098F"/>
    <w:rsid w:val="00793E42"/>
    <w:rsid w:val="007A0DD7"/>
    <w:rsid w:val="007A3AB7"/>
    <w:rsid w:val="007A3C15"/>
    <w:rsid w:val="007A44F9"/>
    <w:rsid w:val="007A6C90"/>
    <w:rsid w:val="007A7E28"/>
    <w:rsid w:val="007B25C1"/>
    <w:rsid w:val="007B68CA"/>
    <w:rsid w:val="007B6AA7"/>
    <w:rsid w:val="007B79FD"/>
    <w:rsid w:val="007C0023"/>
    <w:rsid w:val="007C4284"/>
    <w:rsid w:val="007C5273"/>
    <w:rsid w:val="007C7B75"/>
    <w:rsid w:val="007D5324"/>
    <w:rsid w:val="007D532E"/>
    <w:rsid w:val="007D5F84"/>
    <w:rsid w:val="007D7763"/>
    <w:rsid w:val="007E0909"/>
    <w:rsid w:val="007E42C3"/>
    <w:rsid w:val="007E722F"/>
    <w:rsid w:val="007E75E9"/>
    <w:rsid w:val="007F27B6"/>
    <w:rsid w:val="007F4295"/>
    <w:rsid w:val="007F592B"/>
    <w:rsid w:val="00804143"/>
    <w:rsid w:val="008046B3"/>
    <w:rsid w:val="00805DB0"/>
    <w:rsid w:val="00810A9A"/>
    <w:rsid w:val="00810FE5"/>
    <w:rsid w:val="00811D4D"/>
    <w:rsid w:val="00812708"/>
    <w:rsid w:val="0081275A"/>
    <w:rsid w:val="00813B40"/>
    <w:rsid w:val="00816CD0"/>
    <w:rsid w:val="00821992"/>
    <w:rsid w:val="00821C80"/>
    <w:rsid w:val="008224C7"/>
    <w:rsid w:val="00822F08"/>
    <w:rsid w:val="00824E81"/>
    <w:rsid w:val="00826529"/>
    <w:rsid w:val="00827797"/>
    <w:rsid w:val="00832505"/>
    <w:rsid w:val="00833563"/>
    <w:rsid w:val="00833E43"/>
    <w:rsid w:val="0083500D"/>
    <w:rsid w:val="00837BEA"/>
    <w:rsid w:val="00845ADC"/>
    <w:rsid w:val="00854F25"/>
    <w:rsid w:val="0085691B"/>
    <w:rsid w:val="0086219E"/>
    <w:rsid w:val="00862952"/>
    <w:rsid w:val="00871DA4"/>
    <w:rsid w:val="008726EC"/>
    <w:rsid w:val="00872F43"/>
    <w:rsid w:val="008752FC"/>
    <w:rsid w:val="008777B9"/>
    <w:rsid w:val="00885FA7"/>
    <w:rsid w:val="008863AB"/>
    <w:rsid w:val="00897A46"/>
    <w:rsid w:val="008A07EB"/>
    <w:rsid w:val="008A2776"/>
    <w:rsid w:val="008A4176"/>
    <w:rsid w:val="008B032A"/>
    <w:rsid w:val="008B3D74"/>
    <w:rsid w:val="008C1F4F"/>
    <w:rsid w:val="008C42EC"/>
    <w:rsid w:val="008C5224"/>
    <w:rsid w:val="008C6EDD"/>
    <w:rsid w:val="008C730B"/>
    <w:rsid w:val="008D19D5"/>
    <w:rsid w:val="008D2EFA"/>
    <w:rsid w:val="008D5A92"/>
    <w:rsid w:val="008D6B69"/>
    <w:rsid w:val="008E6401"/>
    <w:rsid w:val="008E76BA"/>
    <w:rsid w:val="008F0025"/>
    <w:rsid w:val="008F528F"/>
    <w:rsid w:val="008F5E86"/>
    <w:rsid w:val="009011BF"/>
    <w:rsid w:val="009029AE"/>
    <w:rsid w:val="00904D78"/>
    <w:rsid w:val="0090684D"/>
    <w:rsid w:val="00912BB0"/>
    <w:rsid w:val="0092140C"/>
    <w:rsid w:val="00922B18"/>
    <w:rsid w:val="00924860"/>
    <w:rsid w:val="00924A0B"/>
    <w:rsid w:val="00924F26"/>
    <w:rsid w:val="009343D7"/>
    <w:rsid w:val="0093524A"/>
    <w:rsid w:val="009352E1"/>
    <w:rsid w:val="00935603"/>
    <w:rsid w:val="009357D2"/>
    <w:rsid w:val="00936D2A"/>
    <w:rsid w:val="0094143C"/>
    <w:rsid w:val="00953E84"/>
    <w:rsid w:val="009565C0"/>
    <w:rsid w:val="00961670"/>
    <w:rsid w:val="009622AD"/>
    <w:rsid w:val="00970926"/>
    <w:rsid w:val="00971FE9"/>
    <w:rsid w:val="00974EFA"/>
    <w:rsid w:val="00975E61"/>
    <w:rsid w:val="009819E1"/>
    <w:rsid w:val="00983963"/>
    <w:rsid w:val="00987547"/>
    <w:rsid w:val="009878B1"/>
    <w:rsid w:val="00990316"/>
    <w:rsid w:val="00993EAA"/>
    <w:rsid w:val="009A1EE4"/>
    <w:rsid w:val="009A312C"/>
    <w:rsid w:val="009A4390"/>
    <w:rsid w:val="009A7687"/>
    <w:rsid w:val="009B16A6"/>
    <w:rsid w:val="009B4316"/>
    <w:rsid w:val="009B551E"/>
    <w:rsid w:val="009B635F"/>
    <w:rsid w:val="009B6C93"/>
    <w:rsid w:val="009B6D96"/>
    <w:rsid w:val="009B7D03"/>
    <w:rsid w:val="009C16A8"/>
    <w:rsid w:val="009C6775"/>
    <w:rsid w:val="009D073D"/>
    <w:rsid w:val="009D2FC4"/>
    <w:rsid w:val="009D30AB"/>
    <w:rsid w:val="009D3C0F"/>
    <w:rsid w:val="00A02E2B"/>
    <w:rsid w:val="00A03E8F"/>
    <w:rsid w:val="00A103AE"/>
    <w:rsid w:val="00A12098"/>
    <w:rsid w:val="00A134CC"/>
    <w:rsid w:val="00A146C7"/>
    <w:rsid w:val="00A151C2"/>
    <w:rsid w:val="00A15E58"/>
    <w:rsid w:val="00A1605B"/>
    <w:rsid w:val="00A17B71"/>
    <w:rsid w:val="00A22A4F"/>
    <w:rsid w:val="00A24818"/>
    <w:rsid w:val="00A27403"/>
    <w:rsid w:val="00A27768"/>
    <w:rsid w:val="00A27A20"/>
    <w:rsid w:val="00A326E5"/>
    <w:rsid w:val="00A33652"/>
    <w:rsid w:val="00A37983"/>
    <w:rsid w:val="00A41A74"/>
    <w:rsid w:val="00A43127"/>
    <w:rsid w:val="00A47EAA"/>
    <w:rsid w:val="00A50181"/>
    <w:rsid w:val="00A504B5"/>
    <w:rsid w:val="00A50935"/>
    <w:rsid w:val="00A54ADD"/>
    <w:rsid w:val="00A54AEB"/>
    <w:rsid w:val="00A57493"/>
    <w:rsid w:val="00A62613"/>
    <w:rsid w:val="00A709E9"/>
    <w:rsid w:val="00A734C9"/>
    <w:rsid w:val="00A76EB3"/>
    <w:rsid w:val="00A77DFD"/>
    <w:rsid w:val="00A86254"/>
    <w:rsid w:val="00A86CBC"/>
    <w:rsid w:val="00A86E3E"/>
    <w:rsid w:val="00A87935"/>
    <w:rsid w:val="00A911E9"/>
    <w:rsid w:val="00A93CC6"/>
    <w:rsid w:val="00A93D63"/>
    <w:rsid w:val="00A9429A"/>
    <w:rsid w:val="00AA58AD"/>
    <w:rsid w:val="00AA5A11"/>
    <w:rsid w:val="00AA6D28"/>
    <w:rsid w:val="00AA780E"/>
    <w:rsid w:val="00AB6B67"/>
    <w:rsid w:val="00AB7495"/>
    <w:rsid w:val="00AC01CE"/>
    <w:rsid w:val="00AC3C93"/>
    <w:rsid w:val="00AC459C"/>
    <w:rsid w:val="00AD0BEA"/>
    <w:rsid w:val="00AE29CD"/>
    <w:rsid w:val="00AE3E0D"/>
    <w:rsid w:val="00AE6E3E"/>
    <w:rsid w:val="00AF272D"/>
    <w:rsid w:val="00AF37A6"/>
    <w:rsid w:val="00B00B7E"/>
    <w:rsid w:val="00B030D1"/>
    <w:rsid w:val="00B05E09"/>
    <w:rsid w:val="00B07478"/>
    <w:rsid w:val="00B10793"/>
    <w:rsid w:val="00B12A13"/>
    <w:rsid w:val="00B16759"/>
    <w:rsid w:val="00B17512"/>
    <w:rsid w:val="00B178B5"/>
    <w:rsid w:val="00B210CD"/>
    <w:rsid w:val="00B21747"/>
    <w:rsid w:val="00B2712E"/>
    <w:rsid w:val="00B27BF9"/>
    <w:rsid w:val="00B309B7"/>
    <w:rsid w:val="00B35DE3"/>
    <w:rsid w:val="00B402EF"/>
    <w:rsid w:val="00B43928"/>
    <w:rsid w:val="00B44503"/>
    <w:rsid w:val="00B510B3"/>
    <w:rsid w:val="00B522EE"/>
    <w:rsid w:val="00B5441D"/>
    <w:rsid w:val="00B56DBD"/>
    <w:rsid w:val="00B5711D"/>
    <w:rsid w:val="00B6016D"/>
    <w:rsid w:val="00B62B3A"/>
    <w:rsid w:val="00B62DF7"/>
    <w:rsid w:val="00B630C7"/>
    <w:rsid w:val="00B64F67"/>
    <w:rsid w:val="00B701DC"/>
    <w:rsid w:val="00B72A2B"/>
    <w:rsid w:val="00B762C5"/>
    <w:rsid w:val="00B81DCA"/>
    <w:rsid w:val="00B870E4"/>
    <w:rsid w:val="00B92D49"/>
    <w:rsid w:val="00B92F9D"/>
    <w:rsid w:val="00B94462"/>
    <w:rsid w:val="00B9687F"/>
    <w:rsid w:val="00B97D2B"/>
    <w:rsid w:val="00BA44BE"/>
    <w:rsid w:val="00BB0E57"/>
    <w:rsid w:val="00BB36F9"/>
    <w:rsid w:val="00BB6A85"/>
    <w:rsid w:val="00BC01E6"/>
    <w:rsid w:val="00BC1259"/>
    <w:rsid w:val="00BC1BB7"/>
    <w:rsid w:val="00BC1CB0"/>
    <w:rsid w:val="00BC26F0"/>
    <w:rsid w:val="00BC7A0E"/>
    <w:rsid w:val="00BD13CE"/>
    <w:rsid w:val="00BD26BD"/>
    <w:rsid w:val="00BD2E0C"/>
    <w:rsid w:val="00BD7D78"/>
    <w:rsid w:val="00BE605D"/>
    <w:rsid w:val="00BE64B3"/>
    <w:rsid w:val="00BE6791"/>
    <w:rsid w:val="00BE7629"/>
    <w:rsid w:val="00BF4426"/>
    <w:rsid w:val="00BF7147"/>
    <w:rsid w:val="00BF7150"/>
    <w:rsid w:val="00C01A78"/>
    <w:rsid w:val="00C051A1"/>
    <w:rsid w:val="00C12864"/>
    <w:rsid w:val="00C12C22"/>
    <w:rsid w:val="00C14874"/>
    <w:rsid w:val="00C1540C"/>
    <w:rsid w:val="00C15EBC"/>
    <w:rsid w:val="00C16208"/>
    <w:rsid w:val="00C20149"/>
    <w:rsid w:val="00C257AF"/>
    <w:rsid w:val="00C32276"/>
    <w:rsid w:val="00C328FB"/>
    <w:rsid w:val="00C32E2C"/>
    <w:rsid w:val="00C34FEA"/>
    <w:rsid w:val="00C427D1"/>
    <w:rsid w:val="00C43160"/>
    <w:rsid w:val="00C433EB"/>
    <w:rsid w:val="00C4467E"/>
    <w:rsid w:val="00C476EC"/>
    <w:rsid w:val="00C532F0"/>
    <w:rsid w:val="00C55ED4"/>
    <w:rsid w:val="00C56276"/>
    <w:rsid w:val="00C56E3B"/>
    <w:rsid w:val="00C57740"/>
    <w:rsid w:val="00C623D4"/>
    <w:rsid w:val="00C651A5"/>
    <w:rsid w:val="00C7293B"/>
    <w:rsid w:val="00C76F7C"/>
    <w:rsid w:val="00C82AE5"/>
    <w:rsid w:val="00C82BCB"/>
    <w:rsid w:val="00C82C56"/>
    <w:rsid w:val="00C8328D"/>
    <w:rsid w:val="00C8359A"/>
    <w:rsid w:val="00C906AE"/>
    <w:rsid w:val="00C92662"/>
    <w:rsid w:val="00C95830"/>
    <w:rsid w:val="00C96CF6"/>
    <w:rsid w:val="00CA2CFF"/>
    <w:rsid w:val="00CA54D0"/>
    <w:rsid w:val="00CA6861"/>
    <w:rsid w:val="00CB3299"/>
    <w:rsid w:val="00CB5F2D"/>
    <w:rsid w:val="00CB7C18"/>
    <w:rsid w:val="00CB7EBC"/>
    <w:rsid w:val="00CC002F"/>
    <w:rsid w:val="00CC6621"/>
    <w:rsid w:val="00CC7B9E"/>
    <w:rsid w:val="00CD0B0C"/>
    <w:rsid w:val="00CD57B2"/>
    <w:rsid w:val="00CD60E5"/>
    <w:rsid w:val="00CD62E4"/>
    <w:rsid w:val="00CE01A6"/>
    <w:rsid w:val="00CE3998"/>
    <w:rsid w:val="00CE5F09"/>
    <w:rsid w:val="00CE70E1"/>
    <w:rsid w:val="00CE7228"/>
    <w:rsid w:val="00CF0880"/>
    <w:rsid w:val="00CF0A8F"/>
    <w:rsid w:val="00CF16D8"/>
    <w:rsid w:val="00CF186D"/>
    <w:rsid w:val="00CF4327"/>
    <w:rsid w:val="00CF4EF9"/>
    <w:rsid w:val="00CF6AE8"/>
    <w:rsid w:val="00CF7EB4"/>
    <w:rsid w:val="00D003AF"/>
    <w:rsid w:val="00D04FC5"/>
    <w:rsid w:val="00D06650"/>
    <w:rsid w:val="00D0698E"/>
    <w:rsid w:val="00D07D1E"/>
    <w:rsid w:val="00D10ECD"/>
    <w:rsid w:val="00D13CED"/>
    <w:rsid w:val="00D15241"/>
    <w:rsid w:val="00D21784"/>
    <w:rsid w:val="00D21E4B"/>
    <w:rsid w:val="00D2261F"/>
    <w:rsid w:val="00D22C71"/>
    <w:rsid w:val="00D232C9"/>
    <w:rsid w:val="00D2364D"/>
    <w:rsid w:val="00D25203"/>
    <w:rsid w:val="00D30DB0"/>
    <w:rsid w:val="00D3322E"/>
    <w:rsid w:val="00D3367E"/>
    <w:rsid w:val="00D34ADA"/>
    <w:rsid w:val="00D351A3"/>
    <w:rsid w:val="00D37D42"/>
    <w:rsid w:val="00D40759"/>
    <w:rsid w:val="00D40C83"/>
    <w:rsid w:val="00D42B85"/>
    <w:rsid w:val="00D46FCB"/>
    <w:rsid w:val="00D51AD6"/>
    <w:rsid w:val="00D54D09"/>
    <w:rsid w:val="00D602A1"/>
    <w:rsid w:val="00D62116"/>
    <w:rsid w:val="00D64E04"/>
    <w:rsid w:val="00D651AE"/>
    <w:rsid w:val="00D6667F"/>
    <w:rsid w:val="00D6744B"/>
    <w:rsid w:val="00D70A6F"/>
    <w:rsid w:val="00D72CBE"/>
    <w:rsid w:val="00D72EC3"/>
    <w:rsid w:val="00D7549C"/>
    <w:rsid w:val="00D76467"/>
    <w:rsid w:val="00D764C5"/>
    <w:rsid w:val="00D814C6"/>
    <w:rsid w:val="00D90578"/>
    <w:rsid w:val="00D923E3"/>
    <w:rsid w:val="00D930F8"/>
    <w:rsid w:val="00D9639A"/>
    <w:rsid w:val="00D97EBF"/>
    <w:rsid w:val="00DA33A8"/>
    <w:rsid w:val="00DA60CA"/>
    <w:rsid w:val="00DB065B"/>
    <w:rsid w:val="00DB4366"/>
    <w:rsid w:val="00DD5420"/>
    <w:rsid w:val="00DD5611"/>
    <w:rsid w:val="00DD6336"/>
    <w:rsid w:val="00DE73DA"/>
    <w:rsid w:val="00DF1033"/>
    <w:rsid w:val="00DF2FEA"/>
    <w:rsid w:val="00DF43C7"/>
    <w:rsid w:val="00DF4C89"/>
    <w:rsid w:val="00E00CF9"/>
    <w:rsid w:val="00E028C0"/>
    <w:rsid w:val="00E1240B"/>
    <w:rsid w:val="00E1567B"/>
    <w:rsid w:val="00E1688A"/>
    <w:rsid w:val="00E25D13"/>
    <w:rsid w:val="00E265AE"/>
    <w:rsid w:val="00E31FA7"/>
    <w:rsid w:val="00E32682"/>
    <w:rsid w:val="00E34509"/>
    <w:rsid w:val="00E348AF"/>
    <w:rsid w:val="00E37556"/>
    <w:rsid w:val="00E44255"/>
    <w:rsid w:val="00E44A24"/>
    <w:rsid w:val="00E47C2B"/>
    <w:rsid w:val="00E54DA3"/>
    <w:rsid w:val="00E54F27"/>
    <w:rsid w:val="00E640B9"/>
    <w:rsid w:val="00E645BE"/>
    <w:rsid w:val="00E6732B"/>
    <w:rsid w:val="00E702DA"/>
    <w:rsid w:val="00E70AE1"/>
    <w:rsid w:val="00E73266"/>
    <w:rsid w:val="00E80047"/>
    <w:rsid w:val="00E8108F"/>
    <w:rsid w:val="00E84C75"/>
    <w:rsid w:val="00E852B8"/>
    <w:rsid w:val="00E865BA"/>
    <w:rsid w:val="00E908E7"/>
    <w:rsid w:val="00E939CC"/>
    <w:rsid w:val="00E9545F"/>
    <w:rsid w:val="00E97975"/>
    <w:rsid w:val="00E97A1D"/>
    <w:rsid w:val="00EA1034"/>
    <w:rsid w:val="00EA27D2"/>
    <w:rsid w:val="00EA5DF3"/>
    <w:rsid w:val="00EB0C1A"/>
    <w:rsid w:val="00EB20A3"/>
    <w:rsid w:val="00EB2508"/>
    <w:rsid w:val="00EB2608"/>
    <w:rsid w:val="00EB7F2D"/>
    <w:rsid w:val="00EC0D43"/>
    <w:rsid w:val="00EC0EAD"/>
    <w:rsid w:val="00EC2420"/>
    <w:rsid w:val="00EC7AE0"/>
    <w:rsid w:val="00ED0317"/>
    <w:rsid w:val="00ED0C82"/>
    <w:rsid w:val="00ED1F8C"/>
    <w:rsid w:val="00ED6BE4"/>
    <w:rsid w:val="00EE1BE9"/>
    <w:rsid w:val="00EE3909"/>
    <w:rsid w:val="00EE565E"/>
    <w:rsid w:val="00EE5F5F"/>
    <w:rsid w:val="00EE63F2"/>
    <w:rsid w:val="00EF13B6"/>
    <w:rsid w:val="00EF2198"/>
    <w:rsid w:val="00EF2BD4"/>
    <w:rsid w:val="00EF56AD"/>
    <w:rsid w:val="00EF5DF3"/>
    <w:rsid w:val="00F0421F"/>
    <w:rsid w:val="00F06B67"/>
    <w:rsid w:val="00F11549"/>
    <w:rsid w:val="00F15C4F"/>
    <w:rsid w:val="00F1619F"/>
    <w:rsid w:val="00F17B76"/>
    <w:rsid w:val="00F226E3"/>
    <w:rsid w:val="00F241F0"/>
    <w:rsid w:val="00F24BEC"/>
    <w:rsid w:val="00F30ADD"/>
    <w:rsid w:val="00F31E51"/>
    <w:rsid w:val="00F33553"/>
    <w:rsid w:val="00F43BDE"/>
    <w:rsid w:val="00F50257"/>
    <w:rsid w:val="00F50CCA"/>
    <w:rsid w:val="00F66291"/>
    <w:rsid w:val="00F66432"/>
    <w:rsid w:val="00F67052"/>
    <w:rsid w:val="00F70FE1"/>
    <w:rsid w:val="00F719EE"/>
    <w:rsid w:val="00F777A3"/>
    <w:rsid w:val="00F77BAB"/>
    <w:rsid w:val="00F82868"/>
    <w:rsid w:val="00F845C9"/>
    <w:rsid w:val="00F8687B"/>
    <w:rsid w:val="00F9060B"/>
    <w:rsid w:val="00F90BBD"/>
    <w:rsid w:val="00F9287E"/>
    <w:rsid w:val="00F934E1"/>
    <w:rsid w:val="00F93772"/>
    <w:rsid w:val="00F93C5C"/>
    <w:rsid w:val="00F95F54"/>
    <w:rsid w:val="00F95F6A"/>
    <w:rsid w:val="00F96181"/>
    <w:rsid w:val="00FA0333"/>
    <w:rsid w:val="00FA23A2"/>
    <w:rsid w:val="00FA55A7"/>
    <w:rsid w:val="00FA634F"/>
    <w:rsid w:val="00FA7CA1"/>
    <w:rsid w:val="00FA7D79"/>
    <w:rsid w:val="00FB3841"/>
    <w:rsid w:val="00FB6B49"/>
    <w:rsid w:val="00FB6D64"/>
    <w:rsid w:val="00FC2D06"/>
    <w:rsid w:val="00FC397E"/>
    <w:rsid w:val="00FC4DE5"/>
    <w:rsid w:val="00FC5924"/>
    <w:rsid w:val="00FC69FF"/>
    <w:rsid w:val="00FE2FDA"/>
    <w:rsid w:val="00FE5314"/>
    <w:rsid w:val="00FE5867"/>
    <w:rsid w:val="00FE6138"/>
    <w:rsid w:val="00FE6ECE"/>
    <w:rsid w:val="00FF0500"/>
    <w:rsid w:val="00FF2F67"/>
    <w:rsid w:val="00FF3DCB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35968"/>
  <w15:docId w15:val="{916CA795-9209-4C03-A1F4-4FA6D394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526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5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A0526"/>
    <w:pPr>
      <w:ind w:left="720"/>
      <w:contextualSpacing/>
    </w:pPr>
  </w:style>
  <w:style w:type="table" w:styleId="TableGrid">
    <w:name w:val="Table Grid"/>
    <w:basedOn w:val="TableNormal"/>
    <w:uiPriority w:val="39"/>
    <w:rsid w:val="00A911E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0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A6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A6E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71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A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1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A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0C"/>
    <w:rPr>
      <w:rFonts w:ascii="Segoe UI" w:hAnsi="Segoe UI" w:cs="Segoe UI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rsid w:val="00AF37A6"/>
    <w:pPr>
      <w:spacing w:after="0" w:line="480" w:lineRule="auto"/>
      <w:ind w:left="284" w:hanging="284"/>
    </w:pPr>
    <w:rPr>
      <w:rFonts w:ascii="Arial" w:eastAsia="Times New Roman" w:hAnsi="Arial" w:cs="Calibri"/>
      <w:sz w:val="24"/>
      <w:szCs w:val="20"/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AF37A6"/>
    <w:rPr>
      <w:rFonts w:ascii="Arial" w:eastAsia="Times New Roman" w:hAnsi="Arial" w:cs="Calibri"/>
      <w:sz w:val="24"/>
      <w:szCs w:val="20"/>
    </w:rPr>
  </w:style>
  <w:style w:type="paragraph" w:styleId="Revision">
    <w:name w:val="Revision"/>
    <w:hidden/>
    <w:uiPriority w:val="99"/>
    <w:semiHidden/>
    <w:rsid w:val="008A417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286B1-EFB2-406A-9E74-715D3C63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1102</Words>
  <Characters>6284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ASSIOTOU CHRYSTALLA</cp:lastModifiedBy>
  <cp:revision>154</cp:revision>
  <cp:lastPrinted>2023-06-16T10:16:00Z</cp:lastPrinted>
  <dcterms:created xsi:type="dcterms:W3CDTF">2022-11-30T12:02:00Z</dcterms:created>
  <dcterms:modified xsi:type="dcterms:W3CDTF">2023-07-11T07:05:00Z</dcterms:modified>
</cp:coreProperties>
</file>