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17E34" w14:textId="604E0772" w:rsidR="006E3664" w:rsidRPr="00443B54" w:rsidRDefault="00E12727" w:rsidP="00443B54">
      <w:pPr>
        <w:widowControl w:val="0"/>
        <w:tabs>
          <w:tab w:val="left" w:pos="567"/>
          <w:tab w:val="left" w:pos="4961"/>
        </w:tabs>
        <w:spacing w:after="0" w:line="480" w:lineRule="auto"/>
        <w:jc w:val="center"/>
        <w:rPr>
          <w:rFonts w:ascii="Arial" w:hAnsi="Arial" w:cs="Arial"/>
          <w:b/>
          <w:bCs/>
          <w:iCs/>
          <w:sz w:val="24"/>
          <w:szCs w:val="24"/>
        </w:rPr>
      </w:pPr>
      <w:r w:rsidRPr="0063746C">
        <w:rPr>
          <w:rFonts w:ascii="Arial" w:hAnsi="Arial" w:cs="Arial"/>
          <w:b/>
          <w:bCs/>
          <w:sz w:val="24"/>
          <w:szCs w:val="24"/>
        </w:rPr>
        <w:t xml:space="preserve">Έκθεση της </w:t>
      </w:r>
      <w:bookmarkStart w:id="0" w:name="_Hlk46989035"/>
      <w:r w:rsidRPr="0063746C">
        <w:rPr>
          <w:rFonts w:ascii="Arial" w:hAnsi="Arial" w:cs="Arial"/>
          <w:b/>
          <w:bCs/>
          <w:sz w:val="24"/>
          <w:szCs w:val="24"/>
        </w:rPr>
        <w:t xml:space="preserve">Κοινοβουλευτικής Επιτροπής Ενέργειας, Εμπορίου, Βιομηχανίας και Τουρισμού </w:t>
      </w:r>
      <w:bookmarkEnd w:id="0"/>
      <w:r w:rsidRPr="0063746C">
        <w:rPr>
          <w:rFonts w:ascii="Arial" w:hAnsi="Arial" w:cs="Arial"/>
          <w:b/>
          <w:bCs/>
          <w:sz w:val="24"/>
          <w:szCs w:val="24"/>
        </w:rPr>
        <w:t xml:space="preserve">για </w:t>
      </w:r>
      <w:r w:rsidR="006C7F23">
        <w:rPr>
          <w:rFonts w:ascii="Arial" w:hAnsi="Arial" w:cs="Arial"/>
          <w:b/>
          <w:bCs/>
          <w:sz w:val="24"/>
          <w:szCs w:val="24"/>
        </w:rPr>
        <w:t>τους κανονισμούς</w:t>
      </w:r>
      <w:r w:rsidRPr="0063746C">
        <w:rPr>
          <w:rFonts w:ascii="Arial" w:hAnsi="Arial" w:cs="Arial"/>
          <w:b/>
          <w:bCs/>
          <w:sz w:val="24"/>
          <w:szCs w:val="24"/>
        </w:rPr>
        <w:t xml:space="preserve"> </w:t>
      </w:r>
      <w:bookmarkStart w:id="1" w:name="_Hlk118278892"/>
      <w:r w:rsidRPr="0063746C">
        <w:rPr>
          <w:rFonts w:ascii="Arial" w:hAnsi="Arial" w:cs="Arial"/>
          <w:b/>
          <w:bCs/>
          <w:sz w:val="24"/>
          <w:szCs w:val="24"/>
        </w:rPr>
        <w:t>«</w:t>
      </w:r>
      <w:r w:rsidR="00443B54" w:rsidRPr="00443B54">
        <w:rPr>
          <w:rFonts w:ascii="Arial" w:hAnsi="Arial" w:cs="Arial"/>
          <w:b/>
          <w:bCs/>
          <w:iCs/>
          <w:sz w:val="24"/>
          <w:szCs w:val="24"/>
        </w:rPr>
        <w:t>Οι περί Διαχειριστή Συστήματος Μεταφοράς Κύπρου (Όροι Υπηρεσίας Προσωπικού) Κανονισμοί του 2022</w:t>
      </w:r>
      <w:r w:rsidRPr="0063746C">
        <w:rPr>
          <w:rFonts w:ascii="Arial" w:hAnsi="Arial" w:cs="Arial"/>
          <w:b/>
          <w:bCs/>
          <w:sz w:val="24"/>
          <w:szCs w:val="24"/>
        </w:rPr>
        <w:t>»</w:t>
      </w:r>
      <w:bookmarkEnd w:id="1"/>
    </w:p>
    <w:p w14:paraId="136E104D" w14:textId="687D6A3C" w:rsidR="00E12727" w:rsidRPr="0063746C" w:rsidRDefault="00E12727" w:rsidP="002B7C51">
      <w:pPr>
        <w:widowControl w:val="0"/>
        <w:tabs>
          <w:tab w:val="left" w:pos="567"/>
          <w:tab w:val="left" w:pos="4961"/>
        </w:tabs>
        <w:spacing w:after="0" w:line="480" w:lineRule="auto"/>
        <w:jc w:val="both"/>
        <w:rPr>
          <w:rFonts w:ascii="Arial" w:hAnsi="Arial" w:cs="Arial"/>
          <w:b/>
          <w:bCs/>
          <w:sz w:val="24"/>
          <w:szCs w:val="24"/>
        </w:rPr>
      </w:pPr>
      <w:r w:rsidRPr="0063746C">
        <w:rPr>
          <w:rFonts w:ascii="Arial" w:hAnsi="Arial" w:cs="Arial"/>
          <w:b/>
          <w:bCs/>
          <w:sz w:val="24"/>
          <w:szCs w:val="24"/>
        </w:rPr>
        <w:t>Παρόντες:</w:t>
      </w:r>
    </w:p>
    <w:p w14:paraId="22078CE6" w14:textId="394AAF7B" w:rsidR="00A17A3E" w:rsidRPr="003D5AB4" w:rsidRDefault="00E12727" w:rsidP="008735E6">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2" w:name="_Hlk46935388"/>
      <w:r w:rsidRPr="0063746C">
        <w:rPr>
          <w:rFonts w:ascii="Arial" w:eastAsia="Simsun (Founder Extended)" w:hAnsi="Arial" w:cs="Arial"/>
          <w:sz w:val="24"/>
          <w:szCs w:val="24"/>
          <w:lang w:eastAsia="zh-CN"/>
        </w:rPr>
        <w:tab/>
      </w:r>
      <w:r w:rsidRPr="003D5AB4">
        <w:rPr>
          <w:rFonts w:ascii="Arial" w:eastAsia="Simsun (Founder Extended)" w:hAnsi="Arial" w:cs="Arial"/>
          <w:bCs/>
          <w:sz w:val="24"/>
          <w:szCs w:val="24"/>
          <w:lang w:eastAsia="zh-CN"/>
        </w:rPr>
        <w:t xml:space="preserve">Κυριάκος Χατζηγιάννης, πρόεδρος </w:t>
      </w:r>
      <w:r w:rsidRPr="003D5AB4">
        <w:rPr>
          <w:rFonts w:ascii="Arial" w:eastAsia="Simsun (Founder Extended)" w:hAnsi="Arial" w:cs="Arial"/>
          <w:bCs/>
          <w:sz w:val="24"/>
          <w:szCs w:val="24"/>
          <w:lang w:eastAsia="zh-CN"/>
        </w:rPr>
        <w:tab/>
      </w:r>
      <w:r w:rsidR="00102C79" w:rsidRPr="003D5AB4">
        <w:rPr>
          <w:rFonts w:ascii="Arial" w:eastAsia="Simsun (Founder Extended)" w:hAnsi="Arial" w:cs="Arial"/>
          <w:bCs/>
          <w:sz w:val="24"/>
          <w:szCs w:val="24"/>
          <w:lang w:eastAsia="zh-CN"/>
        </w:rPr>
        <w:t>Χρύσης Παντελίδης</w:t>
      </w:r>
    </w:p>
    <w:p w14:paraId="00742368" w14:textId="440A52C1" w:rsidR="00E12727" w:rsidRPr="003D5AB4" w:rsidRDefault="00A17A3E"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D5AB4">
        <w:rPr>
          <w:rFonts w:ascii="Arial" w:eastAsia="Simsun (Founder Extended)" w:hAnsi="Arial" w:cs="Arial"/>
          <w:bCs/>
          <w:sz w:val="24"/>
          <w:szCs w:val="24"/>
          <w:lang w:eastAsia="zh-CN"/>
        </w:rPr>
        <w:tab/>
        <w:t>Ονούφριος Κουλλά</w:t>
      </w:r>
      <w:r w:rsidRPr="003D5AB4">
        <w:rPr>
          <w:rFonts w:ascii="Arial" w:eastAsia="Simsun (Founder Extended)" w:hAnsi="Arial" w:cs="Arial"/>
          <w:bCs/>
          <w:sz w:val="24"/>
          <w:szCs w:val="24"/>
          <w:lang w:eastAsia="zh-CN"/>
        </w:rPr>
        <w:tab/>
      </w:r>
      <w:r w:rsidR="00102C79" w:rsidRPr="003D5AB4">
        <w:rPr>
          <w:rFonts w:ascii="Arial" w:eastAsia="Simsun (Founder Extended)" w:hAnsi="Arial" w:cs="Arial"/>
          <w:bCs/>
          <w:sz w:val="24"/>
          <w:szCs w:val="24"/>
          <w:lang w:eastAsia="zh-CN"/>
        </w:rPr>
        <w:t>Μιχάλης Γιακουμή</w:t>
      </w:r>
    </w:p>
    <w:p w14:paraId="027F0090" w14:textId="410A0ABC" w:rsidR="00E12727" w:rsidRPr="003D5AB4" w:rsidRDefault="00E12727"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D5AB4">
        <w:rPr>
          <w:rFonts w:ascii="Arial" w:eastAsia="Simsun (Founder Extended)" w:hAnsi="Arial" w:cs="Arial"/>
          <w:bCs/>
          <w:sz w:val="24"/>
          <w:szCs w:val="24"/>
          <w:lang w:eastAsia="zh-CN"/>
        </w:rPr>
        <w:tab/>
      </w:r>
      <w:r w:rsidR="00A17A3E" w:rsidRPr="003D5AB4">
        <w:rPr>
          <w:rFonts w:ascii="Arial" w:eastAsia="Simsun (Founder Extended)" w:hAnsi="Arial" w:cs="Arial"/>
          <w:bCs/>
          <w:sz w:val="24"/>
          <w:szCs w:val="24"/>
          <w:lang w:eastAsia="zh-CN"/>
        </w:rPr>
        <w:t>Κώστας Κώστα</w:t>
      </w:r>
      <w:r w:rsidRPr="003D5AB4">
        <w:rPr>
          <w:rFonts w:ascii="Arial" w:eastAsia="Simsun (Founder Extended)" w:hAnsi="Arial" w:cs="Arial"/>
          <w:bCs/>
          <w:sz w:val="24"/>
          <w:szCs w:val="24"/>
          <w:lang w:eastAsia="zh-CN"/>
        </w:rPr>
        <w:tab/>
      </w:r>
      <w:r w:rsidR="00102C79" w:rsidRPr="003D5AB4">
        <w:rPr>
          <w:rFonts w:ascii="Arial" w:eastAsia="Simsun (Founder Extended)" w:hAnsi="Arial" w:cs="Arial"/>
          <w:bCs/>
          <w:sz w:val="24"/>
          <w:szCs w:val="24"/>
          <w:lang w:eastAsia="zh-CN"/>
        </w:rPr>
        <w:t>Σταύρος Παπαδούρης</w:t>
      </w:r>
    </w:p>
    <w:p w14:paraId="5CC2CD3D" w14:textId="25C6507B" w:rsidR="00026667" w:rsidRPr="003D5AB4" w:rsidRDefault="00026667" w:rsidP="002B7C51">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3D5AB4">
        <w:rPr>
          <w:rFonts w:ascii="Arial" w:eastAsia="Simsun (Founder Extended)" w:hAnsi="Arial" w:cs="Arial"/>
          <w:bCs/>
          <w:sz w:val="24"/>
          <w:szCs w:val="24"/>
          <w:lang w:eastAsia="zh-CN"/>
        </w:rPr>
        <w:tab/>
      </w:r>
      <w:r w:rsidR="00102C79" w:rsidRPr="003D5AB4">
        <w:rPr>
          <w:rFonts w:ascii="Arial" w:eastAsia="Simsun (Founder Extended)" w:hAnsi="Arial" w:cs="Arial"/>
          <w:bCs/>
          <w:sz w:val="24"/>
          <w:szCs w:val="24"/>
          <w:lang w:eastAsia="zh-CN"/>
        </w:rPr>
        <w:t>Ανδρέας Πασιουρτίδης</w:t>
      </w:r>
      <w:r w:rsidRPr="003D5AB4">
        <w:rPr>
          <w:rFonts w:ascii="Arial" w:eastAsia="Simsun (Founder Extended)" w:hAnsi="Arial" w:cs="Arial"/>
          <w:bCs/>
          <w:sz w:val="24"/>
          <w:szCs w:val="24"/>
          <w:lang w:eastAsia="zh-CN"/>
        </w:rPr>
        <w:tab/>
      </w:r>
    </w:p>
    <w:p w14:paraId="30471D91" w14:textId="77777777" w:rsidR="00C02AF4" w:rsidRDefault="00E12727" w:rsidP="00B07E8C">
      <w:pPr>
        <w:widowControl w:val="0"/>
        <w:tabs>
          <w:tab w:val="left" w:pos="567"/>
          <w:tab w:val="left" w:pos="4961"/>
        </w:tabs>
        <w:spacing w:after="0" w:line="480" w:lineRule="auto"/>
        <w:jc w:val="both"/>
        <w:rPr>
          <w:rFonts w:ascii="Arial" w:hAnsi="Arial" w:cs="Arial"/>
          <w:iCs/>
          <w:sz w:val="24"/>
          <w:szCs w:val="24"/>
        </w:rPr>
      </w:pPr>
      <w:r w:rsidRPr="00316560">
        <w:rPr>
          <w:rFonts w:ascii="Arial" w:eastAsia="Simsun (Founder Extended)" w:hAnsi="Arial" w:cs="Arial"/>
          <w:bCs/>
          <w:sz w:val="24"/>
          <w:szCs w:val="24"/>
          <w:lang w:eastAsia="zh-CN"/>
        </w:rPr>
        <w:tab/>
      </w:r>
      <w:r w:rsidRPr="007F154F">
        <w:rPr>
          <w:rFonts w:ascii="Arial" w:hAnsi="Arial" w:cs="Arial"/>
          <w:sz w:val="24"/>
          <w:szCs w:val="24"/>
        </w:rPr>
        <w:t xml:space="preserve">Η Κοινοβουλευτική Επιτροπή Ενέργειας, Εμπορίου, Βιομηχανίας και Τουρισμού </w:t>
      </w:r>
      <w:bookmarkEnd w:id="2"/>
      <w:r w:rsidRPr="007F154F">
        <w:rPr>
          <w:rFonts w:ascii="Arial" w:hAnsi="Arial" w:cs="Arial"/>
          <w:sz w:val="24"/>
          <w:szCs w:val="24"/>
        </w:rPr>
        <w:t>μελέτησε το</w:t>
      </w:r>
      <w:r w:rsidR="00C02AF4">
        <w:rPr>
          <w:rFonts w:ascii="Arial" w:hAnsi="Arial" w:cs="Arial"/>
          <w:sz w:val="24"/>
          <w:szCs w:val="24"/>
        </w:rPr>
        <w:t>υς</w:t>
      </w:r>
      <w:r w:rsidRPr="007F154F">
        <w:rPr>
          <w:rFonts w:ascii="Arial" w:hAnsi="Arial" w:cs="Arial"/>
          <w:sz w:val="24"/>
          <w:szCs w:val="24"/>
        </w:rPr>
        <w:t xml:space="preserve"> πιο πάνω </w:t>
      </w:r>
      <w:r w:rsidR="00C02AF4">
        <w:rPr>
          <w:rFonts w:ascii="Arial" w:hAnsi="Arial" w:cs="Arial"/>
          <w:sz w:val="24"/>
          <w:szCs w:val="24"/>
        </w:rPr>
        <w:t>κανονισμούς</w:t>
      </w:r>
      <w:r w:rsidRPr="007F154F">
        <w:rPr>
          <w:rFonts w:ascii="Arial" w:hAnsi="Arial" w:cs="Arial"/>
          <w:sz w:val="24"/>
          <w:szCs w:val="24"/>
        </w:rPr>
        <w:t xml:space="preserve"> σε </w:t>
      </w:r>
      <w:r w:rsidR="005F3388">
        <w:rPr>
          <w:rFonts w:ascii="Arial" w:hAnsi="Arial" w:cs="Arial"/>
          <w:sz w:val="24"/>
          <w:szCs w:val="24"/>
        </w:rPr>
        <w:t>δύο</w:t>
      </w:r>
      <w:r w:rsidRPr="007F154F">
        <w:rPr>
          <w:rFonts w:ascii="Arial" w:hAnsi="Arial" w:cs="Arial"/>
          <w:sz w:val="24"/>
          <w:szCs w:val="24"/>
        </w:rPr>
        <w:t xml:space="preserve"> συνεδρίες της, που πραγματοποιήθηκαν στις </w:t>
      </w:r>
      <w:r w:rsidR="008E6D09">
        <w:rPr>
          <w:rFonts w:ascii="Arial" w:hAnsi="Arial" w:cs="Arial"/>
          <w:sz w:val="24"/>
          <w:szCs w:val="24"/>
        </w:rPr>
        <w:t>22 και 29</w:t>
      </w:r>
      <w:r w:rsidR="005F3388">
        <w:rPr>
          <w:rFonts w:ascii="Arial" w:hAnsi="Arial" w:cs="Arial"/>
          <w:sz w:val="24"/>
          <w:szCs w:val="24"/>
        </w:rPr>
        <w:t xml:space="preserve"> Νοεμβρίου </w:t>
      </w:r>
      <w:r w:rsidRPr="007F154F">
        <w:rPr>
          <w:rFonts w:ascii="Arial" w:hAnsi="Arial" w:cs="Arial"/>
          <w:sz w:val="24"/>
          <w:szCs w:val="24"/>
        </w:rPr>
        <w:t xml:space="preserve">2022.  Στο πλαίσιο </w:t>
      </w:r>
      <w:r w:rsidR="005F3388">
        <w:rPr>
          <w:rFonts w:ascii="Arial" w:hAnsi="Arial" w:cs="Arial"/>
          <w:sz w:val="24"/>
          <w:szCs w:val="24"/>
        </w:rPr>
        <w:t xml:space="preserve">της πρώτης </w:t>
      </w:r>
      <w:r w:rsidR="00A01CD0">
        <w:rPr>
          <w:rFonts w:ascii="Arial" w:hAnsi="Arial" w:cs="Arial"/>
          <w:sz w:val="24"/>
          <w:szCs w:val="24"/>
        </w:rPr>
        <w:t xml:space="preserve">συνεδρίασης </w:t>
      </w:r>
      <w:r w:rsidRPr="007F154F">
        <w:rPr>
          <w:rFonts w:ascii="Arial" w:hAnsi="Arial" w:cs="Arial"/>
          <w:sz w:val="24"/>
          <w:szCs w:val="24"/>
        </w:rPr>
        <w:t>της επιτροπής κλήθηκαν και παρευρέθηκαν ενώπιόν της</w:t>
      </w:r>
      <w:r w:rsidR="00A01CD0" w:rsidRPr="00A01CD0">
        <w:rPr>
          <w:rFonts w:ascii="Arial" w:eastAsia="Arial" w:hAnsi="Arial" w:cs="Arial"/>
          <w:color w:val="000000"/>
        </w:rPr>
        <w:t xml:space="preserve"> </w:t>
      </w:r>
      <w:r w:rsidR="00A01CD0" w:rsidRPr="00A01CD0">
        <w:rPr>
          <w:rFonts w:ascii="Arial" w:hAnsi="Arial" w:cs="Arial"/>
          <w:sz w:val="24"/>
          <w:szCs w:val="24"/>
        </w:rPr>
        <w:t xml:space="preserve">εκπρόσωποι </w:t>
      </w:r>
      <w:r w:rsidR="008E6D09" w:rsidRPr="008E6D09">
        <w:rPr>
          <w:rFonts w:ascii="Arial" w:hAnsi="Arial" w:cs="Arial"/>
          <w:iCs/>
          <w:sz w:val="24"/>
          <w:szCs w:val="24"/>
        </w:rPr>
        <w:t>του Υπουργείου Ενέργειας, Εμπορίου και Βιομηχανίας, του Τμήματος Δημόσιας Διοίκησης και Προσωπικού του Υπουργείου Οικονομικών, της Νομικής Υπηρεσίας της Δημοκρατίας, της Ρυθμιστικής Αρχής Ενέργειας Κύπρου (ΡΑΕΚ), της Αρχής Ηλεκτρισμού Κύπρου (ΑΗΚ), του Διαχειριστή Συστήματος Μεταφοράς Κύπρου</w:t>
      </w:r>
      <w:r w:rsidR="00A13F74">
        <w:rPr>
          <w:rFonts w:ascii="Arial" w:hAnsi="Arial" w:cs="Arial"/>
          <w:iCs/>
          <w:sz w:val="24"/>
          <w:szCs w:val="24"/>
        </w:rPr>
        <w:t xml:space="preserve"> (ΔΣΜΚ)</w:t>
      </w:r>
      <w:r w:rsidR="008E6D09" w:rsidRPr="008E6D09">
        <w:rPr>
          <w:rFonts w:ascii="Arial" w:hAnsi="Arial" w:cs="Arial"/>
          <w:iCs/>
          <w:sz w:val="24"/>
          <w:szCs w:val="24"/>
        </w:rPr>
        <w:t>, τ</w:t>
      </w:r>
      <w:r w:rsidR="008E6D09">
        <w:rPr>
          <w:rFonts w:ascii="Arial" w:hAnsi="Arial" w:cs="Arial"/>
          <w:iCs/>
          <w:sz w:val="24"/>
          <w:szCs w:val="24"/>
        </w:rPr>
        <w:t>ης</w:t>
      </w:r>
      <w:r w:rsidR="008E6D09" w:rsidRPr="008E6D09">
        <w:rPr>
          <w:rFonts w:ascii="Arial" w:hAnsi="Arial" w:cs="Arial"/>
          <w:iCs/>
          <w:sz w:val="24"/>
          <w:szCs w:val="24"/>
        </w:rPr>
        <w:t xml:space="preserve"> εργοδοτικ</w:t>
      </w:r>
      <w:r w:rsidR="008E6D09">
        <w:rPr>
          <w:rFonts w:ascii="Arial" w:hAnsi="Arial" w:cs="Arial"/>
          <w:iCs/>
          <w:sz w:val="24"/>
          <w:szCs w:val="24"/>
        </w:rPr>
        <w:t>ής</w:t>
      </w:r>
      <w:r w:rsidR="008E6D09" w:rsidRPr="008E6D09">
        <w:rPr>
          <w:rFonts w:ascii="Arial" w:hAnsi="Arial" w:cs="Arial"/>
          <w:iCs/>
          <w:sz w:val="24"/>
          <w:szCs w:val="24"/>
        </w:rPr>
        <w:t xml:space="preserve"> </w:t>
      </w:r>
      <w:r w:rsidR="008E6D09">
        <w:rPr>
          <w:rFonts w:ascii="Arial" w:hAnsi="Arial" w:cs="Arial"/>
          <w:iCs/>
          <w:sz w:val="24"/>
          <w:szCs w:val="24"/>
        </w:rPr>
        <w:t xml:space="preserve">οργάνωσης </w:t>
      </w:r>
      <w:r w:rsidR="008E6D09" w:rsidRPr="008E6D09">
        <w:rPr>
          <w:rFonts w:ascii="Arial" w:hAnsi="Arial" w:cs="Arial"/>
          <w:iCs/>
          <w:sz w:val="24"/>
          <w:szCs w:val="24"/>
        </w:rPr>
        <w:t>ΟΕΒ</w:t>
      </w:r>
      <w:r w:rsidR="00C02AF4">
        <w:rPr>
          <w:rFonts w:ascii="Arial" w:hAnsi="Arial" w:cs="Arial"/>
          <w:iCs/>
          <w:sz w:val="24"/>
          <w:szCs w:val="24"/>
        </w:rPr>
        <w:t>, καθώς</w:t>
      </w:r>
      <w:r w:rsidR="008E6D09" w:rsidRPr="008E6D09">
        <w:rPr>
          <w:rFonts w:ascii="Arial" w:hAnsi="Arial" w:cs="Arial"/>
          <w:iCs/>
          <w:sz w:val="24"/>
          <w:szCs w:val="24"/>
        </w:rPr>
        <w:t xml:space="preserve"> και των συνδικαλιστικών οργανώσεων</w:t>
      </w:r>
      <w:r w:rsidR="00B07E8C">
        <w:rPr>
          <w:rFonts w:ascii="Arial" w:hAnsi="Arial" w:cs="Arial"/>
          <w:iCs/>
          <w:sz w:val="24"/>
          <w:szCs w:val="24"/>
        </w:rPr>
        <w:t xml:space="preserve"> ΣΕΠΑΗΚ</w:t>
      </w:r>
      <w:r w:rsidR="008E6D09" w:rsidRPr="008E6D09">
        <w:rPr>
          <w:rFonts w:ascii="Arial" w:hAnsi="Arial" w:cs="Arial"/>
          <w:iCs/>
          <w:sz w:val="24"/>
          <w:szCs w:val="24"/>
        </w:rPr>
        <w:t>, ΠΕΟ</w:t>
      </w:r>
      <w:r w:rsidR="00B07E8C">
        <w:rPr>
          <w:rFonts w:ascii="Arial" w:hAnsi="Arial" w:cs="Arial"/>
          <w:iCs/>
          <w:sz w:val="24"/>
          <w:szCs w:val="24"/>
        </w:rPr>
        <w:t xml:space="preserve"> και </w:t>
      </w:r>
      <w:r w:rsidR="008E6D09" w:rsidRPr="008E6D09">
        <w:rPr>
          <w:rFonts w:ascii="Arial" w:hAnsi="Arial" w:cs="Arial"/>
          <w:iCs/>
          <w:sz w:val="24"/>
          <w:szCs w:val="24"/>
        </w:rPr>
        <w:t xml:space="preserve">ΣΕΚ. </w:t>
      </w:r>
    </w:p>
    <w:p w14:paraId="079FCC4E" w14:textId="13395F13" w:rsidR="00E12727" w:rsidRPr="007F154F" w:rsidRDefault="00C02AF4" w:rsidP="00B07E8C">
      <w:pPr>
        <w:widowControl w:val="0"/>
        <w:tabs>
          <w:tab w:val="left" w:pos="567"/>
          <w:tab w:val="left" w:pos="4961"/>
        </w:tabs>
        <w:spacing w:after="0" w:line="480" w:lineRule="auto"/>
        <w:jc w:val="both"/>
        <w:rPr>
          <w:rFonts w:ascii="Arial" w:hAnsi="Arial" w:cs="Arial"/>
          <w:iCs/>
          <w:color w:val="000000" w:themeColor="text1"/>
          <w:sz w:val="24"/>
          <w:szCs w:val="24"/>
        </w:rPr>
      </w:pPr>
      <w:r>
        <w:rPr>
          <w:rFonts w:ascii="Arial" w:hAnsi="Arial" w:cs="Arial"/>
          <w:iCs/>
          <w:sz w:val="24"/>
          <w:szCs w:val="24"/>
        </w:rPr>
        <w:tab/>
      </w:r>
      <w:r w:rsidR="00B07E8C">
        <w:rPr>
          <w:rFonts w:ascii="Arial" w:hAnsi="Arial" w:cs="Arial"/>
          <w:iCs/>
          <w:sz w:val="24"/>
          <w:szCs w:val="24"/>
        </w:rPr>
        <w:t xml:space="preserve">Ο </w:t>
      </w:r>
      <w:r w:rsidR="008E6D09" w:rsidRPr="008E6D09">
        <w:rPr>
          <w:rFonts w:ascii="Arial" w:hAnsi="Arial" w:cs="Arial"/>
          <w:iCs/>
          <w:sz w:val="24"/>
          <w:szCs w:val="24"/>
        </w:rPr>
        <w:t>Διαχειριστή</w:t>
      </w:r>
      <w:r w:rsidR="00B07E8C">
        <w:rPr>
          <w:rFonts w:ascii="Arial" w:hAnsi="Arial" w:cs="Arial"/>
          <w:iCs/>
          <w:sz w:val="24"/>
          <w:szCs w:val="24"/>
        </w:rPr>
        <w:t>ς</w:t>
      </w:r>
      <w:r w:rsidR="008E6D09" w:rsidRPr="008E6D09">
        <w:rPr>
          <w:rFonts w:ascii="Arial" w:hAnsi="Arial" w:cs="Arial"/>
          <w:iCs/>
          <w:sz w:val="24"/>
          <w:szCs w:val="24"/>
        </w:rPr>
        <w:t xml:space="preserve"> Συστήματος Διανομής, </w:t>
      </w:r>
      <w:r w:rsidR="008E6D09">
        <w:rPr>
          <w:rFonts w:ascii="Arial" w:hAnsi="Arial" w:cs="Arial"/>
          <w:iCs/>
          <w:sz w:val="24"/>
          <w:szCs w:val="24"/>
        </w:rPr>
        <w:t>η</w:t>
      </w:r>
      <w:r w:rsidR="008E6D09" w:rsidRPr="008E6D09">
        <w:rPr>
          <w:rFonts w:ascii="Arial" w:hAnsi="Arial" w:cs="Arial"/>
          <w:iCs/>
          <w:sz w:val="24"/>
          <w:szCs w:val="24"/>
        </w:rPr>
        <w:t xml:space="preserve"> εργοδοτικ</w:t>
      </w:r>
      <w:r w:rsidR="008E6D09">
        <w:rPr>
          <w:rFonts w:ascii="Arial" w:hAnsi="Arial" w:cs="Arial"/>
          <w:iCs/>
          <w:sz w:val="24"/>
          <w:szCs w:val="24"/>
        </w:rPr>
        <w:t>ή</w:t>
      </w:r>
      <w:r w:rsidR="008E6D09" w:rsidRPr="008E6D09">
        <w:rPr>
          <w:rFonts w:ascii="Arial" w:hAnsi="Arial" w:cs="Arial"/>
          <w:iCs/>
          <w:sz w:val="24"/>
          <w:szCs w:val="24"/>
        </w:rPr>
        <w:t xml:space="preserve"> </w:t>
      </w:r>
      <w:r w:rsidR="008E6D09">
        <w:rPr>
          <w:rFonts w:ascii="Arial" w:hAnsi="Arial" w:cs="Arial"/>
          <w:iCs/>
          <w:sz w:val="24"/>
          <w:szCs w:val="24"/>
        </w:rPr>
        <w:t>οργάνωση</w:t>
      </w:r>
      <w:r w:rsidR="00B07E8C">
        <w:rPr>
          <w:rFonts w:ascii="Arial" w:hAnsi="Arial" w:cs="Arial"/>
          <w:iCs/>
          <w:sz w:val="24"/>
          <w:szCs w:val="24"/>
        </w:rPr>
        <w:t xml:space="preserve"> ΚΕΒΕ</w:t>
      </w:r>
      <w:r>
        <w:rPr>
          <w:rFonts w:ascii="Arial" w:hAnsi="Arial" w:cs="Arial"/>
          <w:iCs/>
          <w:sz w:val="24"/>
          <w:szCs w:val="24"/>
        </w:rPr>
        <w:t>, καθώς</w:t>
      </w:r>
      <w:r w:rsidR="00B07E8C">
        <w:rPr>
          <w:rFonts w:ascii="Arial" w:hAnsi="Arial" w:cs="Arial"/>
          <w:iCs/>
          <w:sz w:val="24"/>
          <w:szCs w:val="24"/>
        </w:rPr>
        <w:t xml:space="preserve"> και οι συνδικαλιστικές οργανώσεις ΠΑΣΥΔΥ και ΔΕΟΚ</w:t>
      </w:r>
      <w:r w:rsidR="00E12727" w:rsidRPr="007F154F">
        <w:rPr>
          <w:rFonts w:ascii="Arial" w:hAnsi="Arial" w:cs="Arial"/>
          <w:bCs/>
          <w:iCs/>
          <w:sz w:val="24"/>
          <w:szCs w:val="24"/>
        </w:rPr>
        <w:t xml:space="preserve">, παρ’ όλο που κλήθηκαν, δεν εκπροσωπήθηκαν </w:t>
      </w:r>
      <w:r w:rsidR="007C7BD1">
        <w:rPr>
          <w:rFonts w:ascii="Arial" w:hAnsi="Arial" w:cs="Arial"/>
          <w:bCs/>
          <w:iCs/>
          <w:sz w:val="24"/>
          <w:szCs w:val="24"/>
        </w:rPr>
        <w:t xml:space="preserve">στη συνεδρία </w:t>
      </w:r>
      <w:r w:rsidR="00E12727" w:rsidRPr="007F154F">
        <w:rPr>
          <w:rFonts w:ascii="Arial" w:hAnsi="Arial" w:cs="Arial"/>
          <w:bCs/>
          <w:iCs/>
          <w:sz w:val="24"/>
          <w:szCs w:val="24"/>
        </w:rPr>
        <w:t>της επιτροπής.</w:t>
      </w:r>
    </w:p>
    <w:p w14:paraId="186D880E" w14:textId="2DA0F71E" w:rsidR="00E12727" w:rsidRPr="00F66FF5" w:rsidRDefault="00E12727" w:rsidP="002B7C51">
      <w:pPr>
        <w:pStyle w:val="BodyText2"/>
        <w:rPr>
          <w:rFonts w:cs="Arial"/>
          <w:szCs w:val="24"/>
        </w:rPr>
      </w:pPr>
      <w:r w:rsidRPr="007F154F">
        <w:rPr>
          <w:rFonts w:cs="Arial"/>
          <w:szCs w:val="24"/>
        </w:rPr>
        <w:tab/>
      </w:r>
      <w:r w:rsidR="00F84CB2" w:rsidRPr="00F66FF5">
        <w:rPr>
          <w:rFonts w:cs="Arial"/>
          <w:szCs w:val="24"/>
        </w:rPr>
        <w:t xml:space="preserve">Στο στάδιο της συζήτησης </w:t>
      </w:r>
      <w:r w:rsidR="0012251D" w:rsidRPr="00F66FF5">
        <w:rPr>
          <w:rFonts w:cs="Arial"/>
          <w:szCs w:val="24"/>
        </w:rPr>
        <w:t xml:space="preserve">των κανονισμών </w:t>
      </w:r>
      <w:r w:rsidR="00F84CB2" w:rsidRPr="00F66FF5">
        <w:rPr>
          <w:rFonts w:cs="Arial"/>
          <w:szCs w:val="24"/>
        </w:rPr>
        <w:t>ενώπιον της επιτροπής παρευρέθηκ</w:t>
      </w:r>
      <w:r w:rsidR="005A5B56" w:rsidRPr="00F66FF5">
        <w:rPr>
          <w:rFonts w:cs="Arial"/>
          <w:szCs w:val="24"/>
        </w:rPr>
        <w:t>ε</w:t>
      </w:r>
      <w:r w:rsidR="00F84CB2" w:rsidRPr="00F66FF5">
        <w:rPr>
          <w:rFonts w:cs="Arial"/>
          <w:szCs w:val="24"/>
        </w:rPr>
        <w:t xml:space="preserve"> επίσης το μέλος της </w:t>
      </w:r>
      <w:r w:rsidR="008F6298" w:rsidRPr="00F66FF5">
        <w:rPr>
          <w:rFonts w:cs="Arial"/>
          <w:szCs w:val="24"/>
        </w:rPr>
        <w:t>κ.</w:t>
      </w:r>
      <w:r w:rsidR="00025CD7" w:rsidRPr="00F66FF5">
        <w:rPr>
          <w:rFonts w:cs="Arial"/>
          <w:szCs w:val="24"/>
        </w:rPr>
        <w:t xml:space="preserve"> Ηλίας Μυριάνθους.</w:t>
      </w:r>
    </w:p>
    <w:p w14:paraId="12CE0AB4" w14:textId="1B01185F" w:rsidR="00725982" w:rsidRDefault="00E12727" w:rsidP="00470331">
      <w:pPr>
        <w:pStyle w:val="BodyText2"/>
        <w:rPr>
          <w:rFonts w:cs="Arial"/>
          <w:szCs w:val="24"/>
        </w:rPr>
      </w:pPr>
      <w:r w:rsidRPr="0063746C">
        <w:rPr>
          <w:rFonts w:cs="Arial"/>
          <w:szCs w:val="24"/>
        </w:rPr>
        <w:tab/>
      </w:r>
      <w:r w:rsidRPr="0063746C">
        <w:rPr>
          <w:rFonts w:eastAsia="Calibri" w:cs="Arial"/>
          <w:bCs/>
          <w:szCs w:val="24"/>
        </w:rPr>
        <w:t>Σκοπός τ</w:t>
      </w:r>
      <w:r w:rsidR="00FD4F88">
        <w:rPr>
          <w:rFonts w:eastAsia="Calibri" w:cs="Arial"/>
          <w:bCs/>
          <w:szCs w:val="24"/>
        </w:rPr>
        <w:t>ων</w:t>
      </w:r>
      <w:r w:rsidRPr="0063746C">
        <w:rPr>
          <w:rFonts w:eastAsia="Calibri" w:cs="Arial"/>
          <w:bCs/>
          <w:szCs w:val="24"/>
        </w:rPr>
        <w:t xml:space="preserve"> προτεινόμεν</w:t>
      </w:r>
      <w:r w:rsidR="00FD4F88">
        <w:rPr>
          <w:rFonts w:eastAsia="Calibri" w:cs="Arial"/>
          <w:bCs/>
          <w:szCs w:val="24"/>
        </w:rPr>
        <w:t>ων κανονισμών</w:t>
      </w:r>
      <w:r w:rsidR="003B5C61">
        <w:rPr>
          <w:rFonts w:eastAsia="Calibri" w:cs="Arial"/>
          <w:bCs/>
          <w:szCs w:val="24"/>
        </w:rPr>
        <w:t>,</w:t>
      </w:r>
      <w:r w:rsidR="00E014F0" w:rsidRPr="00AB149F">
        <w:rPr>
          <w:rFonts w:eastAsia="Calibri" w:cs="Arial"/>
          <w:bCs/>
          <w:szCs w:val="24"/>
        </w:rPr>
        <w:t xml:space="preserve"> </w:t>
      </w:r>
      <w:r w:rsidR="00E014F0">
        <w:rPr>
          <w:rFonts w:eastAsia="Calibri" w:cs="Arial"/>
          <w:bCs/>
          <w:szCs w:val="24"/>
        </w:rPr>
        <w:t xml:space="preserve">οι οποίοι εκδίδονται δυνάμει των διατάξεων του άρθρου </w:t>
      </w:r>
      <w:r w:rsidR="00470331">
        <w:rPr>
          <w:rFonts w:eastAsia="Calibri" w:cs="Arial"/>
          <w:bCs/>
          <w:szCs w:val="24"/>
        </w:rPr>
        <w:t>60</w:t>
      </w:r>
      <w:r w:rsidR="00DD780A">
        <w:rPr>
          <w:rFonts w:eastAsia="Calibri" w:cs="Arial"/>
          <w:bCs/>
          <w:szCs w:val="24"/>
        </w:rPr>
        <w:t>(2)</w:t>
      </w:r>
      <w:r w:rsidR="00470331">
        <w:rPr>
          <w:rFonts w:eastAsia="Calibri" w:cs="Arial"/>
          <w:bCs/>
          <w:szCs w:val="24"/>
        </w:rPr>
        <w:t xml:space="preserve"> του περί Ρύθμισης της Αγοράς Ηλεκτρισμού Νόμου</w:t>
      </w:r>
      <w:r w:rsidR="00C02AF4">
        <w:rPr>
          <w:rFonts w:eastAsia="Calibri" w:cs="Arial"/>
          <w:bCs/>
          <w:szCs w:val="24"/>
        </w:rPr>
        <w:t>,</w:t>
      </w:r>
      <w:r w:rsidR="00A13F74">
        <w:rPr>
          <w:rFonts w:eastAsia="Calibri" w:cs="Arial"/>
          <w:bCs/>
          <w:szCs w:val="24"/>
        </w:rPr>
        <w:t xml:space="preserve"> </w:t>
      </w:r>
      <w:r w:rsidRPr="0063746C">
        <w:rPr>
          <w:rFonts w:cs="Arial"/>
          <w:szCs w:val="24"/>
        </w:rPr>
        <w:t>είναι η</w:t>
      </w:r>
      <w:r w:rsidR="00A13F74">
        <w:rPr>
          <w:rFonts w:cs="Arial"/>
          <w:szCs w:val="24"/>
        </w:rPr>
        <w:t xml:space="preserve"> ρύθμιση των όρων υπηρεσίας</w:t>
      </w:r>
      <w:r w:rsidR="009A55F9">
        <w:rPr>
          <w:rFonts w:cs="Arial"/>
          <w:bCs/>
          <w:iCs/>
          <w:color w:val="000000"/>
        </w:rPr>
        <w:t xml:space="preserve"> του προσωπικού του ΔΣΜΚ</w:t>
      </w:r>
      <w:r w:rsidR="00286A34" w:rsidRPr="00286A34">
        <w:rPr>
          <w:rFonts w:cs="Arial"/>
          <w:szCs w:val="24"/>
        </w:rPr>
        <w:t>.</w:t>
      </w:r>
      <w:r w:rsidR="00A13F74">
        <w:rPr>
          <w:rFonts w:cs="Arial"/>
          <w:szCs w:val="24"/>
        </w:rPr>
        <w:t xml:space="preserve">  </w:t>
      </w:r>
    </w:p>
    <w:p w14:paraId="158F872E" w14:textId="6966D82B" w:rsidR="00286A34" w:rsidRPr="00286A34" w:rsidRDefault="00725982" w:rsidP="00470331">
      <w:pPr>
        <w:pStyle w:val="BodyText2"/>
        <w:rPr>
          <w:rFonts w:cs="Arial"/>
          <w:szCs w:val="24"/>
        </w:rPr>
      </w:pPr>
      <w:r>
        <w:rPr>
          <w:rFonts w:cs="Arial"/>
          <w:szCs w:val="24"/>
        </w:rPr>
        <w:tab/>
      </w:r>
      <w:r w:rsidR="00A13F74">
        <w:rPr>
          <w:rFonts w:cs="Arial"/>
          <w:szCs w:val="24"/>
        </w:rPr>
        <w:t>Ειδικότερα</w:t>
      </w:r>
      <w:r w:rsidR="00C02AF4">
        <w:rPr>
          <w:rFonts w:cs="Arial"/>
          <w:szCs w:val="24"/>
        </w:rPr>
        <w:t>,</w:t>
      </w:r>
      <w:r w:rsidR="00A13F74">
        <w:rPr>
          <w:rFonts w:cs="Arial"/>
          <w:szCs w:val="24"/>
        </w:rPr>
        <w:t xml:space="preserve"> με τους προτεινόμενους </w:t>
      </w:r>
      <w:r>
        <w:rPr>
          <w:rFonts w:cs="Arial"/>
          <w:szCs w:val="24"/>
        </w:rPr>
        <w:t>κ</w:t>
      </w:r>
      <w:r w:rsidR="00A13F74">
        <w:rPr>
          <w:rFonts w:cs="Arial"/>
          <w:szCs w:val="24"/>
        </w:rPr>
        <w:t>ανονισμούς ρυθμίζ</w:t>
      </w:r>
      <w:r w:rsidR="00C02AF4">
        <w:rPr>
          <w:rFonts w:cs="Arial"/>
          <w:szCs w:val="24"/>
        </w:rPr>
        <w:t>ον</w:t>
      </w:r>
      <w:r w:rsidR="00A13F74">
        <w:rPr>
          <w:rFonts w:cs="Arial"/>
          <w:szCs w:val="24"/>
        </w:rPr>
        <w:t xml:space="preserve">ται μεταξύ άλλων η διαδικασία πρόσληψης, αξιολόγησης και προαγωγής του εν λόγω προσωπικού, η </w:t>
      </w:r>
      <w:r w:rsidR="00A13F74">
        <w:rPr>
          <w:rFonts w:cs="Arial"/>
          <w:szCs w:val="24"/>
        </w:rPr>
        <w:lastRenderedPageBreak/>
        <w:t>διαδικασία έρευνας για διάπραξη πειθαρχικών παραπτωμάτων, η διαδικασία προκήρυξης και πλήρωσης θέσεων, οι απολαβές, τα επιδόματα και άλλα ωφελήματα του προσωπικού του ΔΣΜΚ.</w:t>
      </w:r>
    </w:p>
    <w:p w14:paraId="44269397" w14:textId="32B3A3B9" w:rsidR="005A5B56" w:rsidRDefault="005A5B56" w:rsidP="008735E6">
      <w:pPr>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t>Σύμφωνα με τα στοιχεία που τέθηκαν ενώπιον της επιτροπής,</w:t>
      </w:r>
      <w:r w:rsidR="00227023">
        <w:rPr>
          <w:rFonts w:ascii="Arial" w:eastAsia="Calibri" w:hAnsi="Arial" w:cs="Arial"/>
          <w:sz w:val="24"/>
          <w:szCs w:val="24"/>
        </w:rPr>
        <w:t xml:space="preserve"> οι</w:t>
      </w:r>
      <w:r w:rsidR="00DD780A">
        <w:rPr>
          <w:rFonts w:ascii="Arial" w:eastAsia="Calibri" w:hAnsi="Arial" w:cs="Arial"/>
          <w:sz w:val="24"/>
          <w:szCs w:val="24"/>
        </w:rPr>
        <w:t xml:space="preserve"> </w:t>
      </w:r>
      <w:r w:rsidR="00725982">
        <w:rPr>
          <w:rFonts w:ascii="Arial" w:eastAsia="Calibri" w:hAnsi="Arial" w:cs="Arial"/>
          <w:sz w:val="24"/>
          <w:szCs w:val="24"/>
        </w:rPr>
        <w:t>κ</w:t>
      </w:r>
      <w:r w:rsidR="00DD780A">
        <w:rPr>
          <w:rFonts w:ascii="Arial" w:eastAsia="Calibri" w:hAnsi="Arial" w:cs="Arial"/>
          <w:sz w:val="24"/>
          <w:szCs w:val="24"/>
        </w:rPr>
        <w:t xml:space="preserve">ανονισμοί υποβλήθηκαν από </w:t>
      </w:r>
      <w:r w:rsidR="00DD780A" w:rsidRPr="00DD780A">
        <w:rPr>
          <w:rFonts w:ascii="Arial" w:eastAsia="Calibri" w:hAnsi="Arial" w:cs="Arial"/>
          <w:sz w:val="24"/>
          <w:szCs w:val="24"/>
        </w:rPr>
        <w:t xml:space="preserve">τον ΔΣΜΚ μέσω </w:t>
      </w:r>
      <w:r w:rsidR="00DD780A">
        <w:rPr>
          <w:rFonts w:ascii="Arial" w:eastAsia="Calibri" w:hAnsi="Arial" w:cs="Arial"/>
          <w:sz w:val="24"/>
          <w:szCs w:val="24"/>
        </w:rPr>
        <w:t xml:space="preserve">της </w:t>
      </w:r>
      <w:r w:rsidR="00DD780A" w:rsidRPr="00DD780A">
        <w:rPr>
          <w:rFonts w:ascii="Arial" w:eastAsia="Calibri" w:hAnsi="Arial" w:cs="Arial"/>
          <w:sz w:val="24"/>
          <w:szCs w:val="24"/>
        </w:rPr>
        <w:t xml:space="preserve">Υπουργού </w:t>
      </w:r>
      <w:r w:rsidR="00DD780A">
        <w:rPr>
          <w:rFonts w:ascii="Arial" w:eastAsia="Calibri" w:hAnsi="Arial" w:cs="Arial"/>
          <w:sz w:val="24"/>
          <w:szCs w:val="24"/>
        </w:rPr>
        <w:t>Ενέργειας, Εμπορίου και Βιομηχανίας</w:t>
      </w:r>
      <w:r w:rsidR="00DD780A" w:rsidRPr="00DD780A">
        <w:rPr>
          <w:rFonts w:ascii="Arial" w:eastAsia="Calibri" w:hAnsi="Arial" w:cs="Arial"/>
          <w:sz w:val="24"/>
          <w:szCs w:val="24"/>
        </w:rPr>
        <w:t xml:space="preserve"> στο Υπουργικό Συμβούλιο</w:t>
      </w:r>
      <w:r w:rsidR="00DD780A">
        <w:rPr>
          <w:rFonts w:ascii="Arial" w:eastAsia="Calibri" w:hAnsi="Arial" w:cs="Arial"/>
          <w:sz w:val="24"/>
          <w:szCs w:val="24"/>
        </w:rPr>
        <w:t xml:space="preserve">, κατά τα προβλεπόμενα στο άρθρο 60(2) του </w:t>
      </w:r>
      <w:r w:rsidR="00A13F74">
        <w:rPr>
          <w:rFonts w:ascii="Arial" w:eastAsia="Calibri" w:hAnsi="Arial" w:cs="Arial"/>
          <w:sz w:val="24"/>
          <w:szCs w:val="24"/>
        </w:rPr>
        <w:t>υπ</w:t>
      </w:r>
      <w:r w:rsidR="000A46DD">
        <w:rPr>
          <w:rFonts w:ascii="Arial" w:eastAsia="Calibri" w:hAnsi="Arial" w:cs="Arial"/>
          <w:sz w:val="24"/>
          <w:szCs w:val="24"/>
        </w:rPr>
        <w:t>ό</w:t>
      </w:r>
      <w:r w:rsidR="00A13F74">
        <w:rPr>
          <w:rFonts w:ascii="Arial" w:eastAsia="Calibri" w:hAnsi="Arial" w:cs="Arial"/>
          <w:sz w:val="24"/>
          <w:szCs w:val="24"/>
        </w:rPr>
        <w:t xml:space="preserve"> αναφορά νόμου</w:t>
      </w:r>
      <w:r w:rsidR="00C02AF4">
        <w:rPr>
          <w:rFonts w:ascii="Arial" w:eastAsia="Calibri" w:hAnsi="Arial" w:cs="Arial"/>
          <w:sz w:val="24"/>
          <w:szCs w:val="24"/>
        </w:rPr>
        <w:t>,</w:t>
      </w:r>
      <w:r w:rsidR="007746D2">
        <w:rPr>
          <w:rFonts w:ascii="Arial" w:eastAsia="Calibri" w:hAnsi="Arial" w:cs="Arial"/>
          <w:sz w:val="24"/>
          <w:szCs w:val="24"/>
        </w:rPr>
        <w:t xml:space="preserve"> και παράλληλα με τους </w:t>
      </w:r>
      <w:r w:rsidR="00725982">
        <w:rPr>
          <w:rFonts w:ascii="Arial" w:eastAsia="Calibri" w:hAnsi="Arial" w:cs="Arial"/>
          <w:sz w:val="24"/>
          <w:szCs w:val="24"/>
        </w:rPr>
        <w:t>κ</w:t>
      </w:r>
      <w:r w:rsidR="007746D2">
        <w:rPr>
          <w:rFonts w:ascii="Arial" w:eastAsia="Calibri" w:hAnsi="Arial" w:cs="Arial"/>
          <w:sz w:val="24"/>
          <w:szCs w:val="24"/>
        </w:rPr>
        <w:t xml:space="preserve">ανονισμούς </w:t>
      </w:r>
      <w:r w:rsidR="00B06B52">
        <w:rPr>
          <w:rFonts w:ascii="Arial" w:eastAsia="Calibri" w:hAnsi="Arial" w:cs="Arial"/>
          <w:sz w:val="24"/>
          <w:szCs w:val="24"/>
        </w:rPr>
        <w:t>ο ΔΣΜΚ υπέβαλε</w:t>
      </w:r>
      <w:r w:rsidR="007746D2">
        <w:rPr>
          <w:rFonts w:ascii="Arial" w:eastAsia="Calibri" w:hAnsi="Arial" w:cs="Arial"/>
          <w:sz w:val="24"/>
          <w:szCs w:val="24"/>
        </w:rPr>
        <w:t xml:space="preserve"> στο Υπουργικό Συμβούλιο προσχέδια σχεδίων υπηρεσίας για τις θέσεις Διευθυντή </w:t>
      </w:r>
      <w:r w:rsidR="00F60694">
        <w:rPr>
          <w:rFonts w:ascii="Arial" w:eastAsia="Calibri" w:hAnsi="Arial" w:cs="Arial"/>
          <w:sz w:val="24"/>
          <w:szCs w:val="24"/>
        </w:rPr>
        <w:t>Λε</w:t>
      </w:r>
      <w:r w:rsidR="007746D2">
        <w:rPr>
          <w:rFonts w:ascii="Arial" w:eastAsia="Calibri" w:hAnsi="Arial" w:cs="Arial"/>
          <w:sz w:val="24"/>
          <w:szCs w:val="24"/>
        </w:rPr>
        <w:t>ιτουργίας Συστήματος ΔΣΜΚ και Διευθυντή Λειτουργίας Αγοράς ΔΣΜΚ</w:t>
      </w:r>
      <w:r w:rsidR="00E40680">
        <w:rPr>
          <w:rFonts w:ascii="Arial" w:eastAsia="Calibri" w:hAnsi="Arial" w:cs="Arial"/>
          <w:sz w:val="24"/>
          <w:szCs w:val="24"/>
        </w:rPr>
        <w:t>.</w:t>
      </w:r>
    </w:p>
    <w:p w14:paraId="48F9C6BE" w14:textId="0DB7CF07" w:rsidR="00286A34" w:rsidRDefault="00286A34" w:rsidP="002B7C51">
      <w:pPr>
        <w:tabs>
          <w:tab w:val="left" w:pos="567"/>
          <w:tab w:val="left" w:pos="4961"/>
        </w:tabs>
        <w:spacing w:after="0" w:line="480" w:lineRule="auto"/>
        <w:jc w:val="both"/>
        <w:rPr>
          <w:rFonts w:ascii="Arial" w:eastAsia="Calibri" w:hAnsi="Arial" w:cs="Arial"/>
          <w:sz w:val="24"/>
          <w:szCs w:val="24"/>
        </w:rPr>
      </w:pPr>
      <w:r>
        <w:rPr>
          <w:rFonts w:ascii="Arial" w:eastAsia="Calibri" w:hAnsi="Arial" w:cs="Arial"/>
          <w:sz w:val="24"/>
          <w:szCs w:val="24"/>
        </w:rPr>
        <w:tab/>
        <w:t xml:space="preserve">Όλοι </w:t>
      </w:r>
      <w:r w:rsidR="005A5B56">
        <w:rPr>
          <w:rFonts w:ascii="Arial" w:eastAsia="Calibri" w:hAnsi="Arial" w:cs="Arial"/>
          <w:sz w:val="24"/>
          <w:szCs w:val="24"/>
        </w:rPr>
        <w:t>όσ</w:t>
      </w:r>
      <w:r>
        <w:rPr>
          <w:rFonts w:ascii="Arial" w:eastAsia="Calibri" w:hAnsi="Arial" w:cs="Arial"/>
          <w:sz w:val="24"/>
          <w:szCs w:val="24"/>
        </w:rPr>
        <w:t xml:space="preserve">οι </w:t>
      </w:r>
      <w:r w:rsidR="005A5B56">
        <w:rPr>
          <w:rFonts w:ascii="Arial" w:eastAsia="Calibri" w:hAnsi="Arial" w:cs="Arial"/>
          <w:sz w:val="24"/>
          <w:szCs w:val="24"/>
        </w:rPr>
        <w:t xml:space="preserve">παρευρέθηκαν ενώπιον της επιτροπής </w:t>
      </w:r>
      <w:r>
        <w:rPr>
          <w:rFonts w:ascii="Arial" w:eastAsia="Calibri" w:hAnsi="Arial" w:cs="Arial"/>
          <w:sz w:val="24"/>
          <w:szCs w:val="24"/>
        </w:rPr>
        <w:t xml:space="preserve">συμφώνησαν με τους σκοπούς και </w:t>
      </w:r>
      <w:r w:rsidR="00762DA9">
        <w:rPr>
          <w:rFonts w:ascii="Arial" w:eastAsia="Calibri" w:hAnsi="Arial" w:cs="Arial"/>
          <w:sz w:val="24"/>
          <w:szCs w:val="24"/>
        </w:rPr>
        <w:t xml:space="preserve">τις </w:t>
      </w:r>
      <w:r>
        <w:rPr>
          <w:rFonts w:ascii="Arial" w:eastAsia="Calibri" w:hAnsi="Arial" w:cs="Arial"/>
          <w:sz w:val="24"/>
          <w:szCs w:val="24"/>
        </w:rPr>
        <w:t>επιδιώξεις των προτεινόμενων κανονισμών.</w:t>
      </w:r>
    </w:p>
    <w:p w14:paraId="600A2A79" w14:textId="759D78B3" w:rsidR="00DF0A2F" w:rsidRDefault="00C016CE" w:rsidP="002B7C51">
      <w:pPr>
        <w:tabs>
          <w:tab w:val="left" w:pos="567"/>
          <w:tab w:val="left" w:pos="4961"/>
        </w:tabs>
        <w:spacing w:after="0" w:line="480" w:lineRule="auto"/>
        <w:jc w:val="both"/>
        <w:rPr>
          <w:rFonts w:ascii="Arial" w:hAnsi="Arial" w:cs="Arial"/>
          <w:iCs/>
          <w:sz w:val="24"/>
          <w:szCs w:val="24"/>
        </w:rPr>
      </w:pPr>
      <w:r>
        <w:rPr>
          <w:rFonts w:ascii="Arial" w:eastAsia="Calibri" w:hAnsi="Arial" w:cs="Arial"/>
          <w:sz w:val="24"/>
          <w:szCs w:val="24"/>
        </w:rPr>
        <w:tab/>
        <w:t xml:space="preserve">Ο εκπρόσωπος της ΣΕΠΑΗΚ, </w:t>
      </w:r>
      <w:r w:rsidR="00A13F74">
        <w:rPr>
          <w:rFonts w:ascii="Arial" w:eastAsia="Calibri" w:hAnsi="Arial" w:cs="Arial"/>
          <w:sz w:val="24"/>
          <w:szCs w:val="24"/>
        </w:rPr>
        <w:t xml:space="preserve">εκπροσωπώντας και τις θέσεις </w:t>
      </w:r>
      <w:r>
        <w:rPr>
          <w:rFonts w:ascii="Arial" w:eastAsia="Calibri" w:hAnsi="Arial" w:cs="Arial"/>
          <w:sz w:val="24"/>
          <w:szCs w:val="24"/>
        </w:rPr>
        <w:t xml:space="preserve">όλων των </w:t>
      </w:r>
      <w:r w:rsidRPr="008E6D09">
        <w:rPr>
          <w:rFonts w:ascii="Arial" w:hAnsi="Arial" w:cs="Arial"/>
          <w:iCs/>
          <w:sz w:val="24"/>
          <w:szCs w:val="24"/>
        </w:rPr>
        <w:t>συνδικαλιστικών οργανώσεων</w:t>
      </w:r>
      <w:r>
        <w:rPr>
          <w:rFonts w:ascii="Arial" w:hAnsi="Arial" w:cs="Arial"/>
          <w:iCs/>
          <w:sz w:val="24"/>
          <w:szCs w:val="24"/>
        </w:rPr>
        <w:t xml:space="preserve">, διαφώνησε με τη μη </w:t>
      </w:r>
      <w:r w:rsidR="00A13F74">
        <w:rPr>
          <w:rFonts w:ascii="Arial" w:hAnsi="Arial" w:cs="Arial"/>
          <w:iCs/>
          <w:sz w:val="24"/>
          <w:szCs w:val="24"/>
        </w:rPr>
        <w:t>συμ</w:t>
      </w:r>
      <w:r>
        <w:rPr>
          <w:rFonts w:ascii="Arial" w:hAnsi="Arial" w:cs="Arial"/>
          <w:iCs/>
          <w:sz w:val="24"/>
          <w:szCs w:val="24"/>
        </w:rPr>
        <w:t xml:space="preserve">περίληψη στους υπό συζήτηση </w:t>
      </w:r>
      <w:r w:rsidR="00725982">
        <w:rPr>
          <w:rFonts w:ascii="Arial" w:hAnsi="Arial" w:cs="Arial"/>
          <w:iCs/>
          <w:sz w:val="24"/>
          <w:szCs w:val="24"/>
        </w:rPr>
        <w:t>κ</w:t>
      </w:r>
      <w:r>
        <w:rPr>
          <w:rFonts w:ascii="Arial" w:hAnsi="Arial" w:cs="Arial"/>
          <w:iCs/>
          <w:sz w:val="24"/>
          <w:szCs w:val="24"/>
        </w:rPr>
        <w:t>ανονισμούς πρόνοιας με</w:t>
      </w:r>
      <w:r w:rsidR="00A13F74">
        <w:rPr>
          <w:rFonts w:ascii="Arial" w:hAnsi="Arial" w:cs="Arial"/>
          <w:iCs/>
          <w:sz w:val="24"/>
          <w:szCs w:val="24"/>
        </w:rPr>
        <w:t xml:space="preserve"> βάση</w:t>
      </w:r>
      <w:r>
        <w:rPr>
          <w:rFonts w:ascii="Arial" w:hAnsi="Arial" w:cs="Arial"/>
          <w:iCs/>
          <w:sz w:val="24"/>
          <w:szCs w:val="24"/>
        </w:rPr>
        <w:t xml:space="preserve"> την οποία να ρυθμίζεται η</w:t>
      </w:r>
      <w:r w:rsidR="00A13F74">
        <w:rPr>
          <w:rFonts w:ascii="Arial" w:hAnsi="Arial" w:cs="Arial"/>
          <w:iCs/>
          <w:sz w:val="24"/>
          <w:szCs w:val="24"/>
        </w:rPr>
        <w:t xml:space="preserve"> δυνατότητα</w:t>
      </w:r>
      <w:r>
        <w:rPr>
          <w:rFonts w:ascii="Arial" w:hAnsi="Arial" w:cs="Arial"/>
          <w:iCs/>
          <w:sz w:val="24"/>
          <w:szCs w:val="24"/>
        </w:rPr>
        <w:t xml:space="preserve"> μεταφορά</w:t>
      </w:r>
      <w:r w:rsidR="00A13F74">
        <w:rPr>
          <w:rFonts w:ascii="Arial" w:hAnsi="Arial" w:cs="Arial"/>
          <w:iCs/>
          <w:sz w:val="24"/>
          <w:szCs w:val="24"/>
        </w:rPr>
        <w:t>ς</w:t>
      </w:r>
      <w:r w:rsidR="00725982">
        <w:rPr>
          <w:rFonts w:ascii="Arial" w:hAnsi="Arial" w:cs="Arial"/>
          <w:iCs/>
          <w:sz w:val="24"/>
          <w:szCs w:val="24"/>
        </w:rPr>
        <w:t xml:space="preserve"> στο</w:t>
      </w:r>
      <w:r w:rsidR="00C02AF4">
        <w:rPr>
          <w:rFonts w:ascii="Arial" w:hAnsi="Arial" w:cs="Arial"/>
          <w:iCs/>
          <w:sz w:val="24"/>
          <w:szCs w:val="24"/>
        </w:rPr>
        <w:t>ν</w:t>
      </w:r>
      <w:r w:rsidR="00725982">
        <w:rPr>
          <w:rFonts w:ascii="Arial" w:hAnsi="Arial" w:cs="Arial"/>
          <w:iCs/>
          <w:sz w:val="24"/>
          <w:szCs w:val="24"/>
        </w:rPr>
        <w:t xml:space="preserve"> ΔΣΜΚ</w:t>
      </w:r>
      <w:r>
        <w:rPr>
          <w:rFonts w:ascii="Arial" w:hAnsi="Arial" w:cs="Arial"/>
          <w:iCs/>
          <w:sz w:val="24"/>
          <w:szCs w:val="24"/>
        </w:rPr>
        <w:t xml:space="preserve"> </w:t>
      </w:r>
      <w:r w:rsidR="00DF0A2F" w:rsidRPr="00DF0A2F">
        <w:rPr>
          <w:rFonts w:ascii="Arial" w:hAnsi="Arial" w:cs="Arial"/>
          <w:iCs/>
          <w:sz w:val="24"/>
          <w:szCs w:val="24"/>
        </w:rPr>
        <w:t xml:space="preserve">των μελών του προσωπικού της ΑΗΚ </w:t>
      </w:r>
      <w:r w:rsidR="00725982">
        <w:rPr>
          <w:rFonts w:ascii="Arial" w:hAnsi="Arial" w:cs="Arial"/>
          <w:iCs/>
          <w:sz w:val="24"/>
          <w:szCs w:val="24"/>
        </w:rPr>
        <w:t>π</w:t>
      </w:r>
      <w:r w:rsidR="007F6024">
        <w:rPr>
          <w:rFonts w:ascii="Arial" w:hAnsi="Arial" w:cs="Arial"/>
          <w:iCs/>
          <w:sz w:val="24"/>
          <w:szCs w:val="24"/>
        </w:rPr>
        <w:t>ου</w:t>
      </w:r>
      <w:r w:rsidR="00A13F74">
        <w:rPr>
          <w:rFonts w:ascii="Arial" w:hAnsi="Arial" w:cs="Arial"/>
          <w:iCs/>
          <w:sz w:val="24"/>
          <w:szCs w:val="24"/>
        </w:rPr>
        <w:t xml:space="preserve"> θα </w:t>
      </w:r>
      <w:r w:rsidR="00DF0A2F" w:rsidRPr="00DF0A2F">
        <w:rPr>
          <w:rFonts w:ascii="Arial" w:hAnsi="Arial" w:cs="Arial"/>
          <w:iCs/>
          <w:sz w:val="24"/>
          <w:szCs w:val="24"/>
        </w:rPr>
        <w:t>επι</w:t>
      </w:r>
      <w:r w:rsidR="00A13F74">
        <w:rPr>
          <w:rFonts w:ascii="Arial" w:hAnsi="Arial" w:cs="Arial"/>
          <w:iCs/>
          <w:sz w:val="24"/>
          <w:szCs w:val="24"/>
        </w:rPr>
        <w:t>λέξου</w:t>
      </w:r>
      <w:r w:rsidR="00DF0A2F" w:rsidRPr="00DF0A2F">
        <w:rPr>
          <w:rFonts w:ascii="Arial" w:hAnsi="Arial" w:cs="Arial"/>
          <w:iCs/>
          <w:sz w:val="24"/>
          <w:szCs w:val="24"/>
        </w:rPr>
        <w:t xml:space="preserve">ν </w:t>
      </w:r>
      <w:r w:rsidR="007F6024">
        <w:rPr>
          <w:rFonts w:ascii="Arial" w:hAnsi="Arial" w:cs="Arial"/>
          <w:iCs/>
          <w:sz w:val="24"/>
          <w:szCs w:val="24"/>
        </w:rPr>
        <w:t>τη μεταφορά τους</w:t>
      </w:r>
      <w:r w:rsidR="00DF0A2F" w:rsidRPr="00DF0A2F">
        <w:rPr>
          <w:rFonts w:ascii="Arial" w:hAnsi="Arial" w:cs="Arial"/>
          <w:iCs/>
          <w:sz w:val="24"/>
          <w:szCs w:val="24"/>
        </w:rPr>
        <w:t xml:space="preserve"> </w:t>
      </w:r>
      <w:r w:rsidR="00A2311C">
        <w:rPr>
          <w:rFonts w:ascii="Arial" w:hAnsi="Arial" w:cs="Arial"/>
          <w:iCs/>
          <w:sz w:val="24"/>
          <w:szCs w:val="24"/>
        </w:rPr>
        <w:t>σ</w:t>
      </w:r>
      <w:r w:rsidR="00C3141E">
        <w:rPr>
          <w:rFonts w:ascii="Arial" w:hAnsi="Arial" w:cs="Arial"/>
          <w:iCs/>
          <w:sz w:val="24"/>
          <w:szCs w:val="24"/>
        </w:rPr>
        <w:t>ε</w:t>
      </w:r>
      <w:r w:rsidR="00A2311C">
        <w:rPr>
          <w:rFonts w:ascii="Arial" w:hAnsi="Arial" w:cs="Arial"/>
          <w:iCs/>
          <w:sz w:val="24"/>
          <w:szCs w:val="24"/>
        </w:rPr>
        <w:t xml:space="preserve"> αυτόν</w:t>
      </w:r>
      <w:r w:rsidR="00725982">
        <w:rPr>
          <w:rFonts w:ascii="Arial" w:hAnsi="Arial" w:cs="Arial"/>
          <w:iCs/>
          <w:sz w:val="24"/>
          <w:szCs w:val="24"/>
        </w:rPr>
        <w:t>,</w:t>
      </w:r>
      <w:r w:rsidR="00DF0A2F" w:rsidRPr="00DF0A2F">
        <w:rPr>
          <w:rFonts w:ascii="Arial" w:hAnsi="Arial" w:cs="Arial"/>
          <w:iCs/>
          <w:sz w:val="24"/>
          <w:szCs w:val="24"/>
        </w:rPr>
        <w:t xml:space="preserve"> </w:t>
      </w:r>
      <w:r w:rsidR="00A13F74">
        <w:rPr>
          <w:rFonts w:ascii="Arial" w:hAnsi="Arial" w:cs="Arial"/>
          <w:iCs/>
          <w:sz w:val="24"/>
          <w:szCs w:val="24"/>
        </w:rPr>
        <w:t>ώστε</w:t>
      </w:r>
      <w:r w:rsidR="00DF0A2F" w:rsidRPr="00DF0A2F">
        <w:rPr>
          <w:rFonts w:ascii="Arial" w:hAnsi="Arial" w:cs="Arial"/>
          <w:iCs/>
          <w:sz w:val="24"/>
          <w:szCs w:val="24"/>
        </w:rPr>
        <w:t xml:space="preserve"> να καταστούν μέλη του προσωπικού του</w:t>
      </w:r>
      <w:r w:rsidR="00A13F74">
        <w:rPr>
          <w:rFonts w:ascii="Arial" w:hAnsi="Arial" w:cs="Arial"/>
          <w:iCs/>
          <w:sz w:val="24"/>
          <w:szCs w:val="24"/>
        </w:rPr>
        <w:t>.</w:t>
      </w:r>
    </w:p>
    <w:p w14:paraId="62EEF249" w14:textId="031F48F2" w:rsidR="00DF0A2F" w:rsidRPr="00DF0A2F" w:rsidRDefault="00DF0A2F" w:rsidP="002B7C51">
      <w:pPr>
        <w:tabs>
          <w:tab w:val="left" w:pos="567"/>
          <w:tab w:val="left" w:pos="4961"/>
        </w:tabs>
        <w:spacing w:after="0" w:line="480" w:lineRule="auto"/>
        <w:jc w:val="both"/>
        <w:rPr>
          <w:rFonts w:ascii="Arial" w:hAnsi="Arial" w:cs="Arial"/>
          <w:iCs/>
          <w:sz w:val="24"/>
          <w:szCs w:val="24"/>
        </w:rPr>
      </w:pPr>
      <w:r>
        <w:rPr>
          <w:rFonts w:ascii="Arial" w:hAnsi="Arial" w:cs="Arial"/>
          <w:iCs/>
          <w:sz w:val="24"/>
          <w:szCs w:val="24"/>
        </w:rPr>
        <w:tab/>
        <w:t>Ο εκπρόσωπος του Υπουργείου Ενέργειας, Εμπορίου και Βιομηχανίας</w:t>
      </w:r>
      <w:r w:rsidR="00A13F74">
        <w:rPr>
          <w:rFonts w:ascii="Arial" w:hAnsi="Arial" w:cs="Arial"/>
          <w:iCs/>
          <w:sz w:val="24"/>
          <w:szCs w:val="24"/>
        </w:rPr>
        <w:t xml:space="preserve"> </w:t>
      </w:r>
      <w:r>
        <w:rPr>
          <w:rFonts w:ascii="Arial" w:hAnsi="Arial" w:cs="Arial"/>
          <w:iCs/>
          <w:sz w:val="24"/>
          <w:szCs w:val="24"/>
        </w:rPr>
        <w:t xml:space="preserve">ενημέρωσε </w:t>
      </w:r>
      <w:r w:rsidR="00C02AF4">
        <w:rPr>
          <w:rFonts w:ascii="Arial" w:hAnsi="Arial" w:cs="Arial"/>
          <w:iCs/>
          <w:sz w:val="24"/>
          <w:szCs w:val="24"/>
        </w:rPr>
        <w:t xml:space="preserve">σε σχέση με τα πιο πάνω </w:t>
      </w:r>
      <w:r>
        <w:rPr>
          <w:rFonts w:ascii="Arial" w:hAnsi="Arial" w:cs="Arial"/>
          <w:iCs/>
          <w:sz w:val="24"/>
          <w:szCs w:val="24"/>
        </w:rPr>
        <w:t>την επιτροπή ότι</w:t>
      </w:r>
      <w:r w:rsidR="00C75293">
        <w:rPr>
          <w:rFonts w:ascii="Arial" w:hAnsi="Arial" w:cs="Arial"/>
          <w:iCs/>
          <w:sz w:val="24"/>
          <w:szCs w:val="24"/>
        </w:rPr>
        <w:t>, σύμφωνα με τα άρθρα 60(3)(ε) και 83 του</w:t>
      </w:r>
      <w:r w:rsidR="00A13F74">
        <w:rPr>
          <w:rFonts w:ascii="Arial" w:hAnsi="Arial" w:cs="Arial"/>
          <w:iCs/>
          <w:sz w:val="24"/>
          <w:szCs w:val="24"/>
        </w:rPr>
        <w:t xml:space="preserve"> περί Ρύθμισης της Αγοράς Ηλεκτρισμού Νόμου,</w:t>
      </w:r>
      <w:r>
        <w:rPr>
          <w:rFonts w:ascii="Arial" w:hAnsi="Arial" w:cs="Arial"/>
          <w:iCs/>
          <w:sz w:val="24"/>
          <w:szCs w:val="24"/>
        </w:rPr>
        <w:t xml:space="preserve"> η μεταφορά του προσωπικού της ΑΗΚ</w:t>
      </w:r>
      <w:r w:rsidR="00725982">
        <w:rPr>
          <w:rFonts w:ascii="Arial" w:hAnsi="Arial" w:cs="Arial"/>
          <w:iCs/>
          <w:sz w:val="24"/>
          <w:szCs w:val="24"/>
        </w:rPr>
        <w:t xml:space="preserve"> στο</w:t>
      </w:r>
      <w:r w:rsidR="00C02AF4">
        <w:rPr>
          <w:rFonts w:ascii="Arial" w:hAnsi="Arial" w:cs="Arial"/>
          <w:iCs/>
          <w:sz w:val="24"/>
          <w:szCs w:val="24"/>
        </w:rPr>
        <w:t>ν</w:t>
      </w:r>
      <w:r w:rsidR="00725982">
        <w:rPr>
          <w:rFonts w:ascii="Arial" w:hAnsi="Arial" w:cs="Arial"/>
          <w:iCs/>
          <w:sz w:val="24"/>
          <w:szCs w:val="24"/>
        </w:rPr>
        <w:t xml:space="preserve"> ΔΣΜΚ</w:t>
      </w:r>
      <w:r>
        <w:rPr>
          <w:rFonts w:ascii="Arial" w:hAnsi="Arial" w:cs="Arial"/>
          <w:iCs/>
          <w:sz w:val="24"/>
          <w:szCs w:val="24"/>
        </w:rPr>
        <w:t xml:space="preserve"> πρ</w:t>
      </w:r>
      <w:r w:rsidR="00C75293">
        <w:rPr>
          <w:rFonts w:ascii="Arial" w:hAnsi="Arial" w:cs="Arial"/>
          <w:iCs/>
          <w:sz w:val="24"/>
          <w:szCs w:val="24"/>
        </w:rPr>
        <w:t xml:space="preserve">έπει να πραγματοποιηθεί με ειδικό νόμο και ακολούθως </w:t>
      </w:r>
      <w:r w:rsidR="00A13F74">
        <w:rPr>
          <w:rFonts w:ascii="Arial" w:hAnsi="Arial" w:cs="Arial"/>
          <w:iCs/>
          <w:sz w:val="24"/>
          <w:szCs w:val="24"/>
        </w:rPr>
        <w:t>ν</w:t>
      </w:r>
      <w:r w:rsidR="00C75293">
        <w:rPr>
          <w:rFonts w:ascii="Arial" w:hAnsi="Arial" w:cs="Arial"/>
          <w:iCs/>
          <w:sz w:val="24"/>
          <w:szCs w:val="24"/>
        </w:rPr>
        <w:t>α εκδοθούν</w:t>
      </w:r>
      <w:r w:rsidR="00725982">
        <w:rPr>
          <w:rFonts w:ascii="Arial" w:hAnsi="Arial" w:cs="Arial"/>
          <w:iCs/>
          <w:sz w:val="24"/>
          <w:szCs w:val="24"/>
        </w:rPr>
        <w:t xml:space="preserve"> και</w:t>
      </w:r>
      <w:r w:rsidR="00A13F74">
        <w:rPr>
          <w:rFonts w:ascii="Arial" w:hAnsi="Arial" w:cs="Arial"/>
          <w:iCs/>
          <w:sz w:val="24"/>
          <w:szCs w:val="24"/>
        </w:rPr>
        <w:t xml:space="preserve"> σχετικοί</w:t>
      </w:r>
      <w:r w:rsidR="00C75293">
        <w:rPr>
          <w:rFonts w:ascii="Arial" w:hAnsi="Arial" w:cs="Arial"/>
          <w:iCs/>
          <w:sz w:val="24"/>
          <w:szCs w:val="24"/>
        </w:rPr>
        <w:t xml:space="preserve"> κανονισμοί.</w:t>
      </w:r>
    </w:p>
    <w:p w14:paraId="725D03D7" w14:textId="57419765" w:rsidR="00002E3C" w:rsidRPr="00F66FF5" w:rsidRDefault="00E12727" w:rsidP="008735E6">
      <w:pPr>
        <w:tabs>
          <w:tab w:val="left" w:pos="567"/>
          <w:tab w:val="left" w:pos="4961"/>
        </w:tabs>
        <w:spacing w:after="0" w:line="480" w:lineRule="auto"/>
        <w:jc w:val="both"/>
        <w:rPr>
          <w:rFonts w:ascii="Arial" w:hAnsi="Arial" w:cs="Arial"/>
          <w:sz w:val="24"/>
          <w:szCs w:val="24"/>
        </w:rPr>
      </w:pPr>
      <w:r w:rsidRPr="00A17A3E">
        <w:rPr>
          <w:rFonts w:ascii="Arial" w:eastAsia="Calibri" w:hAnsi="Arial" w:cs="Arial"/>
          <w:sz w:val="24"/>
          <w:szCs w:val="24"/>
        </w:rPr>
        <w:tab/>
      </w:r>
      <w:r w:rsidR="00D0450F" w:rsidRPr="00F66FF5">
        <w:rPr>
          <w:rFonts w:ascii="Arial" w:eastAsia="Calibri" w:hAnsi="Arial" w:cs="Arial"/>
          <w:sz w:val="24"/>
          <w:szCs w:val="24"/>
        </w:rPr>
        <w:t>Με βάση τα πιο πάνω</w:t>
      </w:r>
      <w:r w:rsidR="00F66FF5">
        <w:rPr>
          <w:rFonts w:ascii="Arial" w:eastAsia="Calibri" w:hAnsi="Arial" w:cs="Arial"/>
          <w:sz w:val="24"/>
          <w:szCs w:val="24"/>
        </w:rPr>
        <w:t>,</w:t>
      </w:r>
      <w:r w:rsidR="00D0450F" w:rsidRPr="00F66FF5">
        <w:rPr>
          <w:rFonts w:ascii="Arial" w:eastAsia="Calibri" w:hAnsi="Arial" w:cs="Arial"/>
          <w:sz w:val="24"/>
          <w:szCs w:val="24"/>
        </w:rPr>
        <w:t xml:space="preserve"> η</w:t>
      </w:r>
      <w:r w:rsidR="00002E3C" w:rsidRPr="00F66FF5">
        <w:rPr>
          <w:rFonts w:ascii="Arial" w:hAnsi="Arial" w:cs="Arial"/>
          <w:sz w:val="24"/>
          <w:szCs w:val="24"/>
        </w:rPr>
        <w:t xml:space="preserve"> Κοινοβουλευτική Επιτροπή Ενέργειας, Εμπορίου, Βιομηχανίας και Τουρισμού, αφού έλαβε υπόψη όλα όσα τέθηκαν ενώπιόν </w:t>
      </w:r>
      <w:r w:rsidR="00066E9C" w:rsidRPr="00F66FF5">
        <w:rPr>
          <w:rFonts w:ascii="Arial" w:hAnsi="Arial" w:cs="Arial"/>
          <w:sz w:val="24"/>
          <w:szCs w:val="24"/>
        </w:rPr>
        <w:t>της,</w:t>
      </w:r>
      <w:r w:rsidR="00025CD7" w:rsidRPr="00F66FF5">
        <w:rPr>
          <w:rFonts w:ascii="Arial" w:hAnsi="Arial" w:cs="Arial"/>
          <w:sz w:val="24"/>
          <w:szCs w:val="24"/>
        </w:rPr>
        <w:t xml:space="preserve"> διαμόρφωσε τις ακόλουθες θέσεις:</w:t>
      </w:r>
    </w:p>
    <w:p w14:paraId="2F9FC5ED" w14:textId="358E587B" w:rsidR="003D5AB4" w:rsidRPr="00F66FF5" w:rsidRDefault="00025CD7" w:rsidP="003D5AB4">
      <w:pPr>
        <w:pStyle w:val="ListParagraph"/>
        <w:numPr>
          <w:ilvl w:val="0"/>
          <w:numId w:val="9"/>
        </w:numPr>
        <w:tabs>
          <w:tab w:val="left" w:pos="567"/>
          <w:tab w:val="left" w:pos="4961"/>
        </w:tabs>
        <w:spacing w:after="0" w:line="480" w:lineRule="auto"/>
        <w:ind w:left="567" w:hanging="567"/>
        <w:jc w:val="both"/>
        <w:rPr>
          <w:rFonts w:ascii="Arial" w:hAnsi="Arial" w:cs="Arial"/>
          <w:sz w:val="24"/>
          <w:szCs w:val="24"/>
        </w:rPr>
      </w:pPr>
      <w:r w:rsidRPr="00F66FF5">
        <w:rPr>
          <w:rFonts w:ascii="Arial" w:hAnsi="Arial" w:cs="Arial"/>
          <w:sz w:val="24"/>
          <w:szCs w:val="24"/>
        </w:rPr>
        <w:t>Ο πρόεδρος της επιτροπής</w:t>
      </w:r>
      <w:r w:rsidR="00451B50" w:rsidRPr="00F66FF5">
        <w:rPr>
          <w:rFonts w:ascii="Arial" w:hAnsi="Arial" w:cs="Arial"/>
          <w:sz w:val="24"/>
          <w:szCs w:val="24"/>
        </w:rPr>
        <w:t xml:space="preserve"> και το μέλος της</w:t>
      </w:r>
      <w:r w:rsidRPr="00F66FF5">
        <w:rPr>
          <w:rFonts w:ascii="Arial" w:hAnsi="Arial" w:cs="Arial"/>
          <w:sz w:val="24"/>
          <w:szCs w:val="24"/>
        </w:rPr>
        <w:t xml:space="preserve"> βουλευτές της κοινοβουλευτικής ομάδας</w:t>
      </w:r>
      <w:r w:rsidR="00451B50" w:rsidRPr="00F66FF5">
        <w:rPr>
          <w:rFonts w:ascii="Arial" w:hAnsi="Arial" w:cs="Arial"/>
          <w:sz w:val="24"/>
          <w:szCs w:val="24"/>
        </w:rPr>
        <w:t xml:space="preserve"> του</w:t>
      </w:r>
      <w:r w:rsidRPr="00F66FF5">
        <w:rPr>
          <w:rFonts w:ascii="Arial" w:hAnsi="Arial" w:cs="Arial"/>
          <w:sz w:val="24"/>
          <w:szCs w:val="24"/>
        </w:rPr>
        <w:t xml:space="preserve"> Δημοκρατικού Συναγερμού, τα μέλη της βουλευτές της κοινοβουλευτικής ομάδας ΑΚΕΛ</w:t>
      </w:r>
      <w:r w:rsidR="00F66FF5">
        <w:rPr>
          <w:rFonts w:ascii="Arial" w:hAnsi="Arial" w:cs="Arial"/>
          <w:sz w:val="24"/>
          <w:szCs w:val="24"/>
        </w:rPr>
        <w:t>-</w:t>
      </w:r>
      <w:r w:rsidRPr="00F66FF5">
        <w:rPr>
          <w:rFonts w:ascii="Arial" w:hAnsi="Arial" w:cs="Arial"/>
          <w:sz w:val="24"/>
          <w:szCs w:val="24"/>
        </w:rPr>
        <w:t xml:space="preserve">Αριστερά-Νέες Δυνάμεις και το μέλος της </w:t>
      </w:r>
      <w:r w:rsidRPr="00F66FF5">
        <w:rPr>
          <w:rFonts w:ascii="Arial" w:hAnsi="Arial" w:cs="Arial"/>
          <w:sz w:val="24"/>
          <w:szCs w:val="24"/>
        </w:rPr>
        <w:lastRenderedPageBreak/>
        <w:t>βουλευτής της Δημοκρατικής Παράταξης-Συνεργασία Δημοκρατικών Δυνάμεων τάχθηκαν υπέρ της έγκρισης των υπό αναφορά κανονισμών.</w:t>
      </w:r>
    </w:p>
    <w:p w14:paraId="5F067E62" w14:textId="6631031E" w:rsidR="00025CD7" w:rsidRPr="00F66FF5" w:rsidRDefault="00025CD7" w:rsidP="003D5AB4">
      <w:pPr>
        <w:pStyle w:val="ListParagraph"/>
        <w:numPr>
          <w:ilvl w:val="0"/>
          <w:numId w:val="9"/>
        </w:numPr>
        <w:tabs>
          <w:tab w:val="left" w:pos="567"/>
          <w:tab w:val="left" w:pos="4961"/>
        </w:tabs>
        <w:spacing w:after="0" w:line="480" w:lineRule="auto"/>
        <w:ind w:left="567" w:hanging="567"/>
        <w:jc w:val="both"/>
        <w:rPr>
          <w:rFonts w:ascii="Arial" w:hAnsi="Arial" w:cs="Arial"/>
          <w:sz w:val="24"/>
          <w:szCs w:val="24"/>
        </w:rPr>
      </w:pPr>
      <w:r w:rsidRPr="00F66FF5">
        <w:rPr>
          <w:rFonts w:ascii="Arial" w:hAnsi="Arial" w:cs="Arial"/>
          <w:sz w:val="24"/>
          <w:szCs w:val="24"/>
        </w:rPr>
        <w:t>Το μέλος της επιτροπής βουλευτής της κοινοβουλευτικής ομάδας του Δημοκρατικού Κόμματος και το μέλος της επιτροπής βουλευτής του Κινήματος Οικολόγων-Συνεργασία Πολιτών δήλωσαν ότι θα τοποθετηθούν επί των προνοιών των κανονισμών κατά τη συζήτησή τους στην ολομέλεια του σώματος.</w:t>
      </w:r>
    </w:p>
    <w:p w14:paraId="6CA38874" w14:textId="4FEDB429" w:rsidR="00A13F74" w:rsidRDefault="00A13F74" w:rsidP="005446DB">
      <w:pPr>
        <w:widowControl w:val="0"/>
        <w:tabs>
          <w:tab w:val="left" w:pos="567"/>
          <w:tab w:val="left" w:pos="4961"/>
        </w:tabs>
        <w:spacing w:after="0" w:line="360" w:lineRule="auto"/>
        <w:jc w:val="both"/>
        <w:rPr>
          <w:rFonts w:ascii="Arial" w:hAnsi="Arial" w:cs="Arial"/>
          <w:sz w:val="24"/>
          <w:szCs w:val="24"/>
        </w:rPr>
      </w:pPr>
    </w:p>
    <w:p w14:paraId="6D257BD5" w14:textId="77777777" w:rsidR="00102C79" w:rsidRDefault="00102C79" w:rsidP="005446DB">
      <w:pPr>
        <w:widowControl w:val="0"/>
        <w:tabs>
          <w:tab w:val="left" w:pos="567"/>
          <w:tab w:val="left" w:pos="4961"/>
        </w:tabs>
        <w:spacing w:after="0" w:line="360" w:lineRule="auto"/>
        <w:jc w:val="both"/>
        <w:rPr>
          <w:rFonts w:ascii="Arial" w:hAnsi="Arial" w:cs="Arial"/>
          <w:sz w:val="24"/>
          <w:szCs w:val="24"/>
        </w:rPr>
      </w:pPr>
    </w:p>
    <w:p w14:paraId="4434782E" w14:textId="06E9839A" w:rsidR="00E12727" w:rsidRPr="0063746C" w:rsidRDefault="004F7D42" w:rsidP="00B47B95">
      <w:pPr>
        <w:widowControl w:val="0"/>
        <w:tabs>
          <w:tab w:val="left" w:pos="567"/>
          <w:tab w:val="left" w:pos="4961"/>
        </w:tabs>
        <w:spacing w:after="0" w:line="240" w:lineRule="auto"/>
        <w:jc w:val="both"/>
        <w:rPr>
          <w:rFonts w:ascii="Arial" w:hAnsi="Arial" w:cs="Arial"/>
          <w:sz w:val="24"/>
          <w:szCs w:val="24"/>
        </w:rPr>
      </w:pPr>
      <w:r>
        <w:rPr>
          <w:rFonts w:ascii="Arial" w:hAnsi="Arial" w:cs="Arial"/>
          <w:sz w:val="24"/>
          <w:szCs w:val="24"/>
        </w:rPr>
        <w:t>2</w:t>
      </w:r>
      <w:r w:rsidR="00227023">
        <w:rPr>
          <w:rFonts w:ascii="Arial" w:hAnsi="Arial" w:cs="Arial"/>
          <w:sz w:val="24"/>
          <w:szCs w:val="24"/>
        </w:rPr>
        <w:t>9</w:t>
      </w:r>
      <w:r w:rsidR="00286A34">
        <w:rPr>
          <w:rFonts w:ascii="Arial" w:hAnsi="Arial" w:cs="Arial"/>
          <w:sz w:val="24"/>
          <w:szCs w:val="24"/>
        </w:rPr>
        <w:t xml:space="preserve"> </w:t>
      </w:r>
      <w:r w:rsidR="000A20F1">
        <w:rPr>
          <w:rFonts w:ascii="Arial" w:hAnsi="Arial" w:cs="Arial"/>
          <w:sz w:val="24"/>
          <w:szCs w:val="24"/>
        </w:rPr>
        <w:t xml:space="preserve">Νοεμβρίου </w:t>
      </w:r>
      <w:r w:rsidR="00E12727" w:rsidRPr="0063746C">
        <w:rPr>
          <w:rFonts w:ascii="Arial" w:hAnsi="Arial" w:cs="Arial"/>
          <w:sz w:val="24"/>
          <w:szCs w:val="24"/>
        </w:rPr>
        <w:t>2022</w:t>
      </w:r>
    </w:p>
    <w:p w14:paraId="7C6ED7E6" w14:textId="77777777" w:rsidR="005446DB" w:rsidRPr="005446DB" w:rsidRDefault="005446DB" w:rsidP="00B47B95">
      <w:pPr>
        <w:widowControl w:val="0"/>
        <w:tabs>
          <w:tab w:val="left" w:pos="567"/>
          <w:tab w:val="left" w:pos="4961"/>
        </w:tabs>
        <w:spacing w:after="0" w:line="240" w:lineRule="auto"/>
        <w:jc w:val="both"/>
        <w:rPr>
          <w:rFonts w:ascii="Arial" w:hAnsi="Arial" w:cs="Arial"/>
          <w:sz w:val="20"/>
          <w:szCs w:val="20"/>
        </w:rPr>
      </w:pPr>
    </w:p>
    <w:p w14:paraId="2BF3598C" w14:textId="7282848C" w:rsidR="00E12727" w:rsidRPr="0063746C" w:rsidRDefault="00E12727" w:rsidP="00B47B95">
      <w:pPr>
        <w:widowControl w:val="0"/>
        <w:tabs>
          <w:tab w:val="left" w:pos="567"/>
          <w:tab w:val="left" w:pos="4961"/>
        </w:tabs>
        <w:spacing w:after="0" w:line="240" w:lineRule="auto"/>
        <w:jc w:val="both"/>
        <w:rPr>
          <w:rFonts w:ascii="Arial" w:hAnsi="Arial" w:cs="Arial"/>
          <w:sz w:val="24"/>
          <w:szCs w:val="24"/>
        </w:rPr>
      </w:pPr>
      <w:r w:rsidRPr="0063746C">
        <w:rPr>
          <w:rFonts w:ascii="Arial" w:hAnsi="Arial" w:cs="Arial"/>
          <w:sz w:val="24"/>
          <w:szCs w:val="24"/>
        </w:rPr>
        <w:t>Αρ. Φακ.: 23.0</w:t>
      </w:r>
      <w:r w:rsidR="00286A34">
        <w:rPr>
          <w:rFonts w:ascii="Arial" w:hAnsi="Arial" w:cs="Arial"/>
          <w:sz w:val="24"/>
          <w:szCs w:val="24"/>
        </w:rPr>
        <w:t>3</w:t>
      </w:r>
      <w:r w:rsidRPr="0063746C">
        <w:rPr>
          <w:rFonts w:ascii="Arial" w:hAnsi="Arial" w:cs="Arial"/>
          <w:sz w:val="24"/>
          <w:szCs w:val="24"/>
        </w:rPr>
        <w:t>.0</w:t>
      </w:r>
      <w:r w:rsidR="00286A34">
        <w:rPr>
          <w:rFonts w:ascii="Arial" w:hAnsi="Arial" w:cs="Arial"/>
          <w:sz w:val="24"/>
          <w:szCs w:val="24"/>
        </w:rPr>
        <w:t>59</w:t>
      </w:r>
      <w:r w:rsidRPr="0063746C">
        <w:rPr>
          <w:rFonts w:ascii="Arial" w:hAnsi="Arial" w:cs="Arial"/>
          <w:sz w:val="24"/>
          <w:szCs w:val="24"/>
        </w:rPr>
        <w:t>.</w:t>
      </w:r>
      <w:r w:rsidR="004F7D42">
        <w:rPr>
          <w:rFonts w:ascii="Arial" w:hAnsi="Arial" w:cs="Arial"/>
          <w:sz w:val="24"/>
          <w:szCs w:val="24"/>
        </w:rPr>
        <w:t>101</w:t>
      </w:r>
      <w:r w:rsidRPr="0063746C">
        <w:rPr>
          <w:rFonts w:ascii="Arial" w:hAnsi="Arial" w:cs="Arial"/>
          <w:sz w:val="24"/>
          <w:szCs w:val="24"/>
        </w:rPr>
        <w:t>-2022</w:t>
      </w:r>
    </w:p>
    <w:p w14:paraId="786687B3" w14:textId="77777777" w:rsidR="005446DB" w:rsidRPr="005446DB" w:rsidRDefault="005446DB" w:rsidP="00B47B95">
      <w:pPr>
        <w:widowControl w:val="0"/>
        <w:tabs>
          <w:tab w:val="left" w:pos="567"/>
          <w:tab w:val="left" w:pos="4961"/>
        </w:tabs>
        <w:spacing w:after="0" w:line="240" w:lineRule="auto"/>
        <w:jc w:val="both"/>
        <w:rPr>
          <w:rFonts w:ascii="Arial" w:hAnsi="Arial" w:cs="Arial"/>
          <w:sz w:val="20"/>
          <w:szCs w:val="20"/>
        </w:rPr>
      </w:pPr>
    </w:p>
    <w:p w14:paraId="43125992" w14:textId="31B40A54" w:rsidR="008B0F58" w:rsidRPr="005446DB" w:rsidRDefault="00286A34" w:rsidP="00B47B95">
      <w:pPr>
        <w:widowControl w:val="0"/>
        <w:tabs>
          <w:tab w:val="left" w:pos="567"/>
          <w:tab w:val="left" w:pos="4961"/>
        </w:tabs>
        <w:spacing w:after="0" w:line="240" w:lineRule="auto"/>
        <w:jc w:val="both"/>
        <w:rPr>
          <w:rFonts w:ascii="Arial" w:hAnsi="Arial" w:cs="Arial"/>
          <w:sz w:val="24"/>
          <w:szCs w:val="24"/>
        </w:rPr>
      </w:pPr>
      <w:r w:rsidRPr="005446DB">
        <w:rPr>
          <w:rFonts w:ascii="Arial" w:hAnsi="Arial" w:cs="Arial"/>
          <w:sz w:val="24"/>
          <w:szCs w:val="24"/>
        </w:rPr>
        <w:t>ΝΚ</w:t>
      </w:r>
      <w:r w:rsidR="00E12727" w:rsidRPr="005446DB">
        <w:rPr>
          <w:rFonts w:ascii="Arial" w:hAnsi="Arial" w:cs="Arial"/>
          <w:sz w:val="24"/>
          <w:szCs w:val="24"/>
        </w:rPr>
        <w:t>/</w:t>
      </w:r>
      <w:r w:rsidR="00C02AF4">
        <w:rPr>
          <w:rFonts w:ascii="Arial" w:hAnsi="Arial" w:cs="Arial"/>
          <w:sz w:val="24"/>
          <w:szCs w:val="24"/>
        </w:rPr>
        <w:t>ΠΧ,ΑΓ/</w:t>
      </w:r>
      <w:r w:rsidR="005446DB" w:rsidRPr="005446DB">
        <w:rPr>
          <w:rFonts w:ascii="Arial" w:hAnsi="Arial" w:cs="Arial"/>
          <w:sz w:val="24"/>
          <w:szCs w:val="24"/>
        </w:rPr>
        <w:t>Ελ.Π</w:t>
      </w:r>
    </w:p>
    <w:sectPr w:rsidR="008B0F58" w:rsidRPr="005446DB" w:rsidSect="00725982">
      <w:headerReference w:type="default" r:id="rId8"/>
      <w:pgSz w:w="11906" w:h="16838"/>
      <w:pgMar w:top="1418" w:right="1134"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F44E" w14:textId="77777777" w:rsidR="00A66A72" w:rsidRDefault="00A66A72">
      <w:pPr>
        <w:spacing w:after="0" w:line="240" w:lineRule="auto"/>
      </w:pPr>
      <w:r>
        <w:separator/>
      </w:r>
    </w:p>
  </w:endnote>
  <w:endnote w:type="continuationSeparator" w:id="0">
    <w:p w14:paraId="7328FF9B" w14:textId="77777777" w:rsidR="00A66A72" w:rsidRDefault="00A6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 (Founder Extended)">
    <w:altName w:val="SimSun"/>
    <w:charset w:val="00"/>
    <w:family w:val="script"/>
    <w:pitch w:val="fixed"/>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EC2A" w14:textId="77777777" w:rsidR="00A66A72" w:rsidRDefault="00A66A72">
      <w:pPr>
        <w:spacing w:after="0" w:line="240" w:lineRule="auto"/>
      </w:pPr>
      <w:r>
        <w:separator/>
      </w:r>
    </w:p>
  </w:footnote>
  <w:footnote w:type="continuationSeparator" w:id="0">
    <w:p w14:paraId="44DE0FC1" w14:textId="77777777" w:rsidR="00A66A72" w:rsidRDefault="00A66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45303"/>
      <w:docPartObj>
        <w:docPartGallery w:val="Page Numbers (Top of Page)"/>
        <w:docPartUnique/>
      </w:docPartObj>
    </w:sdtPr>
    <w:sdtEndPr>
      <w:rPr>
        <w:rFonts w:ascii="Arial" w:hAnsi="Arial" w:cs="Arial"/>
        <w:noProof/>
        <w:sz w:val="24"/>
        <w:szCs w:val="24"/>
      </w:rPr>
    </w:sdtEndPr>
    <w:sdtContent>
      <w:p w14:paraId="386E3500" w14:textId="77777777" w:rsidR="00FF6D87" w:rsidRPr="00D2734A" w:rsidRDefault="00EB25E8">
        <w:pPr>
          <w:pStyle w:val="Header"/>
          <w:jc w:val="center"/>
          <w:rPr>
            <w:rFonts w:ascii="Arial" w:hAnsi="Arial" w:cs="Arial"/>
            <w:sz w:val="24"/>
            <w:szCs w:val="24"/>
          </w:rPr>
        </w:pPr>
        <w:r w:rsidRPr="00D2734A">
          <w:rPr>
            <w:rFonts w:ascii="Arial" w:hAnsi="Arial" w:cs="Arial"/>
            <w:sz w:val="24"/>
            <w:szCs w:val="24"/>
          </w:rPr>
          <w:fldChar w:fldCharType="begin"/>
        </w:r>
        <w:r w:rsidRPr="00D2734A">
          <w:rPr>
            <w:rFonts w:ascii="Arial" w:hAnsi="Arial" w:cs="Arial"/>
            <w:sz w:val="24"/>
            <w:szCs w:val="24"/>
          </w:rPr>
          <w:instrText xml:space="preserve"> PAGE   \* MERGEFORMAT </w:instrText>
        </w:r>
        <w:r w:rsidRPr="00D2734A">
          <w:rPr>
            <w:rFonts w:ascii="Arial" w:hAnsi="Arial" w:cs="Arial"/>
            <w:sz w:val="24"/>
            <w:szCs w:val="24"/>
          </w:rPr>
          <w:fldChar w:fldCharType="separate"/>
        </w:r>
        <w:r w:rsidRPr="00D2734A">
          <w:rPr>
            <w:rFonts w:ascii="Arial" w:hAnsi="Arial" w:cs="Arial"/>
            <w:noProof/>
            <w:sz w:val="24"/>
            <w:szCs w:val="24"/>
          </w:rPr>
          <w:t>2</w:t>
        </w:r>
        <w:r w:rsidRPr="00D2734A">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2E36"/>
    <w:multiLevelType w:val="hybridMultilevel"/>
    <w:tmpl w:val="FF642B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7D26B5C"/>
    <w:multiLevelType w:val="hybridMultilevel"/>
    <w:tmpl w:val="B35EAC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DD339FD"/>
    <w:multiLevelType w:val="hybridMultilevel"/>
    <w:tmpl w:val="0CD0EE3A"/>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 w15:restartNumberingAfterBreak="0">
    <w:nsid w:val="62EB2639"/>
    <w:multiLevelType w:val="hybridMultilevel"/>
    <w:tmpl w:val="3138850E"/>
    <w:lvl w:ilvl="0" w:tplc="CF5EE162">
      <w:start w:val="1"/>
      <w:numFmt w:val="decimal"/>
      <w:lvlText w:val="%1."/>
      <w:lvlJc w:val="left"/>
      <w:pPr>
        <w:ind w:left="570" w:hanging="570"/>
      </w:pPr>
      <w:rPr>
        <w:rFonts w:ascii="Arial" w:eastAsia="Calibri" w:hAnsi="Arial" w:cs="Times New Roman"/>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 w15:restartNumberingAfterBreak="0">
    <w:nsid w:val="6AF464CE"/>
    <w:multiLevelType w:val="hybridMultilevel"/>
    <w:tmpl w:val="59C8C5C8"/>
    <w:lvl w:ilvl="0" w:tplc="DE54E1A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EDD5DDE"/>
    <w:multiLevelType w:val="hybridMultilevel"/>
    <w:tmpl w:val="EEF83DCC"/>
    <w:lvl w:ilvl="0" w:tplc="0408000F">
      <w:start w:val="1"/>
      <w:numFmt w:val="decimal"/>
      <w:lvlText w:val="%1."/>
      <w:lvlJc w:val="left"/>
      <w:pPr>
        <w:ind w:left="3054"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71046FBE"/>
    <w:multiLevelType w:val="hybridMultilevel"/>
    <w:tmpl w:val="5444105C"/>
    <w:lvl w:ilvl="0" w:tplc="0408000F">
      <w:start w:val="1"/>
      <w:numFmt w:val="decimal"/>
      <w:lvlText w:val="%1."/>
      <w:lvlJc w:val="left"/>
      <w:pPr>
        <w:ind w:left="291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7C0071D6"/>
    <w:multiLevelType w:val="hybridMultilevel"/>
    <w:tmpl w:val="61C640AA"/>
    <w:lvl w:ilvl="0" w:tplc="0408000F">
      <w:start w:val="1"/>
      <w:numFmt w:val="decimal"/>
      <w:lvlText w:val="%1."/>
      <w:lvlJc w:val="left"/>
      <w:pPr>
        <w:ind w:left="786"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372885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8932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56198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567613">
    <w:abstractNumId w:val="7"/>
  </w:num>
  <w:num w:numId="5" w16cid:durableId="1506433268">
    <w:abstractNumId w:val="0"/>
  </w:num>
  <w:num w:numId="6" w16cid:durableId="482966008">
    <w:abstractNumId w:val="5"/>
  </w:num>
  <w:num w:numId="7" w16cid:durableId="1320384598">
    <w:abstractNumId w:val="4"/>
  </w:num>
  <w:num w:numId="8" w16cid:durableId="12079082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6068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27"/>
    <w:rsid w:val="00002E3C"/>
    <w:rsid w:val="00013643"/>
    <w:rsid w:val="000137BB"/>
    <w:rsid w:val="00025CD7"/>
    <w:rsid w:val="00026667"/>
    <w:rsid w:val="00035005"/>
    <w:rsid w:val="00066E9C"/>
    <w:rsid w:val="000801EB"/>
    <w:rsid w:val="000A20F1"/>
    <w:rsid w:val="000A46DD"/>
    <w:rsid w:val="000C3618"/>
    <w:rsid w:val="000C73EE"/>
    <w:rsid w:val="000E10E7"/>
    <w:rsid w:val="000E177B"/>
    <w:rsid w:val="000E506B"/>
    <w:rsid w:val="00102C79"/>
    <w:rsid w:val="00120E49"/>
    <w:rsid w:val="0012251D"/>
    <w:rsid w:val="00132B2B"/>
    <w:rsid w:val="00146D6B"/>
    <w:rsid w:val="00152065"/>
    <w:rsid w:val="00156620"/>
    <w:rsid w:val="00191722"/>
    <w:rsid w:val="001A1D0A"/>
    <w:rsid w:val="001B59C2"/>
    <w:rsid w:val="001E0655"/>
    <w:rsid w:val="001E7855"/>
    <w:rsid w:val="00201CAE"/>
    <w:rsid w:val="00211895"/>
    <w:rsid w:val="00227023"/>
    <w:rsid w:val="00243CD4"/>
    <w:rsid w:val="00244A0B"/>
    <w:rsid w:val="0028010D"/>
    <w:rsid w:val="00284358"/>
    <w:rsid w:val="00286A34"/>
    <w:rsid w:val="002A5DFE"/>
    <w:rsid w:val="002B18F6"/>
    <w:rsid w:val="002B5B2F"/>
    <w:rsid w:val="002B7C51"/>
    <w:rsid w:val="002C6256"/>
    <w:rsid w:val="002C717F"/>
    <w:rsid w:val="002D6D7E"/>
    <w:rsid w:val="002E5A9B"/>
    <w:rsid w:val="002E6B0A"/>
    <w:rsid w:val="00303B9B"/>
    <w:rsid w:val="00316560"/>
    <w:rsid w:val="003308B8"/>
    <w:rsid w:val="00351FC7"/>
    <w:rsid w:val="003B1A20"/>
    <w:rsid w:val="003B5C61"/>
    <w:rsid w:val="003B695E"/>
    <w:rsid w:val="003C1E4A"/>
    <w:rsid w:val="003C6142"/>
    <w:rsid w:val="003D5AB4"/>
    <w:rsid w:val="004078DD"/>
    <w:rsid w:val="00407A73"/>
    <w:rsid w:val="00416BBF"/>
    <w:rsid w:val="00443B54"/>
    <w:rsid w:val="004450C7"/>
    <w:rsid w:val="00451B50"/>
    <w:rsid w:val="0045648A"/>
    <w:rsid w:val="00470331"/>
    <w:rsid w:val="004762F7"/>
    <w:rsid w:val="004B08E1"/>
    <w:rsid w:val="004E0287"/>
    <w:rsid w:val="004F7D42"/>
    <w:rsid w:val="005028EF"/>
    <w:rsid w:val="005166E0"/>
    <w:rsid w:val="00532094"/>
    <w:rsid w:val="00540A8A"/>
    <w:rsid w:val="005446DB"/>
    <w:rsid w:val="005841A6"/>
    <w:rsid w:val="00590B6D"/>
    <w:rsid w:val="005A5B56"/>
    <w:rsid w:val="005B3820"/>
    <w:rsid w:val="005E5E82"/>
    <w:rsid w:val="005F3388"/>
    <w:rsid w:val="00607417"/>
    <w:rsid w:val="006162BB"/>
    <w:rsid w:val="006269C2"/>
    <w:rsid w:val="00630620"/>
    <w:rsid w:val="00630F4E"/>
    <w:rsid w:val="0063746C"/>
    <w:rsid w:val="00644B90"/>
    <w:rsid w:val="0066558E"/>
    <w:rsid w:val="00673BFD"/>
    <w:rsid w:val="00696D5B"/>
    <w:rsid w:val="006B42E6"/>
    <w:rsid w:val="006B6EDD"/>
    <w:rsid w:val="006C7F23"/>
    <w:rsid w:val="006D5F74"/>
    <w:rsid w:val="006E04ED"/>
    <w:rsid w:val="006E3664"/>
    <w:rsid w:val="0070292E"/>
    <w:rsid w:val="0070458F"/>
    <w:rsid w:val="00722598"/>
    <w:rsid w:val="00725982"/>
    <w:rsid w:val="007279C3"/>
    <w:rsid w:val="00742F08"/>
    <w:rsid w:val="00745563"/>
    <w:rsid w:val="00746632"/>
    <w:rsid w:val="00762DA9"/>
    <w:rsid w:val="00773589"/>
    <w:rsid w:val="007746D2"/>
    <w:rsid w:val="0079300E"/>
    <w:rsid w:val="007A1770"/>
    <w:rsid w:val="007A1818"/>
    <w:rsid w:val="007A27E3"/>
    <w:rsid w:val="007B0117"/>
    <w:rsid w:val="007B03DF"/>
    <w:rsid w:val="007C478B"/>
    <w:rsid w:val="007C7BD1"/>
    <w:rsid w:val="007D45C8"/>
    <w:rsid w:val="007E04EB"/>
    <w:rsid w:val="007F154F"/>
    <w:rsid w:val="007F6024"/>
    <w:rsid w:val="00803D95"/>
    <w:rsid w:val="008042B2"/>
    <w:rsid w:val="0080770F"/>
    <w:rsid w:val="00816819"/>
    <w:rsid w:val="00821C21"/>
    <w:rsid w:val="008260A0"/>
    <w:rsid w:val="00834B79"/>
    <w:rsid w:val="00860BE2"/>
    <w:rsid w:val="0086449A"/>
    <w:rsid w:val="00872079"/>
    <w:rsid w:val="008735E6"/>
    <w:rsid w:val="00883E21"/>
    <w:rsid w:val="00892466"/>
    <w:rsid w:val="008B0F58"/>
    <w:rsid w:val="008C77A3"/>
    <w:rsid w:val="008D476C"/>
    <w:rsid w:val="008E6C24"/>
    <w:rsid w:val="008E6D09"/>
    <w:rsid w:val="008E6DF8"/>
    <w:rsid w:val="008E7872"/>
    <w:rsid w:val="008F6298"/>
    <w:rsid w:val="009140F9"/>
    <w:rsid w:val="00915AAC"/>
    <w:rsid w:val="009430AD"/>
    <w:rsid w:val="00956842"/>
    <w:rsid w:val="00963BEA"/>
    <w:rsid w:val="00970953"/>
    <w:rsid w:val="00974848"/>
    <w:rsid w:val="0097698B"/>
    <w:rsid w:val="00981ECD"/>
    <w:rsid w:val="00992FD7"/>
    <w:rsid w:val="00994B65"/>
    <w:rsid w:val="009951D9"/>
    <w:rsid w:val="009A55F9"/>
    <w:rsid w:val="009B3367"/>
    <w:rsid w:val="009F6170"/>
    <w:rsid w:val="00A01CD0"/>
    <w:rsid w:val="00A12C9D"/>
    <w:rsid w:val="00A13F74"/>
    <w:rsid w:val="00A17A3E"/>
    <w:rsid w:val="00A2311C"/>
    <w:rsid w:val="00A26A2D"/>
    <w:rsid w:val="00A27E20"/>
    <w:rsid w:val="00A42F72"/>
    <w:rsid w:val="00A6000E"/>
    <w:rsid w:val="00A66A72"/>
    <w:rsid w:val="00A83225"/>
    <w:rsid w:val="00AA5FAD"/>
    <w:rsid w:val="00AB149F"/>
    <w:rsid w:val="00AD3741"/>
    <w:rsid w:val="00AE191C"/>
    <w:rsid w:val="00AE54D8"/>
    <w:rsid w:val="00B015B5"/>
    <w:rsid w:val="00B06B52"/>
    <w:rsid w:val="00B07E8C"/>
    <w:rsid w:val="00B13796"/>
    <w:rsid w:val="00B227DC"/>
    <w:rsid w:val="00B2478E"/>
    <w:rsid w:val="00B3449E"/>
    <w:rsid w:val="00B47B95"/>
    <w:rsid w:val="00B51170"/>
    <w:rsid w:val="00B84569"/>
    <w:rsid w:val="00B96129"/>
    <w:rsid w:val="00B973F2"/>
    <w:rsid w:val="00BC3A3E"/>
    <w:rsid w:val="00BD034D"/>
    <w:rsid w:val="00C016CE"/>
    <w:rsid w:val="00C02AF4"/>
    <w:rsid w:val="00C3141E"/>
    <w:rsid w:val="00C53C45"/>
    <w:rsid w:val="00C75293"/>
    <w:rsid w:val="00C7678F"/>
    <w:rsid w:val="00C946E2"/>
    <w:rsid w:val="00C972B2"/>
    <w:rsid w:val="00CA3EEC"/>
    <w:rsid w:val="00CB5700"/>
    <w:rsid w:val="00CC3B27"/>
    <w:rsid w:val="00CD07DB"/>
    <w:rsid w:val="00CF015B"/>
    <w:rsid w:val="00CF5D3E"/>
    <w:rsid w:val="00D0450F"/>
    <w:rsid w:val="00D04542"/>
    <w:rsid w:val="00D2734A"/>
    <w:rsid w:val="00D32D85"/>
    <w:rsid w:val="00D3675B"/>
    <w:rsid w:val="00D42B53"/>
    <w:rsid w:val="00D43BCE"/>
    <w:rsid w:val="00D52EB9"/>
    <w:rsid w:val="00D54042"/>
    <w:rsid w:val="00D54F96"/>
    <w:rsid w:val="00D7436A"/>
    <w:rsid w:val="00D765D6"/>
    <w:rsid w:val="00D83173"/>
    <w:rsid w:val="00D9372F"/>
    <w:rsid w:val="00DD0A7E"/>
    <w:rsid w:val="00DD780A"/>
    <w:rsid w:val="00DF0A2F"/>
    <w:rsid w:val="00DF2139"/>
    <w:rsid w:val="00DF5917"/>
    <w:rsid w:val="00E014F0"/>
    <w:rsid w:val="00E12727"/>
    <w:rsid w:val="00E1541F"/>
    <w:rsid w:val="00E33DD4"/>
    <w:rsid w:val="00E373F5"/>
    <w:rsid w:val="00E40680"/>
    <w:rsid w:val="00E40875"/>
    <w:rsid w:val="00E50B3D"/>
    <w:rsid w:val="00E562EA"/>
    <w:rsid w:val="00E71251"/>
    <w:rsid w:val="00E82555"/>
    <w:rsid w:val="00E92EAE"/>
    <w:rsid w:val="00E9684C"/>
    <w:rsid w:val="00EB0EBC"/>
    <w:rsid w:val="00EB25E8"/>
    <w:rsid w:val="00EB5229"/>
    <w:rsid w:val="00EC3A53"/>
    <w:rsid w:val="00EE60EB"/>
    <w:rsid w:val="00F009DF"/>
    <w:rsid w:val="00F026F7"/>
    <w:rsid w:val="00F03567"/>
    <w:rsid w:val="00F16844"/>
    <w:rsid w:val="00F40806"/>
    <w:rsid w:val="00F422FC"/>
    <w:rsid w:val="00F52926"/>
    <w:rsid w:val="00F56141"/>
    <w:rsid w:val="00F60694"/>
    <w:rsid w:val="00F64643"/>
    <w:rsid w:val="00F66FF5"/>
    <w:rsid w:val="00F82394"/>
    <w:rsid w:val="00F84CB2"/>
    <w:rsid w:val="00F91284"/>
    <w:rsid w:val="00FA522D"/>
    <w:rsid w:val="00FB31AD"/>
    <w:rsid w:val="00FC24EE"/>
    <w:rsid w:val="00FD4F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161D"/>
  <w15:chartTrackingRefBased/>
  <w15:docId w15:val="{379F343A-18EE-4720-AA42-70AB2B19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727"/>
    <w:pPr>
      <w:spacing w:line="256" w:lineRule="auto"/>
    </w:pPr>
  </w:style>
  <w:style w:type="paragraph" w:styleId="Heading3">
    <w:name w:val="heading 3"/>
    <w:basedOn w:val="Normal"/>
    <w:link w:val="Heading3Char"/>
    <w:uiPriority w:val="9"/>
    <w:qFormat/>
    <w:rsid w:val="00E1272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2727"/>
    <w:rPr>
      <w:rFonts w:ascii="Times New Roman" w:eastAsia="Times New Roman" w:hAnsi="Times New Roman" w:cs="Times New Roman"/>
      <w:b/>
      <w:bCs/>
      <w:sz w:val="27"/>
      <w:szCs w:val="27"/>
      <w:lang w:eastAsia="el-GR"/>
    </w:rPr>
  </w:style>
  <w:style w:type="paragraph" w:styleId="BodyText2">
    <w:name w:val="Body Text 2"/>
    <w:basedOn w:val="Normal"/>
    <w:link w:val="BodyText2Char"/>
    <w:unhideWhenUsed/>
    <w:rsid w:val="00E12727"/>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E12727"/>
    <w:rPr>
      <w:rFonts w:ascii="Arial" w:eastAsia="Times New Roman" w:hAnsi="Arial" w:cs="Times New Roman"/>
      <w:sz w:val="24"/>
      <w:szCs w:val="20"/>
      <w:lang w:eastAsia="zh-CN"/>
    </w:rPr>
  </w:style>
  <w:style w:type="paragraph" w:styleId="ListParagraph">
    <w:name w:val="List Paragraph"/>
    <w:basedOn w:val="Normal"/>
    <w:uiPriority w:val="34"/>
    <w:qFormat/>
    <w:rsid w:val="00E12727"/>
    <w:pPr>
      <w:ind w:left="720"/>
      <w:contextualSpacing/>
    </w:pPr>
  </w:style>
  <w:style w:type="character" w:styleId="CommentReference">
    <w:name w:val="annotation reference"/>
    <w:basedOn w:val="DefaultParagraphFont"/>
    <w:uiPriority w:val="99"/>
    <w:semiHidden/>
    <w:unhideWhenUsed/>
    <w:rsid w:val="00E12727"/>
    <w:rPr>
      <w:sz w:val="16"/>
      <w:szCs w:val="16"/>
    </w:rPr>
  </w:style>
  <w:style w:type="paragraph" w:styleId="CommentText">
    <w:name w:val="annotation text"/>
    <w:basedOn w:val="Normal"/>
    <w:link w:val="CommentTextChar"/>
    <w:uiPriority w:val="99"/>
    <w:unhideWhenUsed/>
    <w:rsid w:val="00E12727"/>
    <w:pPr>
      <w:spacing w:line="240" w:lineRule="auto"/>
    </w:pPr>
    <w:rPr>
      <w:sz w:val="20"/>
      <w:szCs w:val="20"/>
    </w:rPr>
  </w:style>
  <w:style w:type="character" w:customStyle="1" w:styleId="CommentTextChar">
    <w:name w:val="Comment Text Char"/>
    <w:basedOn w:val="DefaultParagraphFont"/>
    <w:link w:val="CommentText"/>
    <w:uiPriority w:val="99"/>
    <w:rsid w:val="00E12727"/>
    <w:rPr>
      <w:sz w:val="20"/>
      <w:szCs w:val="20"/>
    </w:rPr>
  </w:style>
  <w:style w:type="paragraph" w:styleId="CommentSubject">
    <w:name w:val="annotation subject"/>
    <w:basedOn w:val="CommentText"/>
    <w:next w:val="CommentText"/>
    <w:link w:val="CommentSubjectChar"/>
    <w:uiPriority w:val="99"/>
    <w:semiHidden/>
    <w:unhideWhenUsed/>
    <w:rsid w:val="00E12727"/>
    <w:rPr>
      <w:b/>
      <w:bCs/>
    </w:rPr>
  </w:style>
  <w:style w:type="character" w:customStyle="1" w:styleId="CommentSubjectChar">
    <w:name w:val="Comment Subject Char"/>
    <w:basedOn w:val="CommentTextChar"/>
    <w:link w:val="CommentSubject"/>
    <w:uiPriority w:val="99"/>
    <w:semiHidden/>
    <w:rsid w:val="00E12727"/>
    <w:rPr>
      <w:b/>
      <w:bCs/>
      <w:sz w:val="20"/>
      <w:szCs w:val="20"/>
    </w:rPr>
  </w:style>
  <w:style w:type="paragraph" w:styleId="Header">
    <w:name w:val="header"/>
    <w:basedOn w:val="Normal"/>
    <w:link w:val="HeaderChar"/>
    <w:uiPriority w:val="99"/>
    <w:unhideWhenUsed/>
    <w:rsid w:val="00E127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727"/>
  </w:style>
  <w:style w:type="paragraph" w:styleId="Footer">
    <w:name w:val="footer"/>
    <w:basedOn w:val="Normal"/>
    <w:link w:val="FooterChar"/>
    <w:uiPriority w:val="99"/>
    <w:unhideWhenUsed/>
    <w:rsid w:val="00E127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727"/>
  </w:style>
  <w:style w:type="character" w:styleId="Hyperlink">
    <w:name w:val="Hyperlink"/>
    <w:basedOn w:val="DefaultParagraphFont"/>
    <w:uiPriority w:val="99"/>
    <w:semiHidden/>
    <w:unhideWhenUsed/>
    <w:rsid w:val="00E12727"/>
    <w:rPr>
      <w:color w:val="0000FF"/>
      <w:u w:val="single"/>
    </w:rPr>
  </w:style>
  <w:style w:type="character" w:customStyle="1" w:styleId="z4p7tc">
    <w:name w:val="z4p7tc"/>
    <w:basedOn w:val="DefaultParagraphFont"/>
    <w:rsid w:val="00E12727"/>
  </w:style>
  <w:style w:type="character" w:customStyle="1" w:styleId="legc9b">
    <w:name w:val="legc9b"/>
    <w:basedOn w:val="DefaultParagraphFont"/>
    <w:rsid w:val="00E12727"/>
  </w:style>
  <w:style w:type="paragraph" w:styleId="Revision">
    <w:name w:val="Revision"/>
    <w:hidden/>
    <w:uiPriority w:val="99"/>
    <w:semiHidden/>
    <w:rsid w:val="00D04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6231">
      <w:bodyDiv w:val="1"/>
      <w:marLeft w:val="0"/>
      <w:marRight w:val="0"/>
      <w:marTop w:val="0"/>
      <w:marBottom w:val="0"/>
      <w:divBdr>
        <w:top w:val="none" w:sz="0" w:space="0" w:color="auto"/>
        <w:left w:val="none" w:sz="0" w:space="0" w:color="auto"/>
        <w:bottom w:val="none" w:sz="0" w:space="0" w:color="auto"/>
        <w:right w:val="none" w:sz="0" w:space="0" w:color="auto"/>
      </w:divBdr>
    </w:div>
    <w:div w:id="780732308">
      <w:bodyDiv w:val="1"/>
      <w:marLeft w:val="0"/>
      <w:marRight w:val="0"/>
      <w:marTop w:val="0"/>
      <w:marBottom w:val="0"/>
      <w:divBdr>
        <w:top w:val="none" w:sz="0" w:space="0" w:color="auto"/>
        <w:left w:val="none" w:sz="0" w:space="0" w:color="auto"/>
        <w:bottom w:val="none" w:sz="0" w:space="0" w:color="auto"/>
        <w:right w:val="none" w:sz="0" w:space="0" w:color="auto"/>
      </w:divBdr>
    </w:div>
    <w:div w:id="1155955628">
      <w:bodyDiv w:val="1"/>
      <w:marLeft w:val="0"/>
      <w:marRight w:val="0"/>
      <w:marTop w:val="0"/>
      <w:marBottom w:val="0"/>
      <w:divBdr>
        <w:top w:val="none" w:sz="0" w:space="0" w:color="auto"/>
        <w:left w:val="none" w:sz="0" w:space="0" w:color="auto"/>
        <w:bottom w:val="none" w:sz="0" w:space="0" w:color="auto"/>
        <w:right w:val="none" w:sz="0" w:space="0" w:color="auto"/>
      </w:divBdr>
    </w:div>
    <w:div w:id="1513760052">
      <w:bodyDiv w:val="1"/>
      <w:marLeft w:val="0"/>
      <w:marRight w:val="0"/>
      <w:marTop w:val="0"/>
      <w:marBottom w:val="0"/>
      <w:divBdr>
        <w:top w:val="none" w:sz="0" w:space="0" w:color="auto"/>
        <w:left w:val="none" w:sz="0" w:space="0" w:color="auto"/>
        <w:bottom w:val="none" w:sz="0" w:space="0" w:color="auto"/>
        <w:right w:val="none" w:sz="0" w:space="0" w:color="auto"/>
      </w:divBdr>
    </w:div>
    <w:div w:id="1632707701">
      <w:bodyDiv w:val="1"/>
      <w:marLeft w:val="0"/>
      <w:marRight w:val="0"/>
      <w:marTop w:val="0"/>
      <w:marBottom w:val="0"/>
      <w:divBdr>
        <w:top w:val="none" w:sz="0" w:space="0" w:color="auto"/>
        <w:left w:val="none" w:sz="0" w:space="0" w:color="auto"/>
        <w:bottom w:val="none" w:sz="0" w:space="0" w:color="auto"/>
        <w:right w:val="none" w:sz="0" w:space="0" w:color="auto"/>
      </w:divBdr>
    </w:div>
    <w:div w:id="195366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6C4B-922D-4849-B5DA-2C6B5380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618</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 Ioannidou</dc:creator>
  <cp:keywords/>
  <dc:description/>
  <cp:lastModifiedBy>Antria Georgiou</cp:lastModifiedBy>
  <cp:revision>42</cp:revision>
  <cp:lastPrinted>2022-11-29T11:22:00Z</cp:lastPrinted>
  <dcterms:created xsi:type="dcterms:W3CDTF">2022-11-23T07:34:00Z</dcterms:created>
  <dcterms:modified xsi:type="dcterms:W3CDTF">2022-11-29T12:00:00Z</dcterms:modified>
</cp:coreProperties>
</file>