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BD3" w14:textId="7022C304" w:rsidR="00CF434A" w:rsidRPr="00226021" w:rsidRDefault="00386EC8" w:rsidP="0022602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Συμπληρωματική </w:t>
      </w:r>
      <w:r w:rsidR="00B649D9"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="00B649D9"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ην πρόταση νόμου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226021" w:rsidRPr="00226021">
        <w:rPr>
          <w:rFonts w:ascii="Arial" w:hAnsi="Arial" w:cs="Arial"/>
          <w:b/>
          <w:bCs/>
          <w:iCs/>
          <w:sz w:val="24"/>
          <w:szCs w:val="24"/>
        </w:rPr>
        <w:t>Ο περί της Καταπολέμησης των Καθυστερήσεων Πληρωμών στις Εμπορικές Συναλλαγές (Τροποποιητικός) Νόμος του 2022</w:t>
      </w:r>
      <w:r w:rsidR="00D755E3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4B7EEEA6" w14:textId="32056369" w:rsidR="00B649D9" w:rsidRPr="00B22173" w:rsidRDefault="00B649D9" w:rsidP="008F5C23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1A87B56E" w:rsidR="001F02E2" w:rsidRPr="00C532D7" w:rsidRDefault="005C565A" w:rsidP="008F5C2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32D7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133504F3" w14:textId="306A27D2" w:rsidR="00F019A8" w:rsidRPr="00C532D7" w:rsidRDefault="00F019A8" w:rsidP="008F5C2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Ονούφριος Κουλλά</w:t>
      </w:r>
      <w:r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32D7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5E18674F" w14:textId="38A7BCE9" w:rsidR="001F02E2" w:rsidRPr="00C532D7" w:rsidRDefault="001F02E2" w:rsidP="008F5C2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32D7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32D7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32BE64B0" w14:textId="165405AB" w:rsidR="001F02E2" w:rsidRPr="00C532D7" w:rsidRDefault="001F02E2" w:rsidP="008F5C2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32D7" w:rsidRPr="00C532D7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  <w:r w:rsidR="00167382" w:rsidRPr="00C532D7">
        <w:rPr>
          <w:rFonts w:ascii="Arial" w:eastAsia="Simsun (Founder Extended)" w:hAnsi="Arial" w:cs="Arial"/>
          <w:sz w:val="24"/>
          <w:szCs w:val="24"/>
          <w:lang w:eastAsia="zh-CN"/>
        </w:rPr>
        <w:tab/>
      </w:r>
    </w:p>
    <w:p w14:paraId="1635AE62" w14:textId="1069B76D" w:rsidR="00023F7A" w:rsidRDefault="00A60D08" w:rsidP="00A415A7">
      <w:pPr>
        <w:pStyle w:val="BodyText2"/>
        <w:rPr>
          <w:rFonts w:eastAsia="Simsun (Founder Extended)" w:cs="Arial"/>
          <w:bCs/>
          <w:szCs w:val="24"/>
        </w:rPr>
      </w:pPr>
      <w:r w:rsidRPr="00B43D07">
        <w:rPr>
          <w:rFonts w:eastAsia="Simsun (Founder Extended)" w:cs="Arial"/>
          <w:bCs/>
          <w:szCs w:val="24"/>
        </w:rPr>
        <w:tab/>
      </w:r>
      <w:r w:rsidR="00386EC8">
        <w:rPr>
          <w:rFonts w:eastAsia="Simsun (Founder Extended)" w:cs="Arial"/>
          <w:bCs/>
          <w:szCs w:val="24"/>
        </w:rPr>
        <w:t xml:space="preserve">Όπως είναι γνωστό, η συζήτηση </w:t>
      </w:r>
      <w:r w:rsidR="00023F7A">
        <w:rPr>
          <w:rFonts w:eastAsia="Simsun (Founder Extended)" w:cs="Arial"/>
          <w:bCs/>
          <w:szCs w:val="24"/>
        </w:rPr>
        <w:t xml:space="preserve">της </w:t>
      </w:r>
      <w:r w:rsidR="00386EC8">
        <w:rPr>
          <w:rFonts w:eastAsia="Simsun (Founder Extended)" w:cs="Arial"/>
          <w:bCs/>
          <w:szCs w:val="24"/>
        </w:rPr>
        <w:t xml:space="preserve">πιο πάνω </w:t>
      </w:r>
      <w:r w:rsidR="00023F7A">
        <w:rPr>
          <w:rFonts w:eastAsia="Simsun (Founder Extended)" w:cs="Arial"/>
          <w:bCs/>
          <w:szCs w:val="24"/>
        </w:rPr>
        <w:t xml:space="preserve">πρότασης νόμου </w:t>
      </w:r>
      <w:r w:rsidR="00386EC8">
        <w:rPr>
          <w:rFonts w:eastAsia="Simsun (Founder Extended)" w:cs="Arial"/>
          <w:bCs/>
          <w:szCs w:val="24"/>
        </w:rPr>
        <w:t>αναβλήθηκε κατόπιν απόφασης της ολομέλε</w:t>
      </w:r>
      <w:r w:rsidR="00225577">
        <w:rPr>
          <w:rFonts w:eastAsia="Simsun (Founder Extended)" w:cs="Arial"/>
          <w:bCs/>
          <w:szCs w:val="24"/>
        </w:rPr>
        <w:t>ιας του σώματος που λήφθηκε τη</w:t>
      </w:r>
      <w:r w:rsidR="00386EC8">
        <w:rPr>
          <w:rFonts w:eastAsia="Simsun (Founder Extended)" w:cs="Arial"/>
          <w:bCs/>
          <w:szCs w:val="24"/>
        </w:rPr>
        <w:t xml:space="preserve"> </w:t>
      </w:r>
      <w:r w:rsidR="00023F7A">
        <w:rPr>
          <w:rFonts w:eastAsia="Simsun (Founder Extended)" w:cs="Arial"/>
          <w:bCs/>
          <w:szCs w:val="24"/>
        </w:rPr>
        <w:t>17</w:t>
      </w:r>
      <w:r w:rsidR="00023F7A" w:rsidRPr="00023F7A">
        <w:rPr>
          <w:rFonts w:eastAsia="Simsun (Founder Extended)" w:cs="Arial"/>
          <w:bCs/>
          <w:szCs w:val="24"/>
          <w:vertAlign w:val="superscript"/>
        </w:rPr>
        <w:t>η</w:t>
      </w:r>
      <w:r w:rsidR="00023F7A">
        <w:rPr>
          <w:rFonts w:eastAsia="Simsun (Founder Extended)" w:cs="Arial"/>
          <w:bCs/>
          <w:szCs w:val="24"/>
        </w:rPr>
        <w:t xml:space="preserve"> Νοεμβρίου 2022.  </w:t>
      </w:r>
    </w:p>
    <w:p w14:paraId="71F27397" w14:textId="4D83E6A0" w:rsidR="00BB3738" w:rsidRPr="00BF7A67" w:rsidRDefault="00225577" w:rsidP="00225577">
      <w:pPr>
        <w:pStyle w:val="BodyText2"/>
        <w:rPr>
          <w:rFonts w:cs="Arial"/>
          <w:szCs w:val="24"/>
        </w:rPr>
      </w:pPr>
      <w:r>
        <w:rPr>
          <w:rFonts w:eastAsia="Simsun (Founder Extended)" w:cs="Arial"/>
          <w:bCs/>
          <w:szCs w:val="24"/>
        </w:rPr>
        <w:tab/>
      </w:r>
      <w:r w:rsidR="00023F7A">
        <w:rPr>
          <w:rFonts w:eastAsia="Simsun (Founder Extended)" w:cs="Arial"/>
          <w:bCs/>
          <w:szCs w:val="24"/>
        </w:rPr>
        <w:t xml:space="preserve">Ως εκ τούτου, η </w:t>
      </w:r>
      <w:r w:rsidR="002E7989" w:rsidRPr="00B43D07">
        <w:rPr>
          <w:rFonts w:cs="Arial"/>
          <w:szCs w:val="24"/>
        </w:rPr>
        <w:t xml:space="preserve">Κοινοβουλευτική Επιτροπή </w:t>
      </w:r>
      <w:r w:rsidR="00167382" w:rsidRPr="00B43D07">
        <w:rPr>
          <w:rFonts w:cs="Arial"/>
          <w:szCs w:val="24"/>
        </w:rPr>
        <w:t>Ε</w:t>
      </w:r>
      <w:r w:rsidR="00D000EE" w:rsidRPr="00B43D07">
        <w:rPr>
          <w:rFonts w:cs="Arial"/>
          <w:szCs w:val="24"/>
        </w:rPr>
        <w:t>νέργειας, Εμπορίου, Βιομηχανίας και Τουρισμού</w:t>
      </w:r>
      <w:r w:rsidR="002E7989" w:rsidRPr="00B43D07">
        <w:rPr>
          <w:rFonts w:cs="Arial"/>
          <w:szCs w:val="24"/>
        </w:rPr>
        <w:t xml:space="preserve"> </w:t>
      </w:r>
      <w:bookmarkEnd w:id="1"/>
      <w:r w:rsidR="00023F7A">
        <w:rPr>
          <w:rFonts w:cs="Arial"/>
          <w:szCs w:val="24"/>
        </w:rPr>
        <w:t>επανεξέτασε την εν λόγω πρόταση νόμου σε δύο συνεδρίες της</w:t>
      </w:r>
      <w:r>
        <w:rPr>
          <w:rFonts w:cs="Arial"/>
          <w:szCs w:val="24"/>
        </w:rPr>
        <w:t>,</w:t>
      </w:r>
      <w:r w:rsidR="00023F7A">
        <w:rPr>
          <w:rFonts w:cs="Arial"/>
          <w:szCs w:val="24"/>
        </w:rPr>
        <w:t xml:space="preserve"> που πραγματοποιήθηκαν στις 22 και 29 Νοεμβρίου 2022.</w:t>
      </w:r>
      <w:r w:rsidR="003518FE">
        <w:rPr>
          <w:rFonts w:cs="Arial"/>
          <w:szCs w:val="24"/>
        </w:rPr>
        <w:t xml:space="preserve"> </w:t>
      </w:r>
      <w:r w:rsidR="003518FE" w:rsidRPr="003518FE">
        <w:rPr>
          <w:rFonts w:cs="Arial"/>
          <w:szCs w:val="24"/>
        </w:rPr>
        <w:t xml:space="preserve"> </w:t>
      </w:r>
      <w:r w:rsidR="005B2BB2" w:rsidRPr="003518FE">
        <w:rPr>
          <w:rFonts w:cs="Arial"/>
          <w:szCs w:val="24"/>
        </w:rPr>
        <w:t xml:space="preserve">Στο πλαίσιο </w:t>
      </w:r>
      <w:r w:rsidR="00BB3738">
        <w:rPr>
          <w:rFonts w:cs="Arial"/>
          <w:szCs w:val="24"/>
        </w:rPr>
        <w:t xml:space="preserve">της πρώτης συνεδρίασης </w:t>
      </w:r>
      <w:r w:rsidR="00266C5B" w:rsidRPr="003518FE">
        <w:rPr>
          <w:rFonts w:cs="Arial"/>
          <w:szCs w:val="24"/>
        </w:rPr>
        <w:t>της επιτροπής κλήθηκαν και παρευρέθηκαν</w:t>
      </w:r>
      <w:r w:rsidR="00CF153C">
        <w:rPr>
          <w:rFonts w:cs="Arial"/>
          <w:szCs w:val="24"/>
        </w:rPr>
        <w:t xml:space="preserve"> ενώπιόν της</w:t>
      </w:r>
      <w:r w:rsidR="00266C5B" w:rsidRPr="003518FE">
        <w:rPr>
          <w:rFonts w:cs="Arial"/>
          <w:szCs w:val="24"/>
        </w:rPr>
        <w:t xml:space="preserve"> </w:t>
      </w:r>
      <w:r w:rsidR="00BB3738" w:rsidRPr="00BB3738">
        <w:rPr>
          <w:rFonts w:eastAsia="Arial" w:cs="Arial"/>
          <w:iCs/>
          <w:szCs w:val="24"/>
        </w:rPr>
        <w:t xml:space="preserve">εκπρόσωποι του Υπουργείου Ενέργειας, Εμπορίου και Βιομηχανίας, της Υπηρεσίας Βιομηχανίας και Τεχνολογίας </w:t>
      </w:r>
      <w:r w:rsidR="00907314">
        <w:rPr>
          <w:rFonts w:eastAsia="Arial" w:cs="Arial"/>
          <w:iCs/>
          <w:szCs w:val="24"/>
        </w:rPr>
        <w:t xml:space="preserve">του ίδιου υπουργείου </w:t>
      </w:r>
      <w:r w:rsidR="00BB3738" w:rsidRPr="00BB3738">
        <w:rPr>
          <w:rFonts w:eastAsia="Arial" w:cs="Arial"/>
          <w:iCs/>
          <w:szCs w:val="24"/>
        </w:rPr>
        <w:t>και της Νομικής Υπηρεσίας της Δημοκρατίας</w:t>
      </w:r>
      <w:r w:rsidR="00907314">
        <w:rPr>
          <w:rFonts w:eastAsia="Arial" w:cs="Arial"/>
          <w:iCs/>
          <w:szCs w:val="24"/>
        </w:rPr>
        <w:t>.</w:t>
      </w:r>
    </w:p>
    <w:p w14:paraId="211FBCC0" w14:textId="725AA7E1" w:rsidR="00C34AE8" w:rsidRDefault="002D4C09" w:rsidP="00907314">
      <w:pPr>
        <w:pStyle w:val="BodyText2"/>
        <w:widowControl w:val="0"/>
        <w:rPr>
          <w:rFonts w:cs="Arial"/>
          <w:szCs w:val="24"/>
        </w:rPr>
      </w:pPr>
      <w:r w:rsidRPr="002D4C09">
        <w:rPr>
          <w:rFonts w:cs="Arial"/>
        </w:rPr>
        <w:tab/>
      </w:r>
      <w:r w:rsidR="00CF153C">
        <w:rPr>
          <w:rFonts w:cs="Arial"/>
          <w:color w:val="000000" w:themeColor="text1"/>
          <w:szCs w:val="24"/>
          <w:lang w:eastAsia="el-GR"/>
        </w:rPr>
        <w:t>Σ</w:t>
      </w:r>
      <w:r w:rsidR="00907314">
        <w:rPr>
          <w:rFonts w:cs="Arial"/>
          <w:color w:val="000000" w:themeColor="text1"/>
          <w:szCs w:val="24"/>
          <w:lang w:eastAsia="el-GR"/>
        </w:rPr>
        <w:t xml:space="preserve">κοπός </w:t>
      </w:r>
      <w:r w:rsidR="00225577">
        <w:rPr>
          <w:rFonts w:cs="Arial"/>
          <w:color w:val="000000" w:themeColor="text1"/>
          <w:szCs w:val="24"/>
          <w:lang w:eastAsia="el-GR"/>
        </w:rPr>
        <w:t>του προτεινόμενου νόμου</w:t>
      </w:r>
      <w:r w:rsidR="00907314">
        <w:rPr>
          <w:rFonts w:cs="Arial"/>
          <w:color w:val="000000" w:themeColor="text1"/>
          <w:szCs w:val="24"/>
          <w:lang w:eastAsia="el-GR"/>
        </w:rPr>
        <w:t xml:space="preserve"> είναι </w:t>
      </w:r>
      <w:r w:rsidR="00C34AE8" w:rsidRPr="00442280">
        <w:rPr>
          <w:rFonts w:cs="Arial"/>
          <w:szCs w:val="24"/>
        </w:rPr>
        <w:t xml:space="preserve">η τροποποίηση του </w:t>
      </w:r>
      <w:r w:rsidR="00C34AE8" w:rsidRPr="008D0395">
        <w:rPr>
          <w:rFonts w:cs="Arial"/>
          <w:szCs w:val="24"/>
        </w:rPr>
        <w:t xml:space="preserve">περί της Καταπολέμησης των Καθυστερήσεων Πληρωμών στις Εμπορικές Συναλλαγές </w:t>
      </w:r>
      <w:r w:rsidR="00C34AE8" w:rsidRPr="00442280">
        <w:rPr>
          <w:rFonts w:cs="Arial"/>
          <w:szCs w:val="24"/>
        </w:rPr>
        <w:t>Νόμου</w:t>
      </w:r>
      <w:r w:rsidR="00545AC2">
        <w:rPr>
          <w:rFonts w:cs="Arial"/>
          <w:szCs w:val="24"/>
        </w:rPr>
        <w:t>,</w:t>
      </w:r>
      <w:r w:rsidR="00406161">
        <w:rPr>
          <w:rFonts w:cs="Arial"/>
          <w:szCs w:val="24"/>
        </w:rPr>
        <w:t xml:space="preserve"> </w:t>
      </w:r>
      <w:r w:rsidR="00C34AE8" w:rsidRPr="00442280">
        <w:rPr>
          <w:rFonts w:cs="Arial"/>
          <w:szCs w:val="24"/>
        </w:rPr>
        <w:t xml:space="preserve">ώστε </w:t>
      </w:r>
      <w:r w:rsidR="00C34AE8">
        <w:rPr>
          <w:rFonts w:cs="Arial"/>
          <w:szCs w:val="24"/>
        </w:rPr>
        <w:t>να</w:t>
      </w:r>
      <w:r w:rsidR="00C34AE8" w:rsidRPr="008D0395">
        <w:rPr>
          <w:rFonts w:cs="Arial"/>
          <w:szCs w:val="24"/>
        </w:rPr>
        <w:t xml:space="preserve"> </w:t>
      </w:r>
      <w:r w:rsidR="00C34AE8">
        <w:rPr>
          <w:rFonts w:cs="Arial"/>
          <w:szCs w:val="24"/>
        </w:rPr>
        <w:t xml:space="preserve">οριστεί </w:t>
      </w:r>
      <w:r w:rsidR="00F4498C">
        <w:rPr>
          <w:rFonts w:cs="Arial"/>
          <w:szCs w:val="24"/>
        </w:rPr>
        <w:t xml:space="preserve">ως </w:t>
      </w:r>
      <w:r w:rsidR="00C34AE8" w:rsidRPr="008D0395">
        <w:rPr>
          <w:rFonts w:cs="Arial"/>
          <w:szCs w:val="24"/>
        </w:rPr>
        <w:t xml:space="preserve">εποπτεύουσα </w:t>
      </w:r>
      <w:r w:rsidR="00C34AE8">
        <w:rPr>
          <w:rFonts w:cs="Arial"/>
          <w:szCs w:val="24"/>
        </w:rPr>
        <w:t>α</w:t>
      </w:r>
      <w:r w:rsidR="00C34AE8" w:rsidRPr="008D0395">
        <w:rPr>
          <w:rFonts w:cs="Arial"/>
          <w:szCs w:val="24"/>
        </w:rPr>
        <w:t>ρχή για την</w:t>
      </w:r>
      <w:r w:rsidR="00C34AE8">
        <w:rPr>
          <w:rFonts w:cs="Arial"/>
          <w:szCs w:val="24"/>
        </w:rPr>
        <w:t xml:space="preserve"> παρακολούθηση της</w:t>
      </w:r>
      <w:r w:rsidR="00C34AE8" w:rsidRPr="008D0395">
        <w:rPr>
          <w:rFonts w:cs="Arial"/>
          <w:szCs w:val="24"/>
        </w:rPr>
        <w:t xml:space="preserve"> εφαρμογή</w:t>
      </w:r>
      <w:r w:rsidR="00C34AE8">
        <w:rPr>
          <w:rFonts w:cs="Arial"/>
          <w:szCs w:val="24"/>
        </w:rPr>
        <w:t xml:space="preserve">ς των διατάξεων </w:t>
      </w:r>
      <w:r w:rsidR="00545AC2">
        <w:rPr>
          <w:rFonts w:cs="Arial"/>
          <w:szCs w:val="24"/>
        </w:rPr>
        <w:t>του πιο πάνω νόμου</w:t>
      </w:r>
      <w:r w:rsidR="00F4498C">
        <w:rPr>
          <w:rFonts w:cs="Arial"/>
          <w:szCs w:val="24"/>
        </w:rPr>
        <w:t xml:space="preserve"> που αφορούν στις εμπορικές συναλλαγές μεταξύ επιχειρήσεων η Υπηρεσία Βιομηχανίας και Τεχνολογίας του Υπουργείου Ενέργειας, Εμπορίου και Βιομηχανίας</w:t>
      </w:r>
      <w:r w:rsidR="00C34AE8">
        <w:rPr>
          <w:rFonts w:cs="Arial"/>
          <w:szCs w:val="24"/>
        </w:rPr>
        <w:t>.</w:t>
      </w:r>
    </w:p>
    <w:p w14:paraId="1DE281F2" w14:textId="04EAD1F7" w:rsidR="00583FBD" w:rsidRDefault="005775F0" w:rsidP="00E20488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583FBD">
        <w:rPr>
          <w:rFonts w:ascii="Arial" w:eastAsia="Calibri" w:hAnsi="Arial" w:cs="Arial"/>
          <w:bCs/>
          <w:sz w:val="24"/>
          <w:szCs w:val="24"/>
        </w:rPr>
        <w:t xml:space="preserve">Σημειώνεται ότι όλα τα στοιχεία </w:t>
      </w:r>
      <w:r w:rsidR="00386404">
        <w:rPr>
          <w:rFonts w:ascii="Arial" w:eastAsia="Calibri" w:hAnsi="Arial" w:cs="Arial"/>
          <w:bCs/>
          <w:sz w:val="24"/>
          <w:szCs w:val="24"/>
        </w:rPr>
        <w:t>σχετικά με τον</w:t>
      </w:r>
      <w:r w:rsidR="00583FBD">
        <w:rPr>
          <w:rFonts w:ascii="Arial" w:eastAsia="Calibri" w:hAnsi="Arial" w:cs="Arial"/>
          <w:bCs/>
          <w:sz w:val="24"/>
          <w:szCs w:val="24"/>
        </w:rPr>
        <w:t xml:space="preserve"> σκοπό και τις επιδιώξεις της πρότασης νόμου, τις απόψεις των εμπλεκομένων και τα ζητήματα που απασχόλησαν την </w:t>
      </w:r>
      <w:r w:rsidR="00583FBD">
        <w:rPr>
          <w:rFonts w:ascii="Arial" w:eastAsia="Calibri" w:hAnsi="Arial" w:cs="Arial"/>
          <w:bCs/>
          <w:sz w:val="24"/>
          <w:szCs w:val="24"/>
        </w:rPr>
        <w:lastRenderedPageBreak/>
        <w:t>επιτροπή στο πρώτο στάδιο της εξέτασής της</w:t>
      </w:r>
      <w:r w:rsidR="00386404">
        <w:rPr>
          <w:rFonts w:ascii="Arial" w:eastAsia="Calibri" w:hAnsi="Arial" w:cs="Arial"/>
          <w:bCs/>
          <w:sz w:val="24"/>
          <w:szCs w:val="24"/>
        </w:rPr>
        <w:t>,</w:t>
      </w:r>
      <w:r w:rsidR="00583FBD">
        <w:rPr>
          <w:rFonts w:ascii="Arial" w:eastAsia="Calibri" w:hAnsi="Arial" w:cs="Arial"/>
          <w:bCs/>
          <w:sz w:val="24"/>
          <w:szCs w:val="24"/>
        </w:rPr>
        <w:t xml:space="preserve"> περιλαμβάνονται στην αρχική έκθεση της επιτροπής.</w:t>
      </w:r>
    </w:p>
    <w:p w14:paraId="387ADB17" w14:textId="1E790558" w:rsidR="00E7382B" w:rsidRPr="00A415A7" w:rsidRDefault="00583FBD" w:rsidP="00E20488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4F5705">
        <w:rPr>
          <w:rFonts w:ascii="Arial" w:eastAsia="Calibri" w:hAnsi="Arial" w:cs="Arial"/>
          <w:bCs/>
          <w:sz w:val="24"/>
          <w:szCs w:val="24"/>
        </w:rPr>
        <w:t xml:space="preserve">Στο πλαίσιο της </w:t>
      </w:r>
      <w:r>
        <w:rPr>
          <w:rFonts w:ascii="Arial" w:eastAsia="Calibri" w:hAnsi="Arial" w:cs="Arial"/>
          <w:bCs/>
          <w:sz w:val="24"/>
          <w:szCs w:val="24"/>
        </w:rPr>
        <w:t>επανεξέτασης</w:t>
      </w:r>
      <w:r w:rsidR="004F5705">
        <w:rPr>
          <w:rFonts w:ascii="Arial" w:eastAsia="Calibri" w:hAnsi="Arial" w:cs="Arial"/>
          <w:bCs/>
          <w:sz w:val="24"/>
          <w:szCs w:val="24"/>
        </w:rPr>
        <w:t xml:space="preserve"> της πρότασης νόμου, </w:t>
      </w:r>
      <w:r w:rsidR="00E7382B">
        <w:rPr>
          <w:rFonts w:ascii="Arial" w:eastAsia="Calibri" w:hAnsi="Arial" w:cs="Arial"/>
          <w:bCs/>
          <w:sz w:val="24"/>
          <w:szCs w:val="24"/>
        </w:rPr>
        <w:t>ο</w:t>
      </w:r>
      <w:r w:rsidR="005775F0">
        <w:rPr>
          <w:rFonts w:ascii="Arial" w:eastAsia="Calibri" w:hAnsi="Arial" w:cs="Arial"/>
          <w:bCs/>
          <w:sz w:val="24"/>
          <w:szCs w:val="24"/>
        </w:rPr>
        <w:t xml:space="preserve"> εκπρόσωπος του Υπουργείου Ενέργειας, Εμπορίου και Βιομηχανίας </w:t>
      </w:r>
      <w:r w:rsidR="003903B6">
        <w:rPr>
          <w:rFonts w:ascii="Arial" w:eastAsia="Calibri" w:hAnsi="Arial" w:cs="Arial"/>
          <w:bCs/>
          <w:sz w:val="24"/>
          <w:szCs w:val="24"/>
        </w:rPr>
        <w:t xml:space="preserve">εξέφρασε </w:t>
      </w:r>
      <w:r w:rsidR="00386404">
        <w:rPr>
          <w:rFonts w:ascii="Arial" w:eastAsia="Calibri" w:hAnsi="Arial" w:cs="Arial"/>
          <w:bCs/>
          <w:sz w:val="24"/>
          <w:szCs w:val="24"/>
        </w:rPr>
        <w:t xml:space="preserve">τον </w:t>
      </w:r>
      <w:r w:rsidR="003903B6">
        <w:rPr>
          <w:rFonts w:ascii="Arial" w:eastAsia="Calibri" w:hAnsi="Arial" w:cs="Arial"/>
          <w:bCs/>
          <w:sz w:val="24"/>
          <w:szCs w:val="24"/>
        </w:rPr>
        <w:t xml:space="preserve">προβληματισμό </w:t>
      </w:r>
      <w:r w:rsidR="00A949EA">
        <w:rPr>
          <w:rFonts w:ascii="Arial" w:eastAsia="Calibri" w:hAnsi="Arial" w:cs="Arial"/>
          <w:bCs/>
          <w:sz w:val="24"/>
          <w:szCs w:val="24"/>
        </w:rPr>
        <w:t xml:space="preserve">του </w:t>
      </w:r>
      <w:r w:rsidR="003903B6">
        <w:rPr>
          <w:rFonts w:ascii="Arial" w:eastAsia="Calibri" w:hAnsi="Arial" w:cs="Arial"/>
          <w:bCs/>
          <w:sz w:val="24"/>
          <w:szCs w:val="24"/>
        </w:rPr>
        <w:t xml:space="preserve">αναφορικά με </w:t>
      </w:r>
      <w:r w:rsidR="00E7382B">
        <w:rPr>
          <w:rFonts w:ascii="Arial" w:eastAsia="Calibri" w:hAnsi="Arial" w:cs="Arial"/>
          <w:bCs/>
          <w:sz w:val="24"/>
          <w:szCs w:val="24"/>
        </w:rPr>
        <w:t xml:space="preserve">την αποτελεσματικότητα των προτεινόμενων διατάξεων, </w:t>
      </w:r>
      <w:r w:rsidR="00A949EA">
        <w:rPr>
          <w:rFonts w:ascii="Arial" w:eastAsia="Calibri" w:hAnsi="Arial" w:cs="Arial"/>
          <w:bCs/>
          <w:sz w:val="24"/>
          <w:szCs w:val="24"/>
        </w:rPr>
        <w:t>αφού η Υπηρεσία</w:t>
      </w:r>
      <w:r w:rsidR="00CB783F">
        <w:rPr>
          <w:rFonts w:ascii="Arial" w:eastAsia="Calibri" w:hAnsi="Arial" w:cs="Arial"/>
          <w:bCs/>
          <w:sz w:val="24"/>
          <w:szCs w:val="24"/>
        </w:rPr>
        <w:t xml:space="preserve"> Βιομηχανίας </w:t>
      </w:r>
      <w:r w:rsidR="00140D67">
        <w:rPr>
          <w:rFonts w:ascii="Arial" w:eastAsia="Calibri" w:hAnsi="Arial" w:cs="Arial"/>
          <w:bCs/>
          <w:sz w:val="24"/>
          <w:szCs w:val="24"/>
        </w:rPr>
        <w:t xml:space="preserve">και Τεχνολογίας </w:t>
      </w:r>
      <w:r w:rsidR="00A949EA">
        <w:rPr>
          <w:rFonts w:ascii="Arial" w:eastAsia="Calibri" w:hAnsi="Arial" w:cs="Arial"/>
          <w:bCs/>
          <w:sz w:val="24"/>
          <w:szCs w:val="24"/>
        </w:rPr>
        <w:t xml:space="preserve">δεν έχει άλλες εξουσίες </w:t>
      </w:r>
      <w:r w:rsidR="00225577">
        <w:rPr>
          <w:rFonts w:ascii="Arial" w:eastAsia="Calibri" w:hAnsi="Arial" w:cs="Arial"/>
          <w:bCs/>
          <w:sz w:val="24"/>
          <w:szCs w:val="24"/>
        </w:rPr>
        <w:t xml:space="preserve">πέραν της παροχής συμβουλών 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με βάση τον υφιστάμενο νόμο. </w:t>
      </w:r>
      <w:r w:rsidR="00B639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Επιπροσθέτως, ο ίδιος εκπρόσωπος αναφέρθηκε στο υψηλό </w:t>
      </w:r>
      <w:r w:rsidR="00E7382B">
        <w:rPr>
          <w:rFonts w:ascii="Arial" w:eastAsia="Calibri" w:hAnsi="Arial" w:cs="Arial"/>
          <w:bCs/>
          <w:sz w:val="24"/>
          <w:szCs w:val="24"/>
        </w:rPr>
        <w:t xml:space="preserve">διοικητικό κόστος που συνεπάγεται η εφαρμογή 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των προτεινόμενων </w:t>
      </w:r>
      <w:r w:rsidR="00225577">
        <w:rPr>
          <w:rFonts w:ascii="Arial" w:eastAsia="Calibri" w:hAnsi="Arial" w:cs="Arial"/>
          <w:bCs/>
          <w:sz w:val="24"/>
          <w:szCs w:val="24"/>
        </w:rPr>
        <w:t>διατάξεων,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 αφού </w:t>
      </w:r>
      <w:r w:rsidR="00B63901">
        <w:rPr>
          <w:rFonts w:ascii="Arial" w:eastAsia="Calibri" w:hAnsi="Arial" w:cs="Arial"/>
          <w:bCs/>
          <w:sz w:val="24"/>
          <w:szCs w:val="24"/>
        </w:rPr>
        <w:t>σύμφωνα με αυτές</w:t>
      </w:r>
      <w:r w:rsidR="000966A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απαιτείται η διερεύνηση παραπόνων για σκοπούς διαπίστωσης παράβασης </w:t>
      </w:r>
      <w:r w:rsidR="00225577">
        <w:rPr>
          <w:rFonts w:ascii="Arial" w:eastAsia="Calibri" w:hAnsi="Arial" w:cs="Arial"/>
          <w:bCs/>
          <w:sz w:val="24"/>
          <w:szCs w:val="24"/>
        </w:rPr>
        <w:t xml:space="preserve">ή μη 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των σχετικών διατάξεων του </w:t>
      </w:r>
      <w:r w:rsidR="00225577">
        <w:rPr>
          <w:rFonts w:ascii="Arial" w:eastAsia="Calibri" w:hAnsi="Arial" w:cs="Arial"/>
          <w:bCs/>
          <w:sz w:val="24"/>
          <w:szCs w:val="24"/>
        </w:rPr>
        <w:t>εν λόγω νόμου</w:t>
      </w:r>
      <w:r w:rsidR="00CA54CE">
        <w:rPr>
          <w:rFonts w:ascii="Arial" w:eastAsia="Calibri" w:hAnsi="Arial" w:cs="Arial"/>
          <w:bCs/>
          <w:sz w:val="24"/>
          <w:szCs w:val="24"/>
        </w:rPr>
        <w:t>.</w:t>
      </w:r>
    </w:p>
    <w:p w14:paraId="4A921BCA" w14:textId="5D773AA7" w:rsidR="00CA54CE" w:rsidRDefault="003903B6" w:rsidP="00E20488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Συναφώς, το Υπουργείο Ενέργειας, Εμπορίου και Βιομηχανίας, σε συνεργασία με τη Νομική Υπηρεσία της Δημοκρατίας, υπέβαλε γραπτώς </w:t>
      </w:r>
      <w:r w:rsidR="000966AB">
        <w:rPr>
          <w:rFonts w:ascii="Arial" w:eastAsia="Calibri" w:hAnsi="Arial" w:cs="Arial"/>
          <w:bCs/>
          <w:sz w:val="24"/>
          <w:szCs w:val="24"/>
        </w:rPr>
        <w:t>τις εισηγήσεις του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 στην επιτροπή για αναθεώρηση </w:t>
      </w:r>
      <w:r w:rsidR="00D53FA9">
        <w:rPr>
          <w:rFonts w:ascii="Arial" w:eastAsia="Calibri" w:hAnsi="Arial" w:cs="Arial"/>
          <w:bCs/>
          <w:sz w:val="24"/>
          <w:szCs w:val="24"/>
        </w:rPr>
        <w:t xml:space="preserve">των προνοιών </w:t>
      </w:r>
      <w:r w:rsidR="004877AB">
        <w:rPr>
          <w:rFonts w:ascii="Arial" w:eastAsia="Calibri" w:hAnsi="Arial" w:cs="Arial"/>
          <w:bCs/>
          <w:sz w:val="24"/>
          <w:szCs w:val="24"/>
        </w:rPr>
        <w:t xml:space="preserve">της πρότασης νόμου σε σχέση με τις </w:t>
      </w:r>
      <w:r w:rsidR="00D53FA9">
        <w:rPr>
          <w:rFonts w:ascii="Arial" w:eastAsia="Calibri" w:hAnsi="Arial" w:cs="Arial"/>
          <w:bCs/>
          <w:sz w:val="24"/>
          <w:szCs w:val="24"/>
        </w:rPr>
        <w:t xml:space="preserve">αρμοδιότητες της </w:t>
      </w:r>
      <w:r w:rsidR="00225577">
        <w:rPr>
          <w:rFonts w:ascii="Arial" w:eastAsia="Calibri" w:hAnsi="Arial" w:cs="Arial"/>
          <w:bCs/>
          <w:sz w:val="24"/>
          <w:szCs w:val="24"/>
        </w:rPr>
        <w:t>ε</w:t>
      </w:r>
      <w:r w:rsidR="00D53FA9">
        <w:rPr>
          <w:rFonts w:ascii="Arial" w:eastAsia="Calibri" w:hAnsi="Arial" w:cs="Arial"/>
          <w:bCs/>
          <w:sz w:val="24"/>
          <w:szCs w:val="24"/>
        </w:rPr>
        <w:t xml:space="preserve">ποπτεύουσας </w:t>
      </w:r>
      <w:r w:rsidR="00225577">
        <w:rPr>
          <w:rFonts w:ascii="Arial" w:eastAsia="Calibri" w:hAnsi="Arial" w:cs="Arial"/>
          <w:bCs/>
          <w:sz w:val="24"/>
          <w:szCs w:val="24"/>
        </w:rPr>
        <w:t>α</w:t>
      </w:r>
      <w:r w:rsidR="00D53FA9">
        <w:rPr>
          <w:rFonts w:ascii="Arial" w:eastAsia="Calibri" w:hAnsi="Arial" w:cs="Arial"/>
          <w:bCs/>
          <w:sz w:val="24"/>
          <w:szCs w:val="24"/>
        </w:rPr>
        <w:t>ρχής</w:t>
      </w:r>
      <w:r w:rsidR="003A10B9">
        <w:rPr>
          <w:rFonts w:ascii="Arial" w:eastAsia="Calibri" w:hAnsi="Arial" w:cs="Arial"/>
          <w:bCs/>
          <w:sz w:val="24"/>
          <w:szCs w:val="24"/>
        </w:rPr>
        <w:t>,</w:t>
      </w:r>
      <w:r w:rsidR="00D53FA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54CE">
        <w:rPr>
          <w:rFonts w:ascii="Arial" w:eastAsia="Calibri" w:hAnsi="Arial" w:cs="Arial"/>
          <w:bCs/>
          <w:sz w:val="24"/>
          <w:szCs w:val="24"/>
        </w:rPr>
        <w:t>ώστε να προβλέπ</w:t>
      </w:r>
      <w:r w:rsidR="00D53FA9">
        <w:rPr>
          <w:rFonts w:ascii="Arial" w:eastAsia="Calibri" w:hAnsi="Arial" w:cs="Arial"/>
          <w:bCs/>
          <w:sz w:val="24"/>
          <w:szCs w:val="24"/>
        </w:rPr>
        <w:t>ονται</w:t>
      </w:r>
      <w:r w:rsidR="00CA54CE">
        <w:rPr>
          <w:rFonts w:ascii="Arial" w:eastAsia="Calibri" w:hAnsi="Arial" w:cs="Arial"/>
          <w:bCs/>
          <w:sz w:val="24"/>
          <w:szCs w:val="24"/>
        </w:rPr>
        <w:t xml:space="preserve"> τα ακόλουθα:</w:t>
      </w:r>
    </w:p>
    <w:p w14:paraId="6963CC8E" w14:textId="532D2935" w:rsidR="00140D67" w:rsidRPr="00140D67" w:rsidRDefault="004877AB" w:rsidP="00CB2548">
      <w:pPr>
        <w:pStyle w:val="BodyText2"/>
        <w:widowControl w:val="0"/>
        <w:numPr>
          <w:ilvl w:val="0"/>
          <w:numId w:val="18"/>
        </w:numPr>
        <w:ind w:left="567" w:hanging="567"/>
        <w:rPr>
          <w:rFonts w:cs="Arial"/>
          <w:bCs/>
        </w:rPr>
      </w:pPr>
      <w:r>
        <w:rPr>
          <w:rFonts w:cs="Arial"/>
          <w:szCs w:val="24"/>
        </w:rPr>
        <w:t>Η</w:t>
      </w:r>
      <w:r w:rsidR="00140D67" w:rsidRPr="00140D67">
        <w:rPr>
          <w:rFonts w:cs="Arial"/>
          <w:szCs w:val="24"/>
        </w:rPr>
        <w:t xml:space="preserve"> </w:t>
      </w:r>
      <w:r w:rsidR="00225577">
        <w:rPr>
          <w:rFonts w:cs="Arial"/>
          <w:szCs w:val="24"/>
        </w:rPr>
        <w:t>ε</w:t>
      </w:r>
      <w:r w:rsidR="00140D67" w:rsidRPr="00140D67">
        <w:rPr>
          <w:rFonts w:cs="Arial"/>
          <w:szCs w:val="24"/>
        </w:rPr>
        <w:t xml:space="preserve">ποπτεύουσα </w:t>
      </w:r>
      <w:r w:rsidR="00225577">
        <w:rPr>
          <w:rFonts w:cs="Arial"/>
          <w:szCs w:val="24"/>
        </w:rPr>
        <w:t>α</w:t>
      </w:r>
      <w:r w:rsidR="00140D67" w:rsidRPr="00140D67">
        <w:rPr>
          <w:rFonts w:cs="Arial"/>
          <w:szCs w:val="24"/>
        </w:rPr>
        <w:t xml:space="preserve">ρχή </w:t>
      </w:r>
      <w:r w:rsidR="00234DBE">
        <w:rPr>
          <w:rFonts w:cs="Arial"/>
          <w:szCs w:val="24"/>
        </w:rPr>
        <w:t>ν</w:t>
      </w:r>
      <w:r>
        <w:rPr>
          <w:rFonts w:cs="Arial"/>
          <w:szCs w:val="24"/>
        </w:rPr>
        <w:t>α είναι το Υπουργείο</w:t>
      </w:r>
      <w:r w:rsidR="00140D67" w:rsidRPr="00140D67">
        <w:rPr>
          <w:rFonts w:cs="Arial"/>
          <w:szCs w:val="24"/>
        </w:rPr>
        <w:t xml:space="preserve"> Ενέργειας, Εμπορίου και Βιομηχανίας, αντί </w:t>
      </w:r>
      <w:r w:rsidR="005F14ED">
        <w:rPr>
          <w:rFonts w:cs="Arial"/>
          <w:szCs w:val="24"/>
        </w:rPr>
        <w:t>η</w:t>
      </w:r>
      <w:r w:rsidR="00140D67" w:rsidRPr="00140D67">
        <w:rPr>
          <w:rFonts w:cs="Arial"/>
          <w:szCs w:val="24"/>
        </w:rPr>
        <w:t xml:space="preserve"> Υπηρεσία Βιομηχανίας και Τεχνολογίας αυτού</w:t>
      </w:r>
      <w:r w:rsidR="00140D67">
        <w:rPr>
          <w:rFonts w:cs="Arial"/>
          <w:szCs w:val="24"/>
        </w:rPr>
        <w:t>.</w:t>
      </w:r>
    </w:p>
    <w:p w14:paraId="787339F4" w14:textId="5AE6EB7E" w:rsidR="00250DE7" w:rsidRPr="00140D67" w:rsidRDefault="005F14ED" w:rsidP="00CB2548">
      <w:pPr>
        <w:pStyle w:val="BodyText2"/>
        <w:widowControl w:val="0"/>
        <w:numPr>
          <w:ilvl w:val="0"/>
          <w:numId w:val="18"/>
        </w:numPr>
        <w:ind w:left="567" w:hanging="567"/>
        <w:rPr>
          <w:rFonts w:cs="Arial"/>
          <w:bCs/>
        </w:rPr>
      </w:pPr>
      <w:r>
        <w:rPr>
          <w:rFonts w:cs="Arial"/>
          <w:bCs/>
        </w:rPr>
        <w:t>Οι αρμοδιότητες της</w:t>
      </w:r>
      <w:r w:rsidR="00140D67" w:rsidRPr="00140D67">
        <w:rPr>
          <w:rFonts w:cs="Arial"/>
          <w:bCs/>
        </w:rPr>
        <w:t xml:space="preserve"> </w:t>
      </w:r>
      <w:r w:rsidR="00225577">
        <w:rPr>
          <w:rFonts w:cs="Arial"/>
          <w:bCs/>
        </w:rPr>
        <w:t>ε</w:t>
      </w:r>
      <w:r w:rsidR="00140D67" w:rsidRPr="00140D67">
        <w:rPr>
          <w:rFonts w:cs="Arial"/>
          <w:bCs/>
        </w:rPr>
        <w:t xml:space="preserve">ποπτεύουσας </w:t>
      </w:r>
      <w:r w:rsidR="00225577">
        <w:rPr>
          <w:rFonts w:cs="Arial"/>
          <w:bCs/>
        </w:rPr>
        <w:t>α</w:t>
      </w:r>
      <w:r w:rsidR="00140D67" w:rsidRPr="00140D67">
        <w:rPr>
          <w:rFonts w:cs="Arial"/>
          <w:bCs/>
        </w:rPr>
        <w:t xml:space="preserve">ρχής </w:t>
      </w:r>
      <w:r w:rsidR="00225577">
        <w:rPr>
          <w:rFonts w:cs="Arial"/>
          <w:bCs/>
        </w:rPr>
        <w:t>να περιοριστούν</w:t>
      </w:r>
      <w:r>
        <w:rPr>
          <w:rFonts w:cs="Arial"/>
          <w:bCs/>
        </w:rPr>
        <w:t xml:space="preserve"> </w:t>
      </w:r>
      <w:r w:rsidR="00225577">
        <w:rPr>
          <w:rFonts w:cs="Arial"/>
          <w:bCs/>
        </w:rPr>
        <w:t>στη</w:t>
      </w:r>
      <w:r w:rsidR="00140D67" w:rsidRPr="00140D67">
        <w:rPr>
          <w:rFonts w:cs="Arial"/>
          <w:bCs/>
        </w:rPr>
        <w:t xml:space="preserve"> λήψη γραπτών παραπόνων για ισχυριζόμενες παραβάσεις </w:t>
      </w:r>
      <w:r w:rsidR="00242F78">
        <w:rPr>
          <w:rFonts w:cs="Arial"/>
          <w:bCs/>
        </w:rPr>
        <w:t>κα</w:t>
      </w:r>
      <w:r w:rsidR="001C7E5A">
        <w:rPr>
          <w:rFonts w:cs="Arial"/>
          <w:bCs/>
        </w:rPr>
        <w:t>ι</w:t>
      </w:r>
      <w:r w:rsidR="00225577">
        <w:rPr>
          <w:rFonts w:cs="Arial"/>
          <w:bCs/>
        </w:rPr>
        <w:t>,</w:t>
      </w:r>
      <w:r w:rsidR="00242F78">
        <w:rPr>
          <w:rFonts w:cs="Arial"/>
          <w:bCs/>
        </w:rPr>
        <w:t xml:space="preserve"> </w:t>
      </w:r>
      <w:r w:rsidR="00140D67" w:rsidRPr="00140D67">
        <w:rPr>
          <w:rFonts w:cs="Arial"/>
          <w:bCs/>
        </w:rPr>
        <w:t>άμα τη λήψει τέτοι</w:t>
      </w:r>
      <w:r w:rsidR="001C7E5A">
        <w:rPr>
          <w:rFonts w:cs="Arial"/>
          <w:bCs/>
        </w:rPr>
        <w:t>ων</w:t>
      </w:r>
      <w:r w:rsidR="00140D67" w:rsidRPr="00140D67">
        <w:rPr>
          <w:rFonts w:cs="Arial"/>
          <w:bCs/>
        </w:rPr>
        <w:t xml:space="preserve"> παραπόν</w:t>
      </w:r>
      <w:r w:rsidR="001C7E5A">
        <w:rPr>
          <w:rFonts w:cs="Arial"/>
          <w:bCs/>
        </w:rPr>
        <w:t>ων</w:t>
      </w:r>
      <w:r w:rsidR="00225577">
        <w:rPr>
          <w:rFonts w:cs="Arial"/>
          <w:bCs/>
        </w:rPr>
        <w:t>,</w:t>
      </w:r>
      <w:r w:rsidR="001C7E5A">
        <w:rPr>
          <w:rFonts w:cs="Arial"/>
          <w:bCs/>
        </w:rPr>
        <w:t xml:space="preserve"> </w:t>
      </w:r>
      <w:r w:rsidR="00225577">
        <w:rPr>
          <w:rFonts w:cs="Arial"/>
          <w:bCs/>
        </w:rPr>
        <w:t>να</w:t>
      </w:r>
      <w:r w:rsidR="001C7E5A">
        <w:rPr>
          <w:rFonts w:cs="Arial"/>
          <w:bCs/>
        </w:rPr>
        <w:t xml:space="preserve"> δύναται</w:t>
      </w:r>
      <w:r w:rsidR="00140D67" w:rsidRPr="00140D67">
        <w:rPr>
          <w:rFonts w:cs="Arial"/>
          <w:bCs/>
        </w:rPr>
        <w:t xml:space="preserve"> </w:t>
      </w:r>
      <w:r w:rsidR="007F22C8">
        <w:rPr>
          <w:rFonts w:cs="Arial"/>
          <w:bCs/>
        </w:rPr>
        <w:t>να προβ</w:t>
      </w:r>
      <w:r w:rsidR="00225577">
        <w:rPr>
          <w:rFonts w:cs="Arial"/>
          <w:bCs/>
        </w:rPr>
        <w:t>εί</w:t>
      </w:r>
      <w:r w:rsidR="00234DBE">
        <w:rPr>
          <w:rFonts w:cs="Arial"/>
          <w:bCs/>
        </w:rPr>
        <w:t>, διαζευκτικά ή σωρευτικά,</w:t>
      </w:r>
      <w:r w:rsidR="007F22C8">
        <w:rPr>
          <w:rFonts w:cs="Arial"/>
          <w:bCs/>
        </w:rPr>
        <w:t xml:space="preserve"> </w:t>
      </w:r>
      <w:r w:rsidR="00250DE7" w:rsidRPr="00140D67">
        <w:rPr>
          <w:rFonts w:cs="Arial"/>
          <w:szCs w:val="24"/>
        </w:rPr>
        <w:t>στις ακόλουθες ενέργειες:</w:t>
      </w:r>
    </w:p>
    <w:p w14:paraId="66F5F043" w14:textId="00F94FD5" w:rsidR="00250DE7" w:rsidRDefault="00225577" w:rsidP="008025A1">
      <w:pPr>
        <w:pStyle w:val="BodyText2"/>
        <w:widowControl w:val="0"/>
        <w:tabs>
          <w:tab w:val="left" w:pos="284"/>
        </w:tabs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α.</w:t>
      </w:r>
      <w:r w:rsidR="008025A1">
        <w:rPr>
          <w:rFonts w:cs="Arial"/>
          <w:szCs w:val="24"/>
        </w:rPr>
        <w:tab/>
      </w:r>
      <w:r>
        <w:rPr>
          <w:rFonts w:cs="Arial"/>
          <w:szCs w:val="24"/>
        </w:rPr>
        <w:t>Να</w:t>
      </w:r>
      <w:r w:rsidR="00250DE7" w:rsidRPr="00954EFB">
        <w:rPr>
          <w:rFonts w:cs="Arial"/>
          <w:szCs w:val="24"/>
        </w:rPr>
        <w:t xml:space="preserve"> ενημερώ</w:t>
      </w:r>
      <w:r>
        <w:rPr>
          <w:rFonts w:cs="Arial"/>
          <w:szCs w:val="24"/>
        </w:rPr>
        <w:t>σ</w:t>
      </w:r>
      <w:r w:rsidR="00250DE7" w:rsidRPr="00954EFB">
        <w:rPr>
          <w:rFonts w:cs="Arial"/>
          <w:szCs w:val="24"/>
        </w:rPr>
        <w:t>ει τ</w:t>
      </w:r>
      <w:r w:rsidR="00250DE7">
        <w:rPr>
          <w:rFonts w:cs="Arial"/>
          <w:szCs w:val="24"/>
        </w:rPr>
        <w:t>η</w:t>
      </w:r>
      <w:r w:rsidR="00250DE7" w:rsidRPr="00954EFB">
        <w:rPr>
          <w:rFonts w:cs="Arial"/>
          <w:szCs w:val="24"/>
        </w:rPr>
        <w:t>ν παραπονούμεν</w:t>
      </w:r>
      <w:r w:rsidR="00250DE7">
        <w:rPr>
          <w:rFonts w:cs="Arial"/>
          <w:szCs w:val="24"/>
        </w:rPr>
        <w:t xml:space="preserve">η επιχείρηση </w:t>
      </w:r>
      <w:r w:rsidR="00250DE7" w:rsidRPr="00954EFB">
        <w:rPr>
          <w:rFonts w:cs="Arial"/>
          <w:szCs w:val="24"/>
        </w:rPr>
        <w:t>για το δικαίωμά τ</w:t>
      </w:r>
      <w:r w:rsidR="00250DE7">
        <w:rPr>
          <w:rFonts w:cs="Arial"/>
          <w:szCs w:val="24"/>
        </w:rPr>
        <w:t>ης να</w:t>
      </w:r>
      <w:r w:rsidR="00250DE7" w:rsidRPr="00954EFB">
        <w:rPr>
          <w:rFonts w:cs="Arial"/>
          <w:szCs w:val="24"/>
        </w:rPr>
        <w:t xml:space="preserve"> </w:t>
      </w:r>
      <w:r w:rsidR="00CF153C">
        <w:rPr>
          <w:rFonts w:cs="Arial"/>
          <w:szCs w:val="24"/>
        </w:rPr>
        <w:t>λάβει δικαστικά μέτρα</w:t>
      </w:r>
      <w:r>
        <w:rPr>
          <w:rFonts w:cs="Arial"/>
          <w:szCs w:val="24"/>
        </w:rPr>
        <w:t>.</w:t>
      </w:r>
    </w:p>
    <w:p w14:paraId="040F20B2" w14:textId="1A858491" w:rsidR="00250DE7" w:rsidRPr="005775F0" w:rsidRDefault="00225577" w:rsidP="008025A1">
      <w:pPr>
        <w:pStyle w:val="BodyText2"/>
        <w:widowControl w:val="0"/>
        <w:tabs>
          <w:tab w:val="left" w:pos="284"/>
        </w:tabs>
        <w:ind w:left="1134" w:hanging="567"/>
        <w:rPr>
          <w:rFonts w:cs="Arial"/>
          <w:bCs/>
        </w:rPr>
      </w:pPr>
      <w:r>
        <w:rPr>
          <w:rFonts w:cs="Arial"/>
          <w:szCs w:val="24"/>
        </w:rPr>
        <w:t>β.</w:t>
      </w:r>
      <w:r w:rsidR="008025A1">
        <w:rPr>
          <w:rFonts w:cs="Arial"/>
          <w:szCs w:val="24"/>
        </w:rPr>
        <w:tab/>
      </w:r>
      <w:r>
        <w:rPr>
          <w:rFonts w:cs="Arial"/>
          <w:szCs w:val="24"/>
        </w:rPr>
        <w:t>Να</w:t>
      </w:r>
      <w:r w:rsidR="00250DE7" w:rsidRPr="00954EFB">
        <w:rPr>
          <w:rFonts w:cs="Arial"/>
          <w:szCs w:val="24"/>
        </w:rPr>
        <w:t xml:space="preserve"> ενθαρρύνει την επίλυση της </w:t>
      </w:r>
      <w:r w:rsidR="00250DE7">
        <w:rPr>
          <w:rFonts w:cs="Arial"/>
          <w:szCs w:val="24"/>
        </w:rPr>
        <w:t>εμπορικής</w:t>
      </w:r>
      <w:r w:rsidR="00250DE7" w:rsidRPr="00954EFB">
        <w:rPr>
          <w:rFonts w:cs="Arial"/>
          <w:szCs w:val="24"/>
        </w:rPr>
        <w:t xml:space="preserve"> διαφοράς μεταξύ των </w:t>
      </w:r>
      <w:r>
        <w:rPr>
          <w:rFonts w:cs="Arial"/>
          <w:szCs w:val="24"/>
        </w:rPr>
        <w:t>συμβαλλόμενων</w:t>
      </w:r>
      <w:r w:rsidR="00250DE7" w:rsidRPr="00954EFB">
        <w:rPr>
          <w:rFonts w:cs="Arial"/>
          <w:szCs w:val="24"/>
        </w:rPr>
        <w:t xml:space="preserve"> </w:t>
      </w:r>
      <w:r w:rsidR="00250DE7">
        <w:rPr>
          <w:rFonts w:cs="Arial"/>
          <w:szCs w:val="24"/>
        </w:rPr>
        <w:t xml:space="preserve">επιχειρήσεων </w:t>
      </w:r>
      <w:r w:rsidR="00250DE7" w:rsidRPr="00954EFB">
        <w:rPr>
          <w:rFonts w:cs="Arial"/>
          <w:szCs w:val="24"/>
        </w:rPr>
        <w:t xml:space="preserve">με </w:t>
      </w:r>
      <w:r w:rsidR="00250DE7">
        <w:rPr>
          <w:rFonts w:cs="Arial"/>
          <w:szCs w:val="24"/>
        </w:rPr>
        <w:t xml:space="preserve">εκούσια προσφυγή στη διαδικασία της διαμεσολάβησης, </w:t>
      </w:r>
      <w:r w:rsidR="00250DE7" w:rsidRPr="00954EFB">
        <w:rPr>
          <w:rFonts w:cs="Arial"/>
          <w:szCs w:val="24"/>
        </w:rPr>
        <w:t>δυνάμει των διατάξεων του περί Ορισμένων Θεμάτων Διαμεσολάβησης σε Αστικές Διαφορές Νόμου.</w:t>
      </w:r>
    </w:p>
    <w:p w14:paraId="7123AADE" w14:textId="7D4939EF" w:rsidR="00B63344" w:rsidRPr="00DF3A42" w:rsidRDefault="00B63344" w:rsidP="00B633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" w:hAnsi="Arial" w:cs="Arial"/>
          <w:bCs/>
          <w:sz w:val="24"/>
          <w:szCs w:val="24"/>
        </w:rPr>
      </w:pPr>
      <w:r w:rsidRPr="00DF3A42">
        <w:rPr>
          <w:rFonts w:ascii="Arial" w:eastAsia="SimSun" w:hAnsi="Arial" w:cs="Arial"/>
          <w:bCs/>
          <w:sz w:val="24"/>
          <w:szCs w:val="24"/>
        </w:rPr>
        <w:lastRenderedPageBreak/>
        <w:tab/>
        <w:t>Η Κοινοβουλευτική Επιτροπή Ενέργειας, Εμπορίου, Βιομηχανίας και Τουρισμού, αφού έλαβε υπόψη όλα όσα τέθηκαν ενώπιόν της, διαμόρφωσε τις ακόλουθες θέσεις:</w:t>
      </w:r>
    </w:p>
    <w:p w14:paraId="005F0655" w14:textId="69ED6C9E" w:rsidR="00B63344" w:rsidRPr="00DF3A42" w:rsidRDefault="00B63344" w:rsidP="00B63344">
      <w:pPr>
        <w:numPr>
          <w:ilvl w:val="0"/>
          <w:numId w:val="1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SimSun" w:hAnsi="Arial" w:cs="Arial"/>
          <w:bCs/>
          <w:sz w:val="24"/>
          <w:szCs w:val="24"/>
        </w:rPr>
      </w:pPr>
      <w:r w:rsidRPr="00DF3A42">
        <w:rPr>
          <w:rFonts w:ascii="Arial" w:eastAsia="SimSun" w:hAnsi="Arial" w:cs="Arial"/>
          <w:bCs/>
          <w:sz w:val="24"/>
          <w:szCs w:val="24"/>
        </w:rPr>
        <w:t xml:space="preserve">Ο πρόεδρος </w:t>
      </w:r>
      <w:r w:rsidR="001C6AA3" w:rsidRPr="00DF3A42">
        <w:rPr>
          <w:rFonts w:ascii="Arial" w:eastAsia="SimSun" w:hAnsi="Arial" w:cs="Arial"/>
          <w:bCs/>
          <w:sz w:val="24"/>
          <w:szCs w:val="24"/>
        </w:rPr>
        <w:t xml:space="preserve">της επιτροπής 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και </w:t>
      </w:r>
      <w:r w:rsidR="00A7237C" w:rsidRPr="00DF3A42">
        <w:rPr>
          <w:rFonts w:ascii="Arial" w:eastAsia="SimSun" w:hAnsi="Arial" w:cs="Arial"/>
          <w:bCs/>
          <w:sz w:val="24"/>
          <w:szCs w:val="24"/>
        </w:rPr>
        <w:t>το μέλος της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 βουλευτ</w:t>
      </w:r>
      <w:r w:rsidR="00896102">
        <w:rPr>
          <w:rFonts w:ascii="Arial" w:eastAsia="SimSun" w:hAnsi="Arial" w:cs="Arial"/>
          <w:bCs/>
          <w:sz w:val="24"/>
          <w:szCs w:val="24"/>
        </w:rPr>
        <w:t>ή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ς της κοινοβουλευτικής ομάδας </w:t>
      </w:r>
      <w:r w:rsidR="00A7237C" w:rsidRPr="00DF3A42">
        <w:rPr>
          <w:rFonts w:ascii="Arial" w:eastAsia="SimSun" w:hAnsi="Arial" w:cs="Arial"/>
          <w:bCs/>
          <w:sz w:val="24"/>
          <w:szCs w:val="24"/>
        </w:rPr>
        <w:t xml:space="preserve">του </w:t>
      </w:r>
      <w:r w:rsidRPr="00DF3A42">
        <w:rPr>
          <w:rFonts w:ascii="Arial" w:eastAsia="SimSun" w:hAnsi="Arial" w:cs="Arial"/>
          <w:bCs/>
          <w:sz w:val="24"/>
          <w:szCs w:val="24"/>
        </w:rPr>
        <w:t>Δημοκρατικού Συναγερμού, τα μέλη της βουλευτ</w:t>
      </w:r>
      <w:r w:rsidR="00896102">
        <w:rPr>
          <w:rFonts w:ascii="Arial" w:eastAsia="SimSun" w:hAnsi="Arial" w:cs="Arial"/>
          <w:bCs/>
          <w:sz w:val="24"/>
          <w:szCs w:val="24"/>
        </w:rPr>
        <w:t>έ</w:t>
      </w:r>
      <w:r w:rsidRPr="00DF3A42">
        <w:rPr>
          <w:rFonts w:ascii="Arial" w:eastAsia="SimSun" w:hAnsi="Arial" w:cs="Arial"/>
          <w:bCs/>
          <w:sz w:val="24"/>
          <w:szCs w:val="24"/>
        </w:rPr>
        <w:t>ς της κοινοβουλευτικής ομάδας ΑΚΕΛ</w:t>
      </w:r>
      <w:r w:rsidR="00DF3A42">
        <w:rPr>
          <w:rFonts w:ascii="Arial" w:eastAsia="SimSun" w:hAnsi="Arial" w:cs="Arial"/>
          <w:bCs/>
          <w:sz w:val="24"/>
          <w:szCs w:val="24"/>
        </w:rPr>
        <w:t>-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Αριστερά-Νέες Δυνάμεις και το μέλος της βουλευτής της Δημοκρατικής Παράταξης-Συνεργασία Δημοκρατικών Δυνάμεων τάχθηκαν υπέρ της </w:t>
      </w:r>
      <w:r w:rsidR="0000677A">
        <w:rPr>
          <w:rFonts w:ascii="Arial" w:eastAsia="SimSun" w:hAnsi="Arial" w:cs="Arial"/>
          <w:bCs/>
          <w:sz w:val="24"/>
          <w:szCs w:val="24"/>
        </w:rPr>
        <w:t>ψήφισης της πρότασης νόμου σε νόμο</w:t>
      </w:r>
      <w:r w:rsidRPr="00DF3A42">
        <w:rPr>
          <w:rFonts w:ascii="Arial" w:eastAsia="SimSun" w:hAnsi="Arial" w:cs="Arial"/>
          <w:bCs/>
          <w:sz w:val="24"/>
          <w:szCs w:val="24"/>
        </w:rPr>
        <w:t>.</w:t>
      </w:r>
    </w:p>
    <w:p w14:paraId="58828BC5" w14:textId="49A340DA" w:rsidR="00B63344" w:rsidRPr="00DF3A42" w:rsidRDefault="00B63344" w:rsidP="00B63344">
      <w:pPr>
        <w:numPr>
          <w:ilvl w:val="0"/>
          <w:numId w:val="1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SimSun" w:hAnsi="Arial" w:cs="Arial"/>
          <w:bCs/>
          <w:sz w:val="24"/>
          <w:szCs w:val="24"/>
        </w:rPr>
      </w:pPr>
      <w:r w:rsidRPr="00DF3A42">
        <w:rPr>
          <w:rFonts w:ascii="Arial" w:eastAsia="SimSun" w:hAnsi="Arial" w:cs="Arial"/>
          <w:bCs/>
          <w:sz w:val="24"/>
          <w:szCs w:val="24"/>
        </w:rPr>
        <w:t xml:space="preserve">Το μέλος της επιτροπής βουλευτής της κοινοβουλευτικής ομάδας του Δημοκρατικού Κόμματος και το μέλος της επιτροπής βουλευτής του Κινήματος Οικολόγων-Συνεργασία Πολιτών, </w:t>
      </w:r>
      <w:r w:rsidR="00896102">
        <w:rPr>
          <w:rFonts w:ascii="Arial" w:eastAsia="SimSun" w:hAnsi="Arial" w:cs="Arial"/>
          <w:bCs/>
          <w:sz w:val="24"/>
          <w:szCs w:val="24"/>
        </w:rPr>
        <w:t xml:space="preserve">επιφυλάχθηκαν να 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τοποθετηθούν επί των προνοιών </w:t>
      </w:r>
      <w:r w:rsidR="00D84019">
        <w:rPr>
          <w:rFonts w:ascii="Arial" w:eastAsia="SimSun" w:hAnsi="Arial" w:cs="Arial"/>
          <w:bCs/>
          <w:sz w:val="24"/>
          <w:szCs w:val="24"/>
        </w:rPr>
        <w:t>της πρότασης νόμου</w:t>
      </w:r>
      <w:r w:rsidRPr="00DF3A42">
        <w:rPr>
          <w:rFonts w:ascii="Arial" w:eastAsia="SimSun" w:hAnsi="Arial" w:cs="Arial"/>
          <w:bCs/>
          <w:sz w:val="24"/>
          <w:szCs w:val="24"/>
        </w:rPr>
        <w:t xml:space="preserve"> κατά τη συζήτησή </w:t>
      </w:r>
      <w:r w:rsidR="00D84019">
        <w:rPr>
          <w:rFonts w:ascii="Arial" w:eastAsia="SimSun" w:hAnsi="Arial" w:cs="Arial"/>
          <w:bCs/>
          <w:sz w:val="24"/>
          <w:szCs w:val="24"/>
        </w:rPr>
        <w:t xml:space="preserve">της </w:t>
      </w:r>
      <w:r w:rsidRPr="00DF3A42">
        <w:rPr>
          <w:rFonts w:ascii="Arial" w:eastAsia="SimSun" w:hAnsi="Arial" w:cs="Arial"/>
          <w:bCs/>
          <w:sz w:val="24"/>
          <w:szCs w:val="24"/>
        </w:rPr>
        <w:t>στην ολομέλεια του σώματος.</w:t>
      </w:r>
    </w:p>
    <w:p w14:paraId="0F091AC2" w14:textId="6B5435A1" w:rsidR="00865DFB" w:rsidRDefault="00865DFB" w:rsidP="008F5C23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9A4153" w14:textId="77777777" w:rsidR="00865DFB" w:rsidRDefault="00865DFB" w:rsidP="008F5C23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2127811F" w:rsidR="00B35556" w:rsidRDefault="00470CE7" w:rsidP="008F5C23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F574F">
        <w:rPr>
          <w:rFonts w:ascii="Arial" w:hAnsi="Arial" w:cs="Arial"/>
          <w:sz w:val="24"/>
          <w:szCs w:val="24"/>
        </w:rPr>
        <w:t xml:space="preserve"> Νοεμβρίου </w:t>
      </w:r>
      <w:r w:rsidR="00F142D4">
        <w:rPr>
          <w:rFonts w:ascii="Arial" w:hAnsi="Arial" w:cs="Arial"/>
          <w:sz w:val="24"/>
          <w:szCs w:val="24"/>
        </w:rPr>
        <w:t>2022</w:t>
      </w:r>
    </w:p>
    <w:p w14:paraId="1879C181" w14:textId="649D8D68" w:rsidR="001B2317" w:rsidRPr="00375BB0" w:rsidRDefault="00E07C42" w:rsidP="008F5C2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52F57">
        <w:rPr>
          <w:rFonts w:ascii="Arial" w:hAnsi="Arial" w:cs="Arial"/>
          <w:sz w:val="24"/>
          <w:szCs w:val="24"/>
        </w:rPr>
        <w:t>Αρ. Φακ.</w:t>
      </w:r>
      <w:r w:rsidR="001669BD" w:rsidRPr="00E52F57">
        <w:rPr>
          <w:rFonts w:ascii="Arial" w:hAnsi="Arial" w:cs="Arial"/>
          <w:sz w:val="24"/>
          <w:szCs w:val="24"/>
        </w:rPr>
        <w:t xml:space="preserve">: </w:t>
      </w:r>
      <w:r w:rsidR="00A6741B" w:rsidRPr="00A6741B">
        <w:rPr>
          <w:rFonts w:ascii="Arial" w:hAnsi="Arial" w:cs="Arial"/>
          <w:sz w:val="24"/>
          <w:szCs w:val="24"/>
        </w:rPr>
        <w:t>23.0</w:t>
      </w:r>
      <w:r w:rsidR="00A60D08">
        <w:rPr>
          <w:rFonts w:ascii="Arial" w:hAnsi="Arial" w:cs="Arial"/>
          <w:sz w:val="24"/>
          <w:szCs w:val="24"/>
        </w:rPr>
        <w:t>2</w:t>
      </w:r>
      <w:r w:rsidR="00A6741B" w:rsidRPr="00A6741B">
        <w:rPr>
          <w:rFonts w:ascii="Arial" w:hAnsi="Arial" w:cs="Arial"/>
          <w:sz w:val="24"/>
          <w:szCs w:val="24"/>
        </w:rPr>
        <w:t>.06</w:t>
      </w:r>
      <w:r w:rsidR="00F142D4">
        <w:rPr>
          <w:rFonts w:ascii="Arial" w:hAnsi="Arial" w:cs="Arial"/>
          <w:sz w:val="24"/>
          <w:szCs w:val="24"/>
        </w:rPr>
        <w:t>3</w:t>
      </w:r>
      <w:r w:rsidR="00A6741B" w:rsidRPr="00A6741B">
        <w:rPr>
          <w:rFonts w:ascii="Arial" w:hAnsi="Arial" w:cs="Arial"/>
          <w:sz w:val="24"/>
          <w:szCs w:val="24"/>
        </w:rPr>
        <w:t>.</w:t>
      </w:r>
      <w:r w:rsidR="00396F6B">
        <w:rPr>
          <w:rFonts w:ascii="Arial" w:hAnsi="Arial" w:cs="Arial"/>
          <w:sz w:val="24"/>
          <w:szCs w:val="24"/>
        </w:rPr>
        <w:t>1</w:t>
      </w:r>
      <w:r w:rsidR="009F574F">
        <w:rPr>
          <w:rFonts w:ascii="Arial" w:hAnsi="Arial" w:cs="Arial"/>
          <w:sz w:val="24"/>
          <w:szCs w:val="24"/>
        </w:rPr>
        <w:t>57</w:t>
      </w:r>
      <w:r w:rsidR="00A6741B" w:rsidRPr="00A6741B">
        <w:rPr>
          <w:rFonts w:ascii="Arial" w:hAnsi="Arial" w:cs="Arial"/>
          <w:sz w:val="24"/>
          <w:szCs w:val="24"/>
        </w:rPr>
        <w:t>-202</w:t>
      </w:r>
      <w:r w:rsidR="00F142D4">
        <w:rPr>
          <w:rFonts w:ascii="Arial" w:hAnsi="Arial" w:cs="Arial"/>
          <w:sz w:val="24"/>
          <w:szCs w:val="24"/>
        </w:rPr>
        <w:t>2</w:t>
      </w:r>
    </w:p>
    <w:p w14:paraId="7C7D73A7" w14:textId="79876394" w:rsidR="00CF434A" w:rsidRPr="00225577" w:rsidRDefault="007663DD" w:rsidP="008F5C23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ΝΚ/</w:t>
      </w:r>
      <w:r w:rsidR="00225577">
        <w:rPr>
          <w:rFonts w:ascii="Arial" w:hAnsi="Arial" w:cs="Arial"/>
          <w:sz w:val="18"/>
          <w:szCs w:val="18"/>
        </w:rPr>
        <w:t>ΑΤ,ΡΠ/</w:t>
      </w:r>
      <w:r w:rsidR="008025A1">
        <w:rPr>
          <w:rFonts w:ascii="Arial" w:hAnsi="Arial" w:cs="Arial"/>
          <w:sz w:val="18"/>
          <w:szCs w:val="18"/>
        </w:rPr>
        <w:t>ΜΕ</w:t>
      </w:r>
    </w:p>
    <w:sectPr w:rsidR="00CF434A" w:rsidRPr="00225577" w:rsidSect="00A415A7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545" w14:textId="77777777" w:rsidR="00F6090B" w:rsidRDefault="00F6090B" w:rsidP="00336E4E">
      <w:pPr>
        <w:spacing w:after="0" w:line="240" w:lineRule="auto"/>
      </w:pPr>
      <w:r>
        <w:separator/>
      </w:r>
    </w:p>
  </w:endnote>
  <w:endnote w:type="continuationSeparator" w:id="0">
    <w:p w14:paraId="0FBC7D4E" w14:textId="77777777" w:rsidR="00F6090B" w:rsidRDefault="00F6090B" w:rsidP="00336E4E">
      <w:pPr>
        <w:spacing w:after="0" w:line="240" w:lineRule="auto"/>
      </w:pPr>
      <w:r>
        <w:continuationSeparator/>
      </w:r>
    </w:p>
  </w:endnote>
  <w:endnote w:type="continuationNotice" w:id="1">
    <w:p w14:paraId="58B63116" w14:textId="77777777" w:rsidR="00F6090B" w:rsidRDefault="00F60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C277" w14:textId="77777777" w:rsidR="00F6090B" w:rsidRDefault="00F6090B" w:rsidP="00336E4E">
      <w:pPr>
        <w:spacing w:after="0" w:line="240" w:lineRule="auto"/>
      </w:pPr>
      <w:r>
        <w:separator/>
      </w:r>
    </w:p>
  </w:footnote>
  <w:footnote w:type="continuationSeparator" w:id="0">
    <w:p w14:paraId="62CC8D6C" w14:textId="77777777" w:rsidR="00F6090B" w:rsidRDefault="00F6090B" w:rsidP="00336E4E">
      <w:pPr>
        <w:spacing w:after="0" w:line="240" w:lineRule="auto"/>
      </w:pPr>
      <w:r>
        <w:continuationSeparator/>
      </w:r>
    </w:p>
  </w:footnote>
  <w:footnote w:type="continuationNotice" w:id="1">
    <w:p w14:paraId="0E0D1FEC" w14:textId="77777777" w:rsidR="00F6090B" w:rsidRDefault="00F60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118455DC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225577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B5C"/>
    <w:multiLevelType w:val="hybridMultilevel"/>
    <w:tmpl w:val="B35EAC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1C2D"/>
    <w:multiLevelType w:val="hybridMultilevel"/>
    <w:tmpl w:val="A614DED8"/>
    <w:lvl w:ilvl="0" w:tplc="02B0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1C81"/>
    <w:multiLevelType w:val="hybridMultilevel"/>
    <w:tmpl w:val="932EE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03CF"/>
    <w:multiLevelType w:val="hybridMultilevel"/>
    <w:tmpl w:val="40F6980E"/>
    <w:lvl w:ilvl="0" w:tplc="96A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30D2"/>
    <w:multiLevelType w:val="hybridMultilevel"/>
    <w:tmpl w:val="932EE8C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36989">
    <w:abstractNumId w:val="17"/>
  </w:num>
  <w:num w:numId="2" w16cid:durableId="1104886125">
    <w:abstractNumId w:val="0"/>
  </w:num>
  <w:num w:numId="3" w16cid:durableId="1610965289">
    <w:abstractNumId w:val="1"/>
  </w:num>
  <w:num w:numId="4" w16cid:durableId="146674849">
    <w:abstractNumId w:val="8"/>
  </w:num>
  <w:num w:numId="5" w16cid:durableId="878709439">
    <w:abstractNumId w:val="14"/>
  </w:num>
  <w:num w:numId="6" w16cid:durableId="1430345021">
    <w:abstractNumId w:val="6"/>
  </w:num>
  <w:num w:numId="7" w16cid:durableId="1959213773">
    <w:abstractNumId w:val="9"/>
  </w:num>
  <w:num w:numId="8" w16cid:durableId="247615419">
    <w:abstractNumId w:val="5"/>
  </w:num>
  <w:num w:numId="9" w16cid:durableId="224724444">
    <w:abstractNumId w:val="16"/>
  </w:num>
  <w:num w:numId="10" w16cid:durableId="785974667">
    <w:abstractNumId w:val="2"/>
  </w:num>
  <w:num w:numId="11" w16cid:durableId="431320439">
    <w:abstractNumId w:val="3"/>
  </w:num>
  <w:num w:numId="12" w16cid:durableId="2003729566">
    <w:abstractNumId w:val="12"/>
  </w:num>
  <w:num w:numId="13" w16cid:durableId="1239557804">
    <w:abstractNumId w:val="11"/>
  </w:num>
  <w:num w:numId="14" w16cid:durableId="1869103955">
    <w:abstractNumId w:val="18"/>
  </w:num>
  <w:num w:numId="15" w16cid:durableId="1988628142">
    <w:abstractNumId w:val="13"/>
  </w:num>
  <w:num w:numId="16" w16cid:durableId="889877526">
    <w:abstractNumId w:val="7"/>
  </w:num>
  <w:num w:numId="17" w16cid:durableId="459104975">
    <w:abstractNumId w:val="10"/>
  </w:num>
  <w:num w:numId="18" w16cid:durableId="1557620696">
    <w:abstractNumId w:val="15"/>
  </w:num>
  <w:num w:numId="19" w16cid:durableId="144400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53E"/>
    <w:rsid w:val="000066DD"/>
    <w:rsid w:val="0000677A"/>
    <w:rsid w:val="0000716B"/>
    <w:rsid w:val="00007B9E"/>
    <w:rsid w:val="000105BC"/>
    <w:rsid w:val="00011061"/>
    <w:rsid w:val="00012722"/>
    <w:rsid w:val="00012D7F"/>
    <w:rsid w:val="00017BC6"/>
    <w:rsid w:val="00023323"/>
    <w:rsid w:val="00023CD7"/>
    <w:rsid w:val="00023F7A"/>
    <w:rsid w:val="000248A6"/>
    <w:rsid w:val="00025043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43A82"/>
    <w:rsid w:val="00051324"/>
    <w:rsid w:val="000517ED"/>
    <w:rsid w:val="00052D99"/>
    <w:rsid w:val="0005577D"/>
    <w:rsid w:val="00057BBA"/>
    <w:rsid w:val="000606A5"/>
    <w:rsid w:val="00062145"/>
    <w:rsid w:val="00065A73"/>
    <w:rsid w:val="00066A98"/>
    <w:rsid w:val="00071331"/>
    <w:rsid w:val="000713BD"/>
    <w:rsid w:val="00073C73"/>
    <w:rsid w:val="00074429"/>
    <w:rsid w:val="00074C5F"/>
    <w:rsid w:val="00074CA3"/>
    <w:rsid w:val="00074F28"/>
    <w:rsid w:val="00076FBA"/>
    <w:rsid w:val="00080700"/>
    <w:rsid w:val="00080DEB"/>
    <w:rsid w:val="0008276C"/>
    <w:rsid w:val="00085C48"/>
    <w:rsid w:val="00086CD2"/>
    <w:rsid w:val="00087045"/>
    <w:rsid w:val="00092C4F"/>
    <w:rsid w:val="0009531C"/>
    <w:rsid w:val="000961C1"/>
    <w:rsid w:val="000966AB"/>
    <w:rsid w:val="000A617B"/>
    <w:rsid w:val="000B2672"/>
    <w:rsid w:val="000B3BA2"/>
    <w:rsid w:val="000B443C"/>
    <w:rsid w:val="000B5E99"/>
    <w:rsid w:val="000C073C"/>
    <w:rsid w:val="000D0E06"/>
    <w:rsid w:val="000D191C"/>
    <w:rsid w:val="000D508B"/>
    <w:rsid w:val="000D5763"/>
    <w:rsid w:val="000D7008"/>
    <w:rsid w:val="000D7214"/>
    <w:rsid w:val="000D7756"/>
    <w:rsid w:val="000E0152"/>
    <w:rsid w:val="000E02FC"/>
    <w:rsid w:val="000E3B58"/>
    <w:rsid w:val="000E3EA7"/>
    <w:rsid w:val="000E4B21"/>
    <w:rsid w:val="000E598E"/>
    <w:rsid w:val="000E7AB5"/>
    <w:rsid w:val="000F11EC"/>
    <w:rsid w:val="000F1E8D"/>
    <w:rsid w:val="000F2645"/>
    <w:rsid w:val="000F2BC8"/>
    <w:rsid w:val="000F5C8F"/>
    <w:rsid w:val="000F7BD0"/>
    <w:rsid w:val="000F7D77"/>
    <w:rsid w:val="001001A1"/>
    <w:rsid w:val="00101BDF"/>
    <w:rsid w:val="0010213D"/>
    <w:rsid w:val="0010268E"/>
    <w:rsid w:val="00103FE1"/>
    <w:rsid w:val="00111820"/>
    <w:rsid w:val="00114780"/>
    <w:rsid w:val="00114DEC"/>
    <w:rsid w:val="001157B9"/>
    <w:rsid w:val="0011749B"/>
    <w:rsid w:val="001212F9"/>
    <w:rsid w:val="00121E25"/>
    <w:rsid w:val="00126019"/>
    <w:rsid w:val="00130523"/>
    <w:rsid w:val="001316A8"/>
    <w:rsid w:val="00131CEB"/>
    <w:rsid w:val="00133B27"/>
    <w:rsid w:val="001345CB"/>
    <w:rsid w:val="00134AD2"/>
    <w:rsid w:val="00140D67"/>
    <w:rsid w:val="00141670"/>
    <w:rsid w:val="00144810"/>
    <w:rsid w:val="00151B8E"/>
    <w:rsid w:val="001532E9"/>
    <w:rsid w:val="00155277"/>
    <w:rsid w:val="00160970"/>
    <w:rsid w:val="00160A5D"/>
    <w:rsid w:val="001669BD"/>
    <w:rsid w:val="00167382"/>
    <w:rsid w:val="00174525"/>
    <w:rsid w:val="00182EAB"/>
    <w:rsid w:val="00185674"/>
    <w:rsid w:val="00185BFE"/>
    <w:rsid w:val="00186561"/>
    <w:rsid w:val="00187A58"/>
    <w:rsid w:val="00195EA2"/>
    <w:rsid w:val="00195FF1"/>
    <w:rsid w:val="001A1428"/>
    <w:rsid w:val="001A1835"/>
    <w:rsid w:val="001A5D52"/>
    <w:rsid w:val="001A5E59"/>
    <w:rsid w:val="001A6A6E"/>
    <w:rsid w:val="001B0191"/>
    <w:rsid w:val="001B0714"/>
    <w:rsid w:val="001B10F6"/>
    <w:rsid w:val="001B1C51"/>
    <w:rsid w:val="001B2317"/>
    <w:rsid w:val="001B4B1B"/>
    <w:rsid w:val="001B6EFF"/>
    <w:rsid w:val="001C393D"/>
    <w:rsid w:val="001C458F"/>
    <w:rsid w:val="001C6AA3"/>
    <w:rsid w:val="001C6D84"/>
    <w:rsid w:val="001C6D99"/>
    <w:rsid w:val="001C6FB8"/>
    <w:rsid w:val="001C7D57"/>
    <w:rsid w:val="001C7E5A"/>
    <w:rsid w:val="001D02E0"/>
    <w:rsid w:val="001D0C5F"/>
    <w:rsid w:val="001D30A5"/>
    <w:rsid w:val="001D5526"/>
    <w:rsid w:val="001D6A14"/>
    <w:rsid w:val="001D7FC0"/>
    <w:rsid w:val="001E7C3C"/>
    <w:rsid w:val="001F0005"/>
    <w:rsid w:val="001F02E2"/>
    <w:rsid w:val="001F191E"/>
    <w:rsid w:val="001F20B5"/>
    <w:rsid w:val="001F2B30"/>
    <w:rsid w:val="001F3C52"/>
    <w:rsid w:val="001F4AAF"/>
    <w:rsid w:val="001F644A"/>
    <w:rsid w:val="00201153"/>
    <w:rsid w:val="00201DD5"/>
    <w:rsid w:val="002023A4"/>
    <w:rsid w:val="002046EA"/>
    <w:rsid w:val="0020600E"/>
    <w:rsid w:val="00210F6E"/>
    <w:rsid w:val="00211E62"/>
    <w:rsid w:val="00212ADA"/>
    <w:rsid w:val="00214C62"/>
    <w:rsid w:val="00217C5F"/>
    <w:rsid w:val="00217F73"/>
    <w:rsid w:val="00225577"/>
    <w:rsid w:val="00226021"/>
    <w:rsid w:val="002268A5"/>
    <w:rsid w:val="00227812"/>
    <w:rsid w:val="002304CA"/>
    <w:rsid w:val="0023251F"/>
    <w:rsid w:val="00234DBE"/>
    <w:rsid w:val="00235883"/>
    <w:rsid w:val="00237599"/>
    <w:rsid w:val="00242A1C"/>
    <w:rsid w:val="00242F78"/>
    <w:rsid w:val="00243FEA"/>
    <w:rsid w:val="00246E5E"/>
    <w:rsid w:val="00250DE7"/>
    <w:rsid w:val="00252A6C"/>
    <w:rsid w:val="00252CDC"/>
    <w:rsid w:val="00255B01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1BE1"/>
    <w:rsid w:val="00271DED"/>
    <w:rsid w:val="00274D06"/>
    <w:rsid w:val="00277B16"/>
    <w:rsid w:val="00280014"/>
    <w:rsid w:val="00292EFB"/>
    <w:rsid w:val="002A0DB9"/>
    <w:rsid w:val="002A2806"/>
    <w:rsid w:val="002A293D"/>
    <w:rsid w:val="002A789B"/>
    <w:rsid w:val="002B21D7"/>
    <w:rsid w:val="002B36A6"/>
    <w:rsid w:val="002C1781"/>
    <w:rsid w:val="002C6B38"/>
    <w:rsid w:val="002C764F"/>
    <w:rsid w:val="002C7775"/>
    <w:rsid w:val="002D18B6"/>
    <w:rsid w:val="002D3080"/>
    <w:rsid w:val="002D3FFE"/>
    <w:rsid w:val="002D4C09"/>
    <w:rsid w:val="002D7546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3B52"/>
    <w:rsid w:val="002F43AA"/>
    <w:rsid w:val="002F5B82"/>
    <w:rsid w:val="0030072E"/>
    <w:rsid w:val="00300AD3"/>
    <w:rsid w:val="003012CA"/>
    <w:rsid w:val="00301A88"/>
    <w:rsid w:val="003022CC"/>
    <w:rsid w:val="003033CB"/>
    <w:rsid w:val="003044F7"/>
    <w:rsid w:val="00305593"/>
    <w:rsid w:val="00305A7B"/>
    <w:rsid w:val="003077F3"/>
    <w:rsid w:val="0031090F"/>
    <w:rsid w:val="003126A1"/>
    <w:rsid w:val="00312F3E"/>
    <w:rsid w:val="00313064"/>
    <w:rsid w:val="00314B34"/>
    <w:rsid w:val="00321436"/>
    <w:rsid w:val="00323759"/>
    <w:rsid w:val="00323C76"/>
    <w:rsid w:val="00330CA7"/>
    <w:rsid w:val="00334E98"/>
    <w:rsid w:val="00336E4E"/>
    <w:rsid w:val="00337D36"/>
    <w:rsid w:val="003510B8"/>
    <w:rsid w:val="003518FE"/>
    <w:rsid w:val="00355A64"/>
    <w:rsid w:val="00356483"/>
    <w:rsid w:val="0035659E"/>
    <w:rsid w:val="003569C1"/>
    <w:rsid w:val="00356B7C"/>
    <w:rsid w:val="0036244A"/>
    <w:rsid w:val="00362D5F"/>
    <w:rsid w:val="003646D8"/>
    <w:rsid w:val="00364BEC"/>
    <w:rsid w:val="00365438"/>
    <w:rsid w:val="00366651"/>
    <w:rsid w:val="003720EF"/>
    <w:rsid w:val="0037452B"/>
    <w:rsid w:val="003745A2"/>
    <w:rsid w:val="003755A5"/>
    <w:rsid w:val="00375BB0"/>
    <w:rsid w:val="00377051"/>
    <w:rsid w:val="003777BB"/>
    <w:rsid w:val="00386404"/>
    <w:rsid w:val="00386EC8"/>
    <w:rsid w:val="0038774B"/>
    <w:rsid w:val="003903B6"/>
    <w:rsid w:val="00393ABA"/>
    <w:rsid w:val="00393B42"/>
    <w:rsid w:val="003966F8"/>
    <w:rsid w:val="00396E4A"/>
    <w:rsid w:val="00396F6B"/>
    <w:rsid w:val="003A08F9"/>
    <w:rsid w:val="003A10B9"/>
    <w:rsid w:val="003A5B9E"/>
    <w:rsid w:val="003A5F0E"/>
    <w:rsid w:val="003B0E9F"/>
    <w:rsid w:val="003B21AF"/>
    <w:rsid w:val="003B67E3"/>
    <w:rsid w:val="003C0EF3"/>
    <w:rsid w:val="003C17F7"/>
    <w:rsid w:val="003C1B14"/>
    <w:rsid w:val="003C25A7"/>
    <w:rsid w:val="003C436E"/>
    <w:rsid w:val="003C5E01"/>
    <w:rsid w:val="003C675C"/>
    <w:rsid w:val="003C7A75"/>
    <w:rsid w:val="003D3925"/>
    <w:rsid w:val="003D4F9C"/>
    <w:rsid w:val="003D5212"/>
    <w:rsid w:val="003D79C5"/>
    <w:rsid w:val="003E1F0F"/>
    <w:rsid w:val="003E6125"/>
    <w:rsid w:val="003E6D77"/>
    <w:rsid w:val="003F28E3"/>
    <w:rsid w:val="003F695A"/>
    <w:rsid w:val="003F72AC"/>
    <w:rsid w:val="004011D5"/>
    <w:rsid w:val="00404230"/>
    <w:rsid w:val="00405843"/>
    <w:rsid w:val="00406161"/>
    <w:rsid w:val="004076F9"/>
    <w:rsid w:val="0041376D"/>
    <w:rsid w:val="00413901"/>
    <w:rsid w:val="00415C7F"/>
    <w:rsid w:val="00420EEF"/>
    <w:rsid w:val="00422F1B"/>
    <w:rsid w:val="00430BA0"/>
    <w:rsid w:val="00433009"/>
    <w:rsid w:val="0043416C"/>
    <w:rsid w:val="0044417A"/>
    <w:rsid w:val="00444C19"/>
    <w:rsid w:val="004479B0"/>
    <w:rsid w:val="00450C94"/>
    <w:rsid w:val="004516EE"/>
    <w:rsid w:val="00452CE4"/>
    <w:rsid w:val="00453ED7"/>
    <w:rsid w:val="00455CDB"/>
    <w:rsid w:val="00456EC6"/>
    <w:rsid w:val="004604C1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0CE7"/>
    <w:rsid w:val="004712C9"/>
    <w:rsid w:val="00473F01"/>
    <w:rsid w:val="0047783C"/>
    <w:rsid w:val="00481605"/>
    <w:rsid w:val="0048171D"/>
    <w:rsid w:val="004834BE"/>
    <w:rsid w:val="00485360"/>
    <w:rsid w:val="00485CBC"/>
    <w:rsid w:val="004877AB"/>
    <w:rsid w:val="004906BE"/>
    <w:rsid w:val="004A1104"/>
    <w:rsid w:val="004A42DA"/>
    <w:rsid w:val="004A4845"/>
    <w:rsid w:val="004A4EF6"/>
    <w:rsid w:val="004A7840"/>
    <w:rsid w:val="004B0E64"/>
    <w:rsid w:val="004B1C42"/>
    <w:rsid w:val="004B4EEA"/>
    <w:rsid w:val="004B50E1"/>
    <w:rsid w:val="004B64F0"/>
    <w:rsid w:val="004B772F"/>
    <w:rsid w:val="004C1434"/>
    <w:rsid w:val="004C2320"/>
    <w:rsid w:val="004C277D"/>
    <w:rsid w:val="004D278A"/>
    <w:rsid w:val="004D35FF"/>
    <w:rsid w:val="004D65ED"/>
    <w:rsid w:val="004D6FA9"/>
    <w:rsid w:val="004E39FF"/>
    <w:rsid w:val="004E7B92"/>
    <w:rsid w:val="004F0D82"/>
    <w:rsid w:val="004F5705"/>
    <w:rsid w:val="004F7D24"/>
    <w:rsid w:val="00500DAD"/>
    <w:rsid w:val="0050191E"/>
    <w:rsid w:val="00501D9B"/>
    <w:rsid w:val="00503CE4"/>
    <w:rsid w:val="00505B3B"/>
    <w:rsid w:val="005071E2"/>
    <w:rsid w:val="00510F19"/>
    <w:rsid w:val="00513698"/>
    <w:rsid w:val="00515E66"/>
    <w:rsid w:val="005177D8"/>
    <w:rsid w:val="00522C88"/>
    <w:rsid w:val="00522FB3"/>
    <w:rsid w:val="00532913"/>
    <w:rsid w:val="00536213"/>
    <w:rsid w:val="00536858"/>
    <w:rsid w:val="0053691A"/>
    <w:rsid w:val="0053757E"/>
    <w:rsid w:val="00544924"/>
    <w:rsid w:val="00545AC2"/>
    <w:rsid w:val="0054640C"/>
    <w:rsid w:val="00551B3F"/>
    <w:rsid w:val="005525E2"/>
    <w:rsid w:val="00552B68"/>
    <w:rsid w:val="00552E6A"/>
    <w:rsid w:val="00554A70"/>
    <w:rsid w:val="0055512E"/>
    <w:rsid w:val="00555E0B"/>
    <w:rsid w:val="00560507"/>
    <w:rsid w:val="00561B6A"/>
    <w:rsid w:val="00563036"/>
    <w:rsid w:val="00563E7E"/>
    <w:rsid w:val="005651EC"/>
    <w:rsid w:val="00571426"/>
    <w:rsid w:val="00574C74"/>
    <w:rsid w:val="005775F0"/>
    <w:rsid w:val="00583704"/>
    <w:rsid w:val="00583BD0"/>
    <w:rsid w:val="00583FBD"/>
    <w:rsid w:val="0058544B"/>
    <w:rsid w:val="005869E5"/>
    <w:rsid w:val="005875D7"/>
    <w:rsid w:val="00591156"/>
    <w:rsid w:val="00591C82"/>
    <w:rsid w:val="0059254D"/>
    <w:rsid w:val="00596DC9"/>
    <w:rsid w:val="005B2BB2"/>
    <w:rsid w:val="005B4A69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063B"/>
    <w:rsid w:val="005F14ED"/>
    <w:rsid w:val="005F17F7"/>
    <w:rsid w:val="005F3A70"/>
    <w:rsid w:val="005F462C"/>
    <w:rsid w:val="005F493B"/>
    <w:rsid w:val="005F5489"/>
    <w:rsid w:val="005F75C1"/>
    <w:rsid w:val="00605A96"/>
    <w:rsid w:val="00606E99"/>
    <w:rsid w:val="0061178D"/>
    <w:rsid w:val="006153B8"/>
    <w:rsid w:val="00615496"/>
    <w:rsid w:val="00615DE9"/>
    <w:rsid w:val="00616197"/>
    <w:rsid w:val="0061724A"/>
    <w:rsid w:val="00617250"/>
    <w:rsid w:val="006230AB"/>
    <w:rsid w:val="0062412E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63C5"/>
    <w:rsid w:val="006378AF"/>
    <w:rsid w:val="00641688"/>
    <w:rsid w:val="00643840"/>
    <w:rsid w:val="0064548B"/>
    <w:rsid w:val="006456B8"/>
    <w:rsid w:val="00646CF8"/>
    <w:rsid w:val="00652B81"/>
    <w:rsid w:val="00654CDD"/>
    <w:rsid w:val="00657DBB"/>
    <w:rsid w:val="006626DB"/>
    <w:rsid w:val="00665634"/>
    <w:rsid w:val="00667FD6"/>
    <w:rsid w:val="00670113"/>
    <w:rsid w:val="00670D9E"/>
    <w:rsid w:val="00671AE6"/>
    <w:rsid w:val="0067228D"/>
    <w:rsid w:val="006760A1"/>
    <w:rsid w:val="006805FA"/>
    <w:rsid w:val="00683015"/>
    <w:rsid w:val="00685DD7"/>
    <w:rsid w:val="0068708D"/>
    <w:rsid w:val="00693FB9"/>
    <w:rsid w:val="00694332"/>
    <w:rsid w:val="00697809"/>
    <w:rsid w:val="00697E7C"/>
    <w:rsid w:val="006A5BFB"/>
    <w:rsid w:val="006A7F34"/>
    <w:rsid w:val="006B0C70"/>
    <w:rsid w:val="006B1758"/>
    <w:rsid w:val="006B259F"/>
    <w:rsid w:val="006B64BF"/>
    <w:rsid w:val="006C149B"/>
    <w:rsid w:val="006C3160"/>
    <w:rsid w:val="006C3836"/>
    <w:rsid w:val="006C6973"/>
    <w:rsid w:val="006D1DE8"/>
    <w:rsid w:val="006D1FC9"/>
    <w:rsid w:val="006D5A56"/>
    <w:rsid w:val="006D61D9"/>
    <w:rsid w:val="006E24CE"/>
    <w:rsid w:val="006E310C"/>
    <w:rsid w:val="006E5391"/>
    <w:rsid w:val="006E77B9"/>
    <w:rsid w:val="006F0EE3"/>
    <w:rsid w:val="006F4362"/>
    <w:rsid w:val="006F4BBD"/>
    <w:rsid w:val="007006D5"/>
    <w:rsid w:val="00701842"/>
    <w:rsid w:val="0070219E"/>
    <w:rsid w:val="00704029"/>
    <w:rsid w:val="0070574D"/>
    <w:rsid w:val="00706034"/>
    <w:rsid w:val="007079C6"/>
    <w:rsid w:val="007107D0"/>
    <w:rsid w:val="007116C1"/>
    <w:rsid w:val="007123F4"/>
    <w:rsid w:val="007128CA"/>
    <w:rsid w:val="0071297D"/>
    <w:rsid w:val="0071620C"/>
    <w:rsid w:val="00716E01"/>
    <w:rsid w:val="00724704"/>
    <w:rsid w:val="00724C1F"/>
    <w:rsid w:val="0072520D"/>
    <w:rsid w:val="00725337"/>
    <w:rsid w:val="00732C9C"/>
    <w:rsid w:val="00733560"/>
    <w:rsid w:val="00733DE0"/>
    <w:rsid w:val="00734420"/>
    <w:rsid w:val="00735E53"/>
    <w:rsid w:val="007401AD"/>
    <w:rsid w:val="00740A99"/>
    <w:rsid w:val="00743618"/>
    <w:rsid w:val="00746618"/>
    <w:rsid w:val="007468F1"/>
    <w:rsid w:val="00747479"/>
    <w:rsid w:val="00747663"/>
    <w:rsid w:val="00753E13"/>
    <w:rsid w:val="007556E1"/>
    <w:rsid w:val="00765ED8"/>
    <w:rsid w:val="007663DD"/>
    <w:rsid w:val="0076740A"/>
    <w:rsid w:val="007675E7"/>
    <w:rsid w:val="00767824"/>
    <w:rsid w:val="00770811"/>
    <w:rsid w:val="0077119D"/>
    <w:rsid w:val="007747DF"/>
    <w:rsid w:val="00777ED4"/>
    <w:rsid w:val="007806FD"/>
    <w:rsid w:val="007824F2"/>
    <w:rsid w:val="00786699"/>
    <w:rsid w:val="00791561"/>
    <w:rsid w:val="00791823"/>
    <w:rsid w:val="00793B11"/>
    <w:rsid w:val="00793BE7"/>
    <w:rsid w:val="007A16D0"/>
    <w:rsid w:val="007A1D6E"/>
    <w:rsid w:val="007A3FD6"/>
    <w:rsid w:val="007A473B"/>
    <w:rsid w:val="007A496A"/>
    <w:rsid w:val="007A6EF2"/>
    <w:rsid w:val="007A7695"/>
    <w:rsid w:val="007A7DD2"/>
    <w:rsid w:val="007B09C9"/>
    <w:rsid w:val="007C1323"/>
    <w:rsid w:val="007C1E27"/>
    <w:rsid w:val="007C20C9"/>
    <w:rsid w:val="007C49A5"/>
    <w:rsid w:val="007C72A6"/>
    <w:rsid w:val="007D1A7D"/>
    <w:rsid w:val="007D47C9"/>
    <w:rsid w:val="007E0217"/>
    <w:rsid w:val="007E0652"/>
    <w:rsid w:val="007E333C"/>
    <w:rsid w:val="007E6AF8"/>
    <w:rsid w:val="007E7D86"/>
    <w:rsid w:val="007F22C8"/>
    <w:rsid w:val="008025A1"/>
    <w:rsid w:val="00806DE9"/>
    <w:rsid w:val="00810B4A"/>
    <w:rsid w:val="008155AA"/>
    <w:rsid w:val="00816F8C"/>
    <w:rsid w:val="008225DA"/>
    <w:rsid w:val="00825698"/>
    <w:rsid w:val="00831619"/>
    <w:rsid w:val="00833A14"/>
    <w:rsid w:val="00834661"/>
    <w:rsid w:val="0083620A"/>
    <w:rsid w:val="00836D6C"/>
    <w:rsid w:val="00837EFB"/>
    <w:rsid w:val="00841617"/>
    <w:rsid w:val="0084228D"/>
    <w:rsid w:val="00850EFF"/>
    <w:rsid w:val="008524E6"/>
    <w:rsid w:val="00854691"/>
    <w:rsid w:val="00854E34"/>
    <w:rsid w:val="00855940"/>
    <w:rsid w:val="0086494F"/>
    <w:rsid w:val="008659F9"/>
    <w:rsid w:val="00865DFB"/>
    <w:rsid w:val="00866A7D"/>
    <w:rsid w:val="00871A57"/>
    <w:rsid w:val="00872FAF"/>
    <w:rsid w:val="00873CC3"/>
    <w:rsid w:val="00877D31"/>
    <w:rsid w:val="00880510"/>
    <w:rsid w:val="00881BD9"/>
    <w:rsid w:val="00882009"/>
    <w:rsid w:val="0088521E"/>
    <w:rsid w:val="00885D72"/>
    <w:rsid w:val="00885FD9"/>
    <w:rsid w:val="00887ECD"/>
    <w:rsid w:val="00890FCA"/>
    <w:rsid w:val="00891AF4"/>
    <w:rsid w:val="00893B92"/>
    <w:rsid w:val="00896102"/>
    <w:rsid w:val="00897AC3"/>
    <w:rsid w:val="008A2899"/>
    <w:rsid w:val="008A28EF"/>
    <w:rsid w:val="008A5321"/>
    <w:rsid w:val="008A7E40"/>
    <w:rsid w:val="008B22A8"/>
    <w:rsid w:val="008B3384"/>
    <w:rsid w:val="008B3CC5"/>
    <w:rsid w:val="008B62BF"/>
    <w:rsid w:val="008C0AE0"/>
    <w:rsid w:val="008C0E7A"/>
    <w:rsid w:val="008C4294"/>
    <w:rsid w:val="008C7CD9"/>
    <w:rsid w:val="008D1AE9"/>
    <w:rsid w:val="008D2CE6"/>
    <w:rsid w:val="008D3E85"/>
    <w:rsid w:val="008D3F39"/>
    <w:rsid w:val="008D7B68"/>
    <w:rsid w:val="008E0730"/>
    <w:rsid w:val="008E32E7"/>
    <w:rsid w:val="008E45B2"/>
    <w:rsid w:val="008E7F3F"/>
    <w:rsid w:val="008F4E77"/>
    <w:rsid w:val="008F5C23"/>
    <w:rsid w:val="008F6071"/>
    <w:rsid w:val="008F66DF"/>
    <w:rsid w:val="00900B03"/>
    <w:rsid w:val="009019B3"/>
    <w:rsid w:val="009035CD"/>
    <w:rsid w:val="0090532A"/>
    <w:rsid w:val="00907314"/>
    <w:rsid w:val="00907C50"/>
    <w:rsid w:val="0091062C"/>
    <w:rsid w:val="009119E2"/>
    <w:rsid w:val="00913B05"/>
    <w:rsid w:val="00915E4A"/>
    <w:rsid w:val="00915F57"/>
    <w:rsid w:val="00917765"/>
    <w:rsid w:val="0092034E"/>
    <w:rsid w:val="00920AEC"/>
    <w:rsid w:val="00923DBA"/>
    <w:rsid w:val="00924A0C"/>
    <w:rsid w:val="00926D0C"/>
    <w:rsid w:val="00931BE9"/>
    <w:rsid w:val="009328D5"/>
    <w:rsid w:val="0093706F"/>
    <w:rsid w:val="009406E4"/>
    <w:rsid w:val="0094507B"/>
    <w:rsid w:val="00946E57"/>
    <w:rsid w:val="00950D28"/>
    <w:rsid w:val="00951F87"/>
    <w:rsid w:val="0095591D"/>
    <w:rsid w:val="00956781"/>
    <w:rsid w:val="00956A0C"/>
    <w:rsid w:val="00963E2C"/>
    <w:rsid w:val="00967295"/>
    <w:rsid w:val="009723A6"/>
    <w:rsid w:val="00974406"/>
    <w:rsid w:val="00976659"/>
    <w:rsid w:val="009771AA"/>
    <w:rsid w:val="00977D83"/>
    <w:rsid w:val="00981D11"/>
    <w:rsid w:val="00982B1C"/>
    <w:rsid w:val="00982BD2"/>
    <w:rsid w:val="009830A6"/>
    <w:rsid w:val="009835C8"/>
    <w:rsid w:val="00984F40"/>
    <w:rsid w:val="00985DBE"/>
    <w:rsid w:val="00986DF3"/>
    <w:rsid w:val="00987AEF"/>
    <w:rsid w:val="00987F20"/>
    <w:rsid w:val="00991E4B"/>
    <w:rsid w:val="00992F90"/>
    <w:rsid w:val="00994E6A"/>
    <w:rsid w:val="00994EDD"/>
    <w:rsid w:val="00996025"/>
    <w:rsid w:val="009A3067"/>
    <w:rsid w:val="009A540A"/>
    <w:rsid w:val="009A5F83"/>
    <w:rsid w:val="009A6C8E"/>
    <w:rsid w:val="009B1B7A"/>
    <w:rsid w:val="009B5764"/>
    <w:rsid w:val="009B5BFE"/>
    <w:rsid w:val="009B65A2"/>
    <w:rsid w:val="009C30CA"/>
    <w:rsid w:val="009C3337"/>
    <w:rsid w:val="009C37EA"/>
    <w:rsid w:val="009C479C"/>
    <w:rsid w:val="009C4E3D"/>
    <w:rsid w:val="009C6859"/>
    <w:rsid w:val="009D0E63"/>
    <w:rsid w:val="009D263D"/>
    <w:rsid w:val="009D3C33"/>
    <w:rsid w:val="009D4BC6"/>
    <w:rsid w:val="009D5AE1"/>
    <w:rsid w:val="009E422E"/>
    <w:rsid w:val="009E623B"/>
    <w:rsid w:val="009E7CCE"/>
    <w:rsid w:val="009F0A6F"/>
    <w:rsid w:val="009F1FCA"/>
    <w:rsid w:val="009F5294"/>
    <w:rsid w:val="009F574F"/>
    <w:rsid w:val="009F6392"/>
    <w:rsid w:val="00A00803"/>
    <w:rsid w:val="00A025BF"/>
    <w:rsid w:val="00A04587"/>
    <w:rsid w:val="00A04929"/>
    <w:rsid w:val="00A1004C"/>
    <w:rsid w:val="00A104AF"/>
    <w:rsid w:val="00A139E3"/>
    <w:rsid w:val="00A14914"/>
    <w:rsid w:val="00A1703C"/>
    <w:rsid w:val="00A21059"/>
    <w:rsid w:val="00A218A4"/>
    <w:rsid w:val="00A21EEA"/>
    <w:rsid w:val="00A26011"/>
    <w:rsid w:val="00A265E8"/>
    <w:rsid w:val="00A27C41"/>
    <w:rsid w:val="00A307A6"/>
    <w:rsid w:val="00A31276"/>
    <w:rsid w:val="00A35086"/>
    <w:rsid w:val="00A352E6"/>
    <w:rsid w:val="00A415A7"/>
    <w:rsid w:val="00A42BD2"/>
    <w:rsid w:val="00A43616"/>
    <w:rsid w:val="00A4670E"/>
    <w:rsid w:val="00A50E7A"/>
    <w:rsid w:val="00A603E5"/>
    <w:rsid w:val="00A60D08"/>
    <w:rsid w:val="00A61B47"/>
    <w:rsid w:val="00A660B4"/>
    <w:rsid w:val="00A6741B"/>
    <w:rsid w:val="00A71291"/>
    <w:rsid w:val="00A71B5E"/>
    <w:rsid w:val="00A7237C"/>
    <w:rsid w:val="00A72435"/>
    <w:rsid w:val="00A72A70"/>
    <w:rsid w:val="00A72CA7"/>
    <w:rsid w:val="00A72E34"/>
    <w:rsid w:val="00A76FE7"/>
    <w:rsid w:val="00A77B3C"/>
    <w:rsid w:val="00A77FF4"/>
    <w:rsid w:val="00A81B95"/>
    <w:rsid w:val="00A82E2B"/>
    <w:rsid w:val="00A8302F"/>
    <w:rsid w:val="00A8460A"/>
    <w:rsid w:val="00A8539B"/>
    <w:rsid w:val="00A91C61"/>
    <w:rsid w:val="00A92DD4"/>
    <w:rsid w:val="00A931D3"/>
    <w:rsid w:val="00A93BE1"/>
    <w:rsid w:val="00A949EA"/>
    <w:rsid w:val="00A96009"/>
    <w:rsid w:val="00A96313"/>
    <w:rsid w:val="00A963B7"/>
    <w:rsid w:val="00AA217D"/>
    <w:rsid w:val="00AA7643"/>
    <w:rsid w:val="00AB039B"/>
    <w:rsid w:val="00AB40D4"/>
    <w:rsid w:val="00AB7178"/>
    <w:rsid w:val="00AC1646"/>
    <w:rsid w:val="00AC1747"/>
    <w:rsid w:val="00AC2F0F"/>
    <w:rsid w:val="00AC441C"/>
    <w:rsid w:val="00AC48FC"/>
    <w:rsid w:val="00AC6C70"/>
    <w:rsid w:val="00AC7134"/>
    <w:rsid w:val="00AD0149"/>
    <w:rsid w:val="00AD1066"/>
    <w:rsid w:val="00AD3FDD"/>
    <w:rsid w:val="00AD5C4A"/>
    <w:rsid w:val="00AD6DA0"/>
    <w:rsid w:val="00AE0EBD"/>
    <w:rsid w:val="00AE38B9"/>
    <w:rsid w:val="00AE4113"/>
    <w:rsid w:val="00AE50B9"/>
    <w:rsid w:val="00AE610F"/>
    <w:rsid w:val="00AE6266"/>
    <w:rsid w:val="00AF15A9"/>
    <w:rsid w:val="00AF2388"/>
    <w:rsid w:val="00AF45CE"/>
    <w:rsid w:val="00B002D4"/>
    <w:rsid w:val="00B06293"/>
    <w:rsid w:val="00B07216"/>
    <w:rsid w:val="00B07909"/>
    <w:rsid w:val="00B12AFF"/>
    <w:rsid w:val="00B151D5"/>
    <w:rsid w:val="00B1614D"/>
    <w:rsid w:val="00B1628C"/>
    <w:rsid w:val="00B22173"/>
    <w:rsid w:val="00B22F73"/>
    <w:rsid w:val="00B2567D"/>
    <w:rsid w:val="00B25A13"/>
    <w:rsid w:val="00B26909"/>
    <w:rsid w:val="00B279F3"/>
    <w:rsid w:val="00B31CB1"/>
    <w:rsid w:val="00B31EA8"/>
    <w:rsid w:val="00B333E3"/>
    <w:rsid w:val="00B33D8E"/>
    <w:rsid w:val="00B34388"/>
    <w:rsid w:val="00B35556"/>
    <w:rsid w:val="00B36E38"/>
    <w:rsid w:val="00B40B07"/>
    <w:rsid w:val="00B41838"/>
    <w:rsid w:val="00B43D07"/>
    <w:rsid w:val="00B446F0"/>
    <w:rsid w:val="00B4623F"/>
    <w:rsid w:val="00B52267"/>
    <w:rsid w:val="00B523C4"/>
    <w:rsid w:val="00B55D9B"/>
    <w:rsid w:val="00B601C3"/>
    <w:rsid w:val="00B61BDA"/>
    <w:rsid w:val="00B63344"/>
    <w:rsid w:val="00B63901"/>
    <w:rsid w:val="00B63BCA"/>
    <w:rsid w:val="00B649D9"/>
    <w:rsid w:val="00B66C51"/>
    <w:rsid w:val="00B71D9E"/>
    <w:rsid w:val="00B72337"/>
    <w:rsid w:val="00B72363"/>
    <w:rsid w:val="00B7300C"/>
    <w:rsid w:val="00B73185"/>
    <w:rsid w:val="00B74643"/>
    <w:rsid w:val="00B76874"/>
    <w:rsid w:val="00B8238E"/>
    <w:rsid w:val="00B85BF7"/>
    <w:rsid w:val="00B86C53"/>
    <w:rsid w:val="00BA3CA2"/>
    <w:rsid w:val="00BA606E"/>
    <w:rsid w:val="00BB1A87"/>
    <w:rsid w:val="00BB3738"/>
    <w:rsid w:val="00BB3A0D"/>
    <w:rsid w:val="00BC007A"/>
    <w:rsid w:val="00BC13E4"/>
    <w:rsid w:val="00BC2B16"/>
    <w:rsid w:val="00BC32E7"/>
    <w:rsid w:val="00BC7FB7"/>
    <w:rsid w:val="00BD64C1"/>
    <w:rsid w:val="00BE63B1"/>
    <w:rsid w:val="00BF1465"/>
    <w:rsid w:val="00BF684B"/>
    <w:rsid w:val="00BF7A67"/>
    <w:rsid w:val="00C00D5E"/>
    <w:rsid w:val="00C03364"/>
    <w:rsid w:val="00C03C66"/>
    <w:rsid w:val="00C03D73"/>
    <w:rsid w:val="00C0625C"/>
    <w:rsid w:val="00C065D1"/>
    <w:rsid w:val="00C10AB5"/>
    <w:rsid w:val="00C15A14"/>
    <w:rsid w:val="00C15E02"/>
    <w:rsid w:val="00C17AFC"/>
    <w:rsid w:val="00C2277C"/>
    <w:rsid w:val="00C24FC0"/>
    <w:rsid w:val="00C2656B"/>
    <w:rsid w:val="00C265D6"/>
    <w:rsid w:val="00C266A9"/>
    <w:rsid w:val="00C274A7"/>
    <w:rsid w:val="00C31223"/>
    <w:rsid w:val="00C31F00"/>
    <w:rsid w:val="00C32DC0"/>
    <w:rsid w:val="00C34AE8"/>
    <w:rsid w:val="00C34E80"/>
    <w:rsid w:val="00C36ABF"/>
    <w:rsid w:val="00C3727E"/>
    <w:rsid w:val="00C3740D"/>
    <w:rsid w:val="00C37FD4"/>
    <w:rsid w:val="00C44133"/>
    <w:rsid w:val="00C44341"/>
    <w:rsid w:val="00C532D7"/>
    <w:rsid w:val="00C54813"/>
    <w:rsid w:val="00C55D54"/>
    <w:rsid w:val="00C55FE8"/>
    <w:rsid w:val="00C60A65"/>
    <w:rsid w:val="00C631BE"/>
    <w:rsid w:val="00C6433E"/>
    <w:rsid w:val="00C651D5"/>
    <w:rsid w:val="00C6666D"/>
    <w:rsid w:val="00C70B97"/>
    <w:rsid w:val="00C72510"/>
    <w:rsid w:val="00C74CAA"/>
    <w:rsid w:val="00C74F33"/>
    <w:rsid w:val="00C75BC7"/>
    <w:rsid w:val="00C768A3"/>
    <w:rsid w:val="00C80F50"/>
    <w:rsid w:val="00C82607"/>
    <w:rsid w:val="00C86BEE"/>
    <w:rsid w:val="00C870EF"/>
    <w:rsid w:val="00C87E59"/>
    <w:rsid w:val="00C96B28"/>
    <w:rsid w:val="00C97D98"/>
    <w:rsid w:val="00CA13B4"/>
    <w:rsid w:val="00CA1859"/>
    <w:rsid w:val="00CA4B88"/>
    <w:rsid w:val="00CA54CE"/>
    <w:rsid w:val="00CA614D"/>
    <w:rsid w:val="00CA6433"/>
    <w:rsid w:val="00CA786D"/>
    <w:rsid w:val="00CB1B57"/>
    <w:rsid w:val="00CB2548"/>
    <w:rsid w:val="00CB4AF1"/>
    <w:rsid w:val="00CB59B0"/>
    <w:rsid w:val="00CB783F"/>
    <w:rsid w:val="00CC147D"/>
    <w:rsid w:val="00CC2565"/>
    <w:rsid w:val="00CC2B18"/>
    <w:rsid w:val="00CC46D2"/>
    <w:rsid w:val="00CC52FA"/>
    <w:rsid w:val="00CC5CB7"/>
    <w:rsid w:val="00CC6132"/>
    <w:rsid w:val="00CC6407"/>
    <w:rsid w:val="00CC6F71"/>
    <w:rsid w:val="00CD0F7A"/>
    <w:rsid w:val="00CD1995"/>
    <w:rsid w:val="00CD2DC8"/>
    <w:rsid w:val="00CD33F0"/>
    <w:rsid w:val="00CD424D"/>
    <w:rsid w:val="00CD6386"/>
    <w:rsid w:val="00CE0725"/>
    <w:rsid w:val="00CE43D8"/>
    <w:rsid w:val="00CF01CC"/>
    <w:rsid w:val="00CF0EDE"/>
    <w:rsid w:val="00CF153C"/>
    <w:rsid w:val="00CF19D3"/>
    <w:rsid w:val="00CF213D"/>
    <w:rsid w:val="00CF434A"/>
    <w:rsid w:val="00CF44DA"/>
    <w:rsid w:val="00CF459B"/>
    <w:rsid w:val="00D000EE"/>
    <w:rsid w:val="00D0169E"/>
    <w:rsid w:val="00D037BE"/>
    <w:rsid w:val="00D03C1E"/>
    <w:rsid w:val="00D051E0"/>
    <w:rsid w:val="00D11835"/>
    <w:rsid w:val="00D124A1"/>
    <w:rsid w:val="00D13A0A"/>
    <w:rsid w:val="00D15651"/>
    <w:rsid w:val="00D22141"/>
    <w:rsid w:val="00D22297"/>
    <w:rsid w:val="00D23E1C"/>
    <w:rsid w:val="00D26BDE"/>
    <w:rsid w:val="00D27296"/>
    <w:rsid w:val="00D31295"/>
    <w:rsid w:val="00D3190E"/>
    <w:rsid w:val="00D34B47"/>
    <w:rsid w:val="00D410C1"/>
    <w:rsid w:val="00D436D7"/>
    <w:rsid w:val="00D4381E"/>
    <w:rsid w:val="00D44C50"/>
    <w:rsid w:val="00D44FE0"/>
    <w:rsid w:val="00D45FFE"/>
    <w:rsid w:val="00D479FE"/>
    <w:rsid w:val="00D50AF4"/>
    <w:rsid w:val="00D50E2B"/>
    <w:rsid w:val="00D53FA9"/>
    <w:rsid w:val="00D5516E"/>
    <w:rsid w:val="00D561AD"/>
    <w:rsid w:val="00D56591"/>
    <w:rsid w:val="00D60A56"/>
    <w:rsid w:val="00D62F27"/>
    <w:rsid w:val="00D63AC7"/>
    <w:rsid w:val="00D660CE"/>
    <w:rsid w:val="00D663BC"/>
    <w:rsid w:val="00D6649E"/>
    <w:rsid w:val="00D66D90"/>
    <w:rsid w:val="00D705F3"/>
    <w:rsid w:val="00D72CEC"/>
    <w:rsid w:val="00D751B1"/>
    <w:rsid w:val="00D751DC"/>
    <w:rsid w:val="00D755E3"/>
    <w:rsid w:val="00D759D5"/>
    <w:rsid w:val="00D75DBF"/>
    <w:rsid w:val="00D805AF"/>
    <w:rsid w:val="00D82E96"/>
    <w:rsid w:val="00D84019"/>
    <w:rsid w:val="00D84141"/>
    <w:rsid w:val="00D905C5"/>
    <w:rsid w:val="00D92688"/>
    <w:rsid w:val="00D94D7F"/>
    <w:rsid w:val="00DA169A"/>
    <w:rsid w:val="00DA4672"/>
    <w:rsid w:val="00DA5A6C"/>
    <w:rsid w:val="00DA5BFE"/>
    <w:rsid w:val="00DB2FFE"/>
    <w:rsid w:val="00DB4834"/>
    <w:rsid w:val="00DB5DA9"/>
    <w:rsid w:val="00DB73D1"/>
    <w:rsid w:val="00DC11E7"/>
    <w:rsid w:val="00DC2246"/>
    <w:rsid w:val="00DC4F35"/>
    <w:rsid w:val="00DC6F67"/>
    <w:rsid w:val="00DC7158"/>
    <w:rsid w:val="00DD258F"/>
    <w:rsid w:val="00DD37C9"/>
    <w:rsid w:val="00DD5D16"/>
    <w:rsid w:val="00DD7020"/>
    <w:rsid w:val="00DD7628"/>
    <w:rsid w:val="00DE0779"/>
    <w:rsid w:val="00DE16A0"/>
    <w:rsid w:val="00DE2AF5"/>
    <w:rsid w:val="00DE7D8A"/>
    <w:rsid w:val="00DF2B00"/>
    <w:rsid w:val="00DF3A42"/>
    <w:rsid w:val="00DF5AD8"/>
    <w:rsid w:val="00DF5E65"/>
    <w:rsid w:val="00DF69ED"/>
    <w:rsid w:val="00DF705D"/>
    <w:rsid w:val="00E02149"/>
    <w:rsid w:val="00E021D1"/>
    <w:rsid w:val="00E0496F"/>
    <w:rsid w:val="00E05181"/>
    <w:rsid w:val="00E0796F"/>
    <w:rsid w:val="00E07C42"/>
    <w:rsid w:val="00E10E88"/>
    <w:rsid w:val="00E136A0"/>
    <w:rsid w:val="00E20488"/>
    <w:rsid w:val="00E214E2"/>
    <w:rsid w:val="00E21840"/>
    <w:rsid w:val="00E22B0F"/>
    <w:rsid w:val="00E24C4D"/>
    <w:rsid w:val="00E26A34"/>
    <w:rsid w:val="00E3292F"/>
    <w:rsid w:val="00E32F4A"/>
    <w:rsid w:val="00E3607D"/>
    <w:rsid w:val="00E410BB"/>
    <w:rsid w:val="00E41E59"/>
    <w:rsid w:val="00E43BAA"/>
    <w:rsid w:val="00E45BA4"/>
    <w:rsid w:val="00E47185"/>
    <w:rsid w:val="00E507AD"/>
    <w:rsid w:val="00E50E7D"/>
    <w:rsid w:val="00E510F5"/>
    <w:rsid w:val="00E515D7"/>
    <w:rsid w:val="00E521BD"/>
    <w:rsid w:val="00E52B2C"/>
    <w:rsid w:val="00E52F57"/>
    <w:rsid w:val="00E5628B"/>
    <w:rsid w:val="00E564D4"/>
    <w:rsid w:val="00E62BB0"/>
    <w:rsid w:val="00E639DD"/>
    <w:rsid w:val="00E64F81"/>
    <w:rsid w:val="00E672E9"/>
    <w:rsid w:val="00E71086"/>
    <w:rsid w:val="00E72C06"/>
    <w:rsid w:val="00E72CCF"/>
    <w:rsid w:val="00E7382B"/>
    <w:rsid w:val="00E7390D"/>
    <w:rsid w:val="00E75282"/>
    <w:rsid w:val="00E752CC"/>
    <w:rsid w:val="00E75D3B"/>
    <w:rsid w:val="00E76D50"/>
    <w:rsid w:val="00E76E51"/>
    <w:rsid w:val="00E808DC"/>
    <w:rsid w:val="00E80BF0"/>
    <w:rsid w:val="00E85D65"/>
    <w:rsid w:val="00E87F13"/>
    <w:rsid w:val="00E91BA1"/>
    <w:rsid w:val="00EA0FE7"/>
    <w:rsid w:val="00EA12D7"/>
    <w:rsid w:val="00EA2803"/>
    <w:rsid w:val="00EA6027"/>
    <w:rsid w:val="00EA7902"/>
    <w:rsid w:val="00EB0149"/>
    <w:rsid w:val="00EB0776"/>
    <w:rsid w:val="00EB1FEB"/>
    <w:rsid w:val="00EB258F"/>
    <w:rsid w:val="00EB613A"/>
    <w:rsid w:val="00EC18DB"/>
    <w:rsid w:val="00EC2D32"/>
    <w:rsid w:val="00EC5303"/>
    <w:rsid w:val="00EC5FF4"/>
    <w:rsid w:val="00EC619E"/>
    <w:rsid w:val="00EC6224"/>
    <w:rsid w:val="00EC6C7A"/>
    <w:rsid w:val="00EC7A65"/>
    <w:rsid w:val="00ED2727"/>
    <w:rsid w:val="00ED2C36"/>
    <w:rsid w:val="00ED3F05"/>
    <w:rsid w:val="00ED7194"/>
    <w:rsid w:val="00ED78E1"/>
    <w:rsid w:val="00EE0258"/>
    <w:rsid w:val="00EE0FFA"/>
    <w:rsid w:val="00EE3046"/>
    <w:rsid w:val="00EE4A3B"/>
    <w:rsid w:val="00EE4AA3"/>
    <w:rsid w:val="00EE4F6A"/>
    <w:rsid w:val="00EE6A33"/>
    <w:rsid w:val="00EF05FD"/>
    <w:rsid w:val="00EF06CC"/>
    <w:rsid w:val="00EF07EE"/>
    <w:rsid w:val="00EF1C20"/>
    <w:rsid w:val="00EF5584"/>
    <w:rsid w:val="00EF5C32"/>
    <w:rsid w:val="00EF7D04"/>
    <w:rsid w:val="00F019A8"/>
    <w:rsid w:val="00F02B80"/>
    <w:rsid w:val="00F03D50"/>
    <w:rsid w:val="00F07F24"/>
    <w:rsid w:val="00F103EF"/>
    <w:rsid w:val="00F106AC"/>
    <w:rsid w:val="00F11112"/>
    <w:rsid w:val="00F142D4"/>
    <w:rsid w:val="00F15206"/>
    <w:rsid w:val="00F153BA"/>
    <w:rsid w:val="00F16922"/>
    <w:rsid w:val="00F16B35"/>
    <w:rsid w:val="00F16FDF"/>
    <w:rsid w:val="00F20CB5"/>
    <w:rsid w:val="00F22E2E"/>
    <w:rsid w:val="00F23C52"/>
    <w:rsid w:val="00F255D0"/>
    <w:rsid w:val="00F25B00"/>
    <w:rsid w:val="00F2692B"/>
    <w:rsid w:val="00F27636"/>
    <w:rsid w:val="00F34FB7"/>
    <w:rsid w:val="00F3679F"/>
    <w:rsid w:val="00F371A7"/>
    <w:rsid w:val="00F3738C"/>
    <w:rsid w:val="00F37DA4"/>
    <w:rsid w:val="00F425A0"/>
    <w:rsid w:val="00F4299B"/>
    <w:rsid w:val="00F4498C"/>
    <w:rsid w:val="00F45A77"/>
    <w:rsid w:val="00F472DE"/>
    <w:rsid w:val="00F50BD6"/>
    <w:rsid w:val="00F51D9C"/>
    <w:rsid w:val="00F522C5"/>
    <w:rsid w:val="00F55155"/>
    <w:rsid w:val="00F56366"/>
    <w:rsid w:val="00F6090B"/>
    <w:rsid w:val="00F61F97"/>
    <w:rsid w:val="00F62B3C"/>
    <w:rsid w:val="00F63E93"/>
    <w:rsid w:val="00F64331"/>
    <w:rsid w:val="00F6524E"/>
    <w:rsid w:val="00F7271C"/>
    <w:rsid w:val="00F738B8"/>
    <w:rsid w:val="00F75385"/>
    <w:rsid w:val="00F81C19"/>
    <w:rsid w:val="00F8298A"/>
    <w:rsid w:val="00F840C8"/>
    <w:rsid w:val="00F840F6"/>
    <w:rsid w:val="00F871CD"/>
    <w:rsid w:val="00F9424B"/>
    <w:rsid w:val="00FA0732"/>
    <w:rsid w:val="00FA185A"/>
    <w:rsid w:val="00FB06B1"/>
    <w:rsid w:val="00FC0299"/>
    <w:rsid w:val="00FC309C"/>
    <w:rsid w:val="00FD05DE"/>
    <w:rsid w:val="00FD18B5"/>
    <w:rsid w:val="00FD44A6"/>
    <w:rsid w:val="00FD4A26"/>
    <w:rsid w:val="00FD6E03"/>
    <w:rsid w:val="00FE0356"/>
    <w:rsid w:val="00FE3E9D"/>
    <w:rsid w:val="00FF03DA"/>
    <w:rsid w:val="00FF07F1"/>
    <w:rsid w:val="00FF19C6"/>
    <w:rsid w:val="00FF1D84"/>
    <w:rsid w:val="00FF63F7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BE7D-5F93-44A4-B0A1-029BCA0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Soteria Alexia Protogirou</cp:lastModifiedBy>
  <cp:revision>28</cp:revision>
  <cp:lastPrinted>2022-11-25T11:30:00Z</cp:lastPrinted>
  <dcterms:created xsi:type="dcterms:W3CDTF">2022-11-24T13:25:00Z</dcterms:created>
  <dcterms:modified xsi:type="dcterms:W3CDTF">2022-11-30T06:11:00Z</dcterms:modified>
</cp:coreProperties>
</file>