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A5C8E" w14:textId="2E1629F5" w:rsidR="00D771E7" w:rsidRPr="00D771E7" w:rsidRDefault="00D771E7" w:rsidP="00F627A4">
      <w:pPr>
        <w:widowControl w:val="0"/>
        <w:tabs>
          <w:tab w:val="left" w:pos="567"/>
          <w:tab w:val="left" w:pos="4961"/>
        </w:tabs>
        <w:spacing w:after="0" w:line="480" w:lineRule="auto"/>
        <w:jc w:val="center"/>
        <w:rPr>
          <w:rFonts w:ascii="Arial" w:eastAsia="Calibri" w:hAnsi="Arial" w:cs="Times New Roman"/>
          <w:b/>
          <w:sz w:val="24"/>
        </w:rPr>
      </w:pPr>
      <w:r w:rsidRPr="00D771E7">
        <w:rPr>
          <w:rFonts w:ascii="Arial" w:eastAsia="Calibri" w:hAnsi="Arial" w:cs="Times New Roman"/>
          <w:b/>
          <w:sz w:val="24"/>
        </w:rPr>
        <w:t xml:space="preserve">Έκθεση της Κοινοβουλευτικής Επιτροπής </w:t>
      </w:r>
      <w:r w:rsidR="00144E87">
        <w:rPr>
          <w:rFonts w:ascii="Arial" w:eastAsia="Calibri" w:hAnsi="Arial" w:cs="Times New Roman"/>
          <w:b/>
          <w:sz w:val="24"/>
        </w:rPr>
        <w:t xml:space="preserve">Εσωτερικών </w:t>
      </w:r>
      <w:r w:rsidRPr="00D771E7">
        <w:rPr>
          <w:rFonts w:ascii="Arial" w:eastAsia="Calibri" w:hAnsi="Arial" w:cs="Times New Roman"/>
          <w:b/>
          <w:sz w:val="24"/>
        </w:rPr>
        <w:t>για το νομοσχέδιο «Ο περί Προϋπολογισμού του</w:t>
      </w:r>
      <w:r>
        <w:rPr>
          <w:rFonts w:ascii="Arial" w:eastAsia="Calibri" w:hAnsi="Arial" w:cs="Times New Roman"/>
          <w:b/>
          <w:sz w:val="24"/>
        </w:rPr>
        <w:t xml:space="preserve"> Κυπριακού Πρακτορείου Ειδήσεων του 202</w:t>
      </w:r>
      <w:r w:rsidR="00144E87">
        <w:rPr>
          <w:rFonts w:ascii="Arial" w:eastAsia="Calibri" w:hAnsi="Arial" w:cs="Times New Roman"/>
          <w:b/>
          <w:sz w:val="24"/>
        </w:rPr>
        <w:t>3</w:t>
      </w:r>
      <w:r>
        <w:rPr>
          <w:rFonts w:ascii="Arial" w:eastAsia="Calibri" w:hAnsi="Arial" w:cs="Times New Roman"/>
          <w:b/>
          <w:sz w:val="24"/>
        </w:rPr>
        <w:t xml:space="preserve"> Νόμος του 202</w:t>
      </w:r>
      <w:r w:rsidR="009C49A4" w:rsidRPr="009C49A4">
        <w:rPr>
          <w:rFonts w:ascii="Arial" w:eastAsia="Calibri" w:hAnsi="Arial" w:cs="Times New Roman"/>
          <w:b/>
          <w:sz w:val="24"/>
        </w:rPr>
        <w:t>2</w:t>
      </w:r>
      <w:r w:rsidRPr="00D771E7">
        <w:rPr>
          <w:rFonts w:ascii="Arial" w:eastAsia="Calibri" w:hAnsi="Arial" w:cs="Times New Roman"/>
          <w:b/>
          <w:sz w:val="24"/>
        </w:rPr>
        <w:t>»</w:t>
      </w:r>
    </w:p>
    <w:p w14:paraId="30BD95BE" w14:textId="77777777" w:rsidR="00D771E7" w:rsidRPr="00D771E7" w:rsidRDefault="00D771E7" w:rsidP="00F627A4">
      <w:pPr>
        <w:widowControl w:val="0"/>
        <w:tabs>
          <w:tab w:val="left" w:pos="567"/>
          <w:tab w:val="left" w:pos="4961"/>
        </w:tabs>
        <w:spacing w:after="0" w:line="480" w:lineRule="auto"/>
        <w:jc w:val="both"/>
        <w:rPr>
          <w:rFonts w:ascii="Arial" w:eastAsia="Calibri" w:hAnsi="Arial" w:cs="Times New Roman"/>
          <w:b/>
          <w:sz w:val="24"/>
        </w:rPr>
      </w:pPr>
      <w:r w:rsidRPr="00D771E7">
        <w:rPr>
          <w:rFonts w:ascii="Arial" w:eastAsia="Calibri" w:hAnsi="Arial" w:cs="Times New Roman"/>
          <w:b/>
          <w:sz w:val="24"/>
        </w:rPr>
        <w:t>Παρόντες:</w:t>
      </w:r>
    </w:p>
    <w:p w14:paraId="301238DD" w14:textId="05698B0E" w:rsidR="00144E87" w:rsidRDefault="00D771E7" w:rsidP="005D5DFC">
      <w:pPr>
        <w:widowControl w:val="0"/>
        <w:tabs>
          <w:tab w:val="left" w:pos="567"/>
          <w:tab w:val="left" w:pos="4961"/>
        </w:tabs>
        <w:spacing w:after="0" w:line="480" w:lineRule="auto"/>
        <w:jc w:val="both"/>
        <w:rPr>
          <w:rFonts w:ascii="Arial" w:eastAsia="Calibri" w:hAnsi="Arial" w:cs="Times New Roman"/>
          <w:sz w:val="24"/>
        </w:rPr>
      </w:pPr>
      <w:r w:rsidRPr="00D771E7">
        <w:rPr>
          <w:rFonts w:ascii="Arial" w:eastAsia="Calibri" w:hAnsi="Arial" w:cs="Times New Roman"/>
          <w:b/>
          <w:sz w:val="24"/>
        </w:rPr>
        <w:tab/>
      </w:r>
      <w:r w:rsidR="00144E87">
        <w:rPr>
          <w:rFonts w:ascii="Arial" w:eastAsia="Calibri" w:hAnsi="Arial" w:cs="Times New Roman"/>
          <w:sz w:val="24"/>
        </w:rPr>
        <w:t>Άριστος Δαμιανού</w:t>
      </w:r>
      <w:r w:rsidR="000D63BF" w:rsidRPr="000D63BF">
        <w:rPr>
          <w:rFonts w:ascii="Arial" w:eastAsia="Calibri" w:hAnsi="Arial" w:cs="Times New Roman"/>
          <w:sz w:val="24"/>
        </w:rPr>
        <w:t>,</w:t>
      </w:r>
      <w:r w:rsidR="000D63BF" w:rsidRPr="000D63BF">
        <w:t xml:space="preserve"> </w:t>
      </w:r>
      <w:r w:rsidR="000D63BF" w:rsidRPr="000D63BF">
        <w:rPr>
          <w:rFonts w:ascii="Arial" w:eastAsia="Calibri" w:hAnsi="Arial" w:cs="Times New Roman"/>
          <w:sz w:val="24"/>
        </w:rPr>
        <w:t>πρόεδρος</w:t>
      </w:r>
      <w:r w:rsidR="00144E87">
        <w:rPr>
          <w:rFonts w:ascii="Arial" w:eastAsia="Calibri" w:hAnsi="Arial" w:cs="Times New Roman"/>
          <w:sz w:val="24"/>
        </w:rPr>
        <w:tab/>
      </w:r>
      <w:r w:rsidR="00144E87">
        <w:rPr>
          <w:rFonts w:ascii="Arial" w:eastAsia="Calibri" w:hAnsi="Arial" w:cs="Times New Roman"/>
          <w:sz w:val="24"/>
        </w:rPr>
        <w:tab/>
        <w:t>Πανίκος Λεωνίδου</w:t>
      </w:r>
    </w:p>
    <w:p w14:paraId="63D48ACB" w14:textId="5D49F74C" w:rsidR="00144E87" w:rsidRDefault="00144E87" w:rsidP="00144E87">
      <w:pPr>
        <w:widowControl w:val="0"/>
        <w:tabs>
          <w:tab w:val="left" w:pos="567"/>
          <w:tab w:val="left" w:pos="4961"/>
        </w:tabs>
        <w:spacing w:after="0" w:line="480" w:lineRule="auto"/>
        <w:jc w:val="both"/>
        <w:rPr>
          <w:rFonts w:ascii="Arial" w:eastAsia="Calibri" w:hAnsi="Arial" w:cs="Times New Roman"/>
          <w:sz w:val="24"/>
        </w:rPr>
      </w:pPr>
      <w:r>
        <w:rPr>
          <w:rFonts w:ascii="Arial" w:eastAsia="Calibri" w:hAnsi="Arial" w:cs="Times New Roman"/>
          <w:sz w:val="24"/>
        </w:rPr>
        <w:tab/>
      </w:r>
      <w:r w:rsidR="009C49A4">
        <w:rPr>
          <w:rFonts w:ascii="Arial" w:eastAsia="Calibri" w:hAnsi="Arial" w:cs="Times New Roman"/>
          <w:sz w:val="24"/>
        </w:rPr>
        <w:t>Βαλεντίνος Φακοντής</w:t>
      </w:r>
      <w:r>
        <w:rPr>
          <w:rFonts w:ascii="Arial" w:eastAsia="Calibri" w:hAnsi="Arial" w:cs="Times New Roman"/>
          <w:sz w:val="24"/>
        </w:rPr>
        <w:tab/>
      </w:r>
      <w:r>
        <w:rPr>
          <w:rFonts w:ascii="Arial" w:eastAsia="Calibri" w:hAnsi="Arial" w:cs="Times New Roman"/>
          <w:sz w:val="24"/>
        </w:rPr>
        <w:tab/>
        <w:t>Χρίστος Σενέκης</w:t>
      </w:r>
    </w:p>
    <w:p w14:paraId="4173C7C2" w14:textId="0BACC0B3" w:rsidR="00144E87" w:rsidRDefault="00144E87" w:rsidP="00144E87">
      <w:pPr>
        <w:widowControl w:val="0"/>
        <w:tabs>
          <w:tab w:val="left" w:pos="567"/>
          <w:tab w:val="left" w:pos="4961"/>
        </w:tabs>
        <w:spacing w:after="0" w:line="480" w:lineRule="auto"/>
        <w:jc w:val="both"/>
        <w:rPr>
          <w:rFonts w:ascii="Arial" w:eastAsia="Calibri" w:hAnsi="Arial" w:cs="Times New Roman"/>
          <w:sz w:val="24"/>
        </w:rPr>
      </w:pPr>
      <w:r>
        <w:rPr>
          <w:rFonts w:ascii="Arial" w:eastAsia="Calibri" w:hAnsi="Arial" w:cs="Times New Roman"/>
          <w:sz w:val="24"/>
        </w:rPr>
        <w:tab/>
      </w:r>
      <w:r w:rsidR="009C49A4">
        <w:rPr>
          <w:rFonts w:ascii="Arial" w:eastAsia="Calibri" w:hAnsi="Arial" w:cs="Times New Roman"/>
          <w:sz w:val="24"/>
        </w:rPr>
        <w:t>Νίκος Σύκας</w:t>
      </w:r>
      <w:r>
        <w:rPr>
          <w:rFonts w:ascii="Arial" w:eastAsia="Calibri" w:hAnsi="Arial" w:cs="Times New Roman"/>
          <w:sz w:val="24"/>
        </w:rPr>
        <w:tab/>
      </w:r>
      <w:r>
        <w:rPr>
          <w:rFonts w:ascii="Arial" w:eastAsia="Calibri" w:hAnsi="Arial" w:cs="Times New Roman"/>
          <w:sz w:val="24"/>
        </w:rPr>
        <w:tab/>
      </w:r>
      <w:r w:rsidR="009C49A4">
        <w:rPr>
          <w:rFonts w:ascii="Arial" w:eastAsia="Calibri" w:hAnsi="Arial" w:cs="Times New Roman"/>
          <w:sz w:val="24"/>
        </w:rPr>
        <w:t>Μαρίνος Μουσιούττας</w:t>
      </w:r>
    </w:p>
    <w:p w14:paraId="51F5BC3E" w14:textId="7D6951F7" w:rsidR="00144E87" w:rsidRDefault="00144E87" w:rsidP="00144E87">
      <w:pPr>
        <w:widowControl w:val="0"/>
        <w:tabs>
          <w:tab w:val="left" w:pos="567"/>
          <w:tab w:val="left" w:pos="4961"/>
        </w:tabs>
        <w:spacing w:after="0" w:line="480" w:lineRule="auto"/>
        <w:jc w:val="both"/>
        <w:rPr>
          <w:rFonts w:ascii="Arial" w:eastAsia="Calibri" w:hAnsi="Arial" w:cs="Times New Roman"/>
          <w:sz w:val="24"/>
        </w:rPr>
      </w:pPr>
      <w:r>
        <w:rPr>
          <w:rFonts w:ascii="Arial" w:eastAsia="Calibri" w:hAnsi="Arial" w:cs="Times New Roman"/>
          <w:sz w:val="24"/>
        </w:rPr>
        <w:tab/>
      </w:r>
      <w:r w:rsidR="009C49A4">
        <w:rPr>
          <w:rFonts w:ascii="Arial" w:eastAsia="Calibri" w:hAnsi="Arial" w:cs="Times New Roman"/>
          <w:sz w:val="24"/>
        </w:rPr>
        <w:t>Νίκος Γεωργίου</w:t>
      </w:r>
      <w:r>
        <w:rPr>
          <w:rFonts w:ascii="Arial" w:eastAsia="Calibri" w:hAnsi="Arial" w:cs="Times New Roman"/>
          <w:sz w:val="24"/>
        </w:rPr>
        <w:tab/>
      </w:r>
      <w:r>
        <w:rPr>
          <w:rFonts w:ascii="Arial" w:eastAsia="Calibri" w:hAnsi="Arial" w:cs="Times New Roman"/>
          <w:sz w:val="24"/>
        </w:rPr>
        <w:tab/>
      </w:r>
      <w:r w:rsidR="009C49A4">
        <w:rPr>
          <w:rFonts w:ascii="Arial" w:eastAsia="Calibri" w:hAnsi="Arial" w:cs="Times New Roman"/>
          <w:sz w:val="24"/>
        </w:rPr>
        <w:t>Αλεξάνδρα Ατταλίδου</w:t>
      </w:r>
    </w:p>
    <w:p w14:paraId="51B04871" w14:textId="523737B3" w:rsidR="00B11B25" w:rsidRPr="002C51BB" w:rsidRDefault="00144E87" w:rsidP="00F627A4">
      <w:pPr>
        <w:widowControl w:val="0"/>
        <w:tabs>
          <w:tab w:val="left" w:pos="567"/>
          <w:tab w:val="left" w:pos="4961"/>
        </w:tabs>
        <w:spacing w:after="0" w:line="480" w:lineRule="auto"/>
        <w:jc w:val="both"/>
        <w:rPr>
          <w:rFonts w:ascii="Arial" w:eastAsia="Calibri" w:hAnsi="Arial" w:cs="Times New Roman"/>
          <w:sz w:val="24"/>
        </w:rPr>
      </w:pPr>
      <w:r>
        <w:rPr>
          <w:rFonts w:ascii="Arial" w:eastAsia="Calibri" w:hAnsi="Arial" w:cs="Times New Roman"/>
          <w:sz w:val="24"/>
        </w:rPr>
        <w:tab/>
      </w:r>
      <w:r w:rsidR="00D771E7" w:rsidRPr="00D771E7">
        <w:rPr>
          <w:rFonts w:ascii="Arial" w:eastAsia="Calibri" w:hAnsi="Arial" w:cs="Times New Roman"/>
          <w:sz w:val="24"/>
        </w:rPr>
        <w:t xml:space="preserve">Η Κοινοβουλευτική Επιτροπή </w:t>
      </w:r>
      <w:r>
        <w:rPr>
          <w:rFonts w:ascii="Arial" w:eastAsia="Calibri" w:hAnsi="Arial" w:cs="Times New Roman"/>
          <w:sz w:val="24"/>
        </w:rPr>
        <w:t>Εσωτερικών</w:t>
      </w:r>
      <w:r w:rsidR="00D771E7" w:rsidRPr="00D771E7">
        <w:rPr>
          <w:rFonts w:ascii="Arial" w:eastAsia="Calibri" w:hAnsi="Arial" w:cs="Times New Roman"/>
          <w:sz w:val="24"/>
        </w:rPr>
        <w:t xml:space="preserve"> μελέτησε το πιο πάνω νομοσχέδιο σε συνεδρί</w:t>
      </w:r>
      <w:r>
        <w:rPr>
          <w:rFonts w:ascii="Arial" w:eastAsia="Calibri" w:hAnsi="Arial" w:cs="Times New Roman"/>
          <w:sz w:val="24"/>
        </w:rPr>
        <w:t>α</w:t>
      </w:r>
      <w:r w:rsidR="00E3470B">
        <w:rPr>
          <w:rFonts w:ascii="Arial" w:eastAsia="Calibri" w:hAnsi="Arial" w:cs="Times New Roman"/>
          <w:sz w:val="24"/>
        </w:rPr>
        <w:t xml:space="preserve"> </w:t>
      </w:r>
      <w:r w:rsidR="00D771E7" w:rsidRPr="00D771E7">
        <w:rPr>
          <w:rFonts w:ascii="Arial" w:eastAsia="Calibri" w:hAnsi="Arial" w:cs="Times New Roman"/>
          <w:sz w:val="24"/>
        </w:rPr>
        <w:t>της, που πραγματοποιήθηκ</w:t>
      </w:r>
      <w:r>
        <w:rPr>
          <w:rFonts w:ascii="Arial" w:eastAsia="Calibri" w:hAnsi="Arial" w:cs="Times New Roman"/>
          <w:sz w:val="24"/>
        </w:rPr>
        <w:t>ε</w:t>
      </w:r>
      <w:r w:rsidR="00D771E7" w:rsidRPr="00D771E7">
        <w:rPr>
          <w:rFonts w:ascii="Arial" w:eastAsia="Calibri" w:hAnsi="Arial" w:cs="Times New Roman"/>
          <w:sz w:val="24"/>
        </w:rPr>
        <w:t xml:space="preserve"> στις 1</w:t>
      </w:r>
      <w:r>
        <w:rPr>
          <w:rFonts w:ascii="Arial" w:eastAsia="Calibri" w:hAnsi="Arial" w:cs="Times New Roman"/>
          <w:sz w:val="24"/>
        </w:rPr>
        <w:t>7</w:t>
      </w:r>
      <w:r w:rsidR="00E3470B">
        <w:rPr>
          <w:rFonts w:ascii="Arial" w:eastAsia="Calibri" w:hAnsi="Arial" w:cs="Times New Roman"/>
          <w:sz w:val="24"/>
        </w:rPr>
        <w:t xml:space="preserve"> Νοεμβρίου 202</w:t>
      </w:r>
      <w:r>
        <w:rPr>
          <w:rFonts w:ascii="Arial" w:eastAsia="Calibri" w:hAnsi="Arial" w:cs="Times New Roman"/>
          <w:sz w:val="24"/>
        </w:rPr>
        <w:t>2</w:t>
      </w:r>
      <w:r w:rsidR="00D771E7" w:rsidRPr="00D771E7">
        <w:rPr>
          <w:rFonts w:ascii="Arial" w:eastAsia="Calibri" w:hAnsi="Arial" w:cs="Times New Roman"/>
          <w:sz w:val="24"/>
        </w:rPr>
        <w:t>.  Στη</w:t>
      </w:r>
      <w:r w:rsidR="007405C3">
        <w:rPr>
          <w:rFonts w:ascii="Arial" w:eastAsia="Calibri" w:hAnsi="Arial" w:cs="Times New Roman"/>
          <w:sz w:val="24"/>
        </w:rPr>
        <w:t xml:space="preserve"> </w:t>
      </w:r>
      <w:r w:rsidR="00D771E7" w:rsidRPr="00D771E7">
        <w:rPr>
          <w:rFonts w:ascii="Arial" w:eastAsia="Calibri" w:hAnsi="Arial" w:cs="Times New Roman"/>
          <w:sz w:val="24"/>
        </w:rPr>
        <w:t xml:space="preserve">συνεδρία </w:t>
      </w:r>
      <w:r w:rsidR="007405C3">
        <w:rPr>
          <w:rFonts w:ascii="Arial" w:eastAsia="Calibri" w:hAnsi="Arial" w:cs="Times New Roman"/>
          <w:sz w:val="24"/>
        </w:rPr>
        <w:t xml:space="preserve">της επιτροπής </w:t>
      </w:r>
      <w:r w:rsidR="009C49A4" w:rsidRPr="009C49A4">
        <w:rPr>
          <w:rFonts w:ascii="Arial" w:eastAsia="Calibri" w:hAnsi="Arial" w:cs="Times New Roman"/>
          <w:sz w:val="24"/>
        </w:rPr>
        <w:t xml:space="preserve">κλήθηκαν και </w:t>
      </w:r>
      <w:r w:rsidR="00D771E7" w:rsidRPr="00D771E7">
        <w:rPr>
          <w:rFonts w:ascii="Arial" w:eastAsia="Calibri" w:hAnsi="Arial" w:cs="Times New Roman"/>
          <w:sz w:val="24"/>
        </w:rPr>
        <w:t xml:space="preserve">παρευρέθηκαν </w:t>
      </w:r>
      <w:r>
        <w:rPr>
          <w:rFonts w:ascii="Arial" w:eastAsia="Calibri" w:hAnsi="Arial" w:cs="Times New Roman"/>
          <w:sz w:val="24"/>
        </w:rPr>
        <w:t xml:space="preserve">ενώπιόν της </w:t>
      </w:r>
      <w:r w:rsidR="00D771E7" w:rsidRPr="00D771E7">
        <w:rPr>
          <w:rFonts w:ascii="Arial" w:eastAsia="Calibri" w:hAnsi="Arial" w:cs="Times New Roman"/>
          <w:sz w:val="24"/>
        </w:rPr>
        <w:t xml:space="preserve">εκπρόσωποι του Υπουργείου Οικονομικών και του Υπουργείου Εσωτερικών, καθώς και ο </w:t>
      </w:r>
      <w:r>
        <w:rPr>
          <w:rFonts w:ascii="Arial" w:eastAsia="Calibri" w:hAnsi="Arial" w:cs="Times New Roman"/>
          <w:sz w:val="24"/>
        </w:rPr>
        <w:t>αντ</w:t>
      </w:r>
      <w:r w:rsidRPr="00D771E7">
        <w:rPr>
          <w:rFonts w:ascii="Arial" w:eastAsia="Calibri" w:hAnsi="Arial" w:cs="Times New Roman"/>
          <w:sz w:val="24"/>
        </w:rPr>
        <w:t>ιπρόεδρος</w:t>
      </w:r>
      <w:r w:rsidR="00D771E7" w:rsidRPr="00D771E7">
        <w:rPr>
          <w:rFonts w:ascii="Arial" w:eastAsia="Calibri" w:hAnsi="Arial" w:cs="Times New Roman"/>
          <w:sz w:val="24"/>
        </w:rPr>
        <w:t xml:space="preserve"> του διοικητικού συμβουλίου και ο </w:t>
      </w:r>
      <w:r w:rsidR="007405C3">
        <w:rPr>
          <w:rFonts w:ascii="Arial" w:eastAsia="Calibri" w:hAnsi="Arial" w:cs="Times New Roman"/>
          <w:sz w:val="24"/>
        </w:rPr>
        <w:t xml:space="preserve">αναπληρωτής </w:t>
      </w:r>
      <w:r w:rsidR="00D771E7" w:rsidRPr="00D771E7">
        <w:rPr>
          <w:rFonts w:ascii="Arial" w:eastAsia="Calibri" w:hAnsi="Arial" w:cs="Times New Roman"/>
          <w:sz w:val="24"/>
        </w:rPr>
        <w:t xml:space="preserve">διευθυντής του </w:t>
      </w:r>
      <w:r w:rsidR="00B11B25">
        <w:rPr>
          <w:rFonts w:ascii="Arial" w:eastAsia="Calibri" w:hAnsi="Arial" w:cs="Times New Roman"/>
          <w:sz w:val="24"/>
        </w:rPr>
        <w:t>Κυπριακού Πρακτορείου Ειδήσεων</w:t>
      </w:r>
      <w:r w:rsidR="00D771E7" w:rsidRPr="00D771E7">
        <w:rPr>
          <w:rFonts w:ascii="Arial" w:eastAsia="Calibri" w:hAnsi="Arial" w:cs="Times New Roman"/>
          <w:sz w:val="24"/>
        </w:rPr>
        <w:t xml:space="preserve"> (</w:t>
      </w:r>
      <w:r w:rsidR="00B11B25">
        <w:rPr>
          <w:rFonts w:ascii="Arial" w:eastAsia="Calibri" w:hAnsi="Arial" w:cs="Times New Roman"/>
          <w:sz w:val="24"/>
        </w:rPr>
        <w:t>ΚΥΠΕ</w:t>
      </w:r>
      <w:r w:rsidR="00D771E7" w:rsidRPr="00D771E7">
        <w:rPr>
          <w:rFonts w:ascii="Arial" w:eastAsia="Calibri" w:hAnsi="Arial" w:cs="Times New Roman"/>
          <w:sz w:val="24"/>
        </w:rPr>
        <w:t>).</w:t>
      </w:r>
    </w:p>
    <w:p w14:paraId="4FC7434B" w14:textId="12D30F53" w:rsidR="005424F0" w:rsidRPr="00913682" w:rsidRDefault="00D771E7" w:rsidP="00F627A4">
      <w:pPr>
        <w:widowControl w:val="0"/>
        <w:tabs>
          <w:tab w:val="left" w:pos="567"/>
          <w:tab w:val="left" w:pos="4961"/>
        </w:tabs>
        <w:spacing w:after="0" w:line="480" w:lineRule="auto"/>
        <w:jc w:val="both"/>
        <w:rPr>
          <w:rFonts w:ascii="Arial" w:eastAsia="Calibri" w:hAnsi="Arial" w:cs="Arial"/>
          <w:sz w:val="24"/>
        </w:rPr>
      </w:pPr>
      <w:r w:rsidRPr="00D771E7">
        <w:rPr>
          <w:rFonts w:ascii="Arial" w:eastAsia="Calibri" w:hAnsi="Arial" w:cs="Times New Roman"/>
          <w:sz w:val="24"/>
        </w:rPr>
        <w:tab/>
        <w:t xml:space="preserve">Ο προϋπολογισμός </w:t>
      </w:r>
      <w:r w:rsidR="00583A57">
        <w:rPr>
          <w:rFonts w:ascii="Arial" w:eastAsia="Calibri" w:hAnsi="Arial" w:cs="Times New Roman"/>
          <w:sz w:val="24"/>
        </w:rPr>
        <w:t>του ΚΥΠΕ για το έτος 202</w:t>
      </w:r>
      <w:r w:rsidR="001F4DDE" w:rsidRPr="001F4DDE">
        <w:rPr>
          <w:rFonts w:ascii="Arial" w:eastAsia="Calibri" w:hAnsi="Arial" w:cs="Times New Roman"/>
          <w:sz w:val="24"/>
        </w:rPr>
        <w:t>3</w:t>
      </w:r>
      <w:r w:rsidR="00583A57">
        <w:rPr>
          <w:rFonts w:ascii="Arial" w:eastAsia="Calibri" w:hAnsi="Arial" w:cs="Times New Roman"/>
          <w:sz w:val="24"/>
        </w:rPr>
        <w:t xml:space="preserve"> είναι </w:t>
      </w:r>
      <w:r w:rsidRPr="00D771E7">
        <w:rPr>
          <w:rFonts w:ascii="Arial" w:eastAsia="Calibri" w:hAnsi="Arial" w:cs="Times New Roman"/>
          <w:sz w:val="24"/>
        </w:rPr>
        <w:t xml:space="preserve">ισοσκελισμένος και προβλέπει δαπάνες </w:t>
      </w:r>
      <w:r w:rsidRPr="00913682">
        <w:rPr>
          <w:rFonts w:ascii="Arial" w:eastAsia="Calibri" w:hAnsi="Arial" w:cs="Times New Roman"/>
          <w:sz w:val="24"/>
        </w:rPr>
        <w:t xml:space="preserve">ύψους </w:t>
      </w:r>
      <w:r w:rsidRPr="00913682">
        <w:rPr>
          <w:rFonts w:ascii="Arial" w:eastAsia="Calibri" w:hAnsi="Arial" w:cs="Arial"/>
          <w:sz w:val="24"/>
        </w:rPr>
        <w:t>€</w:t>
      </w:r>
      <w:r w:rsidR="00583A57" w:rsidRPr="00913682">
        <w:rPr>
          <w:rFonts w:ascii="Arial" w:eastAsia="Calibri" w:hAnsi="Arial" w:cs="Arial"/>
          <w:sz w:val="24"/>
        </w:rPr>
        <w:t>2.</w:t>
      </w:r>
      <w:r w:rsidR="00FA1165" w:rsidRPr="00913682">
        <w:rPr>
          <w:rFonts w:ascii="Arial" w:eastAsia="Calibri" w:hAnsi="Arial" w:cs="Arial"/>
          <w:sz w:val="24"/>
        </w:rPr>
        <w:t>935</w:t>
      </w:r>
      <w:r w:rsidRPr="00913682">
        <w:rPr>
          <w:rFonts w:ascii="Arial" w:eastAsia="Calibri" w:hAnsi="Arial" w:cs="Arial"/>
          <w:sz w:val="24"/>
        </w:rPr>
        <w:t>.</w:t>
      </w:r>
      <w:r w:rsidR="00FA1165" w:rsidRPr="00913682">
        <w:rPr>
          <w:rFonts w:ascii="Arial" w:eastAsia="Calibri" w:hAnsi="Arial" w:cs="Arial"/>
          <w:sz w:val="24"/>
        </w:rPr>
        <w:t>473</w:t>
      </w:r>
      <w:r w:rsidRPr="00913682">
        <w:rPr>
          <w:rFonts w:ascii="Arial" w:eastAsia="Calibri" w:hAnsi="Arial" w:cs="Arial"/>
          <w:sz w:val="24"/>
        </w:rPr>
        <w:t xml:space="preserve"> και </w:t>
      </w:r>
      <w:r w:rsidR="00583A57" w:rsidRPr="00913682">
        <w:rPr>
          <w:rFonts w:ascii="Arial" w:eastAsia="Calibri" w:hAnsi="Arial" w:cs="Arial"/>
          <w:sz w:val="24"/>
        </w:rPr>
        <w:t>έ</w:t>
      </w:r>
      <w:r w:rsidRPr="00913682">
        <w:rPr>
          <w:rFonts w:ascii="Arial" w:eastAsia="Calibri" w:hAnsi="Arial" w:cs="Arial"/>
          <w:sz w:val="24"/>
        </w:rPr>
        <w:t>σοδα του ίδιου ύψους</w:t>
      </w:r>
      <w:r w:rsidR="00583A57" w:rsidRPr="00913682">
        <w:rPr>
          <w:rFonts w:ascii="Arial" w:eastAsia="Calibri" w:hAnsi="Arial" w:cs="Arial"/>
          <w:sz w:val="24"/>
        </w:rPr>
        <w:t xml:space="preserve">.  </w:t>
      </w:r>
    </w:p>
    <w:p w14:paraId="7281D688" w14:textId="4A05F5EB" w:rsidR="009843D7" w:rsidRPr="009843D7" w:rsidRDefault="005424F0" w:rsidP="009843D7">
      <w:pPr>
        <w:widowControl w:val="0"/>
        <w:tabs>
          <w:tab w:val="left" w:pos="567"/>
          <w:tab w:val="left" w:pos="4961"/>
        </w:tabs>
        <w:spacing w:after="0" w:line="480" w:lineRule="auto"/>
        <w:jc w:val="both"/>
        <w:rPr>
          <w:rFonts w:ascii="Arial" w:eastAsia="Calibri" w:hAnsi="Arial" w:cs="Arial"/>
          <w:sz w:val="24"/>
        </w:rPr>
      </w:pPr>
      <w:r w:rsidRPr="00913682">
        <w:rPr>
          <w:rFonts w:ascii="Arial" w:eastAsia="Calibri" w:hAnsi="Arial" w:cs="Arial"/>
          <w:sz w:val="24"/>
        </w:rPr>
        <w:tab/>
        <w:t>Ο</w:t>
      </w:r>
      <w:r w:rsidR="00583A57" w:rsidRPr="00913682">
        <w:rPr>
          <w:rFonts w:ascii="Arial" w:eastAsia="Calibri" w:hAnsi="Arial" w:cs="Arial"/>
          <w:sz w:val="24"/>
        </w:rPr>
        <w:t xml:space="preserve">ι </w:t>
      </w:r>
      <w:r w:rsidR="008433CD" w:rsidRPr="00913682">
        <w:rPr>
          <w:rFonts w:ascii="Arial" w:eastAsia="Calibri" w:hAnsi="Arial" w:cs="Arial"/>
          <w:sz w:val="24"/>
        </w:rPr>
        <w:t>δαπάνες</w:t>
      </w:r>
      <w:r w:rsidR="00583A57" w:rsidRPr="00913682">
        <w:rPr>
          <w:rFonts w:ascii="Arial" w:eastAsia="Calibri" w:hAnsi="Arial" w:cs="Arial"/>
          <w:sz w:val="24"/>
        </w:rPr>
        <w:t xml:space="preserve"> του ΚΥΠΕ αφορούν </w:t>
      </w:r>
      <w:r w:rsidRPr="00913682">
        <w:rPr>
          <w:rFonts w:ascii="Arial" w:eastAsia="Calibri" w:hAnsi="Arial" w:cs="Arial"/>
          <w:sz w:val="24"/>
        </w:rPr>
        <w:t xml:space="preserve">κυρίως </w:t>
      </w:r>
      <w:r w:rsidR="00583A57" w:rsidRPr="00913682">
        <w:rPr>
          <w:rFonts w:ascii="Arial" w:eastAsia="Calibri" w:hAnsi="Arial" w:cs="Arial"/>
          <w:sz w:val="24"/>
        </w:rPr>
        <w:t xml:space="preserve">αποδοχές </w:t>
      </w:r>
      <w:r w:rsidR="008433CD" w:rsidRPr="00913682">
        <w:rPr>
          <w:rFonts w:ascii="Arial" w:eastAsia="Calibri" w:hAnsi="Arial" w:cs="Arial"/>
          <w:sz w:val="24"/>
        </w:rPr>
        <w:t xml:space="preserve">προσωπικού </w:t>
      </w:r>
      <w:r w:rsidR="00D771E7" w:rsidRPr="00913682">
        <w:rPr>
          <w:rFonts w:ascii="Arial" w:eastAsia="Calibri" w:hAnsi="Arial" w:cs="Arial"/>
          <w:sz w:val="24"/>
        </w:rPr>
        <w:t>(€</w:t>
      </w:r>
      <w:r w:rsidR="008433CD" w:rsidRPr="00913682">
        <w:rPr>
          <w:rFonts w:ascii="Arial" w:eastAsia="Calibri" w:hAnsi="Arial" w:cs="Arial"/>
          <w:sz w:val="24"/>
        </w:rPr>
        <w:t>2.</w:t>
      </w:r>
      <w:r w:rsidR="00144E87" w:rsidRPr="00913682">
        <w:rPr>
          <w:rFonts w:ascii="Arial" w:eastAsia="Calibri" w:hAnsi="Arial" w:cs="Arial"/>
          <w:sz w:val="24"/>
        </w:rPr>
        <w:t>161</w:t>
      </w:r>
      <w:r w:rsidR="00D771E7" w:rsidRPr="00913682">
        <w:rPr>
          <w:rFonts w:ascii="Arial" w:eastAsia="Calibri" w:hAnsi="Arial" w:cs="Arial"/>
          <w:sz w:val="24"/>
        </w:rPr>
        <w:t>.</w:t>
      </w:r>
      <w:r w:rsidR="00144E87" w:rsidRPr="00913682">
        <w:rPr>
          <w:rFonts w:ascii="Arial" w:eastAsia="Calibri" w:hAnsi="Arial" w:cs="Arial"/>
          <w:sz w:val="24"/>
        </w:rPr>
        <w:t>283</w:t>
      </w:r>
      <w:r w:rsidR="00D771E7" w:rsidRPr="00913682">
        <w:rPr>
          <w:rFonts w:ascii="Arial" w:eastAsia="Calibri" w:hAnsi="Arial" w:cs="Arial"/>
          <w:sz w:val="24"/>
        </w:rPr>
        <w:t>)</w:t>
      </w:r>
      <w:r w:rsidR="008433CD" w:rsidRPr="00913682">
        <w:rPr>
          <w:rFonts w:ascii="Arial" w:eastAsia="Calibri" w:hAnsi="Arial" w:cs="Arial"/>
          <w:sz w:val="24"/>
        </w:rPr>
        <w:t>,</w:t>
      </w:r>
      <w:r w:rsidR="008433CD">
        <w:rPr>
          <w:rFonts w:ascii="Arial" w:eastAsia="Calibri" w:hAnsi="Arial" w:cs="Arial"/>
          <w:sz w:val="24"/>
        </w:rPr>
        <w:t xml:space="preserve"> αμοιβές και άλλα ωφελήματα </w:t>
      </w:r>
      <w:r w:rsidR="0026167F">
        <w:rPr>
          <w:rFonts w:ascii="Arial" w:eastAsia="Calibri" w:hAnsi="Arial" w:cs="Arial"/>
          <w:sz w:val="24"/>
        </w:rPr>
        <w:t>(</w:t>
      </w:r>
      <w:r w:rsidR="0026167F" w:rsidRPr="00D771E7">
        <w:rPr>
          <w:rFonts w:ascii="Arial" w:eastAsia="Calibri" w:hAnsi="Arial" w:cs="Arial"/>
          <w:sz w:val="24"/>
        </w:rPr>
        <w:t>€</w:t>
      </w:r>
      <w:r w:rsidR="00B14528" w:rsidRPr="00B14528">
        <w:rPr>
          <w:rFonts w:ascii="Arial" w:eastAsia="Calibri" w:hAnsi="Arial" w:cs="Arial"/>
          <w:sz w:val="24"/>
        </w:rPr>
        <w:t>329</w:t>
      </w:r>
      <w:r w:rsidR="0026167F">
        <w:rPr>
          <w:rFonts w:ascii="Arial" w:eastAsia="Calibri" w:hAnsi="Arial" w:cs="Arial"/>
          <w:sz w:val="24"/>
        </w:rPr>
        <w:t>.</w:t>
      </w:r>
      <w:r w:rsidR="00B14528" w:rsidRPr="00B14528">
        <w:rPr>
          <w:rFonts w:ascii="Arial" w:eastAsia="Calibri" w:hAnsi="Arial" w:cs="Arial"/>
          <w:sz w:val="24"/>
        </w:rPr>
        <w:t>600</w:t>
      </w:r>
      <w:r w:rsidR="0026167F">
        <w:rPr>
          <w:rFonts w:ascii="Arial" w:eastAsia="Calibri" w:hAnsi="Arial" w:cs="Arial"/>
          <w:sz w:val="24"/>
        </w:rPr>
        <w:t xml:space="preserve">), καθώς και άλλες διοικητικές δαπάνες </w:t>
      </w:r>
      <w:r w:rsidR="00D771E7" w:rsidRPr="00D771E7">
        <w:rPr>
          <w:rFonts w:ascii="Arial" w:eastAsia="Calibri" w:hAnsi="Arial" w:cs="Arial"/>
          <w:sz w:val="24"/>
        </w:rPr>
        <w:t>(€</w:t>
      </w:r>
      <w:r w:rsidR="00B14528" w:rsidRPr="00B14528">
        <w:rPr>
          <w:rFonts w:ascii="Arial" w:eastAsia="Calibri" w:hAnsi="Arial" w:cs="Arial"/>
          <w:sz w:val="24"/>
        </w:rPr>
        <w:t>433</w:t>
      </w:r>
      <w:r w:rsidR="00476797">
        <w:rPr>
          <w:rFonts w:ascii="Arial" w:eastAsia="Calibri" w:hAnsi="Arial" w:cs="Arial"/>
          <w:sz w:val="24"/>
        </w:rPr>
        <w:t>.</w:t>
      </w:r>
      <w:r w:rsidR="00B14528" w:rsidRPr="00B14528">
        <w:rPr>
          <w:rFonts w:ascii="Arial" w:eastAsia="Calibri" w:hAnsi="Arial" w:cs="Arial"/>
          <w:sz w:val="24"/>
        </w:rPr>
        <w:t>990</w:t>
      </w:r>
      <w:r w:rsidR="00D771E7" w:rsidRPr="00D771E7">
        <w:rPr>
          <w:rFonts w:ascii="Arial" w:eastAsia="Calibri" w:hAnsi="Arial" w:cs="Arial"/>
          <w:sz w:val="24"/>
        </w:rPr>
        <w:t>)</w:t>
      </w:r>
      <w:r w:rsidR="009843D7">
        <w:rPr>
          <w:rFonts w:ascii="Arial" w:eastAsia="Calibri" w:hAnsi="Arial" w:cs="Arial"/>
          <w:sz w:val="24"/>
        </w:rPr>
        <w:t xml:space="preserve">, </w:t>
      </w:r>
      <w:r w:rsidR="009843D7" w:rsidRPr="009843D7">
        <w:rPr>
          <w:rFonts w:ascii="Arial" w:eastAsia="Calibri" w:hAnsi="Arial" w:cs="Arial"/>
          <w:sz w:val="24"/>
        </w:rPr>
        <w:t xml:space="preserve">οι οποίες περιλαμβάνουν μεταξύ άλλων δαπάνες για ενοίκια, ανέγερση κτιρίου, τεχνολογική αναβάθμιση, συνδρομές, συντήρηση εξοπλισμού, καθώς και δαπάνες για ναύλα και άλλα έξοδα συνεδρίων και αποστολών για υπηρεσιακούς λόγους στο εξωτερικό.  </w:t>
      </w:r>
    </w:p>
    <w:p w14:paraId="058352D1" w14:textId="71DEEBB3" w:rsidR="009843D7" w:rsidRPr="009843D7" w:rsidRDefault="009843D7" w:rsidP="00F627A4">
      <w:pPr>
        <w:widowControl w:val="0"/>
        <w:tabs>
          <w:tab w:val="left" w:pos="567"/>
          <w:tab w:val="left" w:pos="4961"/>
        </w:tabs>
        <w:spacing w:after="0" w:line="480" w:lineRule="auto"/>
        <w:jc w:val="both"/>
        <w:rPr>
          <w:rFonts w:ascii="Arial" w:eastAsia="Calibri" w:hAnsi="Arial" w:cs="Arial"/>
          <w:sz w:val="24"/>
        </w:rPr>
      </w:pPr>
      <w:r>
        <w:rPr>
          <w:rFonts w:ascii="Arial" w:eastAsia="Calibri" w:hAnsi="Arial" w:cs="Arial"/>
          <w:sz w:val="24"/>
        </w:rPr>
        <w:tab/>
      </w:r>
      <w:r w:rsidRPr="009843D7">
        <w:rPr>
          <w:rFonts w:ascii="Arial" w:eastAsia="Calibri" w:hAnsi="Arial" w:cs="Arial"/>
          <w:sz w:val="24"/>
        </w:rPr>
        <w:t xml:space="preserve">Τα έσοδα του ΚΥΠΕ προέρχονται κυρίως από τη δημόσια ενίσχυση, από συνδρομές εφημερίδων, ραδιοτηλεοπτικών </w:t>
      </w:r>
      <w:r w:rsidR="00B37570">
        <w:rPr>
          <w:rFonts w:ascii="Arial" w:eastAsia="Calibri" w:hAnsi="Arial" w:cs="Arial"/>
          <w:sz w:val="24"/>
        </w:rPr>
        <w:t>οργανισμών</w:t>
      </w:r>
      <w:r w:rsidRPr="009843D7">
        <w:rPr>
          <w:rFonts w:ascii="Arial" w:eastAsia="Calibri" w:hAnsi="Arial" w:cs="Arial"/>
          <w:sz w:val="24"/>
        </w:rPr>
        <w:t>, πρακτορείων ειδήσεων, ξένων πρεσβειών, της Βουλής των Αντιπροσώπων</w:t>
      </w:r>
      <w:r w:rsidR="00392414">
        <w:rPr>
          <w:rFonts w:ascii="Arial" w:eastAsia="Calibri" w:hAnsi="Arial" w:cs="Arial"/>
          <w:sz w:val="24"/>
        </w:rPr>
        <w:t>,</w:t>
      </w:r>
      <w:r w:rsidRPr="009843D7">
        <w:rPr>
          <w:rFonts w:ascii="Arial" w:eastAsia="Calibri" w:hAnsi="Arial" w:cs="Arial"/>
          <w:sz w:val="24"/>
        </w:rPr>
        <w:t xml:space="preserve"> του Γραφείου Τύπου και Πληροφοριών, από κρατικές συνδρομές για την πρόσβαση των υπουργείων και των κρατικών και πολιτειακών φορέων </w:t>
      </w:r>
      <w:r w:rsidRPr="009843D7">
        <w:rPr>
          <w:rFonts w:ascii="Arial" w:eastAsia="Calibri" w:hAnsi="Arial" w:cs="Arial"/>
          <w:sz w:val="24"/>
        </w:rPr>
        <w:lastRenderedPageBreak/>
        <w:t xml:space="preserve">στις υπηρεσίες του ΚΥΠΕ, καθώς και από τη διάθεση στον εγχώριο τύπο της φωτογραφικής υπηρεσίας </w:t>
      </w:r>
      <w:r w:rsidR="00B37570">
        <w:rPr>
          <w:rFonts w:ascii="Arial" w:eastAsia="Calibri" w:hAnsi="Arial" w:cs="Arial"/>
          <w:sz w:val="24"/>
        </w:rPr>
        <w:t>αυτού</w:t>
      </w:r>
      <w:r w:rsidRPr="009843D7">
        <w:rPr>
          <w:rFonts w:ascii="Arial" w:eastAsia="Calibri" w:hAnsi="Arial" w:cs="Arial"/>
          <w:sz w:val="24"/>
        </w:rPr>
        <w:t xml:space="preserve">. </w:t>
      </w:r>
    </w:p>
    <w:p w14:paraId="45D083A8" w14:textId="6285C4DC" w:rsidR="00476797" w:rsidRDefault="00B37570" w:rsidP="00F627A4">
      <w:pPr>
        <w:widowControl w:val="0"/>
        <w:tabs>
          <w:tab w:val="left" w:pos="567"/>
          <w:tab w:val="left" w:pos="4961"/>
        </w:tabs>
        <w:spacing w:after="0" w:line="480" w:lineRule="auto"/>
        <w:jc w:val="both"/>
        <w:rPr>
          <w:rFonts w:ascii="Arial" w:eastAsia="Calibri" w:hAnsi="Arial" w:cs="Arial"/>
          <w:sz w:val="24"/>
        </w:rPr>
      </w:pPr>
      <w:r>
        <w:rPr>
          <w:rFonts w:ascii="Arial" w:eastAsia="Calibri" w:hAnsi="Arial" w:cs="Arial"/>
          <w:sz w:val="24"/>
        </w:rPr>
        <w:tab/>
        <w:t>Ειδικότερα, τα</w:t>
      </w:r>
      <w:r w:rsidR="00476797">
        <w:rPr>
          <w:rFonts w:ascii="Arial" w:eastAsia="Calibri" w:hAnsi="Arial" w:cs="Arial"/>
          <w:sz w:val="24"/>
        </w:rPr>
        <w:t xml:space="preserve"> κυριότερα έσοδα του ΚΥΠΕ αναλύονται ως ακολούθως:</w:t>
      </w:r>
    </w:p>
    <w:p w14:paraId="6FFC1FCF" w14:textId="76F05411" w:rsidR="00476797" w:rsidRDefault="00476797" w:rsidP="00F627A4">
      <w:pPr>
        <w:widowControl w:val="0"/>
        <w:tabs>
          <w:tab w:val="left" w:pos="567"/>
          <w:tab w:val="left" w:pos="4961"/>
        </w:tabs>
        <w:spacing w:after="0" w:line="480" w:lineRule="auto"/>
        <w:ind w:left="567" w:hanging="567"/>
        <w:jc w:val="both"/>
        <w:rPr>
          <w:rFonts w:ascii="Arial" w:eastAsia="Calibri" w:hAnsi="Arial" w:cs="Arial"/>
          <w:sz w:val="24"/>
        </w:rPr>
      </w:pPr>
      <w:r>
        <w:rPr>
          <w:rFonts w:ascii="Arial" w:eastAsia="Calibri" w:hAnsi="Arial" w:cs="Arial"/>
          <w:sz w:val="24"/>
        </w:rPr>
        <w:t>1.</w:t>
      </w:r>
      <w:r>
        <w:rPr>
          <w:rFonts w:ascii="Arial" w:eastAsia="Calibri" w:hAnsi="Arial" w:cs="Arial"/>
          <w:sz w:val="24"/>
        </w:rPr>
        <w:tab/>
        <w:t xml:space="preserve">Έσοδα από συνδρομητές </w:t>
      </w:r>
      <w:r w:rsidR="005A30D6">
        <w:rPr>
          <w:rFonts w:ascii="Arial" w:eastAsia="Calibri" w:hAnsi="Arial" w:cs="Arial"/>
          <w:sz w:val="24"/>
        </w:rPr>
        <w:t xml:space="preserve">[εφημερίδες, </w:t>
      </w:r>
      <w:r w:rsidR="00B14528">
        <w:rPr>
          <w:rFonts w:ascii="Arial" w:eastAsia="Calibri" w:hAnsi="Arial" w:cs="Arial"/>
          <w:sz w:val="24"/>
        </w:rPr>
        <w:t>ραδιοφωνικ</w:t>
      </w:r>
      <w:r w:rsidR="005424F0">
        <w:rPr>
          <w:rFonts w:ascii="Arial" w:eastAsia="Calibri" w:hAnsi="Arial" w:cs="Arial"/>
          <w:sz w:val="24"/>
        </w:rPr>
        <w:t>ούς</w:t>
      </w:r>
      <w:r w:rsidR="00B14528">
        <w:rPr>
          <w:rFonts w:ascii="Arial" w:eastAsia="Calibri" w:hAnsi="Arial" w:cs="Arial"/>
          <w:sz w:val="24"/>
        </w:rPr>
        <w:t xml:space="preserve"> και τηλεοπτικο</w:t>
      </w:r>
      <w:r w:rsidR="005424F0">
        <w:rPr>
          <w:rFonts w:ascii="Arial" w:eastAsia="Calibri" w:hAnsi="Arial" w:cs="Arial"/>
          <w:sz w:val="24"/>
        </w:rPr>
        <w:t>ύς</w:t>
      </w:r>
      <w:r w:rsidR="00B14528">
        <w:rPr>
          <w:rFonts w:ascii="Arial" w:eastAsia="Calibri" w:hAnsi="Arial" w:cs="Arial"/>
          <w:sz w:val="24"/>
        </w:rPr>
        <w:t xml:space="preserve"> οργανισμο</w:t>
      </w:r>
      <w:r w:rsidR="005424F0">
        <w:rPr>
          <w:rFonts w:ascii="Arial" w:eastAsia="Calibri" w:hAnsi="Arial" w:cs="Arial"/>
          <w:sz w:val="24"/>
        </w:rPr>
        <w:t>ύς</w:t>
      </w:r>
      <w:r w:rsidR="005A30D6">
        <w:rPr>
          <w:rFonts w:ascii="Arial" w:eastAsia="Calibri" w:hAnsi="Arial" w:cs="Arial"/>
          <w:sz w:val="24"/>
        </w:rPr>
        <w:t xml:space="preserve">, πρακτορεία ειδήσεων, ξένες </w:t>
      </w:r>
      <w:r w:rsidR="00FB4198">
        <w:rPr>
          <w:rFonts w:ascii="Arial" w:eastAsia="Calibri" w:hAnsi="Arial" w:cs="Arial"/>
          <w:sz w:val="24"/>
        </w:rPr>
        <w:t>πρεσβείες</w:t>
      </w:r>
      <w:r w:rsidR="005A30D6">
        <w:rPr>
          <w:rFonts w:ascii="Arial" w:eastAsia="Calibri" w:hAnsi="Arial" w:cs="Arial"/>
          <w:sz w:val="24"/>
        </w:rPr>
        <w:t>, Βουλή των Αντιπροσώπων,</w:t>
      </w:r>
      <w:r w:rsidR="00A24571">
        <w:rPr>
          <w:rFonts w:ascii="Arial" w:eastAsia="Calibri" w:hAnsi="Arial" w:cs="Arial"/>
          <w:sz w:val="24"/>
        </w:rPr>
        <w:t xml:space="preserve"> </w:t>
      </w:r>
      <w:r w:rsidR="00FB4198">
        <w:rPr>
          <w:rFonts w:ascii="Arial" w:eastAsia="Calibri" w:hAnsi="Arial" w:cs="Arial"/>
          <w:sz w:val="24"/>
        </w:rPr>
        <w:t>Γραφείο</w:t>
      </w:r>
      <w:r w:rsidR="005A30D6">
        <w:rPr>
          <w:rFonts w:ascii="Arial" w:eastAsia="Calibri" w:hAnsi="Arial" w:cs="Arial"/>
          <w:sz w:val="24"/>
        </w:rPr>
        <w:t xml:space="preserve"> Τύπου και </w:t>
      </w:r>
      <w:r w:rsidR="00FB4198">
        <w:rPr>
          <w:rFonts w:ascii="Arial" w:eastAsia="Calibri" w:hAnsi="Arial" w:cs="Arial"/>
          <w:sz w:val="24"/>
        </w:rPr>
        <w:t>Πληροφοριών</w:t>
      </w:r>
      <w:r w:rsidR="005A30D6">
        <w:rPr>
          <w:rFonts w:ascii="Arial" w:eastAsia="Calibri" w:hAnsi="Arial" w:cs="Arial"/>
          <w:sz w:val="24"/>
        </w:rPr>
        <w:t xml:space="preserve"> (</w:t>
      </w:r>
      <w:r w:rsidR="005A30D6" w:rsidRPr="00D771E7">
        <w:rPr>
          <w:rFonts w:ascii="Arial" w:eastAsia="Calibri" w:hAnsi="Arial" w:cs="Arial"/>
          <w:sz w:val="24"/>
        </w:rPr>
        <w:t>€</w:t>
      </w:r>
      <w:r w:rsidR="005A30D6">
        <w:rPr>
          <w:rFonts w:ascii="Arial" w:eastAsia="Calibri" w:hAnsi="Arial" w:cs="Arial"/>
          <w:sz w:val="24"/>
        </w:rPr>
        <w:t>2</w:t>
      </w:r>
      <w:r w:rsidR="00B14528" w:rsidRPr="00B14528">
        <w:rPr>
          <w:rFonts w:ascii="Arial" w:eastAsia="Calibri" w:hAnsi="Arial" w:cs="Arial"/>
          <w:sz w:val="24"/>
        </w:rPr>
        <w:t>6</w:t>
      </w:r>
      <w:r w:rsidR="005A30D6">
        <w:rPr>
          <w:rFonts w:ascii="Arial" w:eastAsia="Calibri" w:hAnsi="Arial" w:cs="Arial"/>
          <w:sz w:val="24"/>
        </w:rPr>
        <w:t>0.000)].</w:t>
      </w:r>
    </w:p>
    <w:p w14:paraId="3205F18B" w14:textId="51AAAF1E" w:rsidR="00FB4198" w:rsidRDefault="00FB4198" w:rsidP="00F627A4">
      <w:pPr>
        <w:widowControl w:val="0"/>
        <w:tabs>
          <w:tab w:val="left" w:pos="567"/>
          <w:tab w:val="left" w:pos="4961"/>
        </w:tabs>
        <w:spacing w:after="0" w:line="480" w:lineRule="auto"/>
        <w:ind w:left="567" w:hanging="567"/>
        <w:jc w:val="both"/>
        <w:rPr>
          <w:rFonts w:ascii="Arial" w:eastAsia="Calibri" w:hAnsi="Arial" w:cs="Arial"/>
          <w:sz w:val="24"/>
        </w:rPr>
      </w:pPr>
      <w:r>
        <w:rPr>
          <w:rFonts w:ascii="Arial" w:eastAsia="Calibri" w:hAnsi="Arial" w:cs="Arial"/>
          <w:sz w:val="24"/>
        </w:rPr>
        <w:t>2.</w:t>
      </w:r>
      <w:r>
        <w:rPr>
          <w:rFonts w:ascii="Arial" w:eastAsia="Calibri" w:hAnsi="Arial" w:cs="Arial"/>
          <w:sz w:val="24"/>
        </w:rPr>
        <w:tab/>
        <w:t>Έσοδα από το κράτος:</w:t>
      </w:r>
    </w:p>
    <w:p w14:paraId="1C0CE2E6" w14:textId="7772E8A5" w:rsidR="00872276" w:rsidRDefault="00872276" w:rsidP="00F627A4">
      <w:pPr>
        <w:widowControl w:val="0"/>
        <w:tabs>
          <w:tab w:val="left" w:pos="567"/>
          <w:tab w:val="left" w:pos="1134"/>
          <w:tab w:val="left" w:pos="4961"/>
        </w:tabs>
        <w:spacing w:after="0" w:line="480" w:lineRule="auto"/>
        <w:ind w:left="1134" w:hanging="1134"/>
        <w:jc w:val="both"/>
        <w:rPr>
          <w:rFonts w:ascii="Arial" w:eastAsia="Calibri" w:hAnsi="Arial" w:cs="Arial"/>
          <w:sz w:val="24"/>
        </w:rPr>
      </w:pPr>
      <w:r>
        <w:rPr>
          <w:rFonts w:ascii="Arial" w:eastAsia="Calibri" w:hAnsi="Arial" w:cs="Arial"/>
          <w:sz w:val="24"/>
        </w:rPr>
        <w:tab/>
        <w:t>α.</w:t>
      </w:r>
      <w:r>
        <w:rPr>
          <w:rFonts w:ascii="Arial" w:eastAsia="Calibri" w:hAnsi="Arial" w:cs="Arial"/>
          <w:sz w:val="24"/>
        </w:rPr>
        <w:tab/>
      </w:r>
      <w:r w:rsidR="00935334">
        <w:rPr>
          <w:rFonts w:ascii="Arial" w:eastAsia="Calibri" w:hAnsi="Arial" w:cs="Arial"/>
          <w:sz w:val="24"/>
        </w:rPr>
        <w:t>σ</w:t>
      </w:r>
      <w:r>
        <w:rPr>
          <w:rFonts w:ascii="Arial" w:eastAsia="Calibri" w:hAnsi="Arial" w:cs="Arial"/>
          <w:sz w:val="24"/>
        </w:rPr>
        <w:t xml:space="preserve">υνδρομή της κυβέρνησης για πρόσβαση </w:t>
      </w:r>
      <w:r w:rsidR="00996080">
        <w:rPr>
          <w:rFonts w:ascii="Arial" w:eastAsia="Calibri" w:hAnsi="Arial" w:cs="Arial"/>
          <w:sz w:val="24"/>
        </w:rPr>
        <w:t>τ</w:t>
      </w:r>
      <w:r>
        <w:rPr>
          <w:rFonts w:ascii="Arial" w:eastAsia="Calibri" w:hAnsi="Arial" w:cs="Arial"/>
          <w:sz w:val="24"/>
        </w:rPr>
        <w:t>ων υπ</w:t>
      </w:r>
      <w:r w:rsidR="00996080">
        <w:rPr>
          <w:rFonts w:ascii="Arial" w:eastAsia="Calibri" w:hAnsi="Arial" w:cs="Arial"/>
          <w:sz w:val="24"/>
        </w:rPr>
        <w:t>ο</w:t>
      </w:r>
      <w:r>
        <w:rPr>
          <w:rFonts w:ascii="Arial" w:eastAsia="Calibri" w:hAnsi="Arial" w:cs="Arial"/>
          <w:sz w:val="24"/>
        </w:rPr>
        <w:t>υργείων και των κρατικών</w:t>
      </w:r>
      <w:r w:rsidR="005424F0">
        <w:rPr>
          <w:rFonts w:ascii="Arial" w:eastAsia="Calibri" w:hAnsi="Arial" w:cs="Arial"/>
          <w:sz w:val="24"/>
        </w:rPr>
        <w:t xml:space="preserve"> και </w:t>
      </w:r>
      <w:r>
        <w:rPr>
          <w:rFonts w:ascii="Arial" w:eastAsia="Calibri" w:hAnsi="Arial" w:cs="Arial"/>
          <w:sz w:val="24"/>
        </w:rPr>
        <w:t xml:space="preserve">πολιτειακών φορέων </w:t>
      </w:r>
      <w:r w:rsidR="00996080">
        <w:rPr>
          <w:rFonts w:ascii="Arial" w:eastAsia="Calibri" w:hAnsi="Arial" w:cs="Arial"/>
          <w:sz w:val="24"/>
        </w:rPr>
        <w:t>(</w:t>
      </w:r>
      <w:r w:rsidR="00996080" w:rsidRPr="00D771E7">
        <w:rPr>
          <w:rFonts w:ascii="Arial" w:eastAsia="Calibri" w:hAnsi="Arial" w:cs="Arial"/>
          <w:sz w:val="24"/>
        </w:rPr>
        <w:t>€</w:t>
      </w:r>
      <w:r w:rsidR="00996080">
        <w:rPr>
          <w:rFonts w:ascii="Arial" w:eastAsia="Calibri" w:hAnsi="Arial" w:cs="Arial"/>
          <w:sz w:val="24"/>
        </w:rPr>
        <w:t>350.172)</w:t>
      </w:r>
      <w:r w:rsidR="00935334">
        <w:rPr>
          <w:rFonts w:ascii="Arial" w:eastAsia="Calibri" w:hAnsi="Arial" w:cs="Arial"/>
          <w:sz w:val="24"/>
        </w:rPr>
        <w:t>,</w:t>
      </w:r>
    </w:p>
    <w:p w14:paraId="30835F99" w14:textId="451B3219" w:rsidR="00996080" w:rsidRDefault="00996080" w:rsidP="00F627A4">
      <w:pPr>
        <w:widowControl w:val="0"/>
        <w:tabs>
          <w:tab w:val="left" w:pos="567"/>
          <w:tab w:val="left" w:pos="1134"/>
          <w:tab w:val="left" w:pos="4961"/>
        </w:tabs>
        <w:spacing w:after="0" w:line="480" w:lineRule="auto"/>
        <w:ind w:left="1134" w:hanging="1134"/>
        <w:jc w:val="both"/>
        <w:rPr>
          <w:rFonts w:ascii="Arial" w:eastAsia="Calibri" w:hAnsi="Arial" w:cs="Arial"/>
          <w:sz w:val="24"/>
        </w:rPr>
      </w:pPr>
      <w:r>
        <w:rPr>
          <w:rFonts w:ascii="Arial" w:eastAsia="Calibri" w:hAnsi="Arial" w:cs="Arial"/>
          <w:sz w:val="24"/>
        </w:rPr>
        <w:tab/>
        <w:t>β.</w:t>
      </w:r>
      <w:r>
        <w:rPr>
          <w:rFonts w:ascii="Arial" w:eastAsia="Calibri" w:hAnsi="Arial" w:cs="Arial"/>
          <w:sz w:val="24"/>
        </w:rPr>
        <w:tab/>
      </w:r>
      <w:r w:rsidR="00935334">
        <w:rPr>
          <w:rFonts w:ascii="Arial" w:eastAsia="Calibri" w:hAnsi="Arial" w:cs="Arial"/>
          <w:sz w:val="24"/>
        </w:rPr>
        <w:t>δ</w:t>
      </w:r>
      <w:r>
        <w:rPr>
          <w:rFonts w:ascii="Arial" w:eastAsia="Calibri" w:hAnsi="Arial" w:cs="Arial"/>
          <w:sz w:val="24"/>
        </w:rPr>
        <w:t>ιάθεση σ</w:t>
      </w:r>
      <w:r w:rsidR="00326CA8">
        <w:rPr>
          <w:rFonts w:ascii="Arial" w:eastAsia="Calibri" w:hAnsi="Arial" w:cs="Arial"/>
          <w:sz w:val="24"/>
        </w:rPr>
        <w:t>τ</w:t>
      </w:r>
      <w:r>
        <w:rPr>
          <w:rFonts w:ascii="Arial" w:eastAsia="Calibri" w:hAnsi="Arial" w:cs="Arial"/>
          <w:sz w:val="24"/>
        </w:rPr>
        <w:t>ο</w:t>
      </w:r>
      <w:r w:rsidR="00326CA8">
        <w:rPr>
          <w:rFonts w:ascii="Arial" w:eastAsia="Calibri" w:hAnsi="Arial" w:cs="Arial"/>
          <w:sz w:val="24"/>
        </w:rPr>
        <w:t>ν</w:t>
      </w:r>
      <w:r>
        <w:rPr>
          <w:rFonts w:ascii="Arial" w:eastAsia="Calibri" w:hAnsi="Arial" w:cs="Arial"/>
          <w:sz w:val="24"/>
        </w:rPr>
        <w:t xml:space="preserve"> εγχώριο</w:t>
      </w:r>
      <w:r w:rsidR="00326CA8">
        <w:rPr>
          <w:rFonts w:ascii="Arial" w:eastAsia="Calibri" w:hAnsi="Arial" w:cs="Arial"/>
          <w:sz w:val="24"/>
        </w:rPr>
        <w:t xml:space="preserve"> </w:t>
      </w:r>
      <w:r>
        <w:rPr>
          <w:rFonts w:ascii="Arial" w:eastAsia="Calibri" w:hAnsi="Arial" w:cs="Arial"/>
          <w:sz w:val="24"/>
        </w:rPr>
        <w:t>τύπο της φωτογραφικής υπηρεσίας του ΚΥΠΕ χωρίς χρέωση (</w:t>
      </w:r>
      <w:r w:rsidRPr="00D771E7">
        <w:rPr>
          <w:rFonts w:ascii="Arial" w:eastAsia="Calibri" w:hAnsi="Arial" w:cs="Arial"/>
          <w:sz w:val="24"/>
        </w:rPr>
        <w:t>€</w:t>
      </w:r>
      <w:r>
        <w:rPr>
          <w:rFonts w:ascii="Arial" w:eastAsia="Calibri" w:hAnsi="Arial" w:cs="Arial"/>
          <w:sz w:val="24"/>
        </w:rPr>
        <w:t>94.681)</w:t>
      </w:r>
      <w:r w:rsidR="00326CA8">
        <w:rPr>
          <w:rFonts w:ascii="Arial" w:eastAsia="Calibri" w:hAnsi="Arial" w:cs="Arial"/>
          <w:sz w:val="24"/>
        </w:rPr>
        <w:t>.</w:t>
      </w:r>
    </w:p>
    <w:p w14:paraId="4CCD26BA" w14:textId="75D61125" w:rsidR="00326CA8" w:rsidRDefault="00326CA8" w:rsidP="00F627A4">
      <w:pPr>
        <w:widowControl w:val="0"/>
        <w:tabs>
          <w:tab w:val="left" w:pos="567"/>
          <w:tab w:val="left" w:pos="1134"/>
          <w:tab w:val="left" w:pos="4961"/>
        </w:tabs>
        <w:spacing w:after="0" w:line="480" w:lineRule="auto"/>
        <w:ind w:left="567" w:hanging="567"/>
        <w:jc w:val="both"/>
        <w:rPr>
          <w:rFonts w:ascii="Arial" w:eastAsia="Calibri" w:hAnsi="Arial" w:cs="Arial"/>
          <w:sz w:val="24"/>
        </w:rPr>
      </w:pPr>
      <w:r>
        <w:rPr>
          <w:rFonts w:ascii="Arial" w:eastAsia="Calibri" w:hAnsi="Arial" w:cs="Arial"/>
          <w:sz w:val="24"/>
        </w:rPr>
        <w:t>3.</w:t>
      </w:r>
      <w:r>
        <w:rPr>
          <w:rFonts w:ascii="Arial" w:eastAsia="Calibri" w:hAnsi="Arial" w:cs="Arial"/>
          <w:sz w:val="24"/>
        </w:rPr>
        <w:tab/>
        <w:t>Έσοδα από εμπορικές δραστηριότητες</w:t>
      </w:r>
      <w:r w:rsidR="00DC64B5">
        <w:rPr>
          <w:rFonts w:ascii="Arial" w:eastAsia="Calibri" w:hAnsi="Arial" w:cs="Arial"/>
          <w:sz w:val="24"/>
        </w:rPr>
        <w:t>, ήτοι διαφημίσεις (</w:t>
      </w:r>
      <w:r w:rsidRPr="00D771E7">
        <w:rPr>
          <w:rFonts w:ascii="Arial" w:eastAsia="Calibri" w:hAnsi="Arial" w:cs="Arial"/>
          <w:sz w:val="24"/>
        </w:rPr>
        <w:t>€</w:t>
      </w:r>
      <w:r>
        <w:rPr>
          <w:rFonts w:ascii="Arial" w:eastAsia="Calibri" w:hAnsi="Arial" w:cs="Arial"/>
          <w:sz w:val="24"/>
        </w:rPr>
        <w:t>40.000</w:t>
      </w:r>
      <w:r w:rsidR="00DC64B5">
        <w:rPr>
          <w:rFonts w:ascii="Arial" w:eastAsia="Calibri" w:hAnsi="Arial" w:cs="Arial"/>
          <w:sz w:val="24"/>
        </w:rPr>
        <w:t>)</w:t>
      </w:r>
      <w:r>
        <w:rPr>
          <w:rFonts w:ascii="Arial" w:eastAsia="Calibri" w:hAnsi="Arial" w:cs="Arial"/>
          <w:sz w:val="24"/>
        </w:rPr>
        <w:t>.</w:t>
      </w:r>
    </w:p>
    <w:p w14:paraId="554BCE4C" w14:textId="3F4AA1FC" w:rsidR="00326CA8" w:rsidRDefault="00326CA8" w:rsidP="00F627A4">
      <w:pPr>
        <w:widowControl w:val="0"/>
        <w:tabs>
          <w:tab w:val="left" w:pos="567"/>
          <w:tab w:val="left" w:pos="1134"/>
          <w:tab w:val="left" w:pos="4961"/>
        </w:tabs>
        <w:spacing w:after="0" w:line="480" w:lineRule="auto"/>
        <w:ind w:left="567" w:hanging="567"/>
        <w:jc w:val="both"/>
        <w:rPr>
          <w:rFonts w:ascii="Arial" w:eastAsia="Calibri" w:hAnsi="Arial" w:cs="Arial"/>
          <w:sz w:val="24"/>
        </w:rPr>
      </w:pPr>
      <w:r>
        <w:rPr>
          <w:rFonts w:ascii="Arial" w:eastAsia="Calibri" w:hAnsi="Arial" w:cs="Arial"/>
          <w:sz w:val="24"/>
        </w:rPr>
        <w:t>4.</w:t>
      </w:r>
      <w:r>
        <w:rPr>
          <w:rFonts w:ascii="Arial" w:eastAsia="Calibri" w:hAnsi="Arial" w:cs="Arial"/>
          <w:sz w:val="24"/>
        </w:rPr>
        <w:tab/>
        <w:t xml:space="preserve">Δημόσια ενίσχυση του πρακτορείου </w:t>
      </w:r>
      <w:r w:rsidR="00DC64B5">
        <w:rPr>
          <w:rFonts w:ascii="Arial" w:eastAsia="Calibri" w:hAnsi="Arial" w:cs="Arial"/>
          <w:sz w:val="24"/>
        </w:rPr>
        <w:t>(</w:t>
      </w:r>
      <w:r w:rsidRPr="00D771E7">
        <w:rPr>
          <w:rFonts w:ascii="Arial" w:eastAsia="Calibri" w:hAnsi="Arial" w:cs="Arial"/>
          <w:sz w:val="24"/>
        </w:rPr>
        <w:t>€</w:t>
      </w:r>
      <w:r>
        <w:rPr>
          <w:rFonts w:ascii="Arial" w:eastAsia="Calibri" w:hAnsi="Arial" w:cs="Arial"/>
          <w:sz w:val="24"/>
        </w:rPr>
        <w:t>2.</w:t>
      </w:r>
      <w:r w:rsidR="00B14528">
        <w:rPr>
          <w:rFonts w:ascii="Arial" w:eastAsia="Calibri" w:hAnsi="Arial" w:cs="Arial"/>
          <w:sz w:val="24"/>
        </w:rPr>
        <w:t>123</w:t>
      </w:r>
      <w:r>
        <w:rPr>
          <w:rFonts w:ascii="Arial" w:eastAsia="Calibri" w:hAnsi="Arial" w:cs="Arial"/>
          <w:sz w:val="24"/>
        </w:rPr>
        <w:t>.</w:t>
      </w:r>
      <w:r w:rsidR="00B14528">
        <w:rPr>
          <w:rFonts w:ascii="Arial" w:eastAsia="Calibri" w:hAnsi="Arial" w:cs="Arial"/>
          <w:sz w:val="24"/>
        </w:rPr>
        <w:t>970</w:t>
      </w:r>
      <w:r w:rsidR="00DC64B5">
        <w:rPr>
          <w:rFonts w:ascii="Arial" w:eastAsia="Calibri" w:hAnsi="Arial" w:cs="Arial"/>
          <w:sz w:val="24"/>
        </w:rPr>
        <w:t>)</w:t>
      </w:r>
      <w:r>
        <w:rPr>
          <w:rFonts w:ascii="Arial" w:eastAsia="Calibri" w:hAnsi="Arial" w:cs="Arial"/>
          <w:sz w:val="24"/>
        </w:rPr>
        <w:t>.</w:t>
      </w:r>
    </w:p>
    <w:p w14:paraId="26EBFFE8" w14:textId="2D25C171" w:rsidR="00B37570" w:rsidRDefault="00326CA8" w:rsidP="00F627A4">
      <w:pPr>
        <w:widowControl w:val="0"/>
        <w:tabs>
          <w:tab w:val="left" w:pos="567"/>
          <w:tab w:val="left" w:pos="4961"/>
        </w:tabs>
        <w:spacing w:after="0" w:line="480" w:lineRule="auto"/>
        <w:jc w:val="both"/>
        <w:rPr>
          <w:rFonts w:ascii="Arial" w:eastAsia="Calibri" w:hAnsi="Arial" w:cs="Arial"/>
          <w:sz w:val="24"/>
        </w:rPr>
      </w:pPr>
      <w:r>
        <w:rPr>
          <w:rFonts w:ascii="Arial" w:eastAsia="Calibri" w:hAnsi="Arial" w:cs="Arial"/>
          <w:sz w:val="24"/>
        </w:rPr>
        <w:tab/>
      </w:r>
      <w:r w:rsidR="00311AA7" w:rsidRPr="00311AA7">
        <w:rPr>
          <w:rFonts w:ascii="Arial" w:eastAsia="Calibri" w:hAnsi="Arial" w:cs="Arial"/>
          <w:sz w:val="24"/>
        </w:rPr>
        <w:t xml:space="preserve">Σύμφωνα με τα στοιχεία που κατατέθηκαν στην επιτροπή από το Υπουργείο Εσωτερικών, </w:t>
      </w:r>
      <w:r w:rsidR="00B37570" w:rsidRPr="00B37570">
        <w:rPr>
          <w:rFonts w:ascii="Arial" w:eastAsia="Calibri" w:hAnsi="Arial" w:cs="Arial"/>
          <w:sz w:val="24"/>
        </w:rPr>
        <w:t xml:space="preserve">ο προϋπολογισμός του ΚΥΠΕ για το έτος </w:t>
      </w:r>
      <w:r w:rsidR="00B37570">
        <w:rPr>
          <w:rFonts w:ascii="Arial" w:eastAsia="Calibri" w:hAnsi="Arial" w:cs="Arial"/>
          <w:sz w:val="24"/>
        </w:rPr>
        <w:t>2023</w:t>
      </w:r>
      <w:r w:rsidR="00B37570" w:rsidRPr="00B37570">
        <w:rPr>
          <w:rFonts w:ascii="Arial" w:eastAsia="Calibri" w:hAnsi="Arial" w:cs="Arial"/>
          <w:sz w:val="24"/>
        </w:rPr>
        <w:t xml:space="preserve"> έχει καταρτιστεί με βάση τις κατευθυντήριες γραμμές και εγκυκλίους του Υπουργείου Οικονομικών.</w:t>
      </w:r>
      <w:r w:rsidR="00311AA7" w:rsidRPr="00311AA7">
        <w:rPr>
          <w:rFonts w:ascii="Arial" w:eastAsia="Calibri" w:hAnsi="Arial" w:cs="Arial"/>
          <w:sz w:val="24"/>
        </w:rPr>
        <w:t xml:space="preserve"> </w:t>
      </w:r>
      <w:r w:rsidR="008100A6">
        <w:rPr>
          <w:rFonts w:ascii="Arial" w:eastAsia="Calibri" w:hAnsi="Arial" w:cs="Arial"/>
          <w:sz w:val="24"/>
        </w:rPr>
        <w:t xml:space="preserve"> </w:t>
      </w:r>
      <w:r w:rsidR="00311AA7">
        <w:rPr>
          <w:rFonts w:ascii="Arial" w:eastAsia="Calibri" w:hAnsi="Arial" w:cs="Arial"/>
          <w:sz w:val="24"/>
        </w:rPr>
        <w:t>Π</w:t>
      </w:r>
      <w:r w:rsidR="00B37570" w:rsidRPr="00B37570">
        <w:rPr>
          <w:rFonts w:ascii="Arial" w:eastAsia="Calibri" w:hAnsi="Arial" w:cs="Arial"/>
          <w:sz w:val="24"/>
        </w:rPr>
        <w:t>εραιτέρω</w:t>
      </w:r>
      <w:r w:rsidR="00311AA7">
        <w:rPr>
          <w:rFonts w:ascii="Arial" w:eastAsia="Calibri" w:hAnsi="Arial" w:cs="Arial"/>
          <w:sz w:val="24"/>
        </w:rPr>
        <w:t xml:space="preserve">, </w:t>
      </w:r>
      <w:r w:rsidR="00311AA7" w:rsidRPr="00311AA7">
        <w:rPr>
          <w:rFonts w:ascii="Arial" w:eastAsia="Calibri" w:hAnsi="Arial" w:cs="Arial"/>
          <w:sz w:val="24"/>
        </w:rPr>
        <w:t xml:space="preserve">όπως επισημαίνεται στα εν λόγω στοιχεία, </w:t>
      </w:r>
      <w:r w:rsidR="00B37570" w:rsidRPr="00B37570">
        <w:rPr>
          <w:rFonts w:ascii="Arial" w:eastAsia="Calibri" w:hAnsi="Arial" w:cs="Arial"/>
          <w:sz w:val="24"/>
        </w:rPr>
        <w:t xml:space="preserve">η κρατική χορηγία που </w:t>
      </w:r>
      <w:r w:rsidR="00027771">
        <w:rPr>
          <w:rFonts w:ascii="Arial" w:eastAsia="Calibri" w:hAnsi="Arial" w:cs="Arial"/>
          <w:sz w:val="24"/>
        </w:rPr>
        <w:t>προβλέπεται στον υπό συζήτηση</w:t>
      </w:r>
      <w:r w:rsidR="00B37570" w:rsidRPr="00B37570">
        <w:rPr>
          <w:rFonts w:ascii="Arial" w:eastAsia="Calibri" w:hAnsi="Arial" w:cs="Arial"/>
          <w:sz w:val="24"/>
        </w:rPr>
        <w:t xml:space="preserve"> προϋπολογισμό </w:t>
      </w:r>
      <w:r w:rsidR="00027771">
        <w:rPr>
          <w:rFonts w:ascii="Arial" w:eastAsia="Calibri" w:hAnsi="Arial" w:cs="Arial"/>
          <w:sz w:val="24"/>
        </w:rPr>
        <w:t>υπερβαίνει</w:t>
      </w:r>
      <w:r w:rsidR="00B37570" w:rsidRPr="00B37570">
        <w:rPr>
          <w:rFonts w:ascii="Arial" w:eastAsia="Calibri" w:hAnsi="Arial" w:cs="Arial"/>
          <w:sz w:val="24"/>
        </w:rPr>
        <w:t xml:space="preserve"> κατά €</w:t>
      </w:r>
      <w:r w:rsidR="00027771">
        <w:rPr>
          <w:rFonts w:ascii="Arial" w:eastAsia="Calibri" w:hAnsi="Arial" w:cs="Arial"/>
          <w:sz w:val="24"/>
        </w:rPr>
        <w:t>11</w:t>
      </w:r>
      <w:r w:rsidR="00B37570" w:rsidRPr="00B37570">
        <w:rPr>
          <w:rFonts w:ascii="Arial" w:eastAsia="Calibri" w:hAnsi="Arial" w:cs="Arial"/>
          <w:sz w:val="24"/>
        </w:rPr>
        <w:t>.</w:t>
      </w:r>
      <w:r w:rsidR="00027771">
        <w:rPr>
          <w:rFonts w:ascii="Arial" w:eastAsia="Calibri" w:hAnsi="Arial" w:cs="Arial"/>
          <w:sz w:val="24"/>
        </w:rPr>
        <w:t>073</w:t>
      </w:r>
      <w:r w:rsidR="00B37570" w:rsidRPr="00B37570">
        <w:rPr>
          <w:rFonts w:ascii="Arial" w:eastAsia="Calibri" w:hAnsi="Arial" w:cs="Arial"/>
          <w:sz w:val="24"/>
        </w:rPr>
        <w:t xml:space="preserve"> τη</w:t>
      </w:r>
      <w:r w:rsidR="00027771">
        <w:rPr>
          <w:rFonts w:ascii="Arial" w:eastAsia="Calibri" w:hAnsi="Arial" w:cs="Arial"/>
          <w:sz w:val="24"/>
        </w:rPr>
        <w:t xml:space="preserve">ν ανώτατη οροφή που καθορίστηκε στον προϋπολογισμό του Υπουργείου Εσωτερικών </w:t>
      </w:r>
      <w:r w:rsidR="008100A6">
        <w:rPr>
          <w:rFonts w:ascii="Arial" w:eastAsia="Calibri" w:hAnsi="Arial" w:cs="Arial"/>
          <w:sz w:val="24"/>
        </w:rPr>
        <w:t>για τον σκοπό αυτό αναφορικά με το έτος</w:t>
      </w:r>
      <w:r w:rsidR="00027771">
        <w:rPr>
          <w:rFonts w:ascii="Arial" w:eastAsia="Calibri" w:hAnsi="Arial" w:cs="Arial"/>
          <w:sz w:val="24"/>
        </w:rPr>
        <w:t xml:space="preserve"> 2023 </w:t>
      </w:r>
      <w:r w:rsidR="00B37570" w:rsidRPr="00B37570">
        <w:rPr>
          <w:rFonts w:ascii="Arial" w:eastAsia="Calibri" w:hAnsi="Arial" w:cs="Arial"/>
          <w:sz w:val="24"/>
        </w:rPr>
        <w:t xml:space="preserve">και η διαφορά </w:t>
      </w:r>
      <w:r w:rsidR="008100A6">
        <w:rPr>
          <w:rFonts w:ascii="Arial" w:eastAsia="Calibri" w:hAnsi="Arial" w:cs="Arial"/>
          <w:sz w:val="24"/>
        </w:rPr>
        <w:t xml:space="preserve">που προκύπτει </w:t>
      </w:r>
      <w:r w:rsidR="00311AA7">
        <w:rPr>
          <w:rFonts w:ascii="Arial" w:eastAsia="Calibri" w:hAnsi="Arial" w:cs="Arial"/>
          <w:sz w:val="24"/>
        </w:rPr>
        <w:t>θα</w:t>
      </w:r>
      <w:r w:rsidR="00B37570" w:rsidRPr="00B37570">
        <w:rPr>
          <w:rFonts w:ascii="Arial" w:eastAsia="Calibri" w:hAnsi="Arial" w:cs="Arial"/>
          <w:sz w:val="24"/>
        </w:rPr>
        <w:t xml:space="preserve"> πρέπει να καλυφθεί από εξοικονομήσεις του </w:t>
      </w:r>
      <w:r w:rsidR="00027771">
        <w:rPr>
          <w:rFonts w:ascii="Arial" w:eastAsia="Calibri" w:hAnsi="Arial" w:cs="Arial"/>
          <w:sz w:val="24"/>
        </w:rPr>
        <w:t>εν λόγω υ</w:t>
      </w:r>
      <w:r w:rsidR="00B37570" w:rsidRPr="00B37570">
        <w:rPr>
          <w:rFonts w:ascii="Arial" w:eastAsia="Calibri" w:hAnsi="Arial" w:cs="Arial"/>
          <w:sz w:val="24"/>
        </w:rPr>
        <w:t>πουργείου.</w:t>
      </w:r>
    </w:p>
    <w:p w14:paraId="25D90C1C" w14:textId="77777777" w:rsidR="00DE7FBB" w:rsidRDefault="00FC031A" w:rsidP="00F627A4">
      <w:pPr>
        <w:widowControl w:val="0"/>
        <w:tabs>
          <w:tab w:val="left" w:pos="567"/>
          <w:tab w:val="left" w:pos="4961"/>
        </w:tabs>
        <w:spacing w:after="0" w:line="480" w:lineRule="auto"/>
        <w:jc w:val="both"/>
        <w:rPr>
          <w:rFonts w:ascii="Arial" w:eastAsia="Calibri" w:hAnsi="Arial" w:cs="Arial"/>
          <w:sz w:val="24"/>
        </w:rPr>
      </w:pPr>
      <w:r>
        <w:rPr>
          <w:rFonts w:ascii="Arial" w:eastAsia="Calibri" w:hAnsi="Arial" w:cs="Arial"/>
          <w:sz w:val="24"/>
        </w:rPr>
        <w:tab/>
      </w:r>
      <w:r w:rsidR="002C51BB" w:rsidRPr="002C51BB">
        <w:rPr>
          <w:rFonts w:ascii="Arial" w:eastAsia="Calibri" w:hAnsi="Arial" w:cs="Arial"/>
          <w:sz w:val="24"/>
        </w:rPr>
        <w:t xml:space="preserve">Στο στάδιο της εξέτασης του προϋπολογισμού η επιτροπή ζήτησε πρόσθετα στοιχεία και επεξηγήσεις </w:t>
      </w:r>
      <w:r w:rsidR="001F4DDE">
        <w:rPr>
          <w:rFonts w:ascii="Arial" w:eastAsia="Calibri" w:hAnsi="Arial" w:cs="Arial"/>
          <w:sz w:val="24"/>
        </w:rPr>
        <w:t>αναφορικά</w:t>
      </w:r>
      <w:r w:rsidR="002C51BB" w:rsidRPr="002C51BB">
        <w:rPr>
          <w:rFonts w:ascii="Arial" w:eastAsia="Calibri" w:hAnsi="Arial" w:cs="Arial"/>
          <w:sz w:val="24"/>
        </w:rPr>
        <w:t xml:space="preserve"> με ορισμένες πρόνοιες του προϋπολογισμού και ενημερώθηκε από </w:t>
      </w:r>
      <w:r w:rsidR="002C51BB">
        <w:rPr>
          <w:rFonts w:ascii="Arial" w:eastAsia="Calibri" w:hAnsi="Arial" w:cs="Arial"/>
          <w:sz w:val="24"/>
        </w:rPr>
        <w:t xml:space="preserve">τους εκπροσώπους του ΚΥΠΕ </w:t>
      </w:r>
      <w:r w:rsidR="002C51BB" w:rsidRPr="002C51BB">
        <w:rPr>
          <w:rFonts w:ascii="Arial" w:eastAsia="Calibri" w:hAnsi="Arial" w:cs="Arial"/>
          <w:sz w:val="24"/>
        </w:rPr>
        <w:t xml:space="preserve">για ζητήματα τα οποία άπτονται της λειτουργίας </w:t>
      </w:r>
      <w:r w:rsidR="002C51BB">
        <w:rPr>
          <w:rFonts w:ascii="Arial" w:eastAsia="Calibri" w:hAnsi="Arial" w:cs="Arial"/>
          <w:sz w:val="24"/>
        </w:rPr>
        <w:t>του</w:t>
      </w:r>
      <w:r w:rsidR="002C51BB" w:rsidRPr="002C51BB">
        <w:rPr>
          <w:rFonts w:ascii="Arial" w:eastAsia="Calibri" w:hAnsi="Arial" w:cs="Arial"/>
          <w:sz w:val="24"/>
        </w:rPr>
        <w:t xml:space="preserve">. </w:t>
      </w:r>
    </w:p>
    <w:p w14:paraId="3E27755B" w14:textId="12B2629F" w:rsidR="002C51BB" w:rsidRPr="002C51BB" w:rsidRDefault="00DE7FBB" w:rsidP="00F627A4">
      <w:pPr>
        <w:widowControl w:val="0"/>
        <w:tabs>
          <w:tab w:val="left" w:pos="567"/>
          <w:tab w:val="left" w:pos="4961"/>
        </w:tabs>
        <w:spacing w:after="0" w:line="480" w:lineRule="auto"/>
        <w:jc w:val="both"/>
        <w:rPr>
          <w:rFonts w:ascii="Arial" w:eastAsia="Calibri" w:hAnsi="Arial" w:cs="Arial"/>
          <w:sz w:val="24"/>
        </w:rPr>
      </w:pPr>
      <w:r>
        <w:rPr>
          <w:rFonts w:ascii="Arial" w:eastAsia="Calibri" w:hAnsi="Arial" w:cs="Arial"/>
          <w:sz w:val="24"/>
        </w:rPr>
        <w:tab/>
      </w:r>
      <w:r w:rsidR="001F4DDE">
        <w:rPr>
          <w:rFonts w:ascii="Arial" w:eastAsia="Calibri" w:hAnsi="Arial" w:cs="Arial"/>
          <w:sz w:val="24"/>
        </w:rPr>
        <w:t>Συναφώς</w:t>
      </w:r>
      <w:r w:rsidR="005E2829" w:rsidRPr="005E2829">
        <w:rPr>
          <w:rFonts w:ascii="Arial" w:eastAsia="Calibri" w:hAnsi="Arial" w:cs="Arial"/>
          <w:sz w:val="24"/>
        </w:rPr>
        <w:t xml:space="preserve">, </w:t>
      </w:r>
      <w:r w:rsidR="00FC031A">
        <w:rPr>
          <w:rFonts w:ascii="Arial" w:eastAsia="Calibri" w:hAnsi="Arial" w:cs="Arial"/>
          <w:sz w:val="24"/>
        </w:rPr>
        <w:t xml:space="preserve">απαντώντας σε ερωτήσεις μελών της </w:t>
      </w:r>
      <w:r w:rsidR="005111A3">
        <w:rPr>
          <w:rFonts w:ascii="Arial" w:eastAsia="Calibri" w:hAnsi="Arial" w:cs="Arial"/>
          <w:sz w:val="24"/>
        </w:rPr>
        <w:t>επιτροπής</w:t>
      </w:r>
      <w:r w:rsidR="00FC031A">
        <w:rPr>
          <w:rFonts w:ascii="Arial" w:eastAsia="Calibri" w:hAnsi="Arial" w:cs="Arial"/>
          <w:sz w:val="24"/>
        </w:rPr>
        <w:t xml:space="preserve">, </w:t>
      </w:r>
      <w:r w:rsidR="002C51BB">
        <w:rPr>
          <w:rFonts w:ascii="Arial" w:eastAsia="Calibri" w:hAnsi="Arial" w:cs="Arial"/>
          <w:sz w:val="24"/>
        </w:rPr>
        <w:t xml:space="preserve">οι ίδιοι εκπρόσωποι </w:t>
      </w:r>
      <w:r w:rsidR="002C51BB">
        <w:rPr>
          <w:rFonts w:ascii="Arial" w:eastAsia="Calibri" w:hAnsi="Arial" w:cs="Arial"/>
          <w:sz w:val="24"/>
        </w:rPr>
        <w:lastRenderedPageBreak/>
        <w:t xml:space="preserve">δήλωσαν </w:t>
      </w:r>
      <w:r w:rsidR="005E2829">
        <w:rPr>
          <w:rFonts w:ascii="Arial" w:eastAsia="Calibri" w:hAnsi="Arial" w:cs="Arial"/>
          <w:sz w:val="24"/>
        </w:rPr>
        <w:t xml:space="preserve">μεταξύ άλλων </w:t>
      </w:r>
      <w:r w:rsidR="002C51BB">
        <w:rPr>
          <w:rFonts w:ascii="Arial" w:eastAsia="Calibri" w:hAnsi="Arial" w:cs="Arial"/>
          <w:sz w:val="24"/>
        </w:rPr>
        <w:t>τα ακόλουθα</w:t>
      </w:r>
      <w:r w:rsidR="002C51BB" w:rsidRPr="002C51BB">
        <w:rPr>
          <w:rFonts w:ascii="Arial" w:eastAsia="Calibri" w:hAnsi="Arial" w:cs="Arial"/>
          <w:sz w:val="24"/>
        </w:rPr>
        <w:t>:</w:t>
      </w:r>
    </w:p>
    <w:p w14:paraId="2A53599A" w14:textId="66522BA4" w:rsidR="00326CA8" w:rsidRDefault="005E2829" w:rsidP="00187E0E">
      <w:pPr>
        <w:pStyle w:val="ListParagraph"/>
        <w:widowControl w:val="0"/>
        <w:numPr>
          <w:ilvl w:val="0"/>
          <w:numId w:val="1"/>
        </w:numPr>
        <w:tabs>
          <w:tab w:val="left" w:pos="567"/>
          <w:tab w:val="left" w:pos="4961"/>
        </w:tabs>
        <w:spacing w:after="0" w:line="480" w:lineRule="auto"/>
        <w:ind w:left="567" w:hanging="567"/>
        <w:jc w:val="both"/>
        <w:rPr>
          <w:rFonts w:ascii="Arial" w:eastAsia="Calibri" w:hAnsi="Arial" w:cs="Arial"/>
          <w:sz w:val="24"/>
        </w:rPr>
      </w:pPr>
      <w:r>
        <w:rPr>
          <w:rFonts w:ascii="Arial" w:eastAsia="Calibri" w:hAnsi="Arial" w:cs="Arial"/>
          <w:sz w:val="24"/>
        </w:rPr>
        <w:t>Το ΚΥΠΕ στοχεύει πρωτίστως στην ποιότητα και στην πληρότητα της ειδησεογραφικής κάλυψης</w:t>
      </w:r>
      <w:r w:rsidR="00BC1F6C">
        <w:rPr>
          <w:rFonts w:ascii="Arial" w:eastAsia="Calibri" w:hAnsi="Arial" w:cs="Arial"/>
          <w:sz w:val="24"/>
        </w:rPr>
        <w:t xml:space="preserve"> στη βάση του οράματος και του στρατηγικού σχεδιασμού του</w:t>
      </w:r>
      <w:r w:rsidR="00027771">
        <w:rPr>
          <w:rFonts w:ascii="Arial" w:eastAsia="Calibri" w:hAnsi="Arial" w:cs="Arial"/>
          <w:sz w:val="24"/>
        </w:rPr>
        <w:t xml:space="preserve"> και ω</w:t>
      </w:r>
      <w:r w:rsidR="00BC1F6C">
        <w:rPr>
          <w:rFonts w:ascii="Arial" w:eastAsia="Calibri" w:hAnsi="Arial" w:cs="Arial"/>
          <w:sz w:val="24"/>
        </w:rPr>
        <w:t>ς εκ τούτου λειτουργεί στα πρότυπα των μεγάλων διεθνών ειδησεογραφικών πρακτορείων</w:t>
      </w:r>
      <w:r w:rsidR="009C1AFC">
        <w:rPr>
          <w:rFonts w:ascii="Arial" w:eastAsia="Calibri" w:hAnsi="Arial" w:cs="Arial"/>
          <w:sz w:val="24"/>
        </w:rPr>
        <w:t>.</w:t>
      </w:r>
    </w:p>
    <w:p w14:paraId="1DB2E98D" w14:textId="10051F20" w:rsidR="005E2829" w:rsidRDefault="005E2829" w:rsidP="00187E0E">
      <w:pPr>
        <w:pStyle w:val="ListParagraph"/>
        <w:widowControl w:val="0"/>
        <w:numPr>
          <w:ilvl w:val="0"/>
          <w:numId w:val="1"/>
        </w:numPr>
        <w:tabs>
          <w:tab w:val="left" w:pos="567"/>
          <w:tab w:val="left" w:pos="4961"/>
        </w:tabs>
        <w:spacing w:after="0" w:line="480" w:lineRule="auto"/>
        <w:ind w:left="567" w:hanging="567"/>
        <w:jc w:val="both"/>
        <w:rPr>
          <w:rFonts w:ascii="Arial" w:eastAsia="Calibri" w:hAnsi="Arial" w:cs="Arial"/>
          <w:sz w:val="24"/>
        </w:rPr>
      </w:pPr>
      <w:r>
        <w:rPr>
          <w:rFonts w:ascii="Arial" w:eastAsia="Calibri" w:hAnsi="Arial" w:cs="Arial"/>
          <w:sz w:val="24"/>
        </w:rPr>
        <w:t>Το οργανόγραμμα του ΚΥΠΕ αναθεωρήθηκε</w:t>
      </w:r>
      <w:r w:rsidR="00187E0E">
        <w:rPr>
          <w:rFonts w:ascii="Arial" w:eastAsia="Calibri" w:hAnsi="Arial" w:cs="Arial"/>
          <w:sz w:val="24"/>
        </w:rPr>
        <w:t xml:space="preserve"> και θα υλοποιηθεί σταδιακά</w:t>
      </w:r>
      <w:r>
        <w:rPr>
          <w:rFonts w:ascii="Arial" w:eastAsia="Calibri" w:hAnsi="Arial" w:cs="Arial"/>
          <w:sz w:val="24"/>
        </w:rPr>
        <w:t xml:space="preserve"> για σκοπούς βελτίωσης της αποτελεσματικότητας, της παραγωγικότητας, της διαφάνειας, του ελέγχου και της ποιότητας των παρεχόμενων υπηρεσιών</w:t>
      </w:r>
      <w:r w:rsidR="00861596">
        <w:rPr>
          <w:rFonts w:ascii="Arial" w:eastAsia="Calibri" w:hAnsi="Arial" w:cs="Arial"/>
          <w:sz w:val="24"/>
        </w:rPr>
        <w:t>, αλλά</w:t>
      </w:r>
      <w:r w:rsidR="00187E0E">
        <w:rPr>
          <w:rFonts w:ascii="Arial" w:eastAsia="Calibri" w:hAnsi="Arial" w:cs="Arial"/>
          <w:sz w:val="24"/>
        </w:rPr>
        <w:t xml:space="preserve"> και </w:t>
      </w:r>
      <w:r>
        <w:rPr>
          <w:rFonts w:ascii="Arial" w:eastAsia="Calibri" w:hAnsi="Arial" w:cs="Arial"/>
          <w:sz w:val="24"/>
        </w:rPr>
        <w:t>εκσυγχρονισμ</w:t>
      </w:r>
      <w:r w:rsidR="00C87BBA">
        <w:rPr>
          <w:rFonts w:ascii="Arial" w:eastAsia="Calibri" w:hAnsi="Arial" w:cs="Arial"/>
          <w:sz w:val="24"/>
        </w:rPr>
        <w:t>ού</w:t>
      </w:r>
      <w:r>
        <w:rPr>
          <w:rFonts w:ascii="Arial" w:eastAsia="Calibri" w:hAnsi="Arial" w:cs="Arial"/>
          <w:sz w:val="24"/>
        </w:rPr>
        <w:t xml:space="preserve"> του πρακτορείου</w:t>
      </w:r>
      <w:r w:rsidR="00187E0E">
        <w:rPr>
          <w:rFonts w:ascii="Arial" w:eastAsia="Calibri" w:hAnsi="Arial" w:cs="Arial"/>
          <w:sz w:val="24"/>
        </w:rPr>
        <w:t xml:space="preserve"> εν γένει.</w:t>
      </w:r>
    </w:p>
    <w:p w14:paraId="2EBD1822" w14:textId="16D9D144" w:rsidR="00187E0E" w:rsidRDefault="00187E0E" w:rsidP="00187E0E">
      <w:pPr>
        <w:pStyle w:val="ListParagraph"/>
        <w:widowControl w:val="0"/>
        <w:numPr>
          <w:ilvl w:val="0"/>
          <w:numId w:val="1"/>
        </w:numPr>
        <w:tabs>
          <w:tab w:val="left" w:pos="567"/>
          <w:tab w:val="left" w:pos="4961"/>
        </w:tabs>
        <w:spacing w:after="0" w:line="480" w:lineRule="auto"/>
        <w:ind w:left="567" w:hanging="567"/>
        <w:jc w:val="both"/>
        <w:rPr>
          <w:rFonts w:ascii="Arial" w:eastAsia="Calibri" w:hAnsi="Arial" w:cs="Arial"/>
          <w:sz w:val="24"/>
        </w:rPr>
      </w:pPr>
      <w:r>
        <w:rPr>
          <w:rFonts w:ascii="Arial" w:eastAsia="Calibri" w:hAnsi="Arial" w:cs="Arial"/>
          <w:sz w:val="24"/>
        </w:rPr>
        <w:t>Το ΚΥΠΕ ενίσταται στο γεγονός ότι δεν υιοθετήθηκε από το Υπουργείο Οικονομικών και το Υπουργείο</w:t>
      </w:r>
      <w:r w:rsidRPr="00187E0E">
        <w:rPr>
          <w:rFonts w:ascii="Arial" w:eastAsia="Calibri" w:hAnsi="Arial" w:cs="Arial"/>
          <w:sz w:val="24"/>
        </w:rPr>
        <w:t xml:space="preserve"> </w:t>
      </w:r>
      <w:r>
        <w:rPr>
          <w:rFonts w:ascii="Arial" w:eastAsia="Calibri" w:hAnsi="Arial" w:cs="Arial"/>
          <w:sz w:val="24"/>
        </w:rPr>
        <w:t xml:space="preserve">Εσωτερικών η δημιουργία </w:t>
      </w:r>
      <w:r w:rsidR="00C87BBA">
        <w:rPr>
          <w:rFonts w:ascii="Arial" w:eastAsia="Calibri" w:hAnsi="Arial" w:cs="Arial"/>
          <w:sz w:val="24"/>
        </w:rPr>
        <w:t xml:space="preserve">μίας </w:t>
      </w:r>
      <w:r>
        <w:rPr>
          <w:rFonts w:ascii="Arial" w:eastAsia="Calibri" w:hAnsi="Arial" w:cs="Arial"/>
          <w:sz w:val="24"/>
        </w:rPr>
        <w:t>νέας θέσης λειτουργού πληροφορικής, αίτημα το οποίο προέκυψε στο πλαίσιο της προωθούμενης τεχνολογικής αναβάθμισης του πρακτορείου.</w:t>
      </w:r>
    </w:p>
    <w:p w14:paraId="199421D5" w14:textId="1CB8A471" w:rsidR="00187E0E" w:rsidRDefault="00863BE9" w:rsidP="00682807">
      <w:pPr>
        <w:widowControl w:val="0"/>
        <w:tabs>
          <w:tab w:val="left" w:pos="567"/>
          <w:tab w:val="left" w:pos="4961"/>
        </w:tabs>
        <w:spacing w:after="0" w:line="480" w:lineRule="auto"/>
        <w:ind w:firstLine="567"/>
        <w:jc w:val="both"/>
        <w:rPr>
          <w:rFonts w:ascii="Arial" w:eastAsia="Calibri" w:hAnsi="Arial" w:cs="Arial"/>
          <w:sz w:val="24"/>
        </w:rPr>
      </w:pPr>
      <w:r>
        <w:rPr>
          <w:rFonts w:ascii="Arial" w:eastAsia="Calibri" w:hAnsi="Arial" w:cs="Arial"/>
          <w:sz w:val="24"/>
        </w:rPr>
        <w:t>Με βάση τα πιο πάνω</w:t>
      </w:r>
      <w:r w:rsidR="00C87BBA">
        <w:rPr>
          <w:rFonts w:ascii="Arial" w:eastAsia="Calibri" w:hAnsi="Arial" w:cs="Arial"/>
          <w:sz w:val="24"/>
        </w:rPr>
        <w:t>,</w:t>
      </w:r>
      <w:r w:rsidR="00187E0E">
        <w:rPr>
          <w:rFonts w:ascii="Arial" w:eastAsia="Calibri" w:hAnsi="Arial" w:cs="Arial"/>
          <w:sz w:val="24"/>
        </w:rPr>
        <w:t xml:space="preserve"> </w:t>
      </w:r>
      <w:r w:rsidR="00C87BBA" w:rsidRPr="00C87BBA">
        <w:rPr>
          <w:rFonts w:ascii="Arial" w:eastAsia="Calibri" w:hAnsi="Arial" w:cs="Arial"/>
          <w:sz w:val="24"/>
        </w:rPr>
        <w:t>η επιτροπή</w:t>
      </w:r>
      <w:r>
        <w:rPr>
          <w:rFonts w:ascii="Arial" w:eastAsia="Calibri" w:hAnsi="Arial" w:cs="Arial"/>
          <w:sz w:val="24"/>
        </w:rPr>
        <w:t xml:space="preserve"> </w:t>
      </w:r>
      <w:r w:rsidR="00C87BBA" w:rsidRPr="00C87BBA">
        <w:rPr>
          <w:rFonts w:ascii="Arial" w:eastAsia="Calibri" w:hAnsi="Arial" w:cs="Arial"/>
          <w:sz w:val="24"/>
        </w:rPr>
        <w:t xml:space="preserve">κάλεσε το Υπουργείο Εσωτερικών </w:t>
      </w:r>
      <w:r w:rsidR="00C87BBA">
        <w:rPr>
          <w:rFonts w:ascii="Arial" w:eastAsia="Calibri" w:hAnsi="Arial" w:cs="Arial"/>
          <w:sz w:val="24"/>
        </w:rPr>
        <w:t xml:space="preserve">και το Υπουργείο Οικονομικών </w:t>
      </w:r>
      <w:r w:rsidR="00682807">
        <w:rPr>
          <w:rFonts w:ascii="Arial" w:eastAsia="Calibri" w:hAnsi="Arial" w:cs="Arial"/>
          <w:sz w:val="24"/>
        </w:rPr>
        <w:t xml:space="preserve">όπως μελετηθεί εκ νέου από την εκτελεστική εξουσία το ζήτημα της προώθησης της δημιουργίας </w:t>
      </w:r>
      <w:r w:rsidR="00C87BBA">
        <w:rPr>
          <w:rFonts w:ascii="Arial" w:eastAsia="Calibri" w:hAnsi="Arial" w:cs="Arial"/>
          <w:sz w:val="24"/>
        </w:rPr>
        <w:t xml:space="preserve">μίας </w:t>
      </w:r>
      <w:r w:rsidR="00682807">
        <w:rPr>
          <w:rFonts w:ascii="Arial" w:eastAsia="Calibri" w:hAnsi="Arial" w:cs="Arial"/>
          <w:sz w:val="24"/>
        </w:rPr>
        <w:t>νέας θέσης λειτουργού πληροφορικής πάραυτα βάσει του νέου οργανογράμματος</w:t>
      </w:r>
      <w:r w:rsidR="00C87BBA">
        <w:rPr>
          <w:rFonts w:ascii="Arial" w:eastAsia="Calibri" w:hAnsi="Arial" w:cs="Arial"/>
          <w:sz w:val="24"/>
        </w:rPr>
        <w:t xml:space="preserve"> του ΚΥΠΕ</w:t>
      </w:r>
      <w:r w:rsidR="00682807">
        <w:rPr>
          <w:rFonts w:ascii="Arial" w:eastAsia="Calibri" w:hAnsi="Arial" w:cs="Arial"/>
          <w:sz w:val="24"/>
        </w:rPr>
        <w:t xml:space="preserve"> για σκοπούς ενίσχυσης της μετάβασης σε ψηφιακό περιβάλλον.</w:t>
      </w:r>
    </w:p>
    <w:p w14:paraId="3E0F56F3" w14:textId="6D877287" w:rsidR="00331F09" w:rsidRDefault="003F3677" w:rsidP="00331F09">
      <w:pPr>
        <w:widowControl w:val="0"/>
        <w:tabs>
          <w:tab w:val="left" w:pos="567"/>
          <w:tab w:val="left" w:pos="4961"/>
        </w:tabs>
        <w:spacing w:after="0" w:line="480" w:lineRule="auto"/>
        <w:jc w:val="both"/>
        <w:rPr>
          <w:rFonts w:ascii="Arial" w:eastAsia="Calibri" w:hAnsi="Arial" w:cs="Arial"/>
          <w:sz w:val="24"/>
        </w:rPr>
      </w:pPr>
      <w:r w:rsidRPr="00187E0E">
        <w:rPr>
          <w:rFonts w:ascii="Arial" w:eastAsia="Calibri" w:hAnsi="Arial" w:cs="Arial"/>
          <w:sz w:val="24"/>
        </w:rPr>
        <w:tab/>
      </w:r>
      <w:r w:rsidRPr="00913682">
        <w:rPr>
          <w:rFonts w:ascii="Arial" w:eastAsia="Calibri" w:hAnsi="Arial" w:cs="Arial"/>
          <w:sz w:val="24"/>
        </w:rPr>
        <w:t xml:space="preserve">Η Κοινοβουλευτική Επιτροπή Εσωτερικών, αφού διεξήλθε τις επιμέρους πρόνοιες του υπό αναφορά προϋπολογισμού και αφού έλαβε υπόψη όλα όσα τέθηκαν ενώπιόν της, ομόφωνα εισηγείται στη Βουλή την ψήφιση του νομοσχεδίου σε νόμο για την κατά νόμο έγκριση του προϋπολογισμού του </w:t>
      </w:r>
      <w:r w:rsidR="00C87BBA" w:rsidRPr="00913682">
        <w:rPr>
          <w:rFonts w:ascii="Arial" w:eastAsia="Calibri" w:hAnsi="Arial" w:cs="Arial"/>
          <w:sz w:val="24"/>
        </w:rPr>
        <w:t xml:space="preserve">ΚΥΠΕ </w:t>
      </w:r>
      <w:r w:rsidRPr="00913682">
        <w:rPr>
          <w:rFonts w:ascii="Arial" w:eastAsia="Calibri" w:hAnsi="Arial" w:cs="Arial"/>
          <w:sz w:val="24"/>
        </w:rPr>
        <w:t>για το έτος 2023.</w:t>
      </w:r>
    </w:p>
    <w:p w14:paraId="7175D351" w14:textId="77777777" w:rsidR="00331F09" w:rsidRDefault="00331F09" w:rsidP="00331F09">
      <w:pPr>
        <w:widowControl w:val="0"/>
        <w:tabs>
          <w:tab w:val="left" w:pos="567"/>
          <w:tab w:val="left" w:pos="4961"/>
        </w:tabs>
        <w:spacing w:after="0" w:line="360" w:lineRule="auto"/>
        <w:jc w:val="both"/>
        <w:rPr>
          <w:rFonts w:ascii="Arial" w:eastAsia="Calibri" w:hAnsi="Arial" w:cs="Arial"/>
        </w:rPr>
      </w:pPr>
    </w:p>
    <w:p w14:paraId="3EA93EE5" w14:textId="753CDCF8" w:rsidR="00D771E7" w:rsidRPr="00331F09" w:rsidRDefault="00973919" w:rsidP="00331F09">
      <w:pPr>
        <w:widowControl w:val="0"/>
        <w:tabs>
          <w:tab w:val="left" w:pos="567"/>
          <w:tab w:val="left" w:pos="4961"/>
        </w:tabs>
        <w:spacing w:after="0" w:line="360" w:lineRule="auto"/>
        <w:jc w:val="both"/>
        <w:rPr>
          <w:rFonts w:ascii="Arial" w:eastAsia="Calibri" w:hAnsi="Arial" w:cs="Arial"/>
        </w:rPr>
      </w:pPr>
      <w:r>
        <w:rPr>
          <w:rFonts w:ascii="Arial" w:eastAsia="Calibri" w:hAnsi="Arial" w:cs="Arial"/>
        </w:rPr>
        <w:t>30</w:t>
      </w:r>
      <w:r w:rsidR="00725F53" w:rsidRPr="00331F09">
        <w:rPr>
          <w:rFonts w:ascii="Arial" w:eastAsia="Calibri" w:hAnsi="Arial" w:cs="Arial"/>
        </w:rPr>
        <w:t xml:space="preserve"> Νοεμβρίου 202</w:t>
      </w:r>
      <w:r w:rsidR="0002316F" w:rsidRPr="00331F09">
        <w:rPr>
          <w:rFonts w:ascii="Arial" w:eastAsia="Calibri" w:hAnsi="Arial" w:cs="Arial"/>
        </w:rPr>
        <w:t>2</w:t>
      </w:r>
    </w:p>
    <w:p w14:paraId="7DDEA20B" w14:textId="31274EDF" w:rsidR="00D771E7" w:rsidRPr="00331F09" w:rsidRDefault="00D771E7" w:rsidP="00331F09">
      <w:pPr>
        <w:widowControl w:val="0"/>
        <w:tabs>
          <w:tab w:val="left" w:pos="567"/>
          <w:tab w:val="left" w:pos="4961"/>
        </w:tabs>
        <w:spacing w:after="0" w:line="360" w:lineRule="auto"/>
        <w:jc w:val="both"/>
        <w:rPr>
          <w:rFonts w:ascii="Arial" w:eastAsia="Calibri" w:hAnsi="Arial" w:cs="Arial"/>
        </w:rPr>
      </w:pPr>
      <w:r w:rsidRPr="00331F09">
        <w:rPr>
          <w:rFonts w:ascii="Arial" w:eastAsia="Calibri" w:hAnsi="Arial" w:cs="Arial"/>
          <w:lang w:val="en-GB"/>
        </w:rPr>
        <w:t>A</w:t>
      </w:r>
      <w:r w:rsidRPr="00331F09">
        <w:rPr>
          <w:rFonts w:ascii="Arial" w:eastAsia="Calibri" w:hAnsi="Arial" w:cs="Arial"/>
        </w:rPr>
        <w:t>ρ. Φακ.:  23.01.06</w:t>
      </w:r>
      <w:r w:rsidR="0002316F" w:rsidRPr="00331F09">
        <w:rPr>
          <w:rFonts w:ascii="Arial" w:eastAsia="Calibri" w:hAnsi="Arial" w:cs="Arial"/>
        </w:rPr>
        <w:t>3</w:t>
      </w:r>
      <w:r w:rsidRPr="00331F09">
        <w:rPr>
          <w:rFonts w:ascii="Arial" w:eastAsia="Calibri" w:hAnsi="Arial" w:cs="Arial"/>
        </w:rPr>
        <w:t>.</w:t>
      </w:r>
      <w:r w:rsidR="0002316F" w:rsidRPr="00331F09">
        <w:rPr>
          <w:rFonts w:ascii="Arial" w:eastAsia="Calibri" w:hAnsi="Arial" w:cs="Arial"/>
        </w:rPr>
        <w:t>213</w:t>
      </w:r>
      <w:r w:rsidRPr="00331F09">
        <w:rPr>
          <w:rFonts w:ascii="Arial" w:eastAsia="Calibri" w:hAnsi="Arial" w:cs="Arial"/>
        </w:rPr>
        <w:t>-20</w:t>
      </w:r>
      <w:r w:rsidR="009A6885" w:rsidRPr="00331F09">
        <w:rPr>
          <w:rFonts w:ascii="Arial" w:eastAsia="Calibri" w:hAnsi="Arial" w:cs="Arial"/>
        </w:rPr>
        <w:t>2</w:t>
      </w:r>
      <w:r w:rsidR="0002316F" w:rsidRPr="00331F09">
        <w:rPr>
          <w:rFonts w:ascii="Arial" w:eastAsia="Calibri" w:hAnsi="Arial" w:cs="Arial"/>
        </w:rPr>
        <w:t>2</w:t>
      </w:r>
    </w:p>
    <w:p w14:paraId="6F703FA5" w14:textId="4E619339" w:rsidR="00D771E7" w:rsidRPr="00331F09" w:rsidRDefault="0002316F" w:rsidP="00331F09">
      <w:pPr>
        <w:widowControl w:val="0"/>
        <w:tabs>
          <w:tab w:val="left" w:pos="567"/>
          <w:tab w:val="left" w:pos="4961"/>
        </w:tabs>
        <w:spacing w:after="0" w:line="360" w:lineRule="auto"/>
        <w:jc w:val="both"/>
        <w:rPr>
          <w:sz w:val="20"/>
          <w:szCs w:val="20"/>
        </w:rPr>
      </w:pPr>
      <w:r w:rsidRPr="00331F09">
        <w:rPr>
          <w:rFonts w:ascii="Arial" w:eastAsia="Calibri" w:hAnsi="Arial" w:cs="Arial"/>
          <w:sz w:val="20"/>
          <w:szCs w:val="20"/>
        </w:rPr>
        <w:t>ΔΠ/</w:t>
      </w:r>
      <w:r w:rsidR="00DF4F90">
        <w:rPr>
          <w:rFonts w:ascii="Arial" w:eastAsia="Calibri" w:hAnsi="Arial" w:cs="Arial"/>
          <w:sz w:val="20"/>
          <w:szCs w:val="20"/>
        </w:rPr>
        <w:t>ΑΠ/</w:t>
      </w:r>
      <w:bookmarkStart w:id="0" w:name="_GoBack"/>
      <w:bookmarkEnd w:id="0"/>
      <w:r w:rsidR="005D5DFC" w:rsidRPr="00331F09">
        <w:rPr>
          <w:rFonts w:ascii="Arial" w:eastAsia="Calibri" w:hAnsi="Arial" w:cs="Arial"/>
          <w:sz w:val="20"/>
          <w:szCs w:val="20"/>
        </w:rPr>
        <w:t>ΘΧ</w:t>
      </w:r>
    </w:p>
    <w:sectPr w:rsidR="00D771E7" w:rsidRPr="00331F09" w:rsidSect="00913682">
      <w:headerReference w:type="default" r:id="rId8"/>
      <w:pgSz w:w="11906" w:h="16838" w:code="9"/>
      <w:pgMar w:top="1418" w:right="1134" w:bottom="851"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5E616" w14:textId="77777777" w:rsidR="00EE16B5" w:rsidRDefault="00EE16B5">
      <w:pPr>
        <w:spacing w:after="0" w:line="240" w:lineRule="auto"/>
      </w:pPr>
      <w:r>
        <w:separator/>
      </w:r>
    </w:p>
  </w:endnote>
  <w:endnote w:type="continuationSeparator" w:id="0">
    <w:p w14:paraId="5255098A" w14:textId="77777777" w:rsidR="00EE16B5" w:rsidRDefault="00EE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2D3CB" w14:textId="77777777" w:rsidR="00EE16B5" w:rsidRDefault="00EE16B5">
      <w:pPr>
        <w:spacing w:after="0" w:line="240" w:lineRule="auto"/>
      </w:pPr>
      <w:r>
        <w:separator/>
      </w:r>
    </w:p>
  </w:footnote>
  <w:footnote w:type="continuationSeparator" w:id="0">
    <w:p w14:paraId="091BE0CC" w14:textId="77777777" w:rsidR="00EE16B5" w:rsidRDefault="00EE1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1A037" w14:textId="77777777" w:rsidR="0004770B" w:rsidRDefault="00F627A4">
    <w:pPr>
      <w:pStyle w:val="Header"/>
      <w:jc w:val="center"/>
    </w:pPr>
    <w:r>
      <w:fldChar w:fldCharType="begin"/>
    </w:r>
    <w:r>
      <w:instrText xml:space="preserve"> PAGE   \* MERGEFORMAT </w:instrText>
    </w:r>
    <w:r>
      <w:fldChar w:fldCharType="separate"/>
    </w:r>
    <w:r>
      <w:rPr>
        <w:noProof/>
      </w:rPr>
      <w:t>2</w:t>
    </w:r>
    <w:r>
      <w:fldChar w:fldCharType="end"/>
    </w:r>
  </w:p>
  <w:p w14:paraId="40AC149A" w14:textId="77777777" w:rsidR="0004770B" w:rsidRDefault="00DF4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A33B6"/>
    <w:multiLevelType w:val="hybridMultilevel"/>
    <w:tmpl w:val="9FA29766"/>
    <w:lvl w:ilvl="0" w:tplc="DB0288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E7"/>
    <w:rsid w:val="0002316F"/>
    <w:rsid w:val="00027771"/>
    <w:rsid w:val="00092D0D"/>
    <w:rsid w:val="00094938"/>
    <w:rsid w:val="000D63BF"/>
    <w:rsid w:val="00110A51"/>
    <w:rsid w:val="00144E87"/>
    <w:rsid w:val="00187E0E"/>
    <w:rsid w:val="001D163D"/>
    <w:rsid w:val="001F4DDE"/>
    <w:rsid w:val="00207B57"/>
    <w:rsid w:val="002269A5"/>
    <w:rsid w:val="0026167F"/>
    <w:rsid w:val="00274742"/>
    <w:rsid w:val="00284E01"/>
    <w:rsid w:val="002B486A"/>
    <w:rsid w:val="002C51BB"/>
    <w:rsid w:val="00311AA7"/>
    <w:rsid w:val="00326CA8"/>
    <w:rsid w:val="00331F09"/>
    <w:rsid w:val="00364F01"/>
    <w:rsid w:val="00392414"/>
    <w:rsid w:val="003C6A54"/>
    <w:rsid w:val="003F3677"/>
    <w:rsid w:val="00476797"/>
    <w:rsid w:val="004A49AA"/>
    <w:rsid w:val="005111A3"/>
    <w:rsid w:val="005424F0"/>
    <w:rsid w:val="00583A57"/>
    <w:rsid w:val="005A30D6"/>
    <w:rsid w:val="005D5DFC"/>
    <w:rsid w:val="005E2829"/>
    <w:rsid w:val="00610032"/>
    <w:rsid w:val="00641135"/>
    <w:rsid w:val="00652EB7"/>
    <w:rsid w:val="00682807"/>
    <w:rsid w:val="00694B61"/>
    <w:rsid w:val="006B1B79"/>
    <w:rsid w:val="006D5B28"/>
    <w:rsid w:val="00725F53"/>
    <w:rsid w:val="007405C3"/>
    <w:rsid w:val="00792686"/>
    <w:rsid w:val="007C04A1"/>
    <w:rsid w:val="008100A6"/>
    <w:rsid w:val="008433CD"/>
    <w:rsid w:val="00861596"/>
    <w:rsid w:val="00863BE9"/>
    <w:rsid w:val="00867939"/>
    <w:rsid w:val="00872276"/>
    <w:rsid w:val="008901C1"/>
    <w:rsid w:val="008A519A"/>
    <w:rsid w:val="008F1F88"/>
    <w:rsid w:val="008F441B"/>
    <w:rsid w:val="00913682"/>
    <w:rsid w:val="00935334"/>
    <w:rsid w:val="0096211F"/>
    <w:rsid w:val="00973919"/>
    <w:rsid w:val="009843D7"/>
    <w:rsid w:val="00996080"/>
    <w:rsid w:val="009A6885"/>
    <w:rsid w:val="009C1AFC"/>
    <w:rsid w:val="009C49A4"/>
    <w:rsid w:val="009F754F"/>
    <w:rsid w:val="00A06F9D"/>
    <w:rsid w:val="00A24571"/>
    <w:rsid w:val="00A355A9"/>
    <w:rsid w:val="00AC0EF3"/>
    <w:rsid w:val="00B04965"/>
    <w:rsid w:val="00B071E3"/>
    <w:rsid w:val="00B11B25"/>
    <w:rsid w:val="00B14528"/>
    <w:rsid w:val="00B37570"/>
    <w:rsid w:val="00B5361E"/>
    <w:rsid w:val="00BA190F"/>
    <w:rsid w:val="00BC1F6C"/>
    <w:rsid w:val="00C03BC5"/>
    <w:rsid w:val="00C15DF2"/>
    <w:rsid w:val="00C720E4"/>
    <w:rsid w:val="00C87BBA"/>
    <w:rsid w:val="00CF376D"/>
    <w:rsid w:val="00D319D7"/>
    <w:rsid w:val="00D71CE4"/>
    <w:rsid w:val="00D771E7"/>
    <w:rsid w:val="00D81A3C"/>
    <w:rsid w:val="00DC64B5"/>
    <w:rsid w:val="00DD202E"/>
    <w:rsid w:val="00DE6016"/>
    <w:rsid w:val="00DE7FBB"/>
    <w:rsid w:val="00DF4F90"/>
    <w:rsid w:val="00E3470B"/>
    <w:rsid w:val="00E86DD5"/>
    <w:rsid w:val="00EB7C7E"/>
    <w:rsid w:val="00EE16B5"/>
    <w:rsid w:val="00EE74EE"/>
    <w:rsid w:val="00F13B97"/>
    <w:rsid w:val="00F627A4"/>
    <w:rsid w:val="00FA107D"/>
    <w:rsid w:val="00FA1165"/>
    <w:rsid w:val="00FB4198"/>
    <w:rsid w:val="00FC031A"/>
    <w:rsid w:val="00FC7A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909B"/>
  <w15:chartTrackingRefBased/>
  <w15:docId w15:val="{207E0F5E-5774-46E7-B61B-572F4CD6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1E7"/>
    <w:pPr>
      <w:tabs>
        <w:tab w:val="center" w:pos="4153"/>
        <w:tab w:val="right" w:pos="8306"/>
      </w:tabs>
      <w:spacing w:after="0" w:line="480" w:lineRule="auto"/>
      <w:jc w:val="both"/>
    </w:pPr>
    <w:rPr>
      <w:rFonts w:ascii="Arial" w:eastAsia="Calibri" w:hAnsi="Arial" w:cs="Times New Roman"/>
      <w:sz w:val="24"/>
    </w:rPr>
  </w:style>
  <w:style w:type="character" w:customStyle="1" w:styleId="HeaderChar">
    <w:name w:val="Header Char"/>
    <w:basedOn w:val="DefaultParagraphFont"/>
    <w:link w:val="Header"/>
    <w:uiPriority w:val="99"/>
    <w:rsid w:val="00D771E7"/>
    <w:rPr>
      <w:rFonts w:ascii="Arial" w:eastAsia="Calibri" w:hAnsi="Arial" w:cs="Times New Roman"/>
      <w:sz w:val="24"/>
    </w:rPr>
  </w:style>
  <w:style w:type="paragraph" w:styleId="ListParagraph">
    <w:name w:val="List Paragraph"/>
    <w:basedOn w:val="Normal"/>
    <w:uiPriority w:val="34"/>
    <w:qFormat/>
    <w:rsid w:val="002C5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8D8E1-A956-4CCE-B3D4-12AD86A5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Andreas Papayiannis</cp:lastModifiedBy>
  <cp:revision>31</cp:revision>
  <cp:lastPrinted>2022-11-24T11:18:00Z</cp:lastPrinted>
  <dcterms:created xsi:type="dcterms:W3CDTF">2022-11-21T09:37:00Z</dcterms:created>
  <dcterms:modified xsi:type="dcterms:W3CDTF">2022-11-30T08:14:00Z</dcterms:modified>
</cp:coreProperties>
</file>