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3771" w14:textId="076BB97E" w:rsidR="008F6B33" w:rsidRPr="008F6B33" w:rsidRDefault="008F6B33" w:rsidP="008F6B3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bdr w:val="nil"/>
        </w:rPr>
      </w:pPr>
      <w:r w:rsidRPr="008F6B33">
        <w:rPr>
          <w:rFonts w:ascii="Arial" w:hAnsi="Arial" w:cs="Arial"/>
          <w:sz w:val="24"/>
          <w:szCs w:val="24"/>
          <w:bdr w:val="nil"/>
        </w:rPr>
        <w:t>(Αρ. Φακ. 23.10.001)</w:t>
      </w:r>
    </w:p>
    <w:p w14:paraId="43C2C4DF" w14:textId="4AB7C7DA" w:rsidR="00F05E4A" w:rsidRPr="008F6B33" w:rsidRDefault="00F05E4A" w:rsidP="008F6B33">
      <w:pPr>
        <w:pStyle w:val="NoSpacing"/>
        <w:spacing w:after="120" w:line="480" w:lineRule="auto"/>
        <w:jc w:val="center"/>
        <w:rPr>
          <w:rFonts w:ascii="Arial" w:hAnsi="Arial" w:cs="Arial"/>
          <w:b/>
          <w:bCs/>
          <w:sz w:val="24"/>
          <w:szCs w:val="24"/>
          <w:bdr w:val="nil"/>
        </w:rPr>
      </w:pPr>
      <w:r w:rsidRPr="00F05E4A">
        <w:rPr>
          <w:rFonts w:ascii="Arial" w:hAnsi="Arial" w:cs="Arial"/>
          <w:b/>
          <w:bCs/>
          <w:sz w:val="24"/>
          <w:szCs w:val="24"/>
          <w:bdr w:val="nil"/>
        </w:rPr>
        <w:t>ΨΗΦΙΣΜΑ ΓΙΑ ΤΗ ΔΗΜΟΚΡΑΤΙΚΗ ΑΝΤΙΣΤΑΣΗ</w:t>
      </w:r>
    </w:p>
    <w:p w14:paraId="4B376150" w14:textId="504CD03B" w:rsidR="00F05E4A" w:rsidRPr="00F05E4A" w:rsidRDefault="00F05E4A" w:rsidP="008F6B3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bdr w:val="nil"/>
        </w:rPr>
      </w:pPr>
      <w:r w:rsidRPr="00F05E4A">
        <w:rPr>
          <w:rFonts w:ascii="Arial" w:hAnsi="Arial" w:cs="Arial"/>
          <w:sz w:val="24"/>
          <w:szCs w:val="24"/>
          <w:bdr w:val="nil"/>
        </w:rPr>
        <w:t xml:space="preserve">(Υποβλήθηκε από την </w:t>
      </w:r>
      <w:r w:rsidR="008F6B33" w:rsidRPr="00F05E4A">
        <w:rPr>
          <w:rFonts w:ascii="Arial" w:hAnsi="Arial" w:cs="Arial"/>
          <w:sz w:val="24"/>
          <w:szCs w:val="24"/>
          <w:bdr w:val="nil"/>
        </w:rPr>
        <w:t>κοινοβουλευτική ο</w:t>
      </w:r>
      <w:r w:rsidRPr="00F05E4A">
        <w:rPr>
          <w:rFonts w:ascii="Arial" w:hAnsi="Arial" w:cs="Arial"/>
          <w:sz w:val="24"/>
          <w:szCs w:val="24"/>
          <w:bdr w:val="nil"/>
        </w:rPr>
        <w:t>μάδα</w:t>
      </w:r>
    </w:p>
    <w:p w14:paraId="7C4D5871" w14:textId="000B61B5" w:rsidR="003810D6" w:rsidRPr="008F6B33" w:rsidRDefault="00F05E4A" w:rsidP="008F6B33">
      <w:pPr>
        <w:pStyle w:val="NoSpacing"/>
        <w:spacing w:after="120" w:line="480" w:lineRule="auto"/>
        <w:jc w:val="center"/>
        <w:rPr>
          <w:rFonts w:ascii="Arial" w:hAnsi="Arial" w:cs="Arial"/>
          <w:sz w:val="24"/>
          <w:szCs w:val="24"/>
          <w:bdr w:val="nil"/>
        </w:rPr>
      </w:pPr>
      <w:r w:rsidRPr="00F05E4A">
        <w:rPr>
          <w:rFonts w:ascii="Arial" w:hAnsi="Arial" w:cs="Arial"/>
          <w:sz w:val="24"/>
          <w:szCs w:val="24"/>
          <w:bdr w:val="nil"/>
        </w:rPr>
        <w:t xml:space="preserve">ΑΚΕΛ </w:t>
      </w:r>
      <w:r w:rsidR="001E7F2E" w:rsidRPr="00914343">
        <w:rPr>
          <w:rFonts w:ascii="Arial" w:hAnsi="Arial" w:cs="Arial"/>
          <w:sz w:val="24"/>
          <w:szCs w:val="24"/>
          <w:bdr w:val="nil"/>
        </w:rPr>
        <w:t>-</w:t>
      </w:r>
      <w:r w:rsidRPr="00F05E4A">
        <w:rPr>
          <w:rFonts w:ascii="Arial" w:hAnsi="Arial" w:cs="Arial"/>
          <w:sz w:val="24"/>
          <w:szCs w:val="24"/>
          <w:bdr w:val="nil"/>
        </w:rPr>
        <w:t xml:space="preserve"> Αριστερά </w:t>
      </w:r>
      <w:r w:rsidR="001E7F2E" w:rsidRPr="00914343">
        <w:rPr>
          <w:rFonts w:ascii="Arial" w:hAnsi="Arial" w:cs="Arial"/>
          <w:sz w:val="24"/>
          <w:szCs w:val="24"/>
          <w:bdr w:val="nil"/>
        </w:rPr>
        <w:t>-</w:t>
      </w:r>
      <w:r w:rsidRPr="00F05E4A">
        <w:rPr>
          <w:rFonts w:ascii="Arial" w:hAnsi="Arial" w:cs="Arial"/>
          <w:sz w:val="24"/>
          <w:szCs w:val="24"/>
          <w:bdr w:val="nil"/>
        </w:rPr>
        <w:t xml:space="preserve"> Νέες Δυνάμεις)</w:t>
      </w:r>
    </w:p>
    <w:p w14:paraId="00051C26" w14:textId="77777777" w:rsidR="008F6B33" w:rsidRDefault="008F6B33" w:rsidP="008F6B33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(Για έγκριση στη συνεδρία της ολομέλειας του σώματος την Παρασκευή, </w:t>
      </w:r>
    </w:p>
    <w:p w14:paraId="3F28911F" w14:textId="077ACF10" w:rsidR="003810D6" w:rsidRPr="008F6B33" w:rsidRDefault="008F6B33" w:rsidP="008F6B33">
      <w:pPr>
        <w:pStyle w:val="NoSpacing"/>
        <w:spacing w:after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Δεκεμβρίου 2022)</w:t>
      </w:r>
    </w:p>
    <w:p w14:paraId="771F03C8" w14:textId="5ED89878" w:rsidR="00DC5646" w:rsidRPr="00F05E4A" w:rsidRDefault="00DC5646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>ΕΠΕΙΔΗ</w:t>
      </w:r>
      <w:r w:rsidR="009969FA" w:rsidRPr="00F05E4A">
        <w:rPr>
          <w:rFonts w:ascii="Arial" w:hAnsi="Arial" w:cs="Arial"/>
          <w:sz w:val="24"/>
          <w:szCs w:val="24"/>
        </w:rPr>
        <w:t xml:space="preserve"> η 7</w:t>
      </w:r>
      <w:r w:rsidR="009969FA" w:rsidRPr="00F05E4A">
        <w:rPr>
          <w:rFonts w:ascii="Arial" w:hAnsi="Arial" w:cs="Arial"/>
          <w:sz w:val="24"/>
          <w:szCs w:val="24"/>
          <w:vertAlign w:val="superscript"/>
        </w:rPr>
        <w:t>η</w:t>
      </w:r>
      <w:r w:rsidR="009969FA" w:rsidRPr="00F05E4A">
        <w:rPr>
          <w:rFonts w:ascii="Arial" w:hAnsi="Arial" w:cs="Arial"/>
          <w:sz w:val="24"/>
          <w:szCs w:val="24"/>
        </w:rPr>
        <w:t xml:space="preserve"> Δεκεμβρίου</w:t>
      </w:r>
      <w:r w:rsidRPr="00F05E4A">
        <w:rPr>
          <w:rFonts w:ascii="Arial" w:hAnsi="Arial" w:cs="Arial"/>
          <w:sz w:val="24"/>
          <w:szCs w:val="24"/>
        </w:rPr>
        <w:t xml:space="preserve">, </w:t>
      </w:r>
      <w:r w:rsidR="008F6B33">
        <w:rPr>
          <w:rFonts w:ascii="Arial" w:hAnsi="Arial" w:cs="Arial"/>
          <w:sz w:val="24"/>
          <w:szCs w:val="24"/>
        </w:rPr>
        <w:t>η</w:t>
      </w:r>
      <w:r w:rsidRPr="00F05E4A">
        <w:rPr>
          <w:rFonts w:ascii="Arial" w:hAnsi="Arial" w:cs="Arial"/>
          <w:sz w:val="24"/>
          <w:szCs w:val="24"/>
        </w:rPr>
        <w:t>μέρα της επιστροφής του Προέδρου Μακαρίου από την αναγκαστική αυτοεξορία εξαιτίας του πραξικοπήματος της 15</w:t>
      </w:r>
      <w:r w:rsidRPr="00F05E4A">
        <w:rPr>
          <w:rFonts w:ascii="Arial" w:hAnsi="Arial" w:cs="Arial"/>
          <w:sz w:val="24"/>
          <w:szCs w:val="24"/>
          <w:vertAlign w:val="superscript"/>
        </w:rPr>
        <w:t>ης</w:t>
      </w:r>
      <w:r w:rsidRPr="00F05E4A">
        <w:rPr>
          <w:rFonts w:ascii="Arial" w:hAnsi="Arial" w:cs="Arial"/>
          <w:sz w:val="24"/>
          <w:szCs w:val="24"/>
        </w:rPr>
        <w:t xml:space="preserve"> Ιουλίου 1974, τιμάται ως Ημέρα Μνήμης των Μαχητών της Αντίστασης που αντιστάθηκαν στη χουντική και εοκαβήτικη τρομοκρατία και στο πραξικόπημα</w:t>
      </w:r>
      <w:r w:rsidR="00F05E4A" w:rsidRPr="00F05E4A">
        <w:rPr>
          <w:rFonts w:ascii="Arial" w:hAnsi="Arial" w:cs="Arial"/>
          <w:sz w:val="24"/>
          <w:szCs w:val="24"/>
        </w:rPr>
        <w:t>,</w:t>
      </w:r>
      <w:r w:rsidRPr="00F05E4A">
        <w:rPr>
          <w:rFonts w:ascii="Arial" w:hAnsi="Arial" w:cs="Arial"/>
          <w:sz w:val="24"/>
          <w:szCs w:val="24"/>
        </w:rPr>
        <w:t xml:space="preserve"> </w:t>
      </w:r>
    </w:p>
    <w:p w14:paraId="507CD640" w14:textId="7F673FBE" w:rsidR="0029086C" w:rsidRPr="00F05E4A" w:rsidRDefault="00F05E4A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 xml:space="preserve">ΚΑΙ </w:t>
      </w:r>
      <w:r w:rsidR="0029086C" w:rsidRPr="00F05E4A">
        <w:rPr>
          <w:rFonts w:ascii="Arial" w:hAnsi="Arial" w:cs="Arial"/>
          <w:b/>
          <w:bCs/>
          <w:sz w:val="24"/>
          <w:szCs w:val="24"/>
        </w:rPr>
        <w:t>ΕΠΕΙΔΗ</w:t>
      </w:r>
      <w:r w:rsidR="0029086C" w:rsidRPr="00F05E4A">
        <w:rPr>
          <w:rFonts w:ascii="Arial" w:hAnsi="Arial" w:cs="Arial"/>
          <w:sz w:val="24"/>
          <w:szCs w:val="24"/>
        </w:rPr>
        <w:t xml:space="preserve"> η Βουλή των Αντιπροσώπων με την Απόφα</w:t>
      </w:r>
      <w:r w:rsidR="001E7F2E">
        <w:rPr>
          <w:rFonts w:ascii="Arial" w:hAnsi="Arial" w:cs="Arial"/>
          <w:sz w:val="24"/>
          <w:szCs w:val="24"/>
        </w:rPr>
        <w:t>ση</w:t>
      </w:r>
      <w:r w:rsidR="0029086C" w:rsidRPr="00F05E4A">
        <w:rPr>
          <w:rFonts w:ascii="Arial" w:hAnsi="Arial" w:cs="Arial"/>
          <w:sz w:val="24"/>
          <w:szCs w:val="24"/>
        </w:rPr>
        <w:t xml:space="preserve"> της 17</w:t>
      </w:r>
      <w:r w:rsidR="001E7F2E" w:rsidRPr="001E7F2E">
        <w:rPr>
          <w:rFonts w:ascii="Arial" w:hAnsi="Arial" w:cs="Arial"/>
          <w:sz w:val="24"/>
          <w:szCs w:val="24"/>
          <w:vertAlign w:val="superscript"/>
        </w:rPr>
        <w:t>ης</w:t>
      </w:r>
      <w:r w:rsidR="0029086C" w:rsidRPr="00F05E4A">
        <w:rPr>
          <w:rFonts w:ascii="Arial" w:hAnsi="Arial" w:cs="Arial"/>
          <w:sz w:val="24"/>
          <w:szCs w:val="24"/>
        </w:rPr>
        <w:t xml:space="preserve"> Μαρτίου 2011 υιοθέτησε το περιεχόμενο και τα συμπεράσματα του πορίσματος της Κοινοβουλευτικής Επιτροπής για το Φάκελο της Κύπρου στο σύνολό </w:t>
      </w:r>
      <w:r w:rsidRPr="00F05E4A">
        <w:rPr>
          <w:rFonts w:ascii="Arial" w:hAnsi="Arial" w:cs="Arial"/>
          <w:sz w:val="24"/>
          <w:szCs w:val="24"/>
        </w:rPr>
        <w:t>τους,</w:t>
      </w:r>
    </w:p>
    <w:p w14:paraId="67C7971C" w14:textId="673BAE8C" w:rsidR="001B6F38" w:rsidRPr="00F05E4A" w:rsidRDefault="00F05E4A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 xml:space="preserve">ΚΑΙ </w:t>
      </w:r>
      <w:r w:rsidR="001B6F38" w:rsidRPr="00F05E4A">
        <w:rPr>
          <w:rFonts w:ascii="Arial" w:hAnsi="Arial" w:cs="Arial"/>
          <w:b/>
          <w:bCs/>
          <w:sz w:val="24"/>
          <w:szCs w:val="24"/>
        </w:rPr>
        <w:t xml:space="preserve">ΕΠΕΙΔΗ </w:t>
      </w:r>
      <w:r w:rsidR="00F31C76" w:rsidRPr="00F05E4A">
        <w:rPr>
          <w:rFonts w:ascii="Arial" w:hAnsi="Arial" w:cs="Arial"/>
          <w:sz w:val="24"/>
          <w:szCs w:val="24"/>
        </w:rPr>
        <w:t xml:space="preserve">το </w:t>
      </w:r>
      <w:r w:rsidR="001B6F38" w:rsidRPr="00F05E4A">
        <w:rPr>
          <w:rFonts w:ascii="Arial" w:hAnsi="Arial" w:cs="Arial"/>
          <w:sz w:val="24"/>
          <w:szCs w:val="24"/>
        </w:rPr>
        <w:t>πραξικόπημα και</w:t>
      </w:r>
      <w:r w:rsidR="00F31C76" w:rsidRPr="00F05E4A">
        <w:rPr>
          <w:rFonts w:ascii="Arial" w:hAnsi="Arial" w:cs="Arial"/>
          <w:sz w:val="24"/>
          <w:szCs w:val="24"/>
        </w:rPr>
        <w:t xml:space="preserve"> η τουρκική</w:t>
      </w:r>
      <w:r w:rsidR="001B6F38" w:rsidRPr="00F05E4A">
        <w:rPr>
          <w:rFonts w:ascii="Arial" w:hAnsi="Arial" w:cs="Arial"/>
          <w:sz w:val="24"/>
          <w:szCs w:val="24"/>
        </w:rPr>
        <w:t xml:space="preserve"> εισβολή</w:t>
      </w:r>
      <w:r w:rsidR="00F31C76" w:rsidRPr="00F05E4A">
        <w:rPr>
          <w:rFonts w:ascii="Arial" w:hAnsi="Arial" w:cs="Arial"/>
          <w:sz w:val="24"/>
          <w:szCs w:val="24"/>
        </w:rPr>
        <w:t xml:space="preserve"> και κ</w:t>
      </w:r>
      <w:r w:rsidR="006A6FEE" w:rsidRPr="00F05E4A">
        <w:rPr>
          <w:rFonts w:ascii="Arial" w:hAnsi="Arial" w:cs="Arial"/>
          <w:sz w:val="24"/>
          <w:szCs w:val="24"/>
        </w:rPr>
        <w:t>ατοχή</w:t>
      </w:r>
      <w:r w:rsidR="001B6F38" w:rsidRPr="00F05E4A">
        <w:rPr>
          <w:rFonts w:ascii="Arial" w:hAnsi="Arial" w:cs="Arial"/>
          <w:sz w:val="24"/>
          <w:szCs w:val="24"/>
        </w:rPr>
        <w:t xml:space="preserve"> αποτελούν </w:t>
      </w:r>
      <w:r w:rsidR="009D0D9A" w:rsidRPr="00F05E4A">
        <w:rPr>
          <w:rFonts w:ascii="Arial" w:hAnsi="Arial" w:cs="Arial"/>
          <w:sz w:val="24"/>
          <w:szCs w:val="24"/>
        </w:rPr>
        <w:t xml:space="preserve">τις δύο όψεις του δίδυμου </w:t>
      </w:r>
      <w:r w:rsidR="001B6F38" w:rsidRPr="00F05E4A">
        <w:rPr>
          <w:rFonts w:ascii="Arial" w:hAnsi="Arial" w:cs="Arial"/>
          <w:sz w:val="24"/>
          <w:szCs w:val="24"/>
        </w:rPr>
        <w:t xml:space="preserve">εγκλήματος που </w:t>
      </w:r>
      <w:r w:rsidR="009D0D9A" w:rsidRPr="00F05E4A">
        <w:rPr>
          <w:rFonts w:ascii="Arial" w:hAnsi="Arial" w:cs="Arial"/>
          <w:sz w:val="24"/>
          <w:szCs w:val="24"/>
        </w:rPr>
        <w:t>ε</w:t>
      </w:r>
      <w:r w:rsidR="006A6FEE" w:rsidRPr="00F05E4A">
        <w:rPr>
          <w:rFonts w:ascii="Arial" w:hAnsi="Arial" w:cs="Arial"/>
          <w:sz w:val="24"/>
          <w:szCs w:val="24"/>
        </w:rPr>
        <w:t xml:space="preserve">κπονήθηκε από </w:t>
      </w:r>
      <w:r w:rsidR="009D0D9A" w:rsidRPr="00F05E4A">
        <w:rPr>
          <w:rFonts w:ascii="Arial" w:hAnsi="Arial" w:cs="Arial"/>
          <w:sz w:val="24"/>
          <w:szCs w:val="24"/>
        </w:rPr>
        <w:t>τις ΗΠΑ και το</w:t>
      </w:r>
      <w:r w:rsidR="006A6FEE" w:rsidRPr="00F05E4A">
        <w:rPr>
          <w:rFonts w:ascii="Arial" w:hAnsi="Arial" w:cs="Arial"/>
          <w:sz w:val="24"/>
          <w:szCs w:val="24"/>
        </w:rPr>
        <w:t xml:space="preserve"> ΝΑΤΟ με στόχο την κατάργηση της Κυπριακής Δημοκρατίας και τη διχοτόμηση της Κύπρου και του λαού </w:t>
      </w:r>
      <w:r w:rsidRPr="00F05E4A">
        <w:rPr>
          <w:rFonts w:ascii="Arial" w:hAnsi="Arial" w:cs="Arial"/>
          <w:sz w:val="24"/>
          <w:szCs w:val="24"/>
        </w:rPr>
        <w:t>της,</w:t>
      </w:r>
    </w:p>
    <w:p w14:paraId="6B5336A2" w14:textId="2E020698" w:rsidR="00727275" w:rsidRPr="00F05E4A" w:rsidRDefault="00F05E4A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 xml:space="preserve">ΚΑΙ </w:t>
      </w:r>
      <w:r w:rsidR="00727275" w:rsidRPr="00F05E4A">
        <w:rPr>
          <w:rFonts w:ascii="Arial" w:hAnsi="Arial" w:cs="Arial"/>
          <w:b/>
          <w:bCs/>
          <w:sz w:val="24"/>
          <w:szCs w:val="24"/>
        </w:rPr>
        <w:t>ΕΠΕΙΔΗ</w:t>
      </w:r>
      <w:r w:rsidR="00727275" w:rsidRPr="00F05E4A">
        <w:rPr>
          <w:rFonts w:ascii="Arial" w:hAnsi="Arial" w:cs="Arial"/>
          <w:sz w:val="24"/>
          <w:szCs w:val="24"/>
        </w:rPr>
        <w:t xml:space="preserve"> η</w:t>
      </w:r>
      <w:r w:rsidR="006A6FEE" w:rsidRPr="00F05E4A">
        <w:rPr>
          <w:rFonts w:ascii="Arial" w:hAnsi="Arial" w:cs="Arial"/>
          <w:sz w:val="24"/>
          <w:szCs w:val="24"/>
        </w:rPr>
        <w:t xml:space="preserve"> εγκληματική</w:t>
      </w:r>
      <w:r w:rsidR="00727275" w:rsidRPr="00F05E4A">
        <w:rPr>
          <w:rFonts w:ascii="Arial" w:hAnsi="Arial" w:cs="Arial"/>
          <w:sz w:val="24"/>
          <w:szCs w:val="24"/>
        </w:rPr>
        <w:t xml:space="preserve"> δράση της </w:t>
      </w:r>
      <w:r w:rsidR="001E7F2E">
        <w:rPr>
          <w:rFonts w:ascii="Arial" w:hAnsi="Arial" w:cs="Arial"/>
          <w:sz w:val="24"/>
          <w:szCs w:val="24"/>
        </w:rPr>
        <w:t>χ</w:t>
      </w:r>
      <w:r w:rsidR="00677188" w:rsidRPr="00F05E4A">
        <w:rPr>
          <w:rFonts w:ascii="Arial" w:hAnsi="Arial" w:cs="Arial"/>
          <w:sz w:val="24"/>
          <w:szCs w:val="24"/>
        </w:rPr>
        <w:t>ούντας και της ΕΟΚΑ Β΄</w:t>
      </w:r>
      <w:r w:rsidR="001E7F2E">
        <w:rPr>
          <w:rFonts w:ascii="Arial" w:hAnsi="Arial" w:cs="Arial"/>
          <w:sz w:val="24"/>
          <w:szCs w:val="24"/>
        </w:rPr>
        <w:t>,</w:t>
      </w:r>
      <w:r w:rsidR="00F94DDE" w:rsidRPr="00F05E4A">
        <w:rPr>
          <w:rFonts w:ascii="Arial" w:hAnsi="Arial" w:cs="Arial"/>
          <w:sz w:val="24"/>
          <w:szCs w:val="24"/>
        </w:rPr>
        <w:t xml:space="preserve"> που κορυφώθηκε με τη διάπραξη του πραξικοπήματος</w:t>
      </w:r>
      <w:r w:rsidR="001E7F2E">
        <w:rPr>
          <w:rFonts w:ascii="Arial" w:hAnsi="Arial" w:cs="Arial"/>
          <w:sz w:val="24"/>
          <w:szCs w:val="24"/>
        </w:rPr>
        <w:t>,</w:t>
      </w:r>
      <w:r w:rsidR="00677188" w:rsidRPr="00F05E4A">
        <w:rPr>
          <w:rFonts w:ascii="Arial" w:hAnsi="Arial" w:cs="Arial"/>
          <w:sz w:val="24"/>
          <w:szCs w:val="24"/>
        </w:rPr>
        <w:t xml:space="preserve"> δε </w:t>
      </w:r>
      <w:r w:rsidR="00F94DDE" w:rsidRPr="00F05E4A">
        <w:rPr>
          <w:rFonts w:ascii="Arial" w:hAnsi="Arial" w:cs="Arial"/>
          <w:sz w:val="24"/>
          <w:szCs w:val="24"/>
        </w:rPr>
        <w:t>συνιστά</w:t>
      </w:r>
      <w:r w:rsidR="00677188" w:rsidRPr="00F05E4A">
        <w:rPr>
          <w:rFonts w:ascii="Arial" w:hAnsi="Arial" w:cs="Arial"/>
          <w:sz w:val="24"/>
          <w:szCs w:val="24"/>
        </w:rPr>
        <w:t xml:space="preserve"> «αφροσύνη» αλλά προδοσία και </w:t>
      </w:r>
      <w:r w:rsidR="00F94DDE" w:rsidRPr="00F05E4A">
        <w:rPr>
          <w:rFonts w:ascii="Arial" w:hAnsi="Arial" w:cs="Arial"/>
          <w:sz w:val="24"/>
          <w:szCs w:val="24"/>
        </w:rPr>
        <w:t xml:space="preserve">συνειδητή </w:t>
      </w:r>
      <w:r w:rsidR="00677188" w:rsidRPr="00F05E4A">
        <w:rPr>
          <w:rFonts w:ascii="Arial" w:hAnsi="Arial" w:cs="Arial"/>
          <w:sz w:val="24"/>
          <w:szCs w:val="24"/>
        </w:rPr>
        <w:t>συνέργεια με την Τουρκία στο σχέδιο διαμελισμού της Κύπρου</w:t>
      </w:r>
      <w:r w:rsidRPr="00F05E4A">
        <w:rPr>
          <w:rFonts w:ascii="Arial" w:hAnsi="Arial" w:cs="Arial"/>
          <w:sz w:val="24"/>
          <w:szCs w:val="24"/>
        </w:rPr>
        <w:t>,</w:t>
      </w:r>
    </w:p>
    <w:p w14:paraId="4DDF0232" w14:textId="179AA5DB" w:rsidR="00DC5646" w:rsidRPr="00F05E4A" w:rsidRDefault="00F05E4A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 xml:space="preserve">ΚΑΙ </w:t>
      </w:r>
      <w:r w:rsidR="00DC5646" w:rsidRPr="00F05E4A">
        <w:rPr>
          <w:rFonts w:ascii="Arial" w:hAnsi="Arial" w:cs="Arial"/>
          <w:b/>
          <w:bCs/>
          <w:sz w:val="24"/>
          <w:szCs w:val="24"/>
        </w:rPr>
        <w:t>ΕΠΕΙΔΗ</w:t>
      </w:r>
      <w:r w:rsidR="00DC5646" w:rsidRPr="00F05E4A">
        <w:rPr>
          <w:rFonts w:ascii="Arial" w:hAnsi="Arial" w:cs="Arial"/>
          <w:sz w:val="24"/>
          <w:szCs w:val="24"/>
        </w:rPr>
        <w:t xml:space="preserve"> η</w:t>
      </w:r>
      <w:r w:rsidR="009D0D9A" w:rsidRPr="00F05E4A">
        <w:rPr>
          <w:rFonts w:ascii="Arial" w:hAnsi="Arial" w:cs="Arial"/>
          <w:sz w:val="24"/>
          <w:szCs w:val="24"/>
        </w:rPr>
        <w:t xml:space="preserve"> διατήρηση της</w:t>
      </w:r>
      <w:r w:rsidR="00DC5646" w:rsidRPr="00F05E4A">
        <w:rPr>
          <w:rFonts w:ascii="Arial" w:hAnsi="Arial" w:cs="Arial"/>
          <w:sz w:val="24"/>
          <w:szCs w:val="24"/>
        </w:rPr>
        <w:t xml:space="preserve"> ιστορική</w:t>
      </w:r>
      <w:r w:rsidR="009D0D9A" w:rsidRPr="00F05E4A">
        <w:rPr>
          <w:rFonts w:ascii="Arial" w:hAnsi="Arial" w:cs="Arial"/>
          <w:sz w:val="24"/>
          <w:szCs w:val="24"/>
        </w:rPr>
        <w:t>ς</w:t>
      </w:r>
      <w:r w:rsidR="00DC5646" w:rsidRPr="00F05E4A">
        <w:rPr>
          <w:rFonts w:ascii="Arial" w:hAnsi="Arial" w:cs="Arial"/>
          <w:sz w:val="24"/>
          <w:szCs w:val="24"/>
        </w:rPr>
        <w:t xml:space="preserve"> μνήμη</w:t>
      </w:r>
      <w:r w:rsidR="009D0D9A" w:rsidRPr="00F05E4A">
        <w:rPr>
          <w:rFonts w:ascii="Arial" w:hAnsi="Arial" w:cs="Arial"/>
          <w:sz w:val="24"/>
          <w:szCs w:val="24"/>
        </w:rPr>
        <w:t>ς</w:t>
      </w:r>
      <w:r w:rsidR="00DC5646" w:rsidRPr="00F05E4A">
        <w:rPr>
          <w:rFonts w:ascii="Arial" w:hAnsi="Arial" w:cs="Arial"/>
          <w:sz w:val="24"/>
          <w:szCs w:val="24"/>
        </w:rPr>
        <w:t xml:space="preserve"> </w:t>
      </w:r>
      <w:r w:rsidR="000109C9" w:rsidRPr="00F05E4A">
        <w:rPr>
          <w:rFonts w:ascii="Arial" w:hAnsi="Arial" w:cs="Arial"/>
          <w:sz w:val="24"/>
          <w:szCs w:val="24"/>
        </w:rPr>
        <w:t>συνιστά χρέος προς το</w:t>
      </w:r>
      <w:r w:rsidR="008F6B33">
        <w:rPr>
          <w:rFonts w:ascii="Arial" w:hAnsi="Arial" w:cs="Arial"/>
          <w:sz w:val="24"/>
          <w:szCs w:val="24"/>
        </w:rPr>
        <w:t>ν</w:t>
      </w:r>
      <w:r w:rsidR="000109C9" w:rsidRPr="00F05E4A">
        <w:rPr>
          <w:rFonts w:ascii="Arial" w:hAnsi="Arial" w:cs="Arial"/>
          <w:sz w:val="24"/>
          <w:szCs w:val="24"/>
        </w:rPr>
        <w:t xml:space="preserve"> λαό μας που υπέστη την τραγωδία του 1974 και συνεχίζει να βιώνει τις συνέπει</w:t>
      </w:r>
      <w:r w:rsidR="008F6B33">
        <w:rPr>
          <w:rFonts w:ascii="Arial" w:hAnsi="Arial" w:cs="Arial"/>
          <w:sz w:val="24"/>
          <w:szCs w:val="24"/>
        </w:rPr>
        <w:t>έ</w:t>
      </w:r>
      <w:r w:rsidR="000109C9" w:rsidRPr="00F05E4A">
        <w:rPr>
          <w:rFonts w:ascii="Arial" w:hAnsi="Arial" w:cs="Arial"/>
          <w:sz w:val="24"/>
          <w:szCs w:val="24"/>
        </w:rPr>
        <w:t xml:space="preserve">ς </w:t>
      </w:r>
      <w:r w:rsidR="001E7F2E">
        <w:rPr>
          <w:rFonts w:ascii="Arial" w:hAnsi="Arial" w:cs="Arial"/>
          <w:sz w:val="24"/>
          <w:szCs w:val="24"/>
        </w:rPr>
        <w:t>της,</w:t>
      </w:r>
      <w:r w:rsidR="000109C9" w:rsidRPr="00F05E4A">
        <w:rPr>
          <w:rFonts w:ascii="Arial" w:hAnsi="Arial" w:cs="Arial"/>
          <w:sz w:val="24"/>
          <w:szCs w:val="24"/>
        </w:rPr>
        <w:t xml:space="preserve"> αλλά</w:t>
      </w:r>
      <w:r w:rsidR="008F6B33">
        <w:rPr>
          <w:rFonts w:ascii="Arial" w:hAnsi="Arial" w:cs="Arial"/>
          <w:sz w:val="24"/>
          <w:szCs w:val="24"/>
        </w:rPr>
        <w:t>,</w:t>
      </w:r>
      <w:r w:rsidR="000109C9" w:rsidRPr="00F05E4A">
        <w:rPr>
          <w:rFonts w:ascii="Arial" w:hAnsi="Arial" w:cs="Arial"/>
          <w:sz w:val="24"/>
          <w:szCs w:val="24"/>
        </w:rPr>
        <w:t xml:space="preserve"> ταυτόχρονα, συνιστά ευθύνη προς τις επερχόμενες γενιές του τόπου</w:t>
      </w:r>
      <w:r w:rsidR="008F6B33">
        <w:rPr>
          <w:rFonts w:ascii="Arial" w:hAnsi="Arial" w:cs="Arial"/>
          <w:sz w:val="24"/>
          <w:szCs w:val="24"/>
        </w:rPr>
        <w:t>,</w:t>
      </w:r>
      <w:r w:rsidR="000F0757" w:rsidRPr="00F05E4A">
        <w:rPr>
          <w:rFonts w:ascii="Arial" w:hAnsi="Arial" w:cs="Arial"/>
          <w:sz w:val="24"/>
          <w:szCs w:val="24"/>
        </w:rPr>
        <w:t xml:space="preserve"> </w:t>
      </w:r>
    </w:p>
    <w:p w14:paraId="56E00637" w14:textId="77777777" w:rsidR="00AE238F" w:rsidRDefault="00F05E4A" w:rsidP="008F6B33">
      <w:pPr>
        <w:pStyle w:val="NoSpacing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>Για όλους αυτούς τους λόγους, η Βουλή των Αντιπροσώπων ψηφίζει ως ακολούθως:</w:t>
      </w:r>
    </w:p>
    <w:p w14:paraId="3183F462" w14:textId="22D98CAA" w:rsidR="009D0D9A" w:rsidRPr="00AE238F" w:rsidRDefault="000C0B89" w:rsidP="008F6B33">
      <w:pPr>
        <w:pStyle w:val="NoSpacing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lastRenderedPageBreak/>
        <w:t>Τιμά</w:t>
      </w:r>
      <w:r w:rsidRPr="00F05E4A">
        <w:rPr>
          <w:rFonts w:ascii="Arial" w:hAnsi="Arial" w:cs="Arial"/>
          <w:sz w:val="24"/>
          <w:szCs w:val="24"/>
        </w:rPr>
        <w:t xml:space="preserve"> τη Δημοκρατική Αντίσταση </w:t>
      </w:r>
      <w:r w:rsidR="00727275" w:rsidRPr="00F05E4A">
        <w:rPr>
          <w:rFonts w:ascii="Arial" w:hAnsi="Arial" w:cs="Arial"/>
          <w:sz w:val="24"/>
          <w:szCs w:val="24"/>
        </w:rPr>
        <w:t xml:space="preserve">και αποτείνει φόρο δόξας και ευγνωμοσύνης </w:t>
      </w:r>
      <w:r w:rsidR="009969FA" w:rsidRPr="00F05E4A">
        <w:rPr>
          <w:rFonts w:ascii="Arial" w:hAnsi="Arial" w:cs="Arial"/>
          <w:sz w:val="24"/>
          <w:szCs w:val="24"/>
        </w:rPr>
        <w:t xml:space="preserve">στους ήρωες πεσόντες και </w:t>
      </w:r>
      <w:r w:rsidR="00AE238F">
        <w:rPr>
          <w:rFonts w:ascii="Arial" w:hAnsi="Arial" w:cs="Arial"/>
          <w:sz w:val="24"/>
          <w:szCs w:val="24"/>
        </w:rPr>
        <w:t>σ</w:t>
      </w:r>
      <w:r w:rsidR="00F31C76" w:rsidRPr="00F05E4A">
        <w:rPr>
          <w:rFonts w:ascii="Arial" w:hAnsi="Arial" w:cs="Arial"/>
          <w:sz w:val="24"/>
          <w:szCs w:val="24"/>
        </w:rPr>
        <w:t xml:space="preserve">τους </w:t>
      </w:r>
      <w:r w:rsidR="00A302FB" w:rsidRPr="00F05E4A">
        <w:rPr>
          <w:rFonts w:ascii="Arial" w:hAnsi="Arial" w:cs="Arial"/>
          <w:sz w:val="24"/>
          <w:szCs w:val="24"/>
        </w:rPr>
        <w:t>μαχητές</w:t>
      </w:r>
      <w:r w:rsidR="009969FA" w:rsidRPr="00F05E4A">
        <w:rPr>
          <w:rFonts w:ascii="Arial" w:hAnsi="Arial" w:cs="Arial"/>
          <w:sz w:val="24"/>
          <w:szCs w:val="24"/>
        </w:rPr>
        <w:t xml:space="preserve"> </w:t>
      </w:r>
      <w:r w:rsidR="000F0757" w:rsidRPr="00F05E4A">
        <w:rPr>
          <w:rFonts w:ascii="Arial" w:hAnsi="Arial" w:cs="Arial"/>
          <w:sz w:val="24"/>
          <w:szCs w:val="24"/>
        </w:rPr>
        <w:t xml:space="preserve">που υπερασπίστηκαν τη δημοκρατική νομιμότητα και την ελευθερία του λαού </w:t>
      </w:r>
      <w:r w:rsidR="00A302FB" w:rsidRPr="00F05E4A">
        <w:rPr>
          <w:rFonts w:ascii="Arial" w:hAnsi="Arial" w:cs="Arial"/>
          <w:sz w:val="24"/>
          <w:szCs w:val="24"/>
        </w:rPr>
        <w:t>μας απέναντι στο</w:t>
      </w:r>
      <w:r w:rsidR="001E7F2E">
        <w:rPr>
          <w:rFonts w:ascii="Arial" w:hAnsi="Arial" w:cs="Arial"/>
          <w:sz w:val="24"/>
          <w:szCs w:val="24"/>
        </w:rPr>
        <w:t>ν</w:t>
      </w:r>
      <w:r w:rsidR="00A302FB" w:rsidRPr="00F05E4A">
        <w:rPr>
          <w:rFonts w:ascii="Arial" w:hAnsi="Arial" w:cs="Arial"/>
          <w:sz w:val="24"/>
          <w:szCs w:val="24"/>
        </w:rPr>
        <w:t xml:space="preserve"> φασισμό</w:t>
      </w:r>
      <w:r w:rsidR="00AE238F">
        <w:rPr>
          <w:rFonts w:ascii="Arial" w:hAnsi="Arial" w:cs="Arial"/>
          <w:sz w:val="24"/>
          <w:szCs w:val="24"/>
        </w:rPr>
        <w:t>,</w:t>
      </w:r>
    </w:p>
    <w:p w14:paraId="61621495" w14:textId="137EC9EC" w:rsidR="002C70B3" w:rsidRDefault="00677188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>Καλεί</w:t>
      </w:r>
      <w:r w:rsidRPr="00F05E4A">
        <w:rPr>
          <w:rFonts w:ascii="Arial" w:hAnsi="Arial" w:cs="Arial"/>
          <w:sz w:val="24"/>
          <w:szCs w:val="24"/>
        </w:rPr>
        <w:t xml:space="preserve"> την </w:t>
      </w:r>
      <w:r w:rsidR="001E7F2E">
        <w:rPr>
          <w:rFonts w:ascii="Arial" w:hAnsi="Arial" w:cs="Arial"/>
          <w:sz w:val="24"/>
          <w:szCs w:val="24"/>
        </w:rPr>
        <w:t>π</w:t>
      </w:r>
      <w:r w:rsidRPr="00F05E4A">
        <w:rPr>
          <w:rFonts w:ascii="Arial" w:hAnsi="Arial" w:cs="Arial"/>
          <w:sz w:val="24"/>
          <w:szCs w:val="24"/>
        </w:rPr>
        <w:t>ολιτεία να μεριμνήσει για την απόδοση των δεουσών τιμών στους ήρωες της Δημοκρατικής Αντίστασης</w:t>
      </w:r>
      <w:r w:rsidR="00AE238F">
        <w:rPr>
          <w:rFonts w:ascii="Arial" w:hAnsi="Arial" w:cs="Arial"/>
          <w:sz w:val="24"/>
          <w:szCs w:val="24"/>
        </w:rPr>
        <w:t>,</w:t>
      </w:r>
      <w:r w:rsidRPr="00F05E4A">
        <w:rPr>
          <w:rFonts w:ascii="Arial" w:hAnsi="Arial" w:cs="Arial"/>
          <w:sz w:val="24"/>
          <w:szCs w:val="24"/>
        </w:rPr>
        <w:t xml:space="preserve"> πρωτίστως μέσα από την ανάδειξη</w:t>
      </w:r>
      <w:r w:rsidR="00F31C76" w:rsidRPr="00F05E4A">
        <w:rPr>
          <w:rFonts w:ascii="Arial" w:hAnsi="Arial" w:cs="Arial"/>
          <w:sz w:val="24"/>
          <w:szCs w:val="24"/>
        </w:rPr>
        <w:t xml:space="preserve"> στο πλαίσιο του εκπαιδευτικού συστήματος </w:t>
      </w:r>
      <w:r w:rsidRPr="00F05E4A">
        <w:rPr>
          <w:rFonts w:ascii="Arial" w:hAnsi="Arial" w:cs="Arial"/>
          <w:sz w:val="24"/>
          <w:szCs w:val="24"/>
        </w:rPr>
        <w:t>τ</w:t>
      </w:r>
      <w:r w:rsidR="00A302FB" w:rsidRPr="00F05E4A">
        <w:rPr>
          <w:rFonts w:ascii="Arial" w:hAnsi="Arial" w:cs="Arial"/>
          <w:sz w:val="24"/>
          <w:szCs w:val="24"/>
        </w:rPr>
        <w:t>ου</w:t>
      </w:r>
      <w:r w:rsidR="00F31C76" w:rsidRPr="00F05E4A">
        <w:rPr>
          <w:rFonts w:ascii="Arial" w:hAnsi="Arial" w:cs="Arial"/>
          <w:sz w:val="24"/>
          <w:szCs w:val="24"/>
        </w:rPr>
        <w:t xml:space="preserve"> πατριωτικού, δημοκρατικού και αντιφασιστικού </w:t>
      </w:r>
      <w:r w:rsidR="000F0757" w:rsidRPr="00F05E4A">
        <w:rPr>
          <w:rFonts w:ascii="Arial" w:hAnsi="Arial" w:cs="Arial"/>
          <w:sz w:val="24"/>
          <w:szCs w:val="24"/>
        </w:rPr>
        <w:t xml:space="preserve">πνεύματος της θυσίας </w:t>
      </w:r>
      <w:r w:rsidR="002C70B3">
        <w:rPr>
          <w:rFonts w:ascii="Arial" w:hAnsi="Arial" w:cs="Arial"/>
          <w:sz w:val="24"/>
          <w:szCs w:val="24"/>
        </w:rPr>
        <w:t>τους,</w:t>
      </w:r>
      <w:r w:rsidR="000F0757" w:rsidRPr="00F05E4A">
        <w:rPr>
          <w:rFonts w:ascii="Arial" w:hAnsi="Arial" w:cs="Arial"/>
          <w:sz w:val="24"/>
          <w:szCs w:val="24"/>
        </w:rPr>
        <w:t xml:space="preserve"> </w:t>
      </w:r>
    </w:p>
    <w:p w14:paraId="2771D718" w14:textId="32DC6CA3" w:rsidR="009969FA" w:rsidRPr="00F05E4A" w:rsidRDefault="009D0D9A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70B3">
        <w:rPr>
          <w:rFonts w:ascii="Arial" w:hAnsi="Arial" w:cs="Arial"/>
          <w:b/>
          <w:bCs/>
          <w:sz w:val="24"/>
          <w:szCs w:val="24"/>
        </w:rPr>
        <w:t>Καλεί</w:t>
      </w:r>
      <w:r w:rsidRPr="00F05E4A">
        <w:rPr>
          <w:rFonts w:ascii="Arial" w:hAnsi="Arial" w:cs="Arial"/>
          <w:sz w:val="24"/>
          <w:szCs w:val="24"/>
        </w:rPr>
        <w:t xml:space="preserve"> </w:t>
      </w:r>
      <w:r w:rsidR="00CD690A" w:rsidRPr="00F05E4A">
        <w:rPr>
          <w:rFonts w:ascii="Arial" w:hAnsi="Arial" w:cs="Arial"/>
          <w:sz w:val="24"/>
          <w:szCs w:val="24"/>
        </w:rPr>
        <w:t xml:space="preserve">τους θεσμούς του τόπου, όπως η </w:t>
      </w:r>
      <w:r w:rsidR="001E7F2E">
        <w:rPr>
          <w:rFonts w:ascii="Arial" w:hAnsi="Arial" w:cs="Arial"/>
          <w:sz w:val="24"/>
          <w:szCs w:val="24"/>
        </w:rPr>
        <w:t>τ</w:t>
      </w:r>
      <w:r w:rsidRPr="00F05E4A">
        <w:rPr>
          <w:rFonts w:ascii="Arial" w:hAnsi="Arial" w:cs="Arial"/>
          <w:sz w:val="24"/>
          <w:szCs w:val="24"/>
        </w:rPr>
        <w:t xml:space="preserve">οπική </w:t>
      </w:r>
      <w:r w:rsidR="001E7F2E">
        <w:rPr>
          <w:rFonts w:ascii="Arial" w:hAnsi="Arial" w:cs="Arial"/>
          <w:sz w:val="24"/>
          <w:szCs w:val="24"/>
        </w:rPr>
        <w:t>α</w:t>
      </w:r>
      <w:r w:rsidRPr="00F05E4A">
        <w:rPr>
          <w:rFonts w:ascii="Arial" w:hAnsi="Arial" w:cs="Arial"/>
          <w:sz w:val="24"/>
          <w:szCs w:val="24"/>
        </w:rPr>
        <w:t>υτοδιοίκηση, η δημόσια ραδιοτηλεόραση</w:t>
      </w:r>
      <w:r w:rsidR="00CD690A" w:rsidRPr="00F05E4A">
        <w:rPr>
          <w:rFonts w:ascii="Arial" w:hAnsi="Arial" w:cs="Arial"/>
          <w:sz w:val="24"/>
          <w:szCs w:val="24"/>
        </w:rPr>
        <w:t xml:space="preserve">, τα σώματα ασφαλείας, τα </w:t>
      </w:r>
      <w:r w:rsidR="001E7F2E">
        <w:rPr>
          <w:rFonts w:ascii="Arial" w:hAnsi="Arial" w:cs="Arial"/>
          <w:sz w:val="24"/>
          <w:szCs w:val="24"/>
        </w:rPr>
        <w:t>μ</w:t>
      </w:r>
      <w:r w:rsidR="00CD690A" w:rsidRPr="00F05E4A">
        <w:rPr>
          <w:rFonts w:ascii="Arial" w:hAnsi="Arial" w:cs="Arial"/>
          <w:sz w:val="24"/>
          <w:szCs w:val="24"/>
        </w:rPr>
        <w:t xml:space="preserve">έσα </w:t>
      </w:r>
      <w:r w:rsidR="001E7F2E">
        <w:rPr>
          <w:rFonts w:ascii="Arial" w:hAnsi="Arial" w:cs="Arial"/>
          <w:sz w:val="24"/>
          <w:szCs w:val="24"/>
        </w:rPr>
        <w:t>μ</w:t>
      </w:r>
      <w:r w:rsidR="00CD690A" w:rsidRPr="00F05E4A">
        <w:rPr>
          <w:rFonts w:ascii="Arial" w:hAnsi="Arial" w:cs="Arial"/>
          <w:sz w:val="24"/>
          <w:szCs w:val="24"/>
        </w:rPr>
        <w:t xml:space="preserve">αζικής </w:t>
      </w:r>
      <w:r w:rsidR="001E7F2E">
        <w:rPr>
          <w:rFonts w:ascii="Arial" w:hAnsi="Arial" w:cs="Arial"/>
          <w:sz w:val="24"/>
          <w:szCs w:val="24"/>
        </w:rPr>
        <w:t>ε</w:t>
      </w:r>
      <w:r w:rsidR="00CD690A" w:rsidRPr="00F05E4A">
        <w:rPr>
          <w:rFonts w:ascii="Arial" w:hAnsi="Arial" w:cs="Arial"/>
          <w:sz w:val="24"/>
          <w:szCs w:val="24"/>
        </w:rPr>
        <w:t>νημέρωσης</w:t>
      </w:r>
      <w:r w:rsidRPr="00F05E4A">
        <w:rPr>
          <w:rFonts w:ascii="Arial" w:hAnsi="Arial" w:cs="Arial"/>
          <w:sz w:val="24"/>
          <w:szCs w:val="24"/>
        </w:rPr>
        <w:t xml:space="preserve"> </w:t>
      </w:r>
      <w:r w:rsidR="00CD690A" w:rsidRPr="00F05E4A">
        <w:rPr>
          <w:rFonts w:ascii="Arial" w:hAnsi="Arial" w:cs="Arial"/>
          <w:sz w:val="24"/>
          <w:szCs w:val="24"/>
        </w:rPr>
        <w:t>κ.ά</w:t>
      </w:r>
      <w:r w:rsidR="003810D6" w:rsidRPr="00F05E4A">
        <w:rPr>
          <w:rFonts w:ascii="Arial" w:hAnsi="Arial" w:cs="Arial"/>
          <w:sz w:val="24"/>
          <w:szCs w:val="24"/>
        </w:rPr>
        <w:t>.</w:t>
      </w:r>
      <w:r w:rsidR="00CD690A" w:rsidRPr="00F05E4A">
        <w:rPr>
          <w:rFonts w:ascii="Arial" w:hAnsi="Arial" w:cs="Arial"/>
          <w:sz w:val="24"/>
          <w:szCs w:val="24"/>
        </w:rPr>
        <w:t xml:space="preserve">, να αναλάβουν πρωτοβουλίες για την ανάδειξη της Δημοκρατικής Αντίστασης και των ηρώων </w:t>
      </w:r>
      <w:r w:rsidR="00AE238F">
        <w:rPr>
          <w:rFonts w:ascii="Arial" w:hAnsi="Arial" w:cs="Arial"/>
          <w:sz w:val="24"/>
          <w:szCs w:val="24"/>
        </w:rPr>
        <w:t>της,</w:t>
      </w:r>
    </w:p>
    <w:p w14:paraId="0B4D3DE3" w14:textId="7A6DE7A9" w:rsidR="000C0B89" w:rsidRPr="00F05E4A" w:rsidRDefault="001C69EF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>Καταδικάζει</w:t>
      </w:r>
      <w:r w:rsidR="009969FA" w:rsidRPr="00F05E4A">
        <w:rPr>
          <w:rFonts w:ascii="Arial" w:hAnsi="Arial" w:cs="Arial"/>
          <w:sz w:val="24"/>
          <w:szCs w:val="24"/>
        </w:rPr>
        <w:t xml:space="preserve"> κάθε απόπειρα παραχάραξης της σύγχρονης κυπριακής </w:t>
      </w:r>
      <w:r w:rsidR="001E7F2E">
        <w:rPr>
          <w:rFonts w:ascii="Arial" w:hAnsi="Arial" w:cs="Arial"/>
          <w:sz w:val="24"/>
          <w:szCs w:val="24"/>
        </w:rPr>
        <w:t>ι</w:t>
      </w:r>
      <w:r w:rsidR="009969FA" w:rsidRPr="00F05E4A">
        <w:rPr>
          <w:rFonts w:ascii="Arial" w:hAnsi="Arial" w:cs="Arial"/>
          <w:sz w:val="24"/>
          <w:szCs w:val="24"/>
        </w:rPr>
        <w:t xml:space="preserve">στορίας </w:t>
      </w:r>
      <w:r w:rsidR="001B6F38" w:rsidRPr="00F05E4A">
        <w:rPr>
          <w:rFonts w:ascii="Arial" w:hAnsi="Arial" w:cs="Arial"/>
          <w:sz w:val="24"/>
          <w:szCs w:val="24"/>
        </w:rPr>
        <w:t xml:space="preserve">είτε μέσω της </w:t>
      </w:r>
      <w:r w:rsidR="009969FA" w:rsidRPr="00F05E4A">
        <w:rPr>
          <w:rFonts w:ascii="Arial" w:hAnsi="Arial" w:cs="Arial"/>
          <w:sz w:val="24"/>
          <w:szCs w:val="24"/>
        </w:rPr>
        <w:t>εξίσωση</w:t>
      </w:r>
      <w:r w:rsidR="001B6F38" w:rsidRPr="00F05E4A">
        <w:rPr>
          <w:rFonts w:ascii="Arial" w:hAnsi="Arial" w:cs="Arial"/>
          <w:sz w:val="24"/>
          <w:szCs w:val="24"/>
        </w:rPr>
        <w:t>ς</w:t>
      </w:r>
      <w:r w:rsidR="009969FA" w:rsidRPr="00F05E4A">
        <w:rPr>
          <w:rFonts w:ascii="Arial" w:hAnsi="Arial" w:cs="Arial"/>
          <w:sz w:val="24"/>
          <w:szCs w:val="24"/>
        </w:rPr>
        <w:t xml:space="preserve"> της νόμιμης κυβέρνησης Μακαρίου</w:t>
      </w:r>
      <w:r w:rsidR="001B6F38" w:rsidRPr="00F05E4A">
        <w:rPr>
          <w:rFonts w:ascii="Arial" w:hAnsi="Arial" w:cs="Arial"/>
          <w:sz w:val="24"/>
          <w:szCs w:val="24"/>
        </w:rPr>
        <w:t xml:space="preserve"> και των δυνάμεων της δημοκρατίας</w:t>
      </w:r>
      <w:r w:rsidR="009969FA" w:rsidRPr="00F05E4A">
        <w:rPr>
          <w:rFonts w:ascii="Arial" w:hAnsi="Arial" w:cs="Arial"/>
          <w:sz w:val="24"/>
          <w:szCs w:val="24"/>
        </w:rPr>
        <w:t xml:space="preserve"> με την εοκαβήτικη τρομοκρατία</w:t>
      </w:r>
      <w:r w:rsidR="001B6F38" w:rsidRPr="00F05E4A">
        <w:rPr>
          <w:rFonts w:ascii="Arial" w:hAnsi="Arial" w:cs="Arial"/>
          <w:sz w:val="24"/>
          <w:szCs w:val="24"/>
        </w:rPr>
        <w:t xml:space="preserve"> είτε μ</w:t>
      </w:r>
      <w:r w:rsidR="000C0B89" w:rsidRPr="00F05E4A">
        <w:rPr>
          <w:rFonts w:ascii="Arial" w:hAnsi="Arial" w:cs="Arial"/>
          <w:sz w:val="24"/>
          <w:szCs w:val="24"/>
        </w:rPr>
        <w:t>έσω</w:t>
      </w:r>
      <w:r w:rsidR="001B6F38" w:rsidRPr="00F05E4A">
        <w:rPr>
          <w:rFonts w:ascii="Arial" w:hAnsi="Arial" w:cs="Arial"/>
          <w:sz w:val="24"/>
          <w:szCs w:val="24"/>
        </w:rPr>
        <w:t xml:space="preserve"> </w:t>
      </w:r>
      <w:r w:rsidR="001E7F2E">
        <w:rPr>
          <w:rFonts w:ascii="Arial" w:hAnsi="Arial" w:cs="Arial"/>
          <w:sz w:val="24"/>
          <w:szCs w:val="24"/>
        </w:rPr>
        <w:t xml:space="preserve">της </w:t>
      </w:r>
      <w:r w:rsidR="001B6F38" w:rsidRPr="00F05E4A">
        <w:rPr>
          <w:rFonts w:ascii="Arial" w:hAnsi="Arial" w:cs="Arial"/>
          <w:sz w:val="24"/>
          <w:szCs w:val="24"/>
        </w:rPr>
        <w:t>ηρωοποίηση</w:t>
      </w:r>
      <w:r w:rsidR="00727275" w:rsidRPr="00F05E4A">
        <w:rPr>
          <w:rFonts w:ascii="Arial" w:hAnsi="Arial" w:cs="Arial"/>
          <w:sz w:val="24"/>
          <w:szCs w:val="24"/>
        </w:rPr>
        <w:t>ς</w:t>
      </w:r>
      <w:r w:rsidR="001B6F38" w:rsidRPr="00F05E4A">
        <w:rPr>
          <w:rFonts w:ascii="Arial" w:hAnsi="Arial" w:cs="Arial"/>
          <w:sz w:val="24"/>
          <w:szCs w:val="24"/>
        </w:rPr>
        <w:t xml:space="preserve"> του αρχηγού </w:t>
      </w:r>
      <w:r w:rsidR="00727275" w:rsidRPr="00F05E4A">
        <w:rPr>
          <w:rFonts w:ascii="Arial" w:hAnsi="Arial" w:cs="Arial"/>
          <w:sz w:val="24"/>
          <w:szCs w:val="24"/>
        </w:rPr>
        <w:t xml:space="preserve">και άλλων στελεχών </w:t>
      </w:r>
      <w:r w:rsidR="001B6F38" w:rsidRPr="00F05E4A">
        <w:rPr>
          <w:rFonts w:ascii="Arial" w:hAnsi="Arial" w:cs="Arial"/>
          <w:sz w:val="24"/>
          <w:szCs w:val="24"/>
        </w:rPr>
        <w:t>της ΕΟΚΑ Β</w:t>
      </w:r>
      <w:r w:rsidR="00727275" w:rsidRPr="00F05E4A">
        <w:rPr>
          <w:rFonts w:ascii="Arial" w:hAnsi="Arial" w:cs="Arial"/>
          <w:sz w:val="24"/>
          <w:szCs w:val="24"/>
        </w:rPr>
        <w:t>΄ κ</w:t>
      </w:r>
      <w:r w:rsidR="000C0B89" w:rsidRPr="00F05E4A">
        <w:rPr>
          <w:rFonts w:ascii="Arial" w:hAnsi="Arial" w:cs="Arial"/>
          <w:sz w:val="24"/>
          <w:szCs w:val="24"/>
        </w:rPr>
        <w:t>αι της πραξικοπηματικής κυβέρνησης</w:t>
      </w:r>
      <w:r w:rsidR="00727275" w:rsidRPr="00F05E4A">
        <w:rPr>
          <w:rFonts w:ascii="Arial" w:hAnsi="Arial" w:cs="Arial"/>
          <w:sz w:val="24"/>
          <w:szCs w:val="24"/>
        </w:rPr>
        <w:t xml:space="preserve"> είτε μ</w:t>
      </w:r>
      <w:r w:rsidR="001E7F2E">
        <w:rPr>
          <w:rFonts w:ascii="Arial" w:hAnsi="Arial" w:cs="Arial"/>
          <w:sz w:val="24"/>
          <w:szCs w:val="24"/>
        </w:rPr>
        <w:t>έσω της</w:t>
      </w:r>
      <w:r w:rsidR="00727275" w:rsidRPr="00F05E4A">
        <w:rPr>
          <w:rFonts w:ascii="Arial" w:hAnsi="Arial" w:cs="Arial"/>
          <w:sz w:val="24"/>
          <w:szCs w:val="24"/>
        </w:rPr>
        <w:t xml:space="preserve"> ιδεοληπτική</w:t>
      </w:r>
      <w:r w:rsidR="001E7F2E">
        <w:rPr>
          <w:rFonts w:ascii="Arial" w:hAnsi="Arial" w:cs="Arial"/>
          <w:sz w:val="24"/>
          <w:szCs w:val="24"/>
        </w:rPr>
        <w:t>ς</w:t>
      </w:r>
      <w:r w:rsidR="00727275" w:rsidRPr="00F05E4A">
        <w:rPr>
          <w:rFonts w:ascii="Arial" w:hAnsi="Arial" w:cs="Arial"/>
          <w:sz w:val="24"/>
          <w:szCs w:val="24"/>
        </w:rPr>
        <w:t xml:space="preserve"> ενοχοποίηση</w:t>
      </w:r>
      <w:r w:rsidR="001E7F2E">
        <w:rPr>
          <w:rFonts w:ascii="Arial" w:hAnsi="Arial" w:cs="Arial"/>
          <w:sz w:val="24"/>
          <w:szCs w:val="24"/>
        </w:rPr>
        <w:t>ς</w:t>
      </w:r>
      <w:r w:rsidR="00727275" w:rsidRPr="00F05E4A">
        <w:rPr>
          <w:rFonts w:ascii="Arial" w:hAnsi="Arial" w:cs="Arial"/>
          <w:sz w:val="24"/>
          <w:szCs w:val="24"/>
        </w:rPr>
        <w:t xml:space="preserve"> της αδέσμευτης πολιτικής της Κυπριακής Δημοκρατίας για την τραγωδία του 1974</w:t>
      </w:r>
      <w:r w:rsidR="00AE238F">
        <w:rPr>
          <w:rFonts w:ascii="Arial" w:hAnsi="Arial" w:cs="Arial"/>
          <w:sz w:val="24"/>
          <w:szCs w:val="24"/>
        </w:rPr>
        <w:t>,</w:t>
      </w:r>
    </w:p>
    <w:p w14:paraId="7DB18321" w14:textId="14F5871E" w:rsidR="002C70B3" w:rsidRDefault="00DC5646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t>Καλεί</w:t>
      </w:r>
      <w:r w:rsidRPr="00F05E4A">
        <w:rPr>
          <w:rFonts w:ascii="Arial" w:hAnsi="Arial" w:cs="Arial"/>
          <w:sz w:val="24"/>
          <w:szCs w:val="24"/>
        </w:rPr>
        <w:t xml:space="preserve"> την </w:t>
      </w:r>
      <w:r w:rsidR="001E7F2E">
        <w:rPr>
          <w:rFonts w:ascii="Arial" w:hAnsi="Arial" w:cs="Arial"/>
          <w:sz w:val="24"/>
          <w:szCs w:val="24"/>
        </w:rPr>
        <w:t>π</w:t>
      </w:r>
      <w:r w:rsidR="001B6F38" w:rsidRPr="00F05E4A">
        <w:rPr>
          <w:rFonts w:ascii="Arial" w:hAnsi="Arial" w:cs="Arial"/>
          <w:sz w:val="24"/>
          <w:szCs w:val="24"/>
        </w:rPr>
        <w:t>ολιτεία να διακόψει</w:t>
      </w:r>
      <w:r w:rsidR="00727275" w:rsidRPr="00F05E4A">
        <w:rPr>
          <w:rFonts w:ascii="Arial" w:hAnsi="Arial" w:cs="Arial"/>
          <w:sz w:val="24"/>
          <w:szCs w:val="24"/>
        </w:rPr>
        <w:t xml:space="preserve"> τη χρηματοδότηση</w:t>
      </w:r>
      <w:r w:rsidR="001B6F38" w:rsidRPr="00F05E4A">
        <w:rPr>
          <w:rFonts w:ascii="Arial" w:hAnsi="Arial" w:cs="Arial"/>
          <w:sz w:val="24"/>
          <w:szCs w:val="24"/>
        </w:rPr>
        <w:t xml:space="preserve"> κάθε είδους δραστηριοτήτων που συνδέονται με </w:t>
      </w:r>
      <w:r w:rsidR="000C0B89" w:rsidRPr="00F05E4A">
        <w:rPr>
          <w:rFonts w:ascii="Arial" w:hAnsi="Arial" w:cs="Arial"/>
          <w:sz w:val="24"/>
          <w:szCs w:val="24"/>
        </w:rPr>
        <w:t>απόδοση τιμών στο</w:t>
      </w:r>
      <w:r w:rsidR="00727275" w:rsidRPr="00F05E4A">
        <w:rPr>
          <w:rFonts w:ascii="Arial" w:hAnsi="Arial" w:cs="Arial"/>
          <w:sz w:val="24"/>
          <w:szCs w:val="24"/>
        </w:rPr>
        <w:t xml:space="preserve">ν Γεώργιο </w:t>
      </w:r>
      <w:r w:rsidR="001B6F38" w:rsidRPr="00F05E4A">
        <w:rPr>
          <w:rFonts w:ascii="Arial" w:hAnsi="Arial" w:cs="Arial"/>
          <w:sz w:val="24"/>
          <w:szCs w:val="24"/>
        </w:rPr>
        <w:t>Γρίβα</w:t>
      </w:r>
      <w:r w:rsidR="000C0B89" w:rsidRPr="00F05E4A">
        <w:rPr>
          <w:rFonts w:ascii="Arial" w:hAnsi="Arial" w:cs="Arial"/>
          <w:sz w:val="24"/>
          <w:szCs w:val="24"/>
        </w:rPr>
        <w:t xml:space="preserve">, τον οποίο η </w:t>
      </w:r>
      <w:r w:rsidR="001E7F2E">
        <w:rPr>
          <w:rFonts w:ascii="Arial" w:hAnsi="Arial" w:cs="Arial"/>
          <w:sz w:val="24"/>
          <w:szCs w:val="24"/>
        </w:rPr>
        <w:t>ι</w:t>
      </w:r>
      <w:r w:rsidR="000C0B89" w:rsidRPr="00F05E4A">
        <w:rPr>
          <w:rFonts w:ascii="Arial" w:hAnsi="Arial" w:cs="Arial"/>
          <w:sz w:val="24"/>
          <w:szCs w:val="24"/>
        </w:rPr>
        <w:t xml:space="preserve">στορία </w:t>
      </w:r>
      <w:r w:rsidR="00727275" w:rsidRPr="00F05E4A">
        <w:rPr>
          <w:rFonts w:ascii="Arial" w:hAnsi="Arial" w:cs="Arial"/>
          <w:sz w:val="24"/>
          <w:szCs w:val="24"/>
        </w:rPr>
        <w:t>καταδίκασε</w:t>
      </w:r>
      <w:r w:rsidR="000C0B89" w:rsidRPr="00F05E4A">
        <w:rPr>
          <w:rFonts w:ascii="Arial" w:hAnsi="Arial" w:cs="Arial"/>
          <w:sz w:val="24"/>
          <w:szCs w:val="24"/>
        </w:rPr>
        <w:t xml:space="preserve"> ως ανάξιο κάθε είδους τιμής από την πατρίδα</w:t>
      </w:r>
      <w:r w:rsidR="002C70B3">
        <w:rPr>
          <w:rFonts w:ascii="Arial" w:hAnsi="Arial" w:cs="Arial"/>
          <w:sz w:val="24"/>
          <w:szCs w:val="24"/>
        </w:rPr>
        <w:t>,</w:t>
      </w:r>
      <w:r w:rsidR="00727275" w:rsidRPr="00F05E4A">
        <w:rPr>
          <w:rFonts w:ascii="Arial" w:hAnsi="Arial" w:cs="Arial"/>
          <w:sz w:val="24"/>
          <w:szCs w:val="24"/>
        </w:rPr>
        <w:t xml:space="preserve"> </w:t>
      </w:r>
    </w:p>
    <w:p w14:paraId="7D0CDA23" w14:textId="28430E17" w:rsidR="00DC5646" w:rsidRPr="00F05E4A" w:rsidRDefault="00727275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70B3">
        <w:rPr>
          <w:rFonts w:ascii="Arial" w:hAnsi="Arial" w:cs="Arial"/>
          <w:b/>
          <w:bCs/>
          <w:sz w:val="24"/>
          <w:szCs w:val="24"/>
        </w:rPr>
        <w:t>Καλεί</w:t>
      </w:r>
      <w:r w:rsidRPr="00F05E4A">
        <w:rPr>
          <w:rFonts w:ascii="Arial" w:hAnsi="Arial" w:cs="Arial"/>
          <w:sz w:val="24"/>
          <w:szCs w:val="24"/>
        </w:rPr>
        <w:t xml:space="preserve"> την</w:t>
      </w:r>
      <w:r w:rsidR="00677188" w:rsidRPr="00F05E4A">
        <w:rPr>
          <w:rFonts w:ascii="Arial" w:hAnsi="Arial" w:cs="Arial"/>
          <w:sz w:val="24"/>
          <w:szCs w:val="24"/>
        </w:rPr>
        <w:t xml:space="preserve"> κυβέρνηση και όλους τους θεσμούς του κράτους να </w:t>
      </w:r>
      <w:r w:rsidR="00F31C76" w:rsidRPr="00F05E4A">
        <w:rPr>
          <w:rFonts w:ascii="Arial" w:hAnsi="Arial" w:cs="Arial"/>
          <w:sz w:val="24"/>
          <w:szCs w:val="24"/>
        </w:rPr>
        <w:t xml:space="preserve">σέβονται τη μνήμη και τις πληγές του κυπριακού λαού και να </w:t>
      </w:r>
      <w:r w:rsidR="00677188" w:rsidRPr="00F05E4A">
        <w:rPr>
          <w:rFonts w:ascii="Arial" w:hAnsi="Arial" w:cs="Arial"/>
          <w:sz w:val="24"/>
          <w:szCs w:val="24"/>
        </w:rPr>
        <w:t xml:space="preserve">απέχουν από εκδηλώσεις τιμής </w:t>
      </w:r>
      <w:r w:rsidR="00CD690A" w:rsidRPr="00F05E4A">
        <w:rPr>
          <w:rFonts w:ascii="Arial" w:hAnsi="Arial" w:cs="Arial"/>
          <w:sz w:val="24"/>
          <w:szCs w:val="24"/>
        </w:rPr>
        <w:t xml:space="preserve">και ηρωοποίησης </w:t>
      </w:r>
      <w:r w:rsidR="001E7F2E">
        <w:rPr>
          <w:rFonts w:ascii="Arial" w:hAnsi="Arial" w:cs="Arial"/>
          <w:sz w:val="24"/>
          <w:szCs w:val="24"/>
        </w:rPr>
        <w:t xml:space="preserve">όλων </w:t>
      </w:r>
      <w:r w:rsidR="00CD690A" w:rsidRPr="00F05E4A">
        <w:rPr>
          <w:rFonts w:ascii="Arial" w:hAnsi="Arial" w:cs="Arial"/>
          <w:sz w:val="24"/>
          <w:szCs w:val="24"/>
        </w:rPr>
        <w:t>όσ</w:t>
      </w:r>
      <w:r w:rsidR="001E7F2E">
        <w:rPr>
          <w:rFonts w:ascii="Arial" w:hAnsi="Arial" w:cs="Arial"/>
          <w:sz w:val="24"/>
          <w:szCs w:val="24"/>
        </w:rPr>
        <w:t>οι</w:t>
      </w:r>
      <w:r w:rsidR="00CD690A" w:rsidRPr="00F05E4A">
        <w:rPr>
          <w:rFonts w:ascii="Arial" w:hAnsi="Arial" w:cs="Arial"/>
          <w:sz w:val="24"/>
          <w:szCs w:val="24"/>
        </w:rPr>
        <w:t xml:space="preserve"> στράφηκαν κατά της δημοκρατικής νομιμότητας και ειδικότερα του αρχηγού και μελών της</w:t>
      </w:r>
      <w:r w:rsidR="00677188" w:rsidRPr="00F05E4A">
        <w:rPr>
          <w:rFonts w:ascii="Arial" w:hAnsi="Arial" w:cs="Arial"/>
          <w:sz w:val="24"/>
          <w:szCs w:val="24"/>
        </w:rPr>
        <w:t xml:space="preserve"> ΕΟΚΑ Β΄ </w:t>
      </w:r>
      <w:r w:rsidR="00677188" w:rsidRPr="0066142D">
        <w:rPr>
          <w:rFonts w:ascii="Arial" w:hAnsi="Arial" w:cs="Arial"/>
          <w:sz w:val="24"/>
          <w:szCs w:val="24"/>
        </w:rPr>
        <w:t xml:space="preserve">ή/και </w:t>
      </w:r>
      <w:r w:rsidR="00677188" w:rsidRPr="00F05E4A">
        <w:rPr>
          <w:rFonts w:ascii="Arial" w:hAnsi="Arial" w:cs="Arial"/>
          <w:sz w:val="24"/>
          <w:szCs w:val="24"/>
        </w:rPr>
        <w:t>στ</w:t>
      </w:r>
      <w:r w:rsidR="00CD690A" w:rsidRPr="00F05E4A">
        <w:rPr>
          <w:rFonts w:ascii="Arial" w:hAnsi="Arial" w:cs="Arial"/>
          <w:sz w:val="24"/>
          <w:szCs w:val="24"/>
        </w:rPr>
        <w:t>ελεχών</w:t>
      </w:r>
      <w:r w:rsidR="00677188" w:rsidRPr="00F05E4A">
        <w:rPr>
          <w:rFonts w:ascii="Arial" w:hAnsi="Arial" w:cs="Arial"/>
          <w:sz w:val="24"/>
          <w:szCs w:val="24"/>
        </w:rPr>
        <w:t xml:space="preserve"> της πραξικοπηματικής κυβέρνησης</w:t>
      </w:r>
      <w:r w:rsidR="00AE238F">
        <w:rPr>
          <w:rFonts w:ascii="Arial" w:hAnsi="Arial" w:cs="Arial"/>
          <w:sz w:val="24"/>
          <w:szCs w:val="24"/>
        </w:rPr>
        <w:t>,</w:t>
      </w:r>
      <w:r w:rsidR="00677188" w:rsidRPr="00F05E4A">
        <w:rPr>
          <w:rFonts w:ascii="Arial" w:hAnsi="Arial" w:cs="Arial"/>
          <w:sz w:val="24"/>
          <w:szCs w:val="24"/>
        </w:rPr>
        <w:t xml:space="preserve"> </w:t>
      </w:r>
    </w:p>
    <w:p w14:paraId="65217217" w14:textId="49A34A40" w:rsidR="009969FA" w:rsidRPr="00F05E4A" w:rsidRDefault="00F94DDE" w:rsidP="008F6B33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05E4A">
        <w:rPr>
          <w:rFonts w:ascii="Arial" w:hAnsi="Arial" w:cs="Arial"/>
          <w:b/>
          <w:bCs/>
          <w:sz w:val="24"/>
          <w:szCs w:val="24"/>
        </w:rPr>
        <w:lastRenderedPageBreak/>
        <w:t>Υπογραμμίζει</w:t>
      </w:r>
      <w:r w:rsidRPr="00F05E4A">
        <w:rPr>
          <w:rFonts w:ascii="Arial" w:hAnsi="Arial" w:cs="Arial"/>
          <w:sz w:val="24"/>
          <w:szCs w:val="24"/>
        </w:rPr>
        <w:t xml:space="preserve"> ότι η υπεράσπιση της </w:t>
      </w:r>
      <w:r w:rsidR="00F31C76" w:rsidRPr="00F05E4A">
        <w:rPr>
          <w:rFonts w:ascii="Arial" w:hAnsi="Arial" w:cs="Arial"/>
          <w:sz w:val="24"/>
          <w:szCs w:val="24"/>
        </w:rPr>
        <w:t xml:space="preserve">ιστορικής αλήθειας για την τραγωδία του 1974 </w:t>
      </w:r>
      <w:r w:rsidRPr="00F05E4A">
        <w:rPr>
          <w:rFonts w:ascii="Arial" w:hAnsi="Arial" w:cs="Arial"/>
          <w:sz w:val="24"/>
          <w:szCs w:val="24"/>
        </w:rPr>
        <w:t>αποτελεί αναπόσπαστο κομμάτι του αγώνα για απελευθέρωση και επανένωση της Κύπρου</w:t>
      </w:r>
      <w:r w:rsidR="006A6FEE" w:rsidRPr="00F05E4A">
        <w:rPr>
          <w:rFonts w:ascii="Arial" w:hAnsi="Arial" w:cs="Arial"/>
          <w:sz w:val="24"/>
          <w:szCs w:val="24"/>
        </w:rPr>
        <w:t>, με λύση του Κυπριακού στη συμφωνημένη βάση και πλαίσιο.</w:t>
      </w:r>
    </w:p>
    <w:sectPr w:rsidR="009969FA" w:rsidRPr="00F05E4A" w:rsidSect="00AE238F">
      <w:headerReference w:type="default" r:id="rId7"/>
      <w:pgSz w:w="11906" w:h="16838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CC9C" w14:textId="77777777" w:rsidR="003B5113" w:rsidRDefault="003B5113" w:rsidP="00F05E4A">
      <w:pPr>
        <w:spacing w:after="0" w:line="240" w:lineRule="auto"/>
      </w:pPr>
      <w:r>
        <w:separator/>
      </w:r>
    </w:p>
  </w:endnote>
  <w:endnote w:type="continuationSeparator" w:id="0">
    <w:p w14:paraId="2F74A6CE" w14:textId="77777777" w:rsidR="003B5113" w:rsidRDefault="003B5113" w:rsidP="00F0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D6C9" w14:textId="77777777" w:rsidR="003B5113" w:rsidRDefault="003B5113" w:rsidP="00F05E4A">
      <w:pPr>
        <w:spacing w:after="0" w:line="240" w:lineRule="auto"/>
      </w:pPr>
      <w:r>
        <w:separator/>
      </w:r>
    </w:p>
  </w:footnote>
  <w:footnote w:type="continuationSeparator" w:id="0">
    <w:p w14:paraId="32B4513D" w14:textId="77777777" w:rsidR="003B5113" w:rsidRDefault="003B5113" w:rsidP="00F0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65215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A50EC" w14:textId="53318AC6" w:rsidR="00AE238F" w:rsidRPr="00AE238F" w:rsidRDefault="00AE238F">
        <w:pPr>
          <w:pStyle w:val="Header"/>
          <w:jc w:val="center"/>
          <w:rPr>
            <w:rFonts w:ascii="Arial" w:hAnsi="Arial" w:cs="Arial"/>
          </w:rPr>
        </w:pPr>
        <w:r w:rsidRPr="00AE238F">
          <w:rPr>
            <w:rFonts w:ascii="Arial" w:hAnsi="Arial" w:cs="Arial"/>
          </w:rPr>
          <w:fldChar w:fldCharType="begin"/>
        </w:r>
        <w:r w:rsidRPr="00AE238F">
          <w:rPr>
            <w:rFonts w:ascii="Arial" w:hAnsi="Arial" w:cs="Arial"/>
          </w:rPr>
          <w:instrText xml:space="preserve"> PAGE   \* MERGEFORMAT </w:instrText>
        </w:r>
        <w:r w:rsidRPr="00AE238F">
          <w:rPr>
            <w:rFonts w:ascii="Arial" w:hAnsi="Arial" w:cs="Arial"/>
          </w:rPr>
          <w:fldChar w:fldCharType="separate"/>
        </w:r>
        <w:r w:rsidRPr="00AE238F">
          <w:rPr>
            <w:rFonts w:ascii="Arial" w:hAnsi="Arial" w:cs="Arial"/>
            <w:noProof/>
          </w:rPr>
          <w:t>2</w:t>
        </w:r>
        <w:r w:rsidRPr="00AE238F">
          <w:rPr>
            <w:rFonts w:ascii="Arial" w:hAnsi="Arial" w:cs="Arial"/>
            <w:noProof/>
          </w:rPr>
          <w:fldChar w:fldCharType="end"/>
        </w:r>
      </w:p>
    </w:sdtContent>
  </w:sdt>
  <w:p w14:paraId="02A70726" w14:textId="77777777" w:rsidR="00AE238F" w:rsidRDefault="00AE2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630"/>
    <w:multiLevelType w:val="hybridMultilevel"/>
    <w:tmpl w:val="383014D0"/>
    <w:lvl w:ilvl="0" w:tplc="CD78FF5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52D2C"/>
    <w:multiLevelType w:val="hybridMultilevel"/>
    <w:tmpl w:val="70F036B4"/>
    <w:lvl w:ilvl="0" w:tplc="24624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07DD6"/>
    <w:multiLevelType w:val="hybridMultilevel"/>
    <w:tmpl w:val="B21666CA"/>
    <w:lvl w:ilvl="0" w:tplc="2462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91342">
    <w:abstractNumId w:val="1"/>
  </w:num>
  <w:num w:numId="2" w16cid:durableId="1360004985">
    <w:abstractNumId w:val="2"/>
  </w:num>
  <w:num w:numId="3" w16cid:durableId="108444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A"/>
    <w:rsid w:val="000109C9"/>
    <w:rsid w:val="00053348"/>
    <w:rsid w:val="000C0B89"/>
    <w:rsid w:val="000E2C41"/>
    <w:rsid w:val="000F0757"/>
    <w:rsid w:val="001B6F38"/>
    <w:rsid w:val="001C69EF"/>
    <w:rsid w:val="001E7F2E"/>
    <w:rsid w:val="0029086C"/>
    <w:rsid w:val="002C70B3"/>
    <w:rsid w:val="003810D6"/>
    <w:rsid w:val="003B5113"/>
    <w:rsid w:val="0066142D"/>
    <w:rsid w:val="00677188"/>
    <w:rsid w:val="006A6FEE"/>
    <w:rsid w:val="006F1921"/>
    <w:rsid w:val="00727275"/>
    <w:rsid w:val="008F6B33"/>
    <w:rsid w:val="00914343"/>
    <w:rsid w:val="00934526"/>
    <w:rsid w:val="009969FA"/>
    <w:rsid w:val="009D0D9A"/>
    <w:rsid w:val="00A302FB"/>
    <w:rsid w:val="00A8427F"/>
    <w:rsid w:val="00AE238F"/>
    <w:rsid w:val="00BF1C84"/>
    <w:rsid w:val="00CD690A"/>
    <w:rsid w:val="00DC5646"/>
    <w:rsid w:val="00F05E4A"/>
    <w:rsid w:val="00F31C76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5520"/>
  <w15:chartTrackingRefBased/>
  <w15:docId w15:val="{032D30E8-DE3D-4962-82FA-E59D7B2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FA"/>
    <w:pPr>
      <w:ind w:left="720"/>
      <w:contextualSpacing/>
    </w:pPr>
  </w:style>
  <w:style w:type="paragraph" w:styleId="NoSpacing">
    <w:name w:val="No Spacing"/>
    <w:uiPriority w:val="1"/>
    <w:qFormat/>
    <w:rsid w:val="00F05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4A"/>
  </w:style>
  <w:style w:type="paragraph" w:styleId="Footer">
    <w:name w:val="footer"/>
    <w:basedOn w:val="Normal"/>
    <w:link w:val="FooterChar"/>
    <w:uiPriority w:val="99"/>
    <w:unhideWhenUsed/>
    <w:rsid w:val="00F0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Skevi koukouma</dc:creator>
  <cp:keywords/>
  <dc:description/>
  <cp:lastModifiedBy>order 1813253</cp:lastModifiedBy>
  <cp:revision>8</cp:revision>
  <cp:lastPrinted>2022-11-30T07:08:00Z</cp:lastPrinted>
  <dcterms:created xsi:type="dcterms:W3CDTF">2022-11-29T11:57:00Z</dcterms:created>
  <dcterms:modified xsi:type="dcterms:W3CDTF">2022-11-30T07:08:00Z</dcterms:modified>
</cp:coreProperties>
</file>