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F24C" w14:textId="66832D1D" w:rsidR="008E7D55" w:rsidRDefault="008E7D55" w:rsidP="00AD14A9">
      <w:pPr>
        <w:tabs>
          <w:tab w:val="left" w:pos="567"/>
          <w:tab w:val="left" w:pos="4961"/>
        </w:tabs>
        <w:spacing w:after="0" w:line="480" w:lineRule="auto"/>
        <w:ind w:left="-14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ΔΙΟΡΘΩΜΕΝΗ</w:t>
      </w:r>
    </w:p>
    <w:p w14:paraId="09A209BF" w14:textId="01E02EED" w:rsidR="002F4A2C" w:rsidRPr="00480422" w:rsidRDefault="002F4A2C" w:rsidP="00AD14A9">
      <w:pPr>
        <w:tabs>
          <w:tab w:val="left" w:pos="567"/>
          <w:tab w:val="left" w:pos="4961"/>
        </w:tabs>
        <w:spacing w:after="0" w:line="480" w:lineRule="auto"/>
        <w:ind w:left="-142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x-none"/>
        </w:rPr>
      </w:pPr>
      <w:r w:rsidRPr="00480422">
        <w:rPr>
          <w:rFonts w:ascii="Arial" w:eastAsia="Arial" w:hAnsi="Arial" w:cs="Arial"/>
          <w:b/>
          <w:color w:val="000000"/>
          <w:sz w:val="24"/>
          <w:szCs w:val="24"/>
        </w:rPr>
        <w:t>Έκθεση της Κοινοβουλευτικής Επιτροπής Ενέργειας, Εμπορίου, Βιομηχανίας και Τουρισμού για το νομοσχέδιο «</w:t>
      </w:r>
      <w:r w:rsidRPr="00480422">
        <w:rPr>
          <w:rFonts w:ascii="Arial" w:hAnsi="Arial" w:cs="Arial"/>
          <w:b/>
          <w:sz w:val="24"/>
          <w:szCs w:val="24"/>
        </w:rPr>
        <w:t>Ο περί της Λειτουργίας και του Ελέγχου Καζίνου (Τροποποιητικός) Νόμος του 2022»</w:t>
      </w:r>
    </w:p>
    <w:p w14:paraId="016EDFA7" w14:textId="77777777" w:rsidR="002F4A2C" w:rsidRPr="00480422" w:rsidRDefault="002F4A2C" w:rsidP="00AD14A9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480422">
        <w:rPr>
          <w:rFonts w:ascii="Arial" w:eastAsia="Arial" w:hAnsi="Arial" w:cs="Arial"/>
          <w:b/>
          <w:sz w:val="24"/>
          <w:szCs w:val="24"/>
        </w:rPr>
        <w:t>Παρόντες:</w:t>
      </w:r>
      <w:r w:rsidRPr="00480422">
        <w:rPr>
          <w:rFonts w:ascii="Arial" w:eastAsia="Arial" w:hAnsi="Arial" w:cs="Arial"/>
          <w:sz w:val="24"/>
          <w:szCs w:val="24"/>
        </w:rPr>
        <w:t xml:space="preserve"> </w:t>
      </w:r>
    </w:p>
    <w:p w14:paraId="1586C3E4" w14:textId="24E3B6DE" w:rsidR="002F4A2C" w:rsidRPr="0057659A" w:rsidRDefault="002F4A2C" w:rsidP="0057659A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80422">
        <w:rPr>
          <w:rFonts w:ascii="Arial" w:eastAsia="Arial" w:hAnsi="Arial" w:cs="Arial"/>
          <w:sz w:val="24"/>
          <w:szCs w:val="24"/>
        </w:rPr>
        <w:tab/>
      </w:r>
      <w:proofErr w:type="spellStart"/>
      <w:r w:rsidR="00BD4707"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>Ονούφριος</w:t>
      </w:r>
      <w:proofErr w:type="spellEnd"/>
      <w:r w:rsidR="00BD4707"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BD4707"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>Κουλλά</w:t>
      </w:r>
      <w:proofErr w:type="spellEnd"/>
      <w:r w:rsidR="00BD4707"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proofErr w:type="spellStart"/>
      <w:r w:rsidR="00BD4707"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>αναπλ</w:t>
      </w:r>
      <w:proofErr w:type="spellEnd"/>
      <w:r w:rsidR="00BD4707"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>. πρόεδρος</w:t>
      </w:r>
      <w:r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proofErr w:type="spellStart"/>
      <w:r w:rsidR="002E43AC"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>Χρύσης</w:t>
      </w:r>
      <w:proofErr w:type="spellEnd"/>
      <w:r w:rsidR="002E43AC"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Παντελίδης</w:t>
      </w:r>
    </w:p>
    <w:p w14:paraId="6E15BA79" w14:textId="19240D8D" w:rsidR="002F4A2C" w:rsidRDefault="002F4A2C" w:rsidP="0057659A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C63616"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>Κώστα</w:t>
      </w:r>
      <w:r w:rsidR="002E43AC">
        <w:rPr>
          <w:rFonts w:ascii="Arial" w:eastAsia="Times New Roman" w:hAnsi="Arial" w:cs="Arial"/>
          <w:bCs/>
          <w:sz w:val="24"/>
          <w:szCs w:val="24"/>
          <w:lang w:eastAsia="en-GB"/>
        </w:rPr>
        <w:t>ς</w:t>
      </w:r>
      <w:r w:rsidR="00C63616"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Κώστα</w:t>
      </w:r>
      <w:r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2E43A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Μιχάλης </w:t>
      </w:r>
      <w:proofErr w:type="spellStart"/>
      <w:r w:rsidR="002E43AC">
        <w:rPr>
          <w:rFonts w:ascii="Arial" w:eastAsia="Times New Roman" w:hAnsi="Arial" w:cs="Arial"/>
          <w:bCs/>
          <w:sz w:val="24"/>
          <w:szCs w:val="24"/>
          <w:lang w:eastAsia="en-GB"/>
        </w:rPr>
        <w:t>Γιακουμή</w:t>
      </w:r>
      <w:proofErr w:type="spellEnd"/>
    </w:p>
    <w:p w14:paraId="233A637B" w14:textId="46BB43C7" w:rsidR="002E43AC" w:rsidRPr="0057659A" w:rsidRDefault="002E43AC" w:rsidP="0057659A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Ανδρέας </w:t>
      </w:r>
      <w:proofErr w:type="spellStart"/>
      <w:r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>Πασιουρτίδης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Σταύρος </w:t>
      </w:r>
      <w:proofErr w:type="spellStart"/>
      <w:r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>Παπαδούρης</w:t>
      </w:r>
      <w:proofErr w:type="spellEnd"/>
    </w:p>
    <w:p w14:paraId="529FA596" w14:textId="37441470" w:rsidR="002F4A2C" w:rsidRPr="0057659A" w:rsidRDefault="002F4A2C" w:rsidP="0057659A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proofErr w:type="spellStart"/>
      <w:r w:rsidR="002E43AC"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>Πανίκος</w:t>
      </w:r>
      <w:proofErr w:type="spellEnd"/>
      <w:r w:rsidR="002E43AC"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2E43AC"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>Λεωνίδου</w:t>
      </w:r>
      <w:proofErr w:type="spellEnd"/>
      <w:r w:rsidRPr="0057659A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bookmarkStart w:id="0" w:name="_Hlk96685014"/>
    </w:p>
    <w:bookmarkEnd w:id="0"/>
    <w:p w14:paraId="6D4CF300" w14:textId="6AA47824" w:rsidR="00E97BB0" w:rsidRDefault="002F4A2C" w:rsidP="00AD14A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80422">
        <w:rPr>
          <w:rFonts w:eastAsia="Times New Roman"/>
          <w:bCs/>
          <w:sz w:val="24"/>
          <w:szCs w:val="24"/>
          <w:lang w:eastAsia="en-GB"/>
        </w:rPr>
        <w:tab/>
      </w:r>
      <w:r w:rsidRPr="00480422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Start w:id="1" w:name="_Hlk86346612"/>
      <w:r w:rsidRPr="00480422">
        <w:rPr>
          <w:rFonts w:ascii="Arial" w:hAnsi="Arial" w:cs="Arial"/>
          <w:sz w:val="24"/>
          <w:szCs w:val="24"/>
        </w:rPr>
        <w:t xml:space="preserve">Ενέργειας, Εμπορίου, Βιομηχανίας και Τουρισμού </w:t>
      </w:r>
      <w:bookmarkEnd w:id="1"/>
      <w:r w:rsidRPr="00480422">
        <w:rPr>
          <w:rFonts w:ascii="Arial" w:hAnsi="Arial" w:cs="Arial"/>
          <w:sz w:val="24"/>
          <w:szCs w:val="24"/>
        </w:rPr>
        <w:t xml:space="preserve">μελέτησε το πιο πάνω νομοσχέδιο σε τρεις συνεδρίες της, </w:t>
      </w:r>
      <w:r w:rsidRPr="00480422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πραγματοποιήθηκαν στις 11 Οκτωβρίου, την 1</w:t>
      </w:r>
      <w:r w:rsidRPr="0048042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η</w:t>
      </w:r>
      <w:r w:rsidRPr="00480422">
        <w:rPr>
          <w:rFonts w:ascii="Arial" w:eastAsia="Times New Roman" w:hAnsi="Arial" w:cs="Arial"/>
          <w:sz w:val="24"/>
          <w:szCs w:val="24"/>
          <w:lang w:eastAsia="en-GB"/>
        </w:rPr>
        <w:t xml:space="preserve"> και </w:t>
      </w:r>
      <w:r w:rsidR="006F7454">
        <w:rPr>
          <w:rFonts w:ascii="Arial" w:eastAsia="Times New Roman" w:hAnsi="Arial" w:cs="Arial"/>
          <w:sz w:val="24"/>
          <w:szCs w:val="24"/>
          <w:lang w:eastAsia="en-GB"/>
        </w:rPr>
        <w:t xml:space="preserve">στις </w:t>
      </w:r>
      <w:r w:rsidRPr="00480422">
        <w:rPr>
          <w:rFonts w:ascii="Arial" w:eastAsia="Times New Roman" w:hAnsi="Arial" w:cs="Arial"/>
          <w:sz w:val="24"/>
          <w:szCs w:val="24"/>
          <w:lang w:eastAsia="en-GB"/>
        </w:rPr>
        <w:t xml:space="preserve">8 Νοεμβρίου 2022. </w:t>
      </w:r>
      <w:r w:rsidR="004E27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80422">
        <w:rPr>
          <w:rFonts w:ascii="Arial" w:hAnsi="Arial" w:cs="Arial"/>
          <w:sz w:val="24"/>
          <w:szCs w:val="24"/>
        </w:rPr>
        <w:t>Στο πλαίσιο των συνεδριάσεων της επιτροπής κλήθηκαν και παρευρέθηκαν</w:t>
      </w:r>
      <w:r w:rsidR="004E27AB">
        <w:rPr>
          <w:rFonts w:ascii="Arial" w:hAnsi="Arial" w:cs="Arial"/>
          <w:sz w:val="24"/>
          <w:szCs w:val="24"/>
        </w:rPr>
        <w:t xml:space="preserve"> ενώπιον της επιτροπής</w:t>
      </w:r>
      <w:r w:rsidRPr="00480422">
        <w:rPr>
          <w:rFonts w:ascii="Arial" w:hAnsi="Arial" w:cs="Arial"/>
          <w:sz w:val="24"/>
          <w:szCs w:val="24"/>
        </w:rPr>
        <w:t xml:space="preserve"> </w:t>
      </w:r>
      <w:r w:rsidRPr="00480422">
        <w:rPr>
          <w:rFonts w:ascii="Arial" w:hAnsi="Arial" w:cs="Arial"/>
          <w:iCs/>
          <w:color w:val="000000" w:themeColor="text1"/>
          <w:sz w:val="24"/>
          <w:szCs w:val="24"/>
        </w:rPr>
        <w:t>εκπρόσωποι του Υπουργείου Οικονομικών, του Τμήματος Δημόσιας Διοίκησης και Προσωπικού του ίδιου υπουργείου, του Υπουργείου Ενέργειας, Εμπορίου και Βιομηχανίας, του Υφυπουργείου Τουρισμού, της Νομικής Υπηρεσίας της Δημοκρατίας, της</w:t>
      </w:r>
      <w:r w:rsidRPr="00480422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Pr="00480422">
        <w:rPr>
          <w:rFonts w:ascii="Arial" w:hAnsi="Arial" w:cs="Arial"/>
          <w:bCs/>
          <w:iCs/>
          <w:color w:val="000000" w:themeColor="text1"/>
          <w:sz w:val="24"/>
          <w:szCs w:val="24"/>
        </w:rPr>
        <w:t>Εθνικής Αρχής Παιγνίων και Εποπτείας Καζίνου Κύπρου και των συνδικαλιστικών οργανώσεων ΠΕΟ</w:t>
      </w:r>
      <w:r w:rsidR="0077106E" w:rsidRPr="0048042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και</w:t>
      </w:r>
      <w:r w:rsidRPr="0048042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ΣΕΚ</w:t>
      </w:r>
      <w:r w:rsidR="0077106E" w:rsidRPr="0048042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. </w:t>
      </w:r>
      <w:r w:rsidR="007C7A79" w:rsidRPr="007C7A7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77106E" w:rsidRPr="0048042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Η </w:t>
      </w:r>
      <w:r w:rsidR="007C7A7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συνδικαλιστική οργάνωση </w:t>
      </w:r>
      <w:r w:rsidR="0077106E" w:rsidRPr="00480422">
        <w:rPr>
          <w:rFonts w:ascii="Arial" w:hAnsi="Arial" w:cs="Arial"/>
          <w:bCs/>
          <w:iCs/>
          <w:color w:val="000000" w:themeColor="text1"/>
          <w:sz w:val="24"/>
          <w:szCs w:val="24"/>
        </w:rPr>
        <w:t>ΔΕΟΚ</w:t>
      </w:r>
      <w:r w:rsidR="006F7454">
        <w:rPr>
          <w:rFonts w:ascii="Arial" w:hAnsi="Arial" w:cs="Arial"/>
          <w:bCs/>
          <w:iCs/>
          <w:color w:val="000000" w:themeColor="text1"/>
          <w:sz w:val="24"/>
          <w:szCs w:val="24"/>
        </w:rPr>
        <w:t>,</w:t>
      </w:r>
      <w:r w:rsidRPr="00480422">
        <w:rPr>
          <w:rFonts w:ascii="Arial" w:hAnsi="Arial" w:cs="Arial"/>
          <w:sz w:val="24"/>
          <w:szCs w:val="24"/>
        </w:rPr>
        <w:t xml:space="preserve"> παρ’ όλο που κλήθηκ</w:t>
      </w:r>
      <w:r w:rsidR="0077106E" w:rsidRPr="00480422">
        <w:rPr>
          <w:rFonts w:ascii="Arial" w:hAnsi="Arial" w:cs="Arial"/>
          <w:sz w:val="24"/>
          <w:szCs w:val="24"/>
        </w:rPr>
        <w:t>ε</w:t>
      </w:r>
      <w:r w:rsidR="006F7454">
        <w:rPr>
          <w:rFonts w:ascii="Arial" w:hAnsi="Arial" w:cs="Arial"/>
          <w:sz w:val="24"/>
          <w:szCs w:val="24"/>
        </w:rPr>
        <w:t>,</w:t>
      </w:r>
      <w:r w:rsidRPr="00480422">
        <w:rPr>
          <w:rFonts w:ascii="Arial" w:hAnsi="Arial" w:cs="Arial"/>
          <w:sz w:val="24"/>
          <w:szCs w:val="24"/>
        </w:rPr>
        <w:t xml:space="preserve"> δεν εκπροσωπήθηκ</w:t>
      </w:r>
      <w:r w:rsidR="0077106E" w:rsidRPr="00480422">
        <w:rPr>
          <w:rFonts w:ascii="Arial" w:hAnsi="Arial" w:cs="Arial"/>
          <w:sz w:val="24"/>
          <w:szCs w:val="24"/>
        </w:rPr>
        <w:t>ε</w:t>
      </w:r>
      <w:r w:rsidRPr="00480422">
        <w:rPr>
          <w:rFonts w:ascii="Arial" w:hAnsi="Arial" w:cs="Arial"/>
          <w:sz w:val="24"/>
          <w:szCs w:val="24"/>
        </w:rPr>
        <w:t xml:space="preserve"> στις συνεδρίες της επιτροπής.</w:t>
      </w:r>
      <w:r w:rsidR="00C63616">
        <w:rPr>
          <w:rFonts w:ascii="Arial" w:hAnsi="Arial" w:cs="Arial"/>
          <w:sz w:val="24"/>
          <w:szCs w:val="24"/>
        </w:rPr>
        <w:t xml:space="preserve">  </w:t>
      </w:r>
    </w:p>
    <w:p w14:paraId="0391BA35" w14:textId="6DA7F70E" w:rsidR="002F4A2C" w:rsidRPr="00480422" w:rsidRDefault="00E97BB0" w:rsidP="00AD14A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E97BB0">
        <w:rPr>
          <w:rFonts w:ascii="Arial" w:hAnsi="Arial" w:cs="Arial"/>
          <w:sz w:val="24"/>
          <w:szCs w:val="24"/>
        </w:rPr>
        <w:t xml:space="preserve">       </w:t>
      </w:r>
      <w:r w:rsidR="00C63616">
        <w:rPr>
          <w:rFonts w:ascii="Arial" w:hAnsi="Arial" w:cs="Arial"/>
          <w:sz w:val="24"/>
          <w:szCs w:val="24"/>
        </w:rPr>
        <w:t xml:space="preserve">Σημειώνεται ότι </w:t>
      </w:r>
      <w:r w:rsidR="00034EF7">
        <w:rPr>
          <w:rFonts w:ascii="Arial" w:hAnsi="Arial" w:cs="Arial"/>
          <w:sz w:val="24"/>
          <w:szCs w:val="24"/>
        </w:rPr>
        <w:t xml:space="preserve">στο στάδιο της συζήτησης </w:t>
      </w:r>
      <w:r w:rsidR="00C63616">
        <w:rPr>
          <w:rFonts w:ascii="Arial" w:hAnsi="Arial" w:cs="Arial"/>
          <w:sz w:val="24"/>
          <w:szCs w:val="24"/>
        </w:rPr>
        <w:t xml:space="preserve">του πιο πάνω νομοσχεδίου παρευρέθηκαν </w:t>
      </w:r>
      <w:r w:rsidR="006F7454">
        <w:rPr>
          <w:rFonts w:ascii="Arial" w:hAnsi="Arial" w:cs="Arial"/>
          <w:sz w:val="24"/>
          <w:szCs w:val="24"/>
        </w:rPr>
        <w:t>επίσης</w:t>
      </w:r>
      <w:r w:rsidR="00C63616">
        <w:rPr>
          <w:rFonts w:ascii="Arial" w:hAnsi="Arial" w:cs="Arial"/>
          <w:sz w:val="24"/>
          <w:szCs w:val="24"/>
        </w:rPr>
        <w:t xml:space="preserve"> ο πρόεδρ</w:t>
      </w:r>
      <w:r w:rsidR="006F7454">
        <w:rPr>
          <w:rFonts w:ascii="Arial" w:hAnsi="Arial" w:cs="Arial"/>
          <w:sz w:val="24"/>
          <w:szCs w:val="24"/>
        </w:rPr>
        <w:t>ο</w:t>
      </w:r>
      <w:r w:rsidR="00C63616">
        <w:rPr>
          <w:rFonts w:ascii="Arial" w:hAnsi="Arial" w:cs="Arial"/>
          <w:sz w:val="24"/>
          <w:szCs w:val="24"/>
        </w:rPr>
        <w:t>ς της</w:t>
      </w:r>
      <w:r w:rsidR="00034EF7">
        <w:rPr>
          <w:rFonts w:ascii="Arial" w:hAnsi="Arial" w:cs="Arial"/>
          <w:sz w:val="24"/>
          <w:szCs w:val="24"/>
        </w:rPr>
        <w:t xml:space="preserve"> επιτροπής</w:t>
      </w:r>
      <w:r w:rsidR="00C63616">
        <w:rPr>
          <w:rFonts w:ascii="Arial" w:hAnsi="Arial" w:cs="Arial"/>
          <w:sz w:val="24"/>
          <w:szCs w:val="24"/>
        </w:rPr>
        <w:t xml:space="preserve"> κ. Κυριάκος Χατζηγιάννης</w:t>
      </w:r>
      <w:r w:rsidR="00034EF7">
        <w:rPr>
          <w:rFonts w:ascii="Arial" w:hAnsi="Arial" w:cs="Arial"/>
          <w:sz w:val="24"/>
          <w:szCs w:val="24"/>
        </w:rPr>
        <w:t>, καθώς</w:t>
      </w:r>
      <w:r w:rsidR="00C63616">
        <w:rPr>
          <w:rFonts w:ascii="Arial" w:hAnsi="Arial" w:cs="Arial"/>
          <w:sz w:val="24"/>
          <w:szCs w:val="24"/>
        </w:rPr>
        <w:t xml:space="preserve"> και τα μέλη της κ. Νίκος </w:t>
      </w:r>
      <w:proofErr w:type="spellStart"/>
      <w:r w:rsidR="00C63616">
        <w:rPr>
          <w:rFonts w:ascii="Arial" w:hAnsi="Arial" w:cs="Arial"/>
          <w:sz w:val="24"/>
          <w:szCs w:val="24"/>
        </w:rPr>
        <w:t>Σύκας</w:t>
      </w:r>
      <w:proofErr w:type="spellEnd"/>
      <w:r w:rsidR="00C63616">
        <w:rPr>
          <w:rFonts w:ascii="Arial" w:hAnsi="Arial" w:cs="Arial"/>
          <w:sz w:val="24"/>
          <w:szCs w:val="24"/>
        </w:rPr>
        <w:t xml:space="preserve"> και Γιαννάκης Γαβριήλ.</w:t>
      </w:r>
    </w:p>
    <w:p w14:paraId="0BA1721B" w14:textId="5FBDC4ED" w:rsidR="00B819C7" w:rsidRDefault="00AD14A9" w:rsidP="00AD14A9">
      <w:pPr>
        <w:tabs>
          <w:tab w:val="left" w:pos="567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B819C7">
        <w:rPr>
          <w:rFonts w:ascii="Arial" w:eastAsia="Arial" w:hAnsi="Arial" w:cs="Arial"/>
          <w:sz w:val="24"/>
          <w:szCs w:val="24"/>
        </w:rPr>
        <w:t xml:space="preserve">Σκοπός του προτεινόμενου νόμου είναι </w:t>
      </w:r>
      <w:r w:rsidR="007C7A79">
        <w:rPr>
          <w:rFonts w:ascii="Arial" w:eastAsia="Arial" w:hAnsi="Arial" w:cs="Arial"/>
          <w:sz w:val="24"/>
          <w:szCs w:val="24"/>
        </w:rPr>
        <w:t xml:space="preserve">η τροποποίηση του περί της Λειτουργίας και του Ελέγχου Καζίνου Νόμου, ώστε </w:t>
      </w:r>
      <w:r w:rsidR="00B819C7">
        <w:rPr>
          <w:rFonts w:ascii="Arial" w:eastAsia="Arial" w:hAnsi="Arial" w:cs="Arial"/>
          <w:sz w:val="24"/>
          <w:szCs w:val="24"/>
        </w:rPr>
        <w:t xml:space="preserve">αφενός </w:t>
      </w:r>
      <w:r w:rsidR="007C7A79">
        <w:rPr>
          <w:rFonts w:ascii="Arial" w:eastAsia="Arial" w:hAnsi="Arial" w:cs="Arial"/>
          <w:sz w:val="24"/>
          <w:szCs w:val="24"/>
        </w:rPr>
        <w:t xml:space="preserve">να </w:t>
      </w:r>
      <w:r w:rsidR="00BD4707">
        <w:rPr>
          <w:rFonts w:ascii="Arial" w:eastAsia="Arial" w:hAnsi="Arial" w:cs="Arial"/>
          <w:sz w:val="24"/>
          <w:szCs w:val="24"/>
        </w:rPr>
        <w:t>δημιουργηθεί</w:t>
      </w:r>
      <w:r w:rsidR="00B819C7">
        <w:rPr>
          <w:rFonts w:ascii="Arial" w:eastAsia="Arial" w:hAnsi="Arial" w:cs="Arial"/>
          <w:sz w:val="24"/>
          <w:szCs w:val="24"/>
        </w:rPr>
        <w:t xml:space="preserve"> μια οργανωτική δομή που να εξυπηρετεί τους στόχους της Εθνικής Αρχής Παιγνίων και Εποπτείας Καζίνου </w:t>
      </w:r>
      <w:r w:rsidR="00B819C7">
        <w:rPr>
          <w:rFonts w:ascii="Arial" w:eastAsia="Arial" w:hAnsi="Arial" w:cs="Arial"/>
          <w:sz w:val="24"/>
          <w:szCs w:val="24"/>
        </w:rPr>
        <w:lastRenderedPageBreak/>
        <w:t>κ</w:t>
      </w:r>
      <w:r w:rsidR="00BD4707">
        <w:rPr>
          <w:rFonts w:ascii="Arial" w:eastAsia="Arial" w:hAnsi="Arial" w:cs="Arial"/>
          <w:sz w:val="24"/>
          <w:szCs w:val="24"/>
        </w:rPr>
        <w:t>α</w:t>
      </w:r>
      <w:r w:rsidR="00B819C7">
        <w:rPr>
          <w:rFonts w:ascii="Arial" w:eastAsia="Arial" w:hAnsi="Arial" w:cs="Arial"/>
          <w:sz w:val="24"/>
          <w:szCs w:val="24"/>
        </w:rPr>
        <w:t xml:space="preserve">ι αφετέρου </w:t>
      </w:r>
      <w:r w:rsidR="007C7A79">
        <w:rPr>
          <w:rFonts w:ascii="Arial" w:eastAsia="Arial" w:hAnsi="Arial" w:cs="Arial"/>
          <w:sz w:val="24"/>
          <w:szCs w:val="24"/>
        </w:rPr>
        <w:t>να ενδυναμωθεί η</w:t>
      </w:r>
      <w:r w:rsidR="00C63616">
        <w:rPr>
          <w:rFonts w:ascii="Arial" w:eastAsia="Arial" w:hAnsi="Arial" w:cs="Arial"/>
          <w:sz w:val="24"/>
          <w:szCs w:val="24"/>
        </w:rPr>
        <w:t xml:space="preserve"> υποστήριξη και η</w:t>
      </w:r>
      <w:r w:rsidR="00B819C7">
        <w:rPr>
          <w:rFonts w:ascii="Arial" w:eastAsia="Arial" w:hAnsi="Arial" w:cs="Arial"/>
          <w:sz w:val="24"/>
          <w:szCs w:val="24"/>
        </w:rPr>
        <w:t xml:space="preserve"> αποτελεσματικότητα των εργασιών της Αρχής. </w:t>
      </w:r>
    </w:p>
    <w:p w14:paraId="29AFE2A1" w14:textId="2E73D122" w:rsidR="0077106E" w:rsidRDefault="00AD14A9" w:rsidP="00AD14A9">
      <w:pPr>
        <w:tabs>
          <w:tab w:val="left" w:pos="567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B819C7">
        <w:rPr>
          <w:rFonts w:ascii="Arial" w:eastAsia="Arial" w:hAnsi="Arial" w:cs="Arial"/>
          <w:sz w:val="24"/>
          <w:szCs w:val="24"/>
        </w:rPr>
        <w:t xml:space="preserve">Ειδικότερα, </w:t>
      </w:r>
      <w:r w:rsidR="007C7A79">
        <w:rPr>
          <w:rFonts w:ascii="Arial" w:eastAsia="Arial" w:hAnsi="Arial" w:cs="Arial"/>
          <w:sz w:val="24"/>
          <w:szCs w:val="24"/>
        </w:rPr>
        <w:t>σ</w:t>
      </w:r>
      <w:r w:rsidR="00B819C7">
        <w:rPr>
          <w:rFonts w:ascii="Arial" w:eastAsia="Arial" w:hAnsi="Arial" w:cs="Arial"/>
          <w:sz w:val="24"/>
          <w:szCs w:val="24"/>
        </w:rPr>
        <w:t>το νομοσχέδιο προβλέπονται</w:t>
      </w:r>
      <w:r w:rsidR="0077106E" w:rsidRPr="00480422">
        <w:rPr>
          <w:rFonts w:ascii="Arial" w:eastAsia="Arial" w:hAnsi="Arial" w:cs="Arial"/>
          <w:sz w:val="24"/>
          <w:szCs w:val="24"/>
        </w:rPr>
        <w:t xml:space="preserve"> μεταξύ άλλων τα ακόλουθα:</w:t>
      </w:r>
    </w:p>
    <w:p w14:paraId="306EB5D0" w14:textId="2895F92B" w:rsidR="009C2F0F" w:rsidRPr="00480422" w:rsidRDefault="00B819C7" w:rsidP="00AD14A9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</w:t>
      </w:r>
      <w:r w:rsidR="0077106E" w:rsidRPr="00480422">
        <w:rPr>
          <w:rFonts w:ascii="Arial" w:eastAsia="Arial" w:hAnsi="Arial" w:cs="Arial"/>
          <w:sz w:val="24"/>
          <w:szCs w:val="24"/>
        </w:rPr>
        <w:t>αροχή</w:t>
      </w:r>
      <w:r w:rsidR="009C2F0F" w:rsidRPr="00480422">
        <w:rPr>
          <w:rFonts w:ascii="Arial" w:eastAsia="Arial" w:hAnsi="Arial" w:cs="Arial"/>
          <w:sz w:val="24"/>
          <w:szCs w:val="24"/>
        </w:rPr>
        <w:t xml:space="preserve"> </w:t>
      </w:r>
      <w:r w:rsidR="0077106E" w:rsidRPr="00480422">
        <w:rPr>
          <w:rFonts w:ascii="Arial" w:eastAsia="Arial" w:hAnsi="Arial" w:cs="Arial"/>
          <w:sz w:val="24"/>
          <w:szCs w:val="24"/>
        </w:rPr>
        <w:t>δυνατότητα</w:t>
      </w:r>
      <w:r>
        <w:rPr>
          <w:rFonts w:ascii="Arial" w:eastAsia="Arial" w:hAnsi="Arial" w:cs="Arial"/>
          <w:sz w:val="24"/>
          <w:szCs w:val="24"/>
        </w:rPr>
        <w:t>ς</w:t>
      </w:r>
      <w:r w:rsidR="0077106E" w:rsidRPr="00480422">
        <w:rPr>
          <w:rFonts w:ascii="Arial" w:eastAsia="Arial" w:hAnsi="Arial" w:cs="Arial"/>
          <w:sz w:val="24"/>
          <w:szCs w:val="24"/>
        </w:rPr>
        <w:t xml:space="preserve"> στην</w:t>
      </w:r>
      <w:r w:rsidR="009C2F0F" w:rsidRPr="00480422">
        <w:rPr>
          <w:rFonts w:ascii="Arial" w:eastAsia="Arial" w:hAnsi="Arial" w:cs="Arial"/>
          <w:sz w:val="24"/>
          <w:szCs w:val="24"/>
        </w:rPr>
        <w:t xml:space="preserve"> </w:t>
      </w:r>
      <w:r w:rsidR="0077106E" w:rsidRPr="00480422">
        <w:rPr>
          <w:rFonts w:ascii="Arial" w:eastAsia="Arial" w:hAnsi="Arial" w:cs="Arial"/>
          <w:sz w:val="24"/>
          <w:szCs w:val="24"/>
        </w:rPr>
        <w:t>Αρχή</w:t>
      </w:r>
      <w:r w:rsidR="009C2F0F" w:rsidRPr="00480422">
        <w:rPr>
          <w:rFonts w:ascii="Arial" w:eastAsia="Arial" w:hAnsi="Arial" w:cs="Arial"/>
          <w:sz w:val="24"/>
          <w:szCs w:val="24"/>
        </w:rPr>
        <w:t xml:space="preserve"> </w:t>
      </w:r>
      <w:r w:rsidR="0077106E" w:rsidRPr="00480422">
        <w:rPr>
          <w:rFonts w:ascii="Arial" w:eastAsia="Arial" w:hAnsi="Arial" w:cs="Arial"/>
          <w:sz w:val="24"/>
          <w:szCs w:val="24"/>
        </w:rPr>
        <w:t xml:space="preserve">να προσλαμβάνει υπαλλήλους σε </w:t>
      </w:r>
      <w:r w:rsidR="009C2F0F" w:rsidRPr="00480422">
        <w:rPr>
          <w:rFonts w:ascii="Arial" w:eastAsia="Arial" w:hAnsi="Arial" w:cs="Arial"/>
          <w:sz w:val="24"/>
          <w:szCs w:val="24"/>
        </w:rPr>
        <w:t>οργανικές</w:t>
      </w:r>
      <w:r w:rsidR="0077106E" w:rsidRPr="00480422">
        <w:rPr>
          <w:rFonts w:ascii="Arial" w:eastAsia="Arial" w:hAnsi="Arial" w:cs="Arial"/>
          <w:sz w:val="24"/>
          <w:szCs w:val="24"/>
        </w:rPr>
        <w:t xml:space="preserve"> </w:t>
      </w:r>
      <w:r w:rsidR="009C2F0F" w:rsidRPr="00480422">
        <w:rPr>
          <w:rFonts w:ascii="Arial" w:eastAsia="Arial" w:hAnsi="Arial" w:cs="Arial"/>
          <w:sz w:val="24"/>
          <w:szCs w:val="24"/>
        </w:rPr>
        <w:t>θέσεις</w:t>
      </w:r>
      <w:r w:rsidR="0077106E" w:rsidRPr="00480422">
        <w:rPr>
          <w:rFonts w:ascii="Arial" w:eastAsia="Arial" w:hAnsi="Arial" w:cs="Arial"/>
          <w:sz w:val="24"/>
          <w:szCs w:val="24"/>
        </w:rPr>
        <w:t xml:space="preserve">, οι οποίες θα </w:t>
      </w:r>
      <w:r w:rsidR="009C2F0F" w:rsidRPr="00480422">
        <w:rPr>
          <w:rFonts w:ascii="Arial" w:eastAsia="Arial" w:hAnsi="Arial" w:cs="Arial"/>
          <w:sz w:val="24"/>
          <w:szCs w:val="24"/>
        </w:rPr>
        <w:t>πληρούνται</w:t>
      </w:r>
      <w:r>
        <w:rPr>
          <w:rFonts w:ascii="Arial" w:eastAsia="Arial" w:hAnsi="Arial" w:cs="Arial"/>
          <w:sz w:val="24"/>
          <w:szCs w:val="24"/>
        </w:rPr>
        <w:t xml:space="preserve"> είτε</w:t>
      </w:r>
      <w:r w:rsidR="0077106E" w:rsidRPr="00480422">
        <w:rPr>
          <w:rFonts w:ascii="Arial" w:eastAsia="Arial" w:hAnsi="Arial" w:cs="Arial"/>
          <w:sz w:val="24"/>
          <w:szCs w:val="24"/>
        </w:rPr>
        <w:t xml:space="preserve"> μόνιμα</w:t>
      </w:r>
      <w:r>
        <w:rPr>
          <w:rFonts w:ascii="Arial" w:eastAsia="Arial" w:hAnsi="Arial" w:cs="Arial"/>
          <w:sz w:val="24"/>
          <w:szCs w:val="24"/>
        </w:rPr>
        <w:t xml:space="preserve"> είτε </w:t>
      </w:r>
      <w:r w:rsidR="0077106E" w:rsidRPr="00480422">
        <w:rPr>
          <w:rFonts w:ascii="Arial" w:eastAsia="Arial" w:hAnsi="Arial" w:cs="Arial"/>
          <w:sz w:val="24"/>
          <w:szCs w:val="24"/>
        </w:rPr>
        <w:t>προσωρινά με σύμβαση</w:t>
      </w:r>
      <w:r>
        <w:rPr>
          <w:rFonts w:ascii="Arial" w:eastAsia="Arial" w:hAnsi="Arial" w:cs="Arial"/>
          <w:sz w:val="24"/>
          <w:szCs w:val="24"/>
        </w:rPr>
        <w:t>,</w:t>
      </w:r>
      <w:r w:rsidR="0077106E" w:rsidRPr="00480422">
        <w:rPr>
          <w:rFonts w:ascii="Arial" w:eastAsia="Arial" w:hAnsi="Arial" w:cs="Arial"/>
          <w:sz w:val="24"/>
          <w:szCs w:val="24"/>
        </w:rPr>
        <w:t xml:space="preserve"> με βασικό στόχο τη δημιουργία και </w:t>
      </w:r>
      <w:r w:rsidR="000A12C7">
        <w:rPr>
          <w:rFonts w:ascii="Arial" w:eastAsia="Arial" w:hAnsi="Arial" w:cs="Arial"/>
          <w:sz w:val="24"/>
          <w:szCs w:val="24"/>
        </w:rPr>
        <w:t xml:space="preserve">την </w:t>
      </w:r>
      <w:r w:rsidR="0077106E" w:rsidRPr="00480422">
        <w:rPr>
          <w:rFonts w:ascii="Arial" w:eastAsia="Arial" w:hAnsi="Arial" w:cs="Arial"/>
          <w:sz w:val="24"/>
          <w:szCs w:val="24"/>
        </w:rPr>
        <w:t xml:space="preserve">έγκριση οργανωτικής δομής </w:t>
      </w:r>
      <w:r w:rsidR="007C7A79">
        <w:rPr>
          <w:rFonts w:ascii="Arial" w:eastAsia="Arial" w:hAnsi="Arial" w:cs="Arial"/>
          <w:sz w:val="24"/>
          <w:szCs w:val="24"/>
        </w:rPr>
        <w:t>η οποία</w:t>
      </w:r>
      <w:r w:rsidR="009C2F0F" w:rsidRPr="00480422">
        <w:rPr>
          <w:rFonts w:ascii="Arial" w:eastAsia="Arial" w:hAnsi="Arial" w:cs="Arial"/>
          <w:sz w:val="24"/>
          <w:szCs w:val="24"/>
        </w:rPr>
        <w:t xml:space="preserve"> να εξυπηρετεί τους στόχους της Αρχής</w:t>
      </w:r>
      <w:r w:rsidR="000A12C7">
        <w:rPr>
          <w:rFonts w:ascii="Arial" w:eastAsia="Arial" w:hAnsi="Arial" w:cs="Arial"/>
          <w:sz w:val="24"/>
          <w:szCs w:val="24"/>
        </w:rPr>
        <w:t>,</w:t>
      </w:r>
      <w:r w:rsidR="007C7A79">
        <w:rPr>
          <w:rFonts w:ascii="Arial" w:eastAsia="Arial" w:hAnsi="Arial" w:cs="Arial"/>
          <w:sz w:val="24"/>
          <w:szCs w:val="24"/>
        </w:rPr>
        <w:t xml:space="preserve"> καθώς</w:t>
      </w:r>
      <w:r w:rsidR="009C2F0F" w:rsidRPr="00480422">
        <w:rPr>
          <w:rFonts w:ascii="Arial" w:eastAsia="Arial" w:hAnsi="Arial" w:cs="Arial"/>
          <w:sz w:val="24"/>
          <w:szCs w:val="24"/>
        </w:rPr>
        <w:t xml:space="preserve"> και την </w:t>
      </w:r>
      <w:r>
        <w:rPr>
          <w:rFonts w:ascii="Arial" w:eastAsia="Arial" w:hAnsi="Arial" w:cs="Arial"/>
          <w:sz w:val="24"/>
          <w:szCs w:val="24"/>
        </w:rPr>
        <w:t xml:space="preserve">αποσαφήνιση του τρόπου </w:t>
      </w:r>
      <w:r w:rsidR="009C2F0F" w:rsidRPr="00480422">
        <w:rPr>
          <w:rFonts w:ascii="Arial" w:eastAsia="Arial" w:hAnsi="Arial" w:cs="Arial"/>
          <w:sz w:val="24"/>
          <w:szCs w:val="24"/>
        </w:rPr>
        <w:t xml:space="preserve">χειρισμού θεμάτων που αφορούν στο προσωπικό της. </w:t>
      </w:r>
    </w:p>
    <w:p w14:paraId="6109672B" w14:textId="5CE507CD" w:rsidR="004F3914" w:rsidRPr="00480422" w:rsidRDefault="00B819C7" w:rsidP="00AD14A9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Δ</w:t>
      </w:r>
      <w:r w:rsidR="009C2F0F" w:rsidRPr="00480422">
        <w:rPr>
          <w:rFonts w:ascii="Arial" w:eastAsia="Arial" w:hAnsi="Arial" w:cs="Arial"/>
          <w:sz w:val="24"/>
          <w:szCs w:val="24"/>
        </w:rPr>
        <w:t xml:space="preserve">ιεύρυνση του όρου «παίγνιο καζίνου» ή «παιχνίδι καζίνου» με τη συμπερίληψη </w:t>
      </w:r>
      <w:r w:rsidR="00A800D5">
        <w:rPr>
          <w:rFonts w:ascii="Arial" w:eastAsia="Arial" w:hAnsi="Arial" w:cs="Arial"/>
          <w:sz w:val="24"/>
          <w:szCs w:val="24"/>
        </w:rPr>
        <w:t xml:space="preserve">σε αυτόν </w:t>
      </w:r>
      <w:r w:rsidR="007C7A79">
        <w:rPr>
          <w:rFonts w:ascii="Arial" w:eastAsia="Arial" w:hAnsi="Arial" w:cs="Arial"/>
          <w:sz w:val="24"/>
          <w:szCs w:val="24"/>
        </w:rPr>
        <w:t xml:space="preserve">και </w:t>
      </w:r>
      <w:r>
        <w:rPr>
          <w:rFonts w:ascii="Arial" w:eastAsia="Arial" w:hAnsi="Arial" w:cs="Arial"/>
          <w:sz w:val="24"/>
          <w:szCs w:val="24"/>
        </w:rPr>
        <w:t xml:space="preserve">των </w:t>
      </w:r>
      <w:r w:rsidR="009C2F0F" w:rsidRPr="00480422">
        <w:rPr>
          <w:rFonts w:ascii="Arial" w:eastAsia="Arial" w:hAnsi="Arial" w:cs="Arial"/>
          <w:sz w:val="24"/>
          <w:szCs w:val="24"/>
        </w:rPr>
        <w:t>παιγν</w:t>
      </w:r>
      <w:r>
        <w:rPr>
          <w:rFonts w:ascii="Arial" w:eastAsia="Arial" w:hAnsi="Arial" w:cs="Arial"/>
          <w:sz w:val="24"/>
          <w:szCs w:val="24"/>
        </w:rPr>
        <w:t xml:space="preserve">ιδιών </w:t>
      </w:r>
      <w:r w:rsidR="009C2F0F" w:rsidRPr="00480422">
        <w:rPr>
          <w:rFonts w:ascii="Arial" w:eastAsia="Arial" w:hAnsi="Arial" w:cs="Arial"/>
          <w:sz w:val="24"/>
          <w:szCs w:val="24"/>
        </w:rPr>
        <w:t xml:space="preserve">καζίνου </w:t>
      </w:r>
      <w:r w:rsidR="007C7A79">
        <w:rPr>
          <w:rFonts w:ascii="Arial" w:eastAsia="Arial" w:hAnsi="Arial" w:cs="Arial"/>
          <w:sz w:val="24"/>
          <w:szCs w:val="24"/>
        </w:rPr>
        <w:t>τα οποία</w:t>
      </w:r>
      <w:r w:rsidR="009C2F0F" w:rsidRPr="00480422">
        <w:rPr>
          <w:rFonts w:ascii="Arial" w:eastAsia="Arial" w:hAnsi="Arial" w:cs="Arial"/>
          <w:sz w:val="24"/>
          <w:szCs w:val="24"/>
        </w:rPr>
        <w:t xml:space="preserve"> παίζονται γενικά σε </w:t>
      </w:r>
      <w:r w:rsidR="00571831">
        <w:rPr>
          <w:rFonts w:ascii="Arial" w:eastAsia="Arial" w:hAnsi="Arial" w:cs="Arial"/>
          <w:sz w:val="24"/>
          <w:szCs w:val="24"/>
        </w:rPr>
        <w:t xml:space="preserve">μη </w:t>
      </w:r>
      <w:proofErr w:type="spellStart"/>
      <w:r w:rsidR="00571831">
        <w:rPr>
          <w:rFonts w:ascii="Arial" w:eastAsia="Arial" w:hAnsi="Arial" w:cs="Arial"/>
          <w:sz w:val="24"/>
          <w:szCs w:val="24"/>
        </w:rPr>
        <w:t>αδειοδοτημένα</w:t>
      </w:r>
      <w:proofErr w:type="spellEnd"/>
      <w:r w:rsidR="00571831">
        <w:rPr>
          <w:rFonts w:ascii="Arial" w:eastAsia="Arial" w:hAnsi="Arial" w:cs="Arial"/>
          <w:sz w:val="24"/>
          <w:szCs w:val="24"/>
        </w:rPr>
        <w:t xml:space="preserve"> </w:t>
      </w:r>
      <w:r w:rsidR="009C2F0F" w:rsidRPr="00480422">
        <w:rPr>
          <w:rFonts w:ascii="Arial" w:eastAsia="Arial" w:hAnsi="Arial" w:cs="Arial"/>
          <w:sz w:val="24"/>
          <w:szCs w:val="24"/>
        </w:rPr>
        <w:t>καζίν</w:t>
      </w:r>
      <w:r w:rsidR="000A12C7">
        <w:rPr>
          <w:rFonts w:ascii="Arial" w:eastAsia="Arial" w:hAnsi="Arial" w:cs="Arial"/>
          <w:sz w:val="24"/>
          <w:szCs w:val="24"/>
        </w:rPr>
        <w:t>α</w:t>
      </w:r>
      <w:r w:rsidR="00A800D5">
        <w:rPr>
          <w:rFonts w:ascii="Arial" w:eastAsia="Arial" w:hAnsi="Arial" w:cs="Arial"/>
          <w:sz w:val="24"/>
          <w:szCs w:val="24"/>
        </w:rPr>
        <w:t>,</w:t>
      </w:r>
      <w:r w:rsidR="009C2F0F" w:rsidRPr="00480422">
        <w:rPr>
          <w:rFonts w:ascii="Arial" w:eastAsia="Arial" w:hAnsi="Arial" w:cs="Arial"/>
          <w:sz w:val="24"/>
          <w:szCs w:val="24"/>
        </w:rPr>
        <w:t xml:space="preserve"> ώστε να</w:t>
      </w:r>
      <w:r>
        <w:rPr>
          <w:rFonts w:ascii="Arial" w:eastAsia="Arial" w:hAnsi="Arial" w:cs="Arial"/>
          <w:sz w:val="24"/>
          <w:szCs w:val="24"/>
        </w:rPr>
        <w:t xml:space="preserve"> παρέχεται η δυνατότητα στις </w:t>
      </w:r>
      <w:r w:rsidR="004F3914" w:rsidRPr="00480422">
        <w:rPr>
          <w:rFonts w:ascii="Arial" w:eastAsia="Arial" w:hAnsi="Arial" w:cs="Arial"/>
          <w:sz w:val="24"/>
          <w:szCs w:val="24"/>
        </w:rPr>
        <w:t>κρατικές υπηρεσίες να διώκουν</w:t>
      </w:r>
      <w:r w:rsidR="00571831">
        <w:rPr>
          <w:rFonts w:ascii="Arial" w:eastAsia="Arial" w:hAnsi="Arial" w:cs="Arial"/>
          <w:sz w:val="24"/>
          <w:szCs w:val="24"/>
        </w:rPr>
        <w:t xml:space="preserve"> τα</w:t>
      </w:r>
      <w:r w:rsidR="004F3914" w:rsidRPr="00480422">
        <w:rPr>
          <w:rFonts w:ascii="Arial" w:eastAsia="Arial" w:hAnsi="Arial" w:cs="Arial"/>
          <w:sz w:val="24"/>
          <w:szCs w:val="24"/>
        </w:rPr>
        <w:t xml:space="preserve"> παράνομα τυχερά παιχνίδια</w:t>
      </w:r>
      <w:r>
        <w:rPr>
          <w:rFonts w:ascii="Arial" w:eastAsia="Arial" w:hAnsi="Arial" w:cs="Arial"/>
          <w:sz w:val="24"/>
          <w:szCs w:val="24"/>
        </w:rPr>
        <w:t xml:space="preserve"> που διεξάγονται σε μη </w:t>
      </w:r>
      <w:proofErr w:type="spellStart"/>
      <w:r>
        <w:rPr>
          <w:rFonts w:ascii="Arial" w:eastAsia="Arial" w:hAnsi="Arial" w:cs="Arial"/>
          <w:sz w:val="24"/>
          <w:szCs w:val="24"/>
        </w:rPr>
        <w:t>αδειοδοτημένα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καζίν</w:t>
      </w:r>
      <w:r w:rsidR="000A12C7">
        <w:rPr>
          <w:rFonts w:ascii="Arial" w:eastAsia="Arial" w:hAnsi="Arial" w:cs="Arial"/>
          <w:sz w:val="24"/>
          <w:szCs w:val="24"/>
        </w:rPr>
        <w:t>α</w:t>
      </w:r>
      <w:r w:rsidR="004F3914" w:rsidRPr="00480422">
        <w:rPr>
          <w:rFonts w:ascii="Arial" w:eastAsia="Arial" w:hAnsi="Arial" w:cs="Arial"/>
          <w:sz w:val="24"/>
          <w:szCs w:val="24"/>
        </w:rPr>
        <w:t xml:space="preserve">. </w:t>
      </w:r>
    </w:p>
    <w:p w14:paraId="597FB236" w14:textId="45F38453" w:rsidR="004F3914" w:rsidRPr="00480422" w:rsidRDefault="00B819C7" w:rsidP="00AD14A9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Π</w:t>
      </w:r>
      <w:r w:rsidR="004F3914" w:rsidRPr="00480422">
        <w:rPr>
          <w:rFonts w:ascii="Arial" w:eastAsia="Arial" w:hAnsi="Arial" w:cs="Arial"/>
          <w:sz w:val="24"/>
          <w:szCs w:val="24"/>
        </w:rPr>
        <w:t xml:space="preserve">αροχή </w:t>
      </w:r>
      <w:r w:rsidR="00571831">
        <w:rPr>
          <w:rFonts w:ascii="Arial" w:eastAsia="Arial" w:hAnsi="Arial" w:cs="Arial"/>
          <w:sz w:val="24"/>
          <w:szCs w:val="24"/>
        </w:rPr>
        <w:t>εξουσίας</w:t>
      </w:r>
      <w:r w:rsidR="004F3914" w:rsidRPr="00480422">
        <w:rPr>
          <w:rFonts w:ascii="Arial" w:eastAsia="Arial" w:hAnsi="Arial" w:cs="Arial"/>
          <w:sz w:val="24"/>
          <w:szCs w:val="24"/>
        </w:rPr>
        <w:t xml:space="preserve"> στο Υπουργικό Συμβούλιο να αναστέλλει την πληρωμή </w:t>
      </w:r>
      <w:r>
        <w:rPr>
          <w:rFonts w:ascii="Arial" w:eastAsia="Arial" w:hAnsi="Arial" w:cs="Arial"/>
          <w:sz w:val="24"/>
          <w:szCs w:val="24"/>
        </w:rPr>
        <w:t xml:space="preserve">ή την αύξηση </w:t>
      </w:r>
      <w:r w:rsidR="004F3914" w:rsidRPr="00480422">
        <w:rPr>
          <w:rFonts w:ascii="Arial" w:eastAsia="Arial" w:hAnsi="Arial" w:cs="Arial"/>
          <w:sz w:val="24"/>
          <w:szCs w:val="24"/>
        </w:rPr>
        <w:t>οποιωνδήποτε τελών ετήσιων αδειών</w:t>
      </w:r>
      <w:r>
        <w:rPr>
          <w:rFonts w:ascii="Arial" w:eastAsia="Arial" w:hAnsi="Arial" w:cs="Arial"/>
          <w:sz w:val="24"/>
          <w:szCs w:val="24"/>
        </w:rPr>
        <w:t xml:space="preserve"> ή να απαλλάσσει τον διαχειριστή από την υποχρέωση καταβολής των εν λόγω τελών </w:t>
      </w:r>
      <w:r w:rsidR="004F3914" w:rsidRPr="00480422">
        <w:rPr>
          <w:rFonts w:ascii="Arial" w:eastAsia="Arial" w:hAnsi="Arial" w:cs="Arial"/>
          <w:sz w:val="24"/>
          <w:szCs w:val="24"/>
        </w:rPr>
        <w:t xml:space="preserve">σε περιπτώσεις </w:t>
      </w:r>
      <w:r w:rsidR="00B50222">
        <w:rPr>
          <w:rFonts w:ascii="Arial" w:eastAsia="Arial" w:hAnsi="Arial" w:cs="Arial"/>
          <w:sz w:val="24"/>
          <w:szCs w:val="24"/>
        </w:rPr>
        <w:t>κατά τις</w:t>
      </w:r>
      <w:r>
        <w:rPr>
          <w:rFonts w:ascii="Arial" w:eastAsia="Arial" w:hAnsi="Arial" w:cs="Arial"/>
          <w:sz w:val="24"/>
          <w:szCs w:val="24"/>
        </w:rPr>
        <w:t xml:space="preserve"> οποίες</w:t>
      </w:r>
      <w:r w:rsidR="004F3914" w:rsidRPr="00480422">
        <w:rPr>
          <w:rFonts w:ascii="Arial" w:eastAsia="Arial" w:hAnsi="Arial" w:cs="Arial"/>
          <w:sz w:val="24"/>
          <w:szCs w:val="24"/>
        </w:rPr>
        <w:t xml:space="preserve"> με νόμο ή διάταγμα της Κυπριακής Δημοκρατίας επιβάλλεται η προσωρινή αναστολή </w:t>
      </w:r>
      <w:r w:rsidR="000A12C7">
        <w:rPr>
          <w:rFonts w:ascii="Arial" w:eastAsia="Arial" w:hAnsi="Arial" w:cs="Arial"/>
          <w:sz w:val="24"/>
          <w:szCs w:val="24"/>
        </w:rPr>
        <w:t xml:space="preserve">της λειτουργίας </w:t>
      </w:r>
      <w:r w:rsidR="004F3914" w:rsidRPr="00480422">
        <w:rPr>
          <w:rFonts w:ascii="Arial" w:eastAsia="Arial" w:hAnsi="Arial" w:cs="Arial"/>
          <w:sz w:val="24"/>
          <w:szCs w:val="24"/>
        </w:rPr>
        <w:t>των καζίν</w:t>
      </w:r>
      <w:r w:rsidR="000A12C7">
        <w:rPr>
          <w:rFonts w:ascii="Arial" w:eastAsia="Arial" w:hAnsi="Arial" w:cs="Arial"/>
          <w:sz w:val="24"/>
          <w:szCs w:val="24"/>
        </w:rPr>
        <w:t>ων</w:t>
      </w:r>
      <w:r w:rsidR="004F3914" w:rsidRPr="00480422">
        <w:rPr>
          <w:rFonts w:ascii="Arial" w:eastAsia="Arial" w:hAnsi="Arial" w:cs="Arial"/>
          <w:sz w:val="24"/>
          <w:szCs w:val="24"/>
        </w:rPr>
        <w:t xml:space="preserve"> για λόγους που δεν εμπίπτουν σε υπαιτιότητα του διαχειριστή. </w:t>
      </w:r>
    </w:p>
    <w:p w14:paraId="6ACC24E0" w14:textId="6EC3CDCF" w:rsidR="004F3914" w:rsidRPr="00480422" w:rsidRDefault="00AD14A9" w:rsidP="00AD14A9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="006B1A54">
        <w:rPr>
          <w:rFonts w:ascii="Arial" w:hAnsi="Arial" w:cs="Arial"/>
          <w:bCs/>
          <w:iCs/>
          <w:sz w:val="24"/>
          <w:szCs w:val="24"/>
        </w:rPr>
        <w:t>Στο πλαίσιο της συζήτησης</w:t>
      </w:r>
      <w:r w:rsidR="00571831">
        <w:rPr>
          <w:rFonts w:ascii="Arial" w:hAnsi="Arial" w:cs="Arial"/>
          <w:bCs/>
          <w:iCs/>
          <w:sz w:val="24"/>
          <w:szCs w:val="24"/>
        </w:rPr>
        <w:t xml:space="preserve"> ενώπιον της επιτροπής</w:t>
      </w:r>
      <w:r w:rsidR="00B50222">
        <w:rPr>
          <w:rFonts w:ascii="Arial" w:hAnsi="Arial" w:cs="Arial"/>
          <w:bCs/>
          <w:iCs/>
          <w:sz w:val="24"/>
          <w:szCs w:val="24"/>
        </w:rPr>
        <w:t>,</w:t>
      </w:r>
      <w:r w:rsidR="006B1A54">
        <w:rPr>
          <w:rFonts w:ascii="Arial" w:hAnsi="Arial" w:cs="Arial"/>
          <w:bCs/>
          <w:iCs/>
          <w:sz w:val="24"/>
          <w:szCs w:val="24"/>
        </w:rPr>
        <w:t xml:space="preserve"> </w:t>
      </w:r>
      <w:r w:rsidR="006B1A54" w:rsidRPr="00B41021">
        <w:rPr>
          <w:rFonts w:ascii="Arial" w:hAnsi="Arial" w:cs="Arial"/>
          <w:bCs/>
          <w:iCs/>
          <w:sz w:val="24"/>
          <w:szCs w:val="24"/>
        </w:rPr>
        <w:t xml:space="preserve">ο εκπρόσωπος του </w:t>
      </w:r>
      <w:r w:rsidR="006B1A54" w:rsidRPr="00480422">
        <w:rPr>
          <w:rFonts w:ascii="Arial" w:eastAsia="Times New Roman" w:hAnsi="Arial" w:cs="Arial"/>
          <w:sz w:val="24"/>
          <w:szCs w:val="24"/>
          <w:lang w:eastAsia="en-GB"/>
        </w:rPr>
        <w:t xml:space="preserve">Υφυπουργείου Τουρισμού </w:t>
      </w:r>
      <w:r w:rsidR="006B1A54" w:rsidRPr="00B41021">
        <w:rPr>
          <w:rFonts w:ascii="Arial" w:hAnsi="Arial" w:cs="Arial"/>
          <w:bCs/>
          <w:iCs/>
          <w:sz w:val="24"/>
          <w:szCs w:val="24"/>
        </w:rPr>
        <w:t>επεξήγησε τον σκοπό</w:t>
      </w:r>
      <w:r w:rsidR="00571831">
        <w:rPr>
          <w:rFonts w:ascii="Arial" w:hAnsi="Arial" w:cs="Arial"/>
          <w:bCs/>
          <w:iCs/>
          <w:sz w:val="24"/>
          <w:szCs w:val="24"/>
        </w:rPr>
        <w:t xml:space="preserve"> και τις επιδιώξεις</w:t>
      </w:r>
      <w:r w:rsidR="006B1A54" w:rsidRPr="00B41021">
        <w:rPr>
          <w:rFonts w:ascii="Arial" w:hAnsi="Arial" w:cs="Arial"/>
          <w:bCs/>
          <w:iCs/>
          <w:sz w:val="24"/>
          <w:szCs w:val="24"/>
        </w:rPr>
        <w:t xml:space="preserve"> του υπό συζήτηση νο</w:t>
      </w:r>
      <w:r w:rsidR="006B1A54">
        <w:rPr>
          <w:rFonts w:ascii="Arial" w:hAnsi="Arial" w:cs="Arial"/>
          <w:bCs/>
          <w:iCs/>
          <w:sz w:val="24"/>
          <w:szCs w:val="24"/>
        </w:rPr>
        <w:t xml:space="preserve">μοσχεδίου </w:t>
      </w:r>
      <w:r w:rsidR="006B1A54" w:rsidRPr="00B41021">
        <w:rPr>
          <w:rFonts w:ascii="Arial" w:hAnsi="Arial" w:cs="Arial"/>
          <w:bCs/>
          <w:iCs/>
          <w:sz w:val="24"/>
          <w:szCs w:val="24"/>
        </w:rPr>
        <w:t xml:space="preserve">και ανέλυσε συνοπτικά τις κυριότερες πρόνοιες αυτού. </w:t>
      </w:r>
      <w:r w:rsidR="006B1A54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F47206F" w14:textId="18AF4962" w:rsidR="00F20B9C" w:rsidRDefault="00AD14A9" w:rsidP="00AD14A9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4F3914" w:rsidRPr="00F20B9C">
        <w:rPr>
          <w:rFonts w:ascii="Arial" w:eastAsia="Times New Roman" w:hAnsi="Arial" w:cs="Arial"/>
          <w:sz w:val="24"/>
          <w:szCs w:val="24"/>
          <w:lang w:eastAsia="en-GB"/>
        </w:rPr>
        <w:t xml:space="preserve">Ο εκπρόσωπος της Αρχής </w:t>
      </w:r>
      <w:r w:rsidR="00C63616">
        <w:rPr>
          <w:rFonts w:ascii="Arial" w:eastAsia="Times New Roman" w:hAnsi="Arial" w:cs="Arial"/>
          <w:sz w:val="24"/>
          <w:szCs w:val="24"/>
          <w:lang w:eastAsia="en-GB"/>
        </w:rPr>
        <w:t>ανέφερε μεταξύ άλλων</w:t>
      </w:r>
      <w:r w:rsidR="00480422" w:rsidRPr="00F20B9C">
        <w:rPr>
          <w:rFonts w:ascii="Arial" w:eastAsia="Times New Roman" w:hAnsi="Arial" w:cs="Arial"/>
          <w:sz w:val="24"/>
          <w:szCs w:val="24"/>
          <w:lang w:eastAsia="en-GB"/>
        </w:rPr>
        <w:t xml:space="preserve"> ότι με </w:t>
      </w:r>
      <w:r w:rsidR="00571831">
        <w:rPr>
          <w:rFonts w:ascii="Arial" w:eastAsia="Times New Roman" w:hAnsi="Arial" w:cs="Arial"/>
          <w:sz w:val="24"/>
          <w:szCs w:val="24"/>
          <w:lang w:eastAsia="en-GB"/>
        </w:rPr>
        <w:t xml:space="preserve">τις </w:t>
      </w:r>
      <w:r w:rsidR="00480422" w:rsidRPr="00F20B9C">
        <w:rPr>
          <w:rFonts w:ascii="Arial" w:eastAsia="Times New Roman" w:hAnsi="Arial" w:cs="Arial"/>
          <w:sz w:val="24"/>
          <w:szCs w:val="24"/>
          <w:lang w:eastAsia="en-GB"/>
        </w:rPr>
        <w:t>προτεινόμεν</w:t>
      </w:r>
      <w:r w:rsidR="00571831">
        <w:rPr>
          <w:rFonts w:ascii="Arial" w:eastAsia="Times New Roman" w:hAnsi="Arial" w:cs="Arial"/>
          <w:sz w:val="24"/>
          <w:szCs w:val="24"/>
          <w:lang w:eastAsia="en-GB"/>
        </w:rPr>
        <w:t>ες</w:t>
      </w:r>
      <w:r w:rsidR="00480422" w:rsidRPr="00F20B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71831">
        <w:rPr>
          <w:rFonts w:ascii="Arial" w:eastAsia="Times New Roman" w:hAnsi="Arial" w:cs="Arial"/>
          <w:sz w:val="24"/>
          <w:szCs w:val="24"/>
          <w:lang w:eastAsia="en-GB"/>
        </w:rPr>
        <w:t>ρυθμίσεις</w:t>
      </w:r>
      <w:r w:rsidR="00243E65" w:rsidRPr="00F20B9C">
        <w:rPr>
          <w:rFonts w:ascii="Arial" w:eastAsia="Times New Roman" w:hAnsi="Arial" w:cs="Arial"/>
          <w:sz w:val="24"/>
          <w:szCs w:val="24"/>
          <w:lang w:eastAsia="en-GB"/>
        </w:rPr>
        <w:t xml:space="preserve"> ενισχύεται το νομοθετικό πλαίσιο λειτουργίας της Αρχής</w:t>
      </w:r>
      <w:r w:rsidR="0057183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243E65" w:rsidRPr="00F20B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80422" w:rsidRPr="00F20B9C">
        <w:rPr>
          <w:rFonts w:ascii="Arial" w:eastAsia="Times New Roman" w:hAnsi="Arial" w:cs="Arial"/>
          <w:sz w:val="24"/>
          <w:szCs w:val="24"/>
          <w:lang w:eastAsia="en-GB"/>
        </w:rPr>
        <w:t>κα</w:t>
      </w:r>
      <w:r w:rsidR="00243E65" w:rsidRPr="00F20B9C">
        <w:rPr>
          <w:rFonts w:ascii="Arial" w:eastAsia="Times New Roman" w:hAnsi="Arial" w:cs="Arial"/>
          <w:sz w:val="24"/>
          <w:szCs w:val="24"/>
          <w:lang w:eastAsia="en-GB"/>
        </w:rPr>
        <w:t xml:space="preserve">θώς παρέχεται </w:t>
      </w:r>
      <w:r w:rsidR="005D19C4" w:rsidRPr="00F20B9C">
        <w:rPr>
          <w:rFonts w:ascii="Arial" w:eastAsia="Times New Roman" w:hAnsi="Arial" w:cs="Arial"/>
          <w:sz w:val="24"/>
          <w:szCs w:val="24"/>
          <w:lang w:eastAsia="en-GB"/>
        </w:rPr>
        <w:t xml:space="preserve">σε αυτήν </w:t>
      </w:r>
      <w:r w:rsidR="00243E65" w:rsidRPr="00F20B9C">
        <w:rPr>
          <w:rFonts w:ascii="Arial" w:eastAsia="Times New Roman" w:hAnsi="Arial" w:cs="Arial"/>
          <w:sz w:val="24"/>
          <w:szCs w:val="24"/>
          <w:lang w:eastAsia="en-GB"/>
        </w:rPr>
        <w:t xml:space="preserve">η </w:t>
      </w:r>
      <w:r w:rsidR="00480422" w:rsidRPr="00F20B9C">
        <w:rPr>
          <w:rFonts w:ascii="Arial" w:eastAsia="Times New Roman" w:hAnsi="Arial" w:cs="Arial"/>
          <w:sz w:val="24"/>
          <w:szCs w:val="24"/>
          <w:lang w:eastAsia="en-GB"/>
        </w:rPr>
        <w:t>δυνατότητα</w:t>
      </w:r>
      <w:r w:rsidR="00243E65" w:rsidRPr="00F20B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D19C4">
        <w:rPr>
          <w:rFonts w:ascii="Arial" w:eastAsia="Times New Roman" w:hAnsi="Arial" w:cs="Arial"/>
          <w:sz w:val="24"/>
          <w:szCs w:val="24"/>
          <w:lang w:eastAsia="en-GB"/>
        </w:rPr>
        <w:t>πρόσληψης</w:t>
      </w:r>
      <w:r w:rsidR="00480422" w:rsidRPr="00F20B9C">
        <w:rPr>
          <w:rFonts w:ascii="Arial" w:eastAsia="Times New Roman" w:hAnsi="Arial" w:cs="Arial"/>
          <w:sz w:val="24"/>
          <w:szCs w:val="24"/>
          <w:lang w:eastAsia="en-GB"/>
        </w:rPr>
        <w:t xml:space="preserve"> υπαλλήλ</w:t>
      </w:r>
      <w:r w:rsidR="005D19C4">
        <w:rPr>
          <w:rFonts w:ascii="Arial" w:eastAsia="Times New Roman" w:hAnsi="Arial" w:cs="Arial"/>
          <w:sz w:val="24"/>
          <w:szCs w:val="24"/>
          <w:lang w:eastAsia="en-GB"/>
        </w:rPr>
        <w:t xml:space="preserve">ων </w:t>
      </w:r>
      <w:r w:rsidR="00243E65" w:rsidRPr="00F20B9C">
        <w:rPr>
          <w:rFonts w:ascii="Arial" w:eastAsia="Times New Roman" w:hAnsi="Arial" w:cs="Arial"/>
          <w:sz w:val="24"/>
          <w:szCs w:val="24"/>
          <w:lang w:eastAsia="en-GB"/>
        </w:rPr>
        <w:t>σε μόνιμη βάση</w:t>
      </w:r>
      <w:r w:rsidR="005D19C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33721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D19C4">
        <w:rPr>
          <w:rFonts w:ascii="Arial" w:eastAsia="Times New Roman" w:hAnsi="Arial" w:cs="Arial"/>
          <w:sz w:val="24"/>
          <w:szCs w:val="24"/>
          <w:lang w:eastAsia="en-GB"/>
        </w:rPr>
        <w:t xml:space="preserve"> Επιπροσθέτως</w:t>
      </w:r>
      <w:r w:rsidR="00243E65" w:rsidRPr="00F20B9C">
        <w:rPr>
          <w:rFonts w:ascii="Arial" w:eastAsia="Times New Roman" w:hAnsi="Arial" w:cs="Arial"/>
          <w:sz w:val="24"/>
          <w:szCs w:val="24"/>
          <w:lang w:eastAsia="en-GB"/>
        </w:rPr>
        <w:t xml:space="preserve">, ανέφερε </w:t>
      </w:r>
      <w:r w:rsidR="00243E65" w:rsidRPr="00F20B9C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ότι η έλλειψη αυτής της δυνατότητας δημιούργησε σοβαρά προβλήματα </w:t>
      </w:r>
      <w:r w:rsidR="00865042">
        <w:rPr>
          <w:rFonts w:ascii="Arial" w:eastAsia="Times New Roman" w:hAnsi="Arial" w:cs="Arial"/>
          <w:sz w:val="24"/>
          <w:szCs w:val="24"/>
          <w:lang w:eastAsia="en-GB"/>
        </w:rPr>
        <w:t xml:space="preserve">όσον αφορά </w:t>
      </w:r>
      <w:r w:rsidR="00243E65" w:rsidRPr="00F20B9C">
        <w:rPr>
          <w:rFonts w:ascii="Arial" w:eastAsia="Times New Roman" w:hAnsi="Arial" w:cs="Arial"/>
          <w:sz w:val="24"/>
          <w:szCs w:val="24"/>
          <w:lang w:eastAsia="en-GB"/>
        </w:rPr>
        <w:t>στη στελέχωση της Αρχής από εξειδικευμένο προσωπικό.</w:t>
      </w:r>
    </w:p>
    <w:p w14:paraId="678B6535" w14:textId="5AF9DE95" w:rsidR="00F20B9C" w:rsidRDefault="00AD14A9" w:rsidP="00AD14A9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F20B9C">
        <w:rPr>
          <w:rFonts w:ascii="Arial" w:eastAsia="Times New Roman" w:hAnsi="Arial" w:cs="Arial"/>
          <w:sz w:val="24"/>
          <w:szCs w:val="24"/>
          <w:lang w:eastAsia="en-GB"/>
        </w:rPr>
        <w:t xml:space="preserve">Ο εκπρόσωπος της </w:t>
      </w:r>
      <w:r w:rsidR="00F20B9C" w:rsidRPr="00F20B9C">
        <w:rPr>
          <w:rFonts w:ascii="Arial" w:eastAsia="Times New Roman" w:hAnsi="Arial" w:cs="Arial"/>
          <w:sz w:val="24"/>
          <w:szCs w:val="24"/>
          <w:lang w:eastAsia="en-GB"/>
        </w:rPr>
        <w:t>ΣΕΚ</w:t>
      </w:r>
      <w:r w:rsidR="00F20B9C">
        <w:rPr>
          <w:rFonts w:ascii="Arial" w:eastAsia="Times New Roman" w:hAnsi="Arial" w:cs="Arial"/>
          <w:sz w:val="24"/>
          <w:szCs w:val="24"/>
          <w:lang w:eastAsia="en-GB"/>
        </w:rPr>
        <w:t xml:space="preserve"> ανέφερε ότι η </w:t>
      </w:r>
      <w:r w:rsidR="005D19C4">
        <w:rPr>
          <w:rFonts w:ascii="Arial" w:eastAsia="Times New Roman" w:hAnsi="Arial" w:cs="Arial"/>
          <w:sz w:val="24"/>
          <w:szCs w:val="24"/>
          <w:lang w:eastAsia="en-GB"/>
        </w:rPr>
        <w:t xml:space="preserve">τροποποίηση </w:t>
      </w:r>
      <w:r w:rsidR="00F20B9C">
        <w:rPr>
          <w:rFonts w:ascii="Arial" w:eastAsia="Times New Roman" w:hAnsi="Arial" w:cs="Arial"/>
          <w:sz w:val="24"/>
          <w:szCs w:val="24"/>
          <w:lang w:eastAsia="en-GB"/>
        </w:rPr>
        <w:t xml:space="preserve">του υφιστάμενου νόμου κρίνεται αναγκαία για τη συνέχιση </w:t>
      </w:r>
      <w:r w:rsidR="00571831">
        <w:rPr>
          <w:rFonts w:ascii="Arial" w:eastAsia="Times New Roman" w:hAnsi="Arial" w:cs="Arial"/>
          <w:sz w:val="24"/>
          <w:szCs w:val="24"/>
          <w:lang w:eastAsia="en-GB"/>
        </w:rPr>
        <w:t xml:space="preserve">της </w:t>
      </w:r>
      <w:proofErr w:type="spellStart"/>
      <w:r w:rsidR="00F20B9C">
        <w:rPr>
          <w:rFonts w:ascii="Arial" w:eastAsia="Times New Roman" w:hAnsi="Arial" w:cs="Arial"/>
          <w:sz w:val="24"/>
          <w:szCs w:val="24"/>
          <w:lang w:eastAsia="en-GB"/>
        </w:rPr>
        <w:t>εργοδότησης</w:t>
      </w:r>
      <w:proofErr w:type="spellEnd"/>
      <w:r w:rsidR="00F20B9C">
        <w:rPr>
          <w:rFonts w:ascii="Arial" w:eastAsia="Times New Roman" w:hAnsi="Arial" w:cs="Arial"/>
          <w:sz w:val="24"/>
          <w:szCs w:val="24"/>
          <w:lang w:eastAsia="en-GB"/>
        </w:rPr>
        <w:t xml:space="preserve"> αριθμού εργαζομένων που ήδη εργάζονται με σύμβαση χωρίς ημερομηνία λήξης και </w:t>
      </w:r>
      <w:r w:rsidR="005D19C4">
        <w:rPr>
          <w:rFonts w:ascii="Arial" w:eastAsia="Times New Roman" w:hAnsi="Arial" w:cs="Arial"/>
          <w:sz w:val="24"/>
          <w:szCs w:val="24"/>
          <w:lang w:eastAsia="en-GB"/>
        </w:rPr>
        <w:t xml:space="preserve">κατ’ επέκταση για </w:t>
      </w:r>
      <w:r w:rsidR="00F20B9C">
        <w:rPr>
          <w:rFonts w:ascii="Arial" w:eastAsia="Times New Roman" w:hAnsi="Arial" w:cs="Arial"/>
          <w:sz w:val="24"/>
          <w:szCs w:val="24"/>
          <w:lang w:eastAsia="en-GB"/>
        </w:rPr>
        <w:t>την ορθή στελέχωση και διάρθρωση του οργανισμού από</w:t>
      </w:r>
      <w:r w:rsidR="005D19C4">
        <w:rPr>
          <w:rFonts w:ascii="Arial" w:eastAsia="Times New Roman" w:hAnsi="Arial" w:cs="Arial"/>
          <w:sz w:val="24"/>
          <w:szCs w:val="24"/>
          <w:lang w:eastAsia="en-GB"/>
        </w:rPr>
        <w:t xml:space="preserve"> υπαλλήλους που έχουν αποκτήσει </w:t>
      </w:r>
      <w:r w:rsidR="00B819C7">
        <w:rPr>
          <w:rFonts w:ascii="Arial" w:eastAsia="Times New Roman" w:hAnsi="Arial" w:cs="Arial"/>
          <w:sz w:val="24"/>
          <w:szCs w:val="24"/>
          <w:lang w:eastAsia="en-GB"/>
        </w:rPr>
        <w:t>την απαιτούμενη</w:t>
      </w:r>
      <w:r w:rsidR="005D19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20B9C">
        <w:rPr>
          <w:rFonts w:ascii="Arial" w:eastAsia="Times New Roman" w:hAnsi="Arial" w:cs="Arial"/>
          <w:sz w:val="24"/>
          <w:szCs w:val="24"/>
          <w:lang w:eastAsia="en-GB"/>
        </w:rPr>
        <w:t xml:space="preserve">εμπειρία. </w:t>
      </w:r>
    </w:p>
    <w:p w14:paraId="5C87259E" w14:textId="75E9B651" w:rsidR="00F20B9C" w:rsidRPr="00F20B9C" w:rsidRDefault="00AD14A9" w:rsidP="00AD14A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F20B9C">
        <w:rPr>
          <w:rFonts w:ascii="Arial" w:eastAsia="Times New Roman" w:hAnsi="Arial" w:cs="Arial"/>
          <w:sz w:val="24"/>
          <w:szCs w:val="24"/>
          <w:lang w:eastAsia="en-GB"/>
        </w:rPr>
        <w:t xml:space="preserve">Η </w:t>
      </w:r>
      <w:r w:rsidR="00F20B9C" w:rsidRPr="005D19C4">
        <w:rPr>
          <w:rFonts w:ascii="Arial" w:eastAsia="Times New Roman" w:hAnsi="Arial" w:cs="Arial"/>
          <w:sz w:val="24"/>
          <w:szCs w:val="24"/>
          <w:lang w:eastAsia="en-GB"/>
        </w:rPr>
        <w:t>εκπρόσωπος της Νομικής Υπηρεσίας της Δημοκρατίας διευκρίνισε ότι η διαδικασία πλήρωσης των μόνιμων θέσεων που θα δημιουργηθούν θα πραγματοποιηθεί στη βάση</w:t>
      </w:r>
      <w:r w:rsidR="005D19C4" w:rsidRPr="005D19C4">
        <w:rPr>
          <w:rFonts w:ascii="Arial" w:eastAsia="Times New Roman" w:hAnsi="Arial" w:cs="Arial"/>
          <w:sz w:val="24"/>
          <w:szCs w:val="24"/>
          <w:lang w:eastAsia="en-GB"/>
        </w:rPr>
        <w:t xml:space="preserve"> των </w:t>
      </w:r>
      <w:r w:rsidR="00B819C7">
        <w:rPr>
          <w:rFonts w:ascii="Arial" w:eastAsia="Times New Roman" w:hAnsi="Arial" w:cs="Arial"/>
          <w:sz w:val="24"/>
          <w:szCs w:val="24"/>
          <w:lang w:eastAsia="en-GB"/>
        </w:rPr>
        <w:t>διατάξεων</w:t>
      </w:r>
      <w:r w:rsidR="005D19C4" w:rsidRPr="005D19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D19C4" w:rsidRPr="005D19C4">
        <w:rPr>
          <w:rFonts w:ascii="Arial" w:hAnsi="Arial" w:cs="Arial"/>
          <w:color w:val="000000"/>
          <w:sz w:val="24"/>
          <w:szCs w:val="24"/>
        </w:rPr>
        <w:t>του περί Αξιολόγησης Υποψηφίων για Διορισμό στη Δημόσια Υπηρεσία Νόμου.</w:t>
      </w:r>
    </w:p>
    <w:p w14:paraId="7CA122EC" w14:textId="242051C2" w:rsidR="00480422" w:rsidRPr="00F20B9C" w:rsidRDefault="00AD14A9" w:rsidP="00AD14A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 w:rsidR="002F4A2C" w:rsidRPr="00480422">
        <w:rPr>
          <w:rFonts w:ascii="Arial" w:hAnsi="Arial"/>
          <w:bCs/>
          <w:sz w:val="24"/>
          <w:szCs w:val="24"/>
        </w:rPr>
        <w:t>Ο</w:t>
      </w:r>
      <w:r w:rsidR="00480422" w:rsidRPr="00480422">
        <w:rPr>
          <w:rFonts w:ascii="Arial" w:hAnsi="Arial"/>
          <w:bCs/>
          <w:sz w:val="24"/>
          <w:szCs w:val="24"/>
        </w:rPr>
        <w:t>ι</w:t>
      </w:r>
      <w:r w:rsidR="002F4A2C" w:rsidRPr="00480422">
        <w:rPr>
          <w:rFonts w:ascii="Arial" w:hAnsi="Arial"/>
          <w:bCs/>
          <w:sz w:val="24"/>
          <w:szCs w:val="24"/>
        </w:rPr>
        <w:t xml:space="preserve"> εκπρόσωπο</w:t>
      </w:r>
      <w:r w:rsidR="00480422" w:rsidRPr="00480422">
        <w:rPr>
          <w:rFonts w:ascii="Arial" w:hAnsi="Arial"/>
          <w:bCs/>
          <w:sz w:val="24"/>
          <w:szCs w:val="24"/>
        </w:rPr>
        <w:t xml:space="preserve">ι του </w:t>
      </w:r>
      <w:r w:rsidR="00243E65">
        <w:rPr>
          <w:rFonts w:ascii="Arial" w:hAnsi="Arial"/>
          <w:bCs/>
          <w:sz w:val="24"/>
          <w:szCs w:val="24"/>
        </w:rPr>
        <w:t>Υπουργείο</w:t>
      </w:r>
      <w:r w:rsidR="00124DA1">
        <w:rPr>
          <w:rFonts w:ascii="Arial" w:hAnsi="Arial"/>
          <w:bCs/>
          <w:sz w:val="24"/>
          <w:szCs w:val="24"/>
        </w:rPr>
        <w:t>υ</w:t>
      </w:r>
      <w:r w:rsidR="00243E65">
        <w:rPr>
          <w:rFonts w:ascii="Arial" w:hAnsi="Arial"/>
          <w:bCs/>
          <w:sz w:val="24"/>
          <w:szCs w:val="24"/>
        </w:rPr>
        <w:t xml:space="preserve"> Ενέργειας, Εμπορίου και Βιομηχανίας, του </w:t>
      </w:r>
      <w:r w:rsidR="00480422" w:rsidRPr="00480422">
        <w:rPr>
          <w:rFonts w:ascii="Arial" w:hAnsi="Arial" w:cs="Arial"/>
          <w:iCs/>
          <w:color w:val="000000" w:themeColor="text1"/>
          <w:sz w:val="24"/>
          <w:szCs w:val="24"/>
        </w:rPr>
        <w:t xml:space="preserve">Υπουργείου Οικονομικών, του Τμήματος Δημόσιας Διοίκησης και Προσωπικού του ίδιου υπουργείου, της ΠΕΟ και της ΣΕΚ </w:t>
      </w:r>
      <w:r w:rsidR="002F4A2C" w:rsidRPr="00480422">
        <w:rPr>
          <w:rFonts w:ascii="Arial" w:hAnsi="Arial"/>
          <w:bCs/>
          <w:sz w:val="24"/>
          <w:szCs w:val="24"/>
        </w:rPr>
        <w:t>συμφώνησ</w:t>
      </w:r>
      <w:r w:rsidR="006B1A54">
        <w:rPr>
          <w:rFonts w:ascii="Arial" w:hAnsi="Arial"/>
          <w:bCs/>
          <w:sz w:val="24"/>
          <w:szCs w:val="24"/>
        </w:rPr>
        <w:t>αν</w:t>
      </w:r>
      <w:r w:rsidR="002F4A2C" w:rsidRPr="00480422">
        <w:rPr>
          <w:rFonts w:ascii="Arial" w:hAnsi="Arial"/>
          <w:bCs/>
          <w:sz w:val="24"/>
          <w:szCs w:val="24"/>
        </w:rPr>
        <w:t xml:space="preserve"> με </w:t>
      </w:r>
      <w:r w:rsidR="00480422" w:rsidRPr="00480422">
        <w:rPr>
          <w:rFonts w:ascii="Arial" w:hAnsi="Arial"/>
          <w:bCs/>
          <w:sz w:val="24"/>
          <w:szCs w:val="24"/>
        </w:rPr>
        <w:t xml:space="preserve">τους σκοπούς και τις επιδιώξεις του </w:t>
      </w:r>
      <w:r w:rsidR="002F4A2C" w:rsidRPr="00480422">
        <w:rPr>
          <w:rFonts w:ascii="Arial" w:hAnsi="Arial"/>
          <w:bCs/>
          <w:sz w:val="24"/>
          <w:szCs w:val="24"/>
        </w:rPr>
        <w:t>νομοσχεδίου</w:t>
      </w:r>
      <w:r w:rsidR="00480422" w:rsidRPr="00480422">
        <w:rPr>
          <w:rFonts w:ascii="Arial" w:hAnsi="Arial"/>
          <w:bCs/>
          <w:sz w:val="24"/>
          <w:szCs w:val="24"/>
        </w:rPr>
        <w:t xml:space="preserve">. </w:t>
      </w:r>
    </w:p>
    <w:p w14:paraId="0738F051" w14:textId="319EB36D" w:rsidR="002210DF" w:rsidRDefault="002F4A2C" w:rsidP="00AD14A9">
      <w:pPr>
        <w:pStyle w:val="BodyText2"/>
        <w:tabs>
          <w:tab w:val="left" w:pos="567"/>
          <w:tab w:val="left" w:pos="4961"/>
        </w:tabs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480422">
        <w:rPr>
          <w:rFonts w:ascii="Arial" w:hAnsi="Arial"/>
          <w:bCs/>
          <w:sz w:val="24"/>
          <w:szCs w:val="24"/>
        </w:rPr>
        <w:tab/>
      </w:r>
      <w:r w:rsidR="00D6123B" w:rsidRPr="006A38F8">
        <w:rPr>
          <w:rFonts w:ascii="Arial" w:hAnsi="Arial" w:cs="Arial"/>
          <w:bCs/>
          <w:iCs/>
          <w:sz w:val="24"/>
          <w:szCs w:val="24"/>
        </w:rPr>
        <w:t xml:space="preserve">Στο </w:t>
      </w:r>
      <w:r w:rsidR="00571831">
        <w:rPr>
          <w:rFonts w:ascii="Arial" w:hAnsi="Arial" w:cs="Arial"/>
          <w:bCs/>
          <w:iCs/>
          <w:sz w:val="24"/>
          <w:szCs w:val="24"/>
        </w:rPr>
        <w:t>πλαίσιο της περαιτέρω</w:t>
      </w:r>
      <w:r w:rsidR="00D6123B" w:rsidRPr="006A38F8">
        <w:rPr>
          <w:rFonts w:ascii="Arial" w:hAnsi="Arial" w:cs="Arial"/>
          <w:bCs/>
          <w:iCs/>
          <w:sz w:val="24"/>
          <w:szCs w:val="24"/>
        </w:rPr>
        <w:t xml:space="preserve"> συζήτησης του</w:t>
      </w:r>
      <w:r w:rsidR="00A800D5" w:rsidRPr="006A38F8">
        <w:rPr>
          <w:rFonts w:ascii="Arial" w:hAnsi="Arial" w:cs="Arial"/>
          <w:bCs/>
          <w:iCs/>
          <w:sz w:val="24"/>
          <w:szCs w:val="24"/>
        </w:rPr>
        <w:t xml:space="preserve"> προτεινόμενου νόμου</w:t>
      </w:r>
      <w:r w:rsidR="00D6123B" w:rsidRPr="006A38F8">
        <w:rPr>
          <w:rFonts w:ascii="Arial" w:hAnsi="Arial" w:cs="Arial"/>
          <w:bCs/>
          <w:iCs/>
          <w:sz w:val="24"/>
          <w:szCs w:val="24"/>
        </w:rPr>
        <w:t xml:space="preserve">, μέλη της επιτροπής ζήτησαν </w:t>
      </w:r>
      <w:r w:rsidR="00571831">
        <w:rPr>
          <w:rFonts w:ascii="Arial" w:hAnsi="Arial" w:cs="Arial"/>
          <w:bCs/>
          <w:iCs/>
          <w:sz w:val="24"/>
          <w:szCs w:val="24"/>
        </w:rPr>
        <w:t xml:space="preserve">από τα αρμόδια υπουργεία </w:t>
      </w:r>
      <w:r w:rsidR="00D6123B" w:rsidRPr="006A38F8">
        <w:rPr>
          <w:rFonts w:ascii="Arial" w:hAnsi="Arial" w:cs="Arial"/>
          <w:bCs/>
          <w:iCs/>
          <w:sz w:val="24"/>
          <w:szCs w:val="24"/>
        </w:rPr>
        <w:t>διευκριν</w:t>
      </w:r>
      <w:r w:rsidR="00865042">
        <w:rPr>
          <w:rFonts w:ascii="Arial" w:hAnsi="Arial" w:cs="Arial"/>
          <w:bCs/>
          <w:iCs/>
          <w:sz w:val="24"/>
          <w:szCs w:val="24"/>
        </w:rPr>
        <w:t>ί</w:t>
      </w:r>
      <w:r w:rsidR="00D6123B" w:rsidRPr="006A38F8">
        <w:rPr>
          <w:rFonts w:ascii="Arial" w:hAnsi="Arial" w:cs="Arial"/>
          <w:bCs/>
          <w:iCs/>
          <w:sz w:val="24"/>
          <w:szCs w:val="24"/>
        </w:rPr>
        <w:t xml:space="preserve">σεις ως προς τον τρόπο χειρισμού των εργασιακών θεμάτων που θα προκύψουν </w:t>
      </w:r>
      <w:r w:rsidR="00A800D5" w:rsidRPr="006A38F8">
        <w:rPr>
          <w:rFonts w:ascii="Arial" w:hAnsi="Arial" w:cs="Arial"/>
          <w:bCs/>
          <w:iCs/>
          <w:sz w:val="24"/>
          <w:szCs w:val="24"/>
        </w:rPr>
        <w:t>σ</w:t>
      </w:r>
      <w:r w:rsidR="00D6123B" w:rsidRPr="006A38F8">
        <w:rPr>
          <w:rFonts w:ascii="Arial" w:hAnsi="Arial" w:cs="Arial"/>
          <w:bCs/>
          <w:iCs/>
          <w:sz w:val="24"/>
          <w:szCs w:val="24"/>
        </w:rPr>
        <w:t xml:space="preserve">ε </w:t>
      </w:r>
      <w:r w:rsidR="00124DA1">
        <w:rPr>
          <w:rFonts w:ascii="Arial" w:hAnsi="Arial" w:cs="Arial"/>
          <w:bCs/>
          <w:iCs/>
          <w:sz w:val="24"/>
          <w:szCs w:val="24"/>
        </w:rPr>
        <w:t>σχέση με τους υπαλλήλους</w:t>
      </w:r>
      <w:r w:rsidR="00D6123B" w:rsidRPr="006A38F8">
        <w:rPr>
          <w:rFonts w:ascii="Arial" w:hAnsi="Arial" w:cs="Arial"/>
          <w:bCs/>
          <w:iCs/>
          <w:sz w:val="24"/>
          <w:szCs w:val="24"/>
        </w:rPr>
        <w:t xml:space="preserve"> που ήδη </w:t>
      </w:r>
      <w:proofErr w:type="spellStart"/>
      <w:r w:rsidR="00D6123B" w:rsidRPr="006A38F8">
        <w:rPr>
          <w:rFonts w:ascii="Arial" w:hAnsi="Arial" w:cs="Arial"/>
          <w:bCs/>
          <w:iCs/>
          <w:sz w:val="24"/>
          <w:szCs w:val="24"/>
        </w:rPr>
        <w:t>εργοδοτούνται</w:t>
      </w:r>
      <w:proofErr w:type="spellEnd"/>
      <w:r w:rsidR="00D6123B" w:rsidRPr="006A38F8">
        <w:rPr>
          <w:rFonts w:ascii="Arial" w:hAnsi="Arial" w:cs="Arial"/>
          <w:bCs/>
          <w:iCs/>
          <w:sz w:val="24"/>
          <w:szCs w:val="24"/>
        </w:rPr>
        <w:t xml:space="preserve"> από την Αρχή</w:t>
      </w:r>
      <w:r w:rsidR="00A800D5" w:rsidRPr="006A38F8">
        <w:rPr>
          <w:rFonts w:ascii="Arial" w:hAnsi="Arial" w:cs="Arial"/>
          <w:bCs/>
          <w:iCs/>
          <w:sz w:val="24"/>
          <w:szCs w:val="24"/>
        </w:rPr>
        <w:t>.</w:t>
      </w:r>
    </w:p>
    <w:p w14:paraId="4E439DD0" w14:textId="5CA23E22" w:rsidR="00761BD4" w:rsidRDefault="002210DF" w:rsidP="00AD14A9">
      <w:pPr>
        <w:pStyle w:val="BodyText2"/>
        <w:tabs>
          <w:tab w:val="left" w:pos="567"/>
          <w:tab w:val="left" w:pos="4961"/>
        </w:tabs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="00A800D5" w:rsidRPr="006A38F8">
        <w:rPr>
          <w:rFonts w:ascii="Arial" w:hAnsi="Arial" w:cs="Arial"/>
          <w:bCs/>
          <w:iCs/>
          <w:sz w:val="24"/>
          <w:szCs w:val="24"/>
        </w:rPr>
        <w:t>Ειδικότερα, την επιτροπή απασχόλησ</w:t>
      </w:r>
      <w:r>
        <w:rPr>
          <w:rFonts w:ascii="Arial" w:hAnsi="Arial" w:cs="Arial"/>
          <w:bCs/>
          <w:iCs/>
          <w:sz w:val="24"/>
          <w:szCs w:val="24"/>
        </w:rPr>
        <w:t xml:space="preserve">αν θέματα </w:t>
      </w:r>
      <w:r w:rsidR="00A033D1">
        <w:rPr>
          <w:rFonts w:ascii="Arial" w:hAnsi="Arial" w:cs="Arial"/>
          <w:bCs/>
          <w:iCs/>
          <w:sz w:val="24"/>
          <w:szCs w:val="24"/>
        </w:rPr>
        <w:t xml:space="preserve">σχετικά με τη μετατροπή </w:t>
      </w:r>
      <w:r w:rsidR="00A800D5" w:rsidRPr="006A38F8">
        <w:rPr>
          <w:rFonts w:ascii="Arial" w:hAnsi="Arial" w:cs="Arial"/>
          <w:bCs/>
          <w:iCs/>
          <w:sz w:val="24"/>
          <w:szCs w:val="24"/>
        </w:rPr>
        <w:t xml:space="preserve">αριθμού υπαλλήλων από συμβασιούχους σε μόνιμους δημόσιους υπαλλήλους, εφόσον </w:t>
      </w:r>
      <w:r>
        <w:rPr>
          <w:rFonts w:ascii="Arial" w:hAnsi="Arial" w:cs="Arial"/>
          <w:bCs/>
          <w:iCs/>
          <w:sz w:val="24"/>
          <w:szCs w:val="24"/>
        </w:rPr>
        <w:t xml:space="preserve">αυτοί </w:t>
      </w:r>
      <w:r w:rsidR="00A800D5" w:rsidRPr="006A38F8">
        <w:rPr>
          <w:rFonts w:ascii="Arial" w:hAnsi="Arial" w:cs="Arial"/>
          <w:bCs/>
          <w:iCs/>
          <w:sz w:val="24"/>
          <w:szCs w:val="24"/>
        </w:rPr>
        <w:t xml:space="preserve">πληρούν τα </w:t>
      </w:r>
      <w:r w:rsidR="00124DA1">
        <w:rPr>
          <w:rFonts w:ascii="Arial" w:hAnsi="Arial" w:cs="Arial"/>
          <w:bCs/>
          <w:iCs/>
          <w:sz w:val="24"/>
          <w:szCs w:val="24"/>
        </w:rPr>
        <w:t>απαιτούμενα</w:t>
      </w:r>
      <w:r w:rsidR="00A800D5" w:rsidRPr="006A38F8">
        <w:rPr>
          <w:rFonts w:ascii="Arial" w:hAnsi="Arial" w:cs="Arial"/>
          <w:bCs/>
          <w:iCs/>
          <w:sz w:val="24"/>
          <w:szCs w:val="24"/>
        </w:rPr>
        <w:t xml:space="preserve"> </w:t>
      </w:r>
      <w:r w:rsidR="00124DA1">
        <w:rPr>
          <w:rFonts w:ascii="Arial" w:hAnsi="Arial" w:cs="Arial"/>
          <w:bCs/>
          <w:iCs/>
          <w:sz w:val="24"/>
          <w:szCs w:val="24"/>
        </w:rPr>
        <w:t xml:space="preserve">για διορισμό στην αντίστοιχη θέση </w:t>
      </w:r>
      <w:r w:rsidR="00A800D5" w:rsidRPr="006A38F8">
        <w:rPr>
          <w:rFonts w:ascii="Arial" w:hAnsi="Arial" w:cs="Arial"/>
          <w:bCs/>
          <w:iCs/>
          <w:sz w:val="24"/>
          <w:szCs w:val="24"/>
        </w:rPr>
        <w:t>προσόντα</w:t>
      </w:r>
      <w:r w:rsidR="00A033D1">
        <w:rPr>
          <w:rFonts w:ascii="Arial" w:hAnsi="Arial" w:cs="Arial"/>
          <w:bCs/>
          <w:iCs/>
          <w:sz w:val="24"/>
          <w:szCs w:val="24"/>
        </w:rPr>
        <w:t>,</w:t>
      </w:r>
      <w:r w:rsidR="000161F7" w:rsidRPr="006A38F8">
        <w:rPr>
          <w:rFonts w:ascii="Arial" w:hAnsi="Arial" w:cs="Arial"/>
          <w:bCs/>
          <w:iCs/>
          <w:sz w:val="24"/>
          <w:szCs w:val="24"/>
        </w:rPr>
        <w:t xml:space="preserve"> καθώς </w:t>
      </w:r>
      <w:r w:rsidR="00790072">
        <w:rPr>
          <w:rFonts w:ascii="Arial" w:hAnsi="Arial" w:cs="Arial"/>
          <w:bCs/>
          <w:iCs/>
          <w:sz w:val="24"/>
          <w:szCs w:val="24"/>
        </w:rPr>
        <w:t xml:space="preserve">και θέματα σχετικά με </w:t>
      </w:r>
      <w:r>
        <w:rPr>
          <w:rFonts w:ascii="Arial" w:hAnsi="Arial" w:cs="Arial"/>
          <w:bCs/>
          <w:iCs/>
          <w:sz w:val="24"/>
          <w:szCs w:val="24"/>
        </w:rPr>
        <w:t>την ετοιμασία</w:t>
      </w:r>
      <w:r w:rsidR="008212D9" w:rsidRPr="006A38F8">
        <w:rPr>
          <w:rFonts w:ascii="Arial" w:hAnsi="Arial" w:cs="Arial"/>
          <w:bCs/>
          <w:iCs/>
          <w:sz w:val="24"/>
          <w:szCs w:val="24"/>
        </w:rPr>
        <w:t xml:space="preserve"> και </w:t>
      </w:r>
      <w:r w:rsidR="003B58C1">
        <w:rPr>
          <w:rFonts w:ascii="Arial" w:hAnsi="Arial" w:cs="Arial"/>
          <w:bCs/>
          <w:iCs/>
          <w:sz w:val="24"/>
          <w:szCs w:val="24"/>
        </w:rPr>
        <w:t xml:space="preserve">την </w:t>
      </w:r>
      <w:r w:rsidR="008212D9" w:rsidRPr="006A38F8">
        <w:rPr>
          <w:rFonts w:ascii="Arial" w:hAnsi="Arial" w:cs="Arial"/>
          <w:bCs/>
          <w:iCs/>
          <w:sz w:val="24"/>
          <w:szCs w:val="24"/>
        </w:rPr>
        <w:t>κατάθεση</w:t>
      </w:r>
      <w:r w:rsidR="000161F7" w:rsidRPr="006A38F8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κ</w:t>
      </w:r>
      <w:r w:rsidR="000161F7" w:rsidRPr="006A38F8">
        <w:rPr>
          <w:rFonts w:ascii="Arial" w:hAnsi="Arial" w:cs="Arial"/>
          <w:bCs/>
          <w:iCs/>
          <w:sz w:val="24"/>
          <w:szCs w:val="24"/>
        </w:rPr>
        <w:t>ανονισμών που θα καθορίζουν</w:t>
      </w:r>
      <w:r w:rsidR="006A38F8" w:rsidRPr="006A38F8">
        <w:rPr>
          <w:rFonts w:ascii="Arial" w:hAnsi="Arial" w:cs="Arial"/>
          <w:bCs/>
          <w:iCs/>
          <w:sz w:val="24"/>
          <w:szCs w:val="24"/>
        </w:rPr>
        <w:t xml:space="preserve"> μεταξύ άλλων</w:t>
      </w:r>
      <w:r w:rsidR="000161F7" w:rsidRPr="006A38F8">
        <w:rPr>
          <w:rFonts w:ascii="Arial" w:hAnsi="Arial" w:cs="Arial"/>
          <w:bCs/>
          <w:iCs/>
          <w:sz w:val="24"/>
          <w:szCs w:val="24"/>
        </w:rPr>
        <w:t xml:space="preserve"> τη διοικητική διάρθρωση και </w:t>
      </w:r>
      <w:r w:rsidR="00790072">
        <w:rPr>
          <w:rFonts w:ascii="Arial" w:hAnsi="Arial" w:cs="Arial"/>
          <w:bCs/>
          <w:iCs/>
          <w:sz w:val="24"/>
          <w:szCs w:val="24"/>
        </w:rPr>
        <w:t xml:space="preserve">την </w:t>
      </w:r>
      <w:r w:rsidR="000161F7" w:rsidRPr="006A38F8">
        <w:rPr>
          <w:rFonts w:ascii="Arial" w:hAnsi="Arial" w:cs="Arial"/>
          <w:bCs/>
          <w:iCs/>
          <w:sz w:val="24"/>
          <w:szCs w:val="24"/>
        </w:rPr>
        <w:t>εσωτερική οργάνωση της Αρχής</w:t>
      </w:r>
      <w:r w:rsidR="00A800D5" w:rsidRPr="006A38F8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2A744200" w14:textId="2FE79F1D" w:rsidR="00E5726F" w:rsidRDefault="00761BD4" w:rsidP="00AD14A9">
      <w:pPr>
        <w:pStyle w:val="BodyText2"/>
        <w:tabs>
          <w:tab w:val="left" w:pos="567"/>
          <w:tab w:val="left" w:pos="4961"/>
        </w:tabs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ab/>
      </w:r>
      <w:r w:rsidR="00A920A1">
        <w:rPr>
          <w:rFonts w:ascii="Arial" w:hAnsi="Arial" w:cs="Arial"/>
          <w:bCs/>
          <w:iCs/>
          <w:sz w:val="24"/>
          <w:szCs w:val="24"/>
        </w:rPr>
        <w:t>Συναφώς, ο</w:t>
      </w:r>
      <w:r w:rsidR="00A800D5" w:rsidRPr="006A38F8">
        <w:rPr>
          <w:rFonts w:ascii="Arial" w:hAnsi="Arial" w:cs="Arial"/>
          <w:bCs/>
          <w:iCs/>
          <w:sz w:val="24"/>
          <w:szCs w:val="24"/>
        </w:rPr>
        <w:t xml:space="preserve"> </w:t>
      </w:r>
      <w:r w:rsidR="000161F7" w:rsidRPr="006A38F8">
        <w:rPr>
          <w:rFonts w:ascii="Arial" w:hAnsi="Arial" w:cs="Arial"/>
          <w:bCs/>
          <w:iCs/>
          <w:sz w:val="24"/>
          <w:szCs w:val="24"/>
        </w:rPr>
        <w:t>εκπρόσωπος</w:t>
      </w:r>
      <w:r w:rsidR="00A800D5" w:rsidRPr="006A38F8">
        <w:rPr>
          <w:rFonts w:ascii="Arial" w:hAnsi="Arial" w:cs="Arial"/>
          <w:bCs/>
          <w:iCs/>
          <w:sz w:val="24"/>
          <w:szCs w:val="24"/>
        </w:rPr>
        <w:t xml:space="preserve"> της Αρχής</w:t>
      </w:r>
      <w:r w:rsidR="00A920A1">
        <w:rPr>
          <w:rFonts w:ascii="Arial" w:hAnsi="Arial" w:cs="Arial"/>
          <w:bCs/>
          <w:iCs/>
          <w:sz w:val="24"/>
          <w:szCs w:val="24"/>
        </w:rPr>
        <w:t xml:space="preserve"> </w:t>
      </w:r>
      <w:r w:rsidR="00A800D5" w:rsidRPr="006A38F8">
        <w:rPr>
          <w:rFonts w:ascii="Arial" w:hAnsi="Arial" w:cs="Arial"/>
          <w:bCs/>
          <w:iCs/>
          <w:sz w:val="24"/>
          <w:szCs w:val="24"/>
        </w:rPr>
        <w:t>ανέφερε</w:t>
      </w:r>
      <w:r w:rsidR="002210DF">
        <w:rPr>
          <w:rFonts w:ascii="Arial" w:hAnsi="Arial" w:cs="Arial"/>
          <w:bCs/>
          <w:iCs/>
          <w:sz w:val="24"/>
          <w:szCs w:val="24"/>
        </w:rPr>
        <w:t xml:space="preserve"> μεταξύ άλλων</w:t>
      </w:r>
      <w:r w:rsidR="00A800D5" w:rsidRPr="006A38F8">
        <w:rPr>
          <w:rFonts w:ascii="Arial" w:hAnsi="Arial" w:cs="Arial"/>
          <w:bCs/>
          <w:iCs/>
          <w:sz w:val="24"/>
          <w:szCs w:val="24"/>
        </w:rPr>
        <w:t xml:space="preserve"> ότι</w:t>
      </w:r>
      <w:r w:rsidR="003B58C1">
        <w:rPr>
          <w:rFonts w:ascii="Arial" w:hAnsi="Arial" w:cs="Arial"/>
          <w:bCs/>
          <w:iCs/>
          <w:sz w:val="24"/>
          <w:szCs w:val="24"/>
        </w:rPr>
        <w:t>,</w:t>
      </w:r>
      <w:r w:rsidR="00A800D5" w:rsidRPr="006A38F8">
        <w:rPr>
          <w:rFonts w:ascii="Arial" w:hAnsi="Arial" w:cs="Arial"/>
          <w:bCs/>
          <w:iCs/>
          <w:sz w:val="24"/>
          <w:szCs w:val="24"/>
        </w:rPr>
        <w:t xml:space="preserve"> με τη μετατροπή του </w:t>
      </w:r>
      <w:r w:rsidR="000161F7" w:rsidRPr="006A38F8">
        <w:rPr>
          <w:rFonts w:ascii="Arial" w:hAnsi="Arial" w:cs="Arial"/>
          <w:bCs/>
          <w:iCs/>
          <w:sz w:val="24"/>
          <w:szCs w:val="24"/>
        </w:rPr>
        <w:t>εργασιακού</w:t>
      </w:r>
      <w:r w:rsidR="00A800D5" w:rsidRPr="006A38F8">
        <w:rPr>
          <w:rFonts w:ascii="Arial" w:hAnsi="Arial" w:cs="Arial"/>
          <w:bCs/>
          <w:iCs/>
          <w:sz w:val="24"/>
          <w:szCs w:val="24"/>
        </w:rPr>
        <w:t xml:space="preserve"> καθεστώτος </w:t>
      </w:r>
      <w:r w:rsidR="008E7D55" w:rsidRPr="008C6CF9">
        <w:rPr>
          <w:rFonts w:ascii="Arial" w:hAnsi="Arial" w:cs="Arial"/>
          <w:bCs/>
          <w:iCs/>
          <w:sz w:val="24"/>
          <w:szCs w:val="24"/>
        </w:rPr>
        <w:t>αριθμού</w:t>
      </w:r>
      <w:r w:rsidR="00A800D5" w:rsidRPr="008C6CF9">
        <w:rPr>
          <w:rFonts w:ascii="Arial" w:hAnsi="Arial" w:cs="Arial"/>
          <w:bCs/>
          <w:iCs/>
          <w:sz w:val="24"/>
          <w:szCs w:val="24"/>
        </w:rPr>
        <w:t xml:space="preserve"> </w:t>
      </w:r>
      <w:r w:rsidR="00A800D5" w:rsidRPr="006A38F8">
        <w:rPr>
          <w:rFonts w:ascii="Arial" w:hAnsi="Arial" w:cs="Arial"/>
          <w:bCs/>
          <w:iCs/>
          <w:sz w:val="24"/>
          <w:szCs w:val="24"/>
        </w:rPr>
        <w:t>υφιστάμενων υπαλλήλων</w:t>
      </w:r>
      <w:r w:rsidR="000161F7" w:rsidRPr="006A38F8">
        <w:rPr>
          <w:rFonts w:ascii="Arial" w:hAnsi="Arial" w:cs="Arial"/>
          <w:bCs/>
          <w:iCs/>
          <w:sz w:val="24"/>
          <w:szCs w:val="24"/>
        </w:rPr>
        <w:t xml:space="preserve"> σε </w:t>
      </w:r>
      <w:proofErr w:type="spellStart"/>
      <w:r w:rsidR="008E7D55" w:rsidRPr="008C6CF9">
        <w:rPr>
          <w:rFonts w:ascii="Arial" w:hAnsi="Arial" w:cs="Arial"/>
          <w:bCs/>
          <w:iCs/>
          <w:sz w:val="24"/>
          <w:szCs w:val="24"/>
        </w:rPr>
        <w:t>εργοδοτουμένους</w:t>
      </w:r>
      <w:proofErr w:type="spellEnd"/>
      <w:r w:rsidR="008E7D55" w:rsidRPr="008C6CF9">
        <w:rPr>
          <w:rFonts w:ascii="Arial" w:hAnsi="Arial" w:cs="Arial"/>
          <w:bCs/>
          <w:iCs/>
          <w:sz w:val="24"/>
          <w:szCs w:val="24"/>
        </w:rPr>
        <w:t xml:space="preserve"> αορίστου χρόνου</w:t>
      </w:r>
      <w:r w:rsidR="000161F7" w:rsidRPr="006A38F8">
        <w:rPr>
          <w:rFonts w:ascii="Arial" w:hAnsi="Arial" w:cs="Arial"/>
          <w:bCs/>
          <w:iCs/>
          <w:sz w:val="24"/>
          <w:szCs w:val="24"/>
        </w:rPr>
        <w:t>, η Αρχή θα έχει τη δυνατότητα να συνεχίσει να παρέχει</w:t>
      </w:r>
      <w:r w:rsidR="00DF0239" w:rsidRPr="006A38F8">
        <w:rPr>
          <w:rFonts w:ascii="Arial" w:hAnsi="Arial" w:cs="Arial"/>
          <w:bCs/>
          <w:iCs/>
          <w:sz w:val="24"/>
          <w:szCs w:val="24"/>
        </w:rPr>
        <w:t xml:space="preserve"> ποιοτικές υπηρεσίες </w:t>
      </w:r>
      <w:r w:rsidR="00A033D1">
        <w:rPr>
          <w:rFonts w:ascii="Arial" w:hAnsi="Arial" w:cs="Arial"/>
          <w:bCs/>
          <w:iCs/>
          <w:sz w:val="24"/>
          <w:szCs w:val="24"/>
        </w:rPr>
        <w:t>λόγω</w:t>
      </w:r>
      <w:r w:rsidR="00DF0239" w:rsidRPr="006A38F8">
        <w:rPr>
          <w:rFonts w:ascii="Arial" w:hAnsi="Arial" w:cs="Arial"/>
          <w:bCs/>
          <w:iCs/>
          <w:sz w:val="24"/>
          <w:szCs w:val="24"/>
        </w:rPr>
        <w:t xml:space="preserve"> της τεχνογνωσίας που </w:t>
      </w:r>
      <w:r w:rsidR="00F40B42">
        <w:rPr>
          <w:rFonts w:ascii="Arial" w:hAnsi="Arial" w:cs="Arial"/>
          <w:bCs/>
          <w:iCs/>
          <w:sz w:val="24"/>
          <w:szCs w:val="24"/>
        </w:rPr>
        <w:t>έχουν αποκτήσει</w:t>
      </w:r>
      <w:r w:rsidR="00A033D1">
        <w:rPr>
          <w:rFonts w:ascii="Arial" w:hAnsi="Arial" w:cs="Arial"/>
          <w:bCs/>
          <w:iCs/>
          <w:sz w:val="24"/>
          <w:szCs w:val="24"/>
        </w:rPr>
        <w:t xml:space="preserve"> </w:t>
      </w:r>
      <w:r w:rsidR="00FA20B9">
        <w:rPr>
          <w:rFonts w:ascii="Arial" w:hAnsi="Arial" w:cs="Arial"/>
          <w:bCs/>
          <w:iCs/>
          <w:sz w:val="24"/>
          <w:szCs w:val="24"/>
        </w:rPr>
        <w:t xml:space="preserve">οι εν λόγω υπάλληλοι </w:t>
      </w:r>
      <w:r w:rsidR="00F40B42">
        <w:rPr>
          <w:rFonts w:ascii="Arial" w:hAnsi="Arial" w:cs="Arial"/>
          <w:bCs/>
          <w:iCs/>
          <w:sz w:val="24"/>
          <w:szCs w:val="24"/>
        </w:rPr>
        <w:t>από τη</w:t>
      </w:r>
      <w:r w:rsidR="002210DF">
        <w:rPr>
          <w:rFonts w:ascii="Arial" w:hAnsi="Arial" w:cs="Arial"/>
          <w:bCs/>
          <w:iCs/>
          <w:sz w:val="24"/>
          <w:szCs w:val="24"/>
        </w:rPr>
        <w:t xml:space="preserve"> </w:t>
      </w:r>
      <w:r w:rsidR="00F40B42">
        <w:rPr>
          <w:rFonts w:ascii="Arial" w:hAnsi="Arial" w:cs="Arial"/>
          <w:bCs/>
          <w:iCs/>
          <w:sz w:val="24"/>
          <w:szCs w:val="24"/>
        </w:rPr>
        <w:t xml:space="preserve">μέχρι σήμερα </w:t>
      </w:r>
      <w:proofErr w:type="spellStart"/>
      <w:r w:rsidR="00F20B9C">
        <w:rPr>
          <w:rFonts w:ascii="Arial" w:hAnsi="Arial" w:cs="Arial"/>
          <w:bCs/>
          <w:iCs/>
          <w:sz w:val="24"/>
          <w:szCs w:val="24"/>
        </w:rPr>
        <w:t>εργοδότησή</w:t>
      </w:r>
      <w:proofErr w:type="spellEnd"/>
      <w:r w:rsidR="00F20B9C">
        <w:rPr>
          <w:rFonts w:ascii="Arial" w:hAnsi="Arial" w:cs="Arial"/>
          <w:bCs/>
          <w:iCs/>
          <w:sz w:val="24"/>
          <w:szCs w:val="24"/>
        </w:rPr>
        <w:t xml:space="preserve"> τους</w:t>
      </w:r>
      <w:r w:rsidR="005D19C4">
        <w:rPr>
          <w:rFonts w:ascii="Arial" w:hAnsi="Arial" w:cs="Arial"/>
          <w:bCs/>
          <w:iCs/>
          <w:sz w:val="24"/>
          <w:szCs w:val="24"/>
        </w:rPr>
        <w:t xml:space="preserve">. </w:t>
      </w:r>
      <w:r w:rsidR="002210DF">
        <w:rPr>
          <w:rFonts w:ascii="Arial" w:hAnsi="Arial" w:cs="Arial"/>
          <w:bCs/>
          <w:iCs/>
          <w:sz w:val="24"/>
          <w:szCs w:val="24"/>
        </w:rPr>
        <w:t xml:space="preserve"> </w:t>
      </w:r>
      <w:r w:rsidR="000161F7" w:rsidRPr="006A38F8">
        <w:rPr>
          <w:rFonts w:ascii="Arial" w:hAnsi="Arial" w:cs="Arial"/>
          <w:bCs/>
          <w:iCs/>
          <w:sz w:val="24"/>
          <w:szCs w:val="24"/>
        </w:rPr>
        <w:t xml:space="preserve">Αναφορικά με </w:t>
      </w:r>
      <w:r w:rsidR="002210DF">
        <w:rPr>
          <w:rFonts w:ascii="Arial" w:hAnsi="Arial" w:cs="Arial"/>
          <w:bCs/>
          <w:iCs/>
          <w:sz w:val="24"/>
          <w:szCs w:val="24"/>
        </w:rPr>
        <w:t xml:space="preserve">την ετοιμασία και </w:t>
      </w:r>
      <w:r w:rsidR="00A33BBB">
        <w:rPr>
          <w:rFonts w:ascii="Arial" w:hAnsi="Arial" w:cs="Arial"/>
          <w:bCs/>
          <w:iCs/>
          <w:sz w:val="24"/>
          <w:szCs w:val="24"/>
        </w:rPr>
        <w:t xml:space="preserve">την </w:t>
      </w:r>
      <w:r w:rsidR="002210DF">
        <w:rPr>
          <w:rFonts w:ascii="Arial" w:hAnsi="Arial" w:cs="Arial"/>
          <w:bCs/>
          <w:iCs/>
          <w:sz w:val="24"/>
          <w:szCs w:val="24"/>
        </w:rPr>
        <w:t>προώθηση σχετικών κ</w:t>
      </w:r>
      <w:r w:rsidR="000161F7" w:rsidRPr="006A38F8">
        <w:rPr>
          <w:rFonts w:ascii="Arial" w:hAnsi="Arial" w:cs="Arial"/>
          <w:bCs/>
          <w:iCs/>
          <w:sz w:val="24"/>
          <w:szCs w:val="24"/>
        </w:rPr>
        <w:t>ανονισμ</w:t>
      </w:r>
      <w:r w:rsidR="002210DF">
        <w:rPr>
          <w:rFonts w:ascii="Arial" w:hAnsi="Arial" w:cs="Arial"/>
          <w:bCs/>
          <w:iCs/>
          <w:sz w:val="24"/>
          <w:szCs w:val="24"/>
        </w:rPr>
        <w:t>ών</w:t>
      </w:r>
      <w:r w:rsidR="00DF0239" w:rsidRPr="006A38F8">
        <w:rPr>
          <w:rFonts w:ascii="Arial" w:hAnsi="Arial" w:cs="Arial"/>
          <w:bCs/>
          <w:iCs/>
          <w:sz w:val="24"/>
          <w:szCs w:val="24"/>
        </w:rPr>
        <w:t>,</w:t>
      </w:r>
      <w:r w:rsidR="000161F7" w:rsidRPr="006A38F8">
        <w:rPr>
          <w:rFonts w:ascii="Arial" w:hAnsi="Arial" w:cs="Arial"/>
          <w:bCs/>
          <w:iCs/>
          <w:sz w:val="24"/>
          <w:szCs w:val="24"/>
        </w:rPr>
        <w:t xml:space="preserve"> </w:t>
      </w:r>
      <w:r w:rsidR="00A33BBB">
        <w:rPr>
          <w:rFonts w:ascii="Arial" w:hAnsi="Arial" w:cs="Arial"/>
          <w:bCs/>
          <w:iCs/>
          <w:sz w:val="24"/>
          <w:szCs w:val="24"/>
        </w:rPr>
        <w:t xml:space="preserve">ο ίδιος </w:t>
      </w:r>
      <w:r w:rsidR="002210DF">
        <w:rPr>
          <w:rFonts w:ascii="Arial" w:hAnsi="Arial" w:cs="Arial"/>
          <w:bCs/>
          <w:iCs/>
          <w:sz w:val="24"/>
          <w:szCs w:val="24"/>
        </w:rPr>
        <w:t>ανέφερε</w:t>
      </w:r>
      <w:r w:rsidR="00DF0239" w:rsidRPr="006A38F8">
        <w:rPr>
          <w:rFonts w:ascii="Arial" w:hAnsi="Arial" w:cs="Arial"/>
          <w:bCs/>
          <w:iCs/>
          <w:sz w:val="24"/>
          <w:szCs w:val="24"/>
        </w:rPr>
        <w:t xml:space="preserve"> ότι </w:t>
      </w:r>
      <w:r w:rsidR="002210DF">
        <w:rPr>
          <w:rFonts w:ascii="Arial" w:hAnsi="Arial" w:cs="Arial"/>
          <w:bCs/>
          <w:iCs/>
          <w:sz w:val="24"/>
          <w:szCs w:val="24"/>
        </w:rPr>
        <w:t xml:space="preserve">ήδη </w:t>
      </w:r>
      <w:r w:rsidR="00DF0239" w:rsidRPr="006A38F8">
        <w:rPr>
          <w:rFonts w:ascii="Arial" w:hAnsi="Arial" w:cs="Arial"/>
          <w:bCs/>
          <w:iCs/>
          <w:sz w:val="24"/>
          <w:szCs w:val="24"/>
        </w:rPr>
        <w:t xml:space="preserve">υπάρχουν </w:t>
      </w:r>
      <w:r w:rsidR="002210DF">
        <w:rPr>
          <w:rFonts w:ascii="Arial" w:hAnsi="Arial" w:cs="Arial"/>
          <w:bCs/>
          <w:iCs/>
          <w:sz w:val="24"/>
          <w:szCs w:val="24"/>
        </w:rPr>
        <w:t>υπό μορφή</w:t>
      </w:r>
      <w:r w:rsidR="00DF0239" w:rsidRPr="006A38F8">
        <w:rPr>
          <w:rFonts w:ascii="Arial" w:hAnsi="Arial" w:cs="Arial"/>
          <w:bCs/>
          <w:iCs/>
          <w:sz w:val="24"/>
          <w:szCs w:val="24"/>
        </w:rPr>
        <w:t xml:space="preserve"> </w:t>
      </w:r>
      <w:r w:rsidR="002210DF">
        <w:rPr>
          <w:rFonts w:ascii="Arial" w:hAnsi="Arial" w:cs="Arial"/>
          <w:bCs/>
          <w:iCs/>
          <w:sz w:val="24"/>
          <w:szCs w:val="24"/>
        </w:rPr>
        <w:t>προσχεδίων</w:t>
      </w:r>
      <w:r w:rsidR="00B24600">
        <w:rPr>
          <w:rFonts w:ascii="Arial" w:hAnsi="Arial" w:cs="Arial"/>
          <w:bCs/>
          <w:iCs/>
          <w:sz w:val="24"/>
          <w:szCs w:val="24"/>
        </w:rPr>
        <w:t xml:space="preserve"> τόσο οι </w:t>
      </w:r>
      <w:r w:rsidR="002210DF">
        <w:rPr>
          <w:rFonts w:ascii="Arial" w:hAnsi="Arial" w:cs="Arial"/>
          <w:bCs/>
          <w:iCs/>
          <w:sz w:val="24"/>
          <w:szCs w:val="24"/>
        </w:rPr>
        <w:t>κ</w:t>
      </w:r>
      <w:r w:rsidR="00B24600">
        <w:rPr>
          <w:rFonts w:ascii="Arial" w:hAnsi="Arial" w:cs="Arial"/>
          <w:bCs/>
          <w:iCs/>
          <w:sz w:val="24"/>
          <w:szCs w:val="24"/>
        </w:rPr>
        <w:t>ανονισμοί όσο και τα σχέδια υπηρεσίας</w:t>
      </w:r>
      <w:r w:rsidR="002210DF">
        <w:rPr>
          <w:rFonts w:ascii="Arial" w:hAnsi="Arial" w:cs="Arial"/>
          <w:bCs/>
          <w:iCs/>
          <w:sz w:val="24"/>
          <w:szCs w:val="24"/>
        </w:rPr>
        <w:t>.  Παράλληλα</w:t>
      </w:r>
      <w:r w:rsidR="00F62D64">
        <w:rPr>
          <w:rFonts w:ascii="Arial" w:hAnsi="Arial" w:cs="Arial"/>
          <w:bCs/>
          <w:iCs/>
          <w:sz w:val="24"/>
          <w:szCs w:val="24"/>
        </w:rPr>
        <w:t>,</w:t>
      </w:r>
      <w:r w:rsidR="002210DF">
        <w:rPr>
          <w:rFonts w:ascii="Arial" w:hAnsi="Arial" w:cs="Arial"/>
          <w:bCs/>
          <w:iCs/>
          <w:sz w:val="24"/>
          <w:szCs w:val="24"/>
        </w:rPr>
        <w:t xml:space="preserve"> επισήμανε</w:t>
      </w:r>
      <w:r w:rsidR="000161F7" w:rsidRPr="006A38F8">
        <w:rPr>
          <w:rFonts w:ascii="Arial" w:hAnsi="Arial" w:cs="Arial"/>
          <w:bCs/>
          <w:iCs/>
          <w:sz w:val="24"/>
          <w:szCs w:val="24"/>
        </w:rPr>
        <w:t xml:space="preserve"> την ετοιμότητα της Αρχής για </w:t>
      </w:r>
      <w:r w:rsidR="00E3758B">
        <w:rPr>
          <w:rFonts w:ascii="Arial" w:hAnsi="Arial" w:cs="Arial"/>
          <w:bCs/>
          <w:iCs/>
          <w:sz w:val="24"/>
          <w:szCs w:val="24"/>
        </w:rPr>
        <w:t xml:space="preserve">προώθηση της </w:t>
      </w:r>
      <w:r w:rsidR="000161F7" w:rsidRPr="006A38F8">
        <w:rPr>
          <w:rFonts w:ascii="Arial" w:hAnsi="Arial" w:cs="Arial"/>
          <w:bCs/>
          <w:iCs/>
          <w:sz w:val="24"/>
          <w:szCs w:val="24"/>
        </w:rPr>
        <w:t>κατάθε</w:t>
      </w:r>
      <w:r w:rsidR="00DF0239" w:rsidRPr="006A38F8">
        <w:rPr>
          <w:rFonts w:ascii="Arial" w:hAnsi="Arial" w:cs="Arial"/>
          <w:bCs/>
          <w:iCs/>
          <w:sz w:val="24"/>
          <w:szCs w:val="24"/>
        </w:rPr>
        <w:t>σή</w:t>
      </w:r>
      <w:r w:rsidR="00E3758B">
        <w:rPr>
          <w:rFonts w:ascii="Arial" w:hAnsi="Arial" w:cs="Arial"/>
          <w:bCs/>
          <w:iCs/>
          <w:sz w:val="24"/>
          <w:szCs w:val="24"/>
        </w:rPr>
        <w:t>ς</w:t>
      </w:r>
      <w:r w:rsidR="00DF0239" w:rsidRPr="006A38F8">
        <w:rPr>
          <w:rFonts w:ascii="Arial" w:hAnsi="Arial" w:cs="Arial"/>
          <w:bCs/>
          <w:iCs/>
          <w:sz w:val="24"/>
          <w:szCs w:val="24"/>
        </w:rPr>
        <w:t xml:space="preserve"> </w:t>
      </w:r>
      <w:r w:rsidR="00E3758B">
        <w:rPr>
          <w:rFonts w:ascii="Arial" w:hAnsi="Arial" w:cs="Arial"/>
          <w:bCs/>
          <w:iCs/>
          <w:sz w:val="24"/>
          <w:szCs w:val="24"/>
        </w:rPr>
        <w:t>τους στη Βουλή</w:t>
      </w:r>
      <w:r w:rsidR="005D19C4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αφότου ψηφιστεί </w:t>
      </w:r>
      <w:r w:rsidR="00E3758B">
        <w:rPr>
          <w:rFonts w:ascii="Arial" w:hAnsi="Arial" w:cs="Arial"/>
          <w:bCs/>
          <w:iCs/>
          <w:sz w:val="24"/>
          <w:szCs w:val="24"/>
        </w:rPr>
        <w:t>το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F40B42">
        <w:rPr>
          <w:rFonts w:ascii="Arial" w:hAnsi="Arial" w:cs="Arial"/>
          <w:bCs/>
          <w:iCs/>
          <w:sz w:val="24"/>
          <w:szCs w:val="24"/>
        </w:rPr>
        <w:t xml:space="preserve">υπό συζήτηση </w:t>
      </w:r>
      <w:r w:rsidR="00E3758B">
        <w:rPr>
          <w:rFonts w:ascii="Arial" w:hAnsi="Arial" w:cs="Arial"/>
          <w:bCs/>
          <w:iCs/>
          <w:sz w:val="24"/>
          <w:szCs w:val="24"/>
        </w:rPr>
        <w:t>νομοσχέδιο</w:t>
      </w:r>
      <w:r w:rsidR="000161F7" w:rsidRPr="006A38F8">
        <w:rPr>
          <w:rFonts w:ascii="Arial" w:hAnsi="Arial" w:cs="Arial"/>
          <w:bCs/>
          <w:iCs/>
          <w:sz w:val="24"/>
          <w:szCs w:val="24"/>
        </w:rPr>
        <w:t xml:space="preserve"> σε νόμ</w:t>
      </w:r>
      <w:r w:rsidR="005D19C4">
        <w:rPr>
          <w:rFonts w:ascii="Arial" w:hAnsi="Arial" w:cs="Arial"/>
          <w:bCs/>
          <w:iCs/>
          <w:sz w:val="24"/>
          <w:szCs w:val="24"/>
        </w:rPr>
        <w:t>ο</w:t>
      </w:r>
      <w:r w:rsidR="00DF0239" w:rsidRPr="006A38F8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7C93873C" w14:textId="4A77F4A9" w:rsidR="005D19C4" w:rsidRDefault="00E5726F" w:rsidP="00AD14A9">
      <w:pPr>
        <w:pStyle w:val="20"/>
        <w:shd w:val="clear" w:color="auto" w:fill="auto"/>
        <w:tabs>
          <w:tab w:val="left" w:pos="567"/>
        </w:tabs>
        <w:spacing w:line="480" w:lineRule="auto"/>
        <w:ind w:firstLine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7B1546" w:rsidRPr="000E29F5">
        <w:rPr>
          <w:sz w:val="24"/>
          <w:szCs w:val="24"/>
        </w:rPr>
        <w:t xml:space="preserve">Η Κοινοβουλευτική Επιτροπή </w:t>
      </w:r>
      <w:r w:rsidR="004008CF" w:rsidRPr="004008CF">
        <w:rPr>
          <w:bCs/>
          <w:color w:val="000000"/>
          <w:sz w:val="24"/>
          <w:szCs w:val="24"/>
        </w:rPr>
        <w:t>Ενέργειας, Εμπορίου, Βιομηχανίας και Τουρισμού</w:t>
      </w:r>
      <w:r w:rsidR="007B1546" w:rsidRPr="004008CF">
        <w:rPr>
          <w:bCs/>
          <w:sz w:val="24"/>
          <w:szCs w:val="24"/>
        </w:rPr>
        <w:t>,</w:t>
      </w:r>
      <w:r w:rsidR="007B1546" w:rsidRPr="000E29F5">
        <w:rPr>
          <w:sz w:val="24"/>
          <w:szCs w:val="24"/>
        </w:rPr>
        <w:t xml:space="preserve"> αφού</w:t>
      </w:r>
      <w:r w:rsidR="004008CF">
        <w:rPr>
          <w:sz w:val="24"/>
          <w:szCs w:val="24"/>
        </w:rPr>
        <w:t xml:space="preserve"> έλαβε υπόψη όλα</w:t>
      </w:r>
      <w:r w:rsidR="007B1546" w:rsidRPr="000E29F5">
        <w:rPr>
          <w:sz w:val="24"/>
          <w:szCs w:val="24"/>
        </w:rPr>
        <w:t xml:space="preserve"> </w:t>
      </w:r>
      <w:r w:rsidR="00F40B42">
        <w:rPr>
          <w:sz w:val="24"/>
          <w:szCs w:val="24"/>
        </w:rPr>
        <w:t xml:space="preserve">όσα τέθηκαν </w:t>
      </w:r>
      <w:proofErr w:type="spellStart"/>
      <w:r w:rsidR="00F40B42">
        <w:rPr>
          <w:sz w:val="24"/>
          <w:szCs w:val="24"/>
        </w:rPr>
        <w:t>ενώπιόν</w:t>
      </w:r>
      <w:proofErr w:type="spellEnd"/>
      <w:r w:rsidR="00F40B42">
        <w:rPr>
          <w:sz w:val="24"/>
          <w:szCs w:val="24"/>
        </w:rPr>
        <w:t xml:space="preserve"> της, </w:t>
      </w:r>
      <w:r w:rsidR="004008CF">
        <w:rPr>
          <w:sz w:val="24"/>
          <w:szCs w:val="24"/>
        </w:rPr>
        <w:t xml:space="preserve">αποφάσισε να τοποθετηθεί επί </w:t>
      </w:r>
      <w:r w:rsidR="00F40B42">
        <w:rPr>
          <w:sz w:val="24"/>
          <w:szCs w:val="24"/>
        </w:rPr>
        <w:t xml:space="preserve">των προνοιών του νομοσχεδίου κατά τη συζήτησή του </w:t>
      </w:r>
      <w:r w:rsidR="004008CF">
        <w:rPr>
          <w:sz w:val="24"/>
          <w:szCs w:val="24"/>
        </w:rPr>
        <w:t>ενώπιον της</w:t>
      </w:r>
      <w:r w:rsidR="00F40B42">
        <w:rPr>
          <w:sz w:val="24"/>
          <w:szCs w:val="24"/>
        </w:rPr>
        <w:t xml:space="preserve"> ολομέλεια</w:t>
      </w:r>
      <w:r w:rsidR="004008CF">
        <w:rPr>
          <w:sz w:val="24"/>
          <w:szCs w:val="24"/>
        </w:rPr>
        <w:t>ς</w:t>
      </w:r>
      <w:r w:rsidR="00F40B42">
        <w:rPr>
          <w:sz w:val="24"/>
          <w:szCs w:val="24"/>
        </w:rPr>
        <w:t xml:space="preserve"> του σώματος.</w:t>
      </w:r>
    </w:p>
    <w:p w14:paraId="27698BC1" w14:textId="6D8CC623" w:rsidR="005D19C4" w:rsidRDefault="005D19C4" w:rsidP="00AD14A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9A2EF1" w14:textId="77777777" w:rsidR="0057659A" w:rsidRDefault="0057659A" w:rsidP="00AD14A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354A3D" w14:textId="0F9C087B" w:rsidR="002F4A2C" w:rsidRPr="00480422" w:rsidRDefault="008E7D55" w:rsidP="00AD14A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</w:t>
      </w:r>
      <w:r w:rsidR="002F4A2C" w:rsidRPr="00480422">
        <w:rPr>
          <w:rFonts w:ascii="Arial" w:eastAsia="Arial" w:hAnsi="Arial" w:cs="Arial"/>
          <w:sz w:val="24"/>
          <w:szCs w:val="24"/>
        </w:rPr>
        <w:t xml:space="preserve"> Νοεμβρίου 2022</w:t>
      </w:r>
    </w:p>
    <w:p w14:paraId="282E1938" w14:textId="710A4EDE" w:rsidR="002F4A2C" w:rsidRPr="008E7D55" w:rsidRDefault="002F4A2C" w:rsidP="00AD14A9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480422">
        <w:rPr>
          <w:rFonts w:ascii="Arial" w:eastAsia="Arial" w:hAnsi="Arial" w:cs="Arial"/>
          <w:color w:val="000000"/>
          <w:sz w:val="24"/>
          <w:szCs w:val="24"/>
        </w:rPr>
        <w:t>Αρ</w:t>
      </w:r>
      <w:proofErr w:type="spellEnd"/>
      <w:r w:rsidRPr="00480422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480422">
        <w:rPr>
          <w:rFonts w:ascii="Arial" w:eastAsia="Arial" w:hAnsi="Arial" w:cs="Arial"/>
          <w:color w:val="000000"/>
          <w:sz w:val="24"/>
          <w:szCs w:val="24"/>
        </w:rPr>
        <w:t>Φακ</w:t>
      </w:r>
      <w:proofErr w:type="spellEnd"/>
      <w:r w:rsidRPr="00480422">
        <w:rPr>
          <w:rFonts w:ascii="Arial" w:eastAsia="Arial" w:hAnsi="Arial" w:cs="Arial"/>
          <w:color w:val="000000"/>
          <w:sz w:val="24"/>
          <w:szCs w:val="24"/>
        </w:rPr>
        <w:t>.:  23.01.06</w:t>
      </w:r>
      <w:r w:rsidRPr="008E7D55">
        <w:rPr>
          <w:rFonts w:ascii="Arial" w:eastAsia="Arial" w:hAnsi="Arial" w:cs="Arial"/>
          <w:color w:val="000000"/>
          <w:sz w:val="24"/>
          <w:szCs w:val="24"/>
        </w:rPr>
        <w:t>3</w:t>
      </w:r>
      <w:r w:rsidRPr="00480422">
        <w:rPr>
          <w:rFonts w:ascii="Arial" w:eastAsia="Arial" w:hAnsi="Arial" w:cs="Arial"/>
          <w:color w:val="000000"/>
          <w:sz w:val="24"/>
          <w:szCs w:val="24"/>
        </w:rPr>
        <w:t>.</w:t>
      </w:r>
      <w:r w:rsidR="00480422">
        <w:rPr>
          <w:rFonts w:ascii="Arial" w:eastAsia="Arial" w:hAnsi="Arial" w:cs="Arial"/>
          <w:color w:val="000000"/>
          <w:sz w:val="24"/>
          <w:szCs w:val="24"/>
        </w:rPr>
        <w:t>139</w:t>
      </w:r>
      <w:r w:rsidRPr="00480422">
        <w:rPr>
          <w:rFonts w:ascii="Arial" w:eastAsia="Arial" w:hAnsi="Arial" w:cs="Arial"/>
          <w:color w:val="000000"/>
          <w:sz w:val="24"/>
          <w:szCs w:val="24"/>
        </w:rPr>
        <w:t>-202</w:t>
      </w:r>
      <w:r w:rsidRPr="008E7D55">
        <w:rPr>
          <w:rFonts w:ascii="Arial" w:eastAsia="Arial" w:hAnsi="Arial" w:cs="Arial"/>
          <w:color w:val="000000"/>
          <w:sz w:val="24"/>
          <w:szCs w:val="24"/>
        </w:rPr>
        <w:t>2</w:t>
      </w:r>
    </w:p>
    <w:p w14:paraId="42B1ACD1" w14:textId="282C1642" w:rsidR="00DB2B6E" w:rsidRPr="008E7D55" w:rsidRDefault="002F4A2C" w:rsidP="00AD14A9">
      <w:pPr>
        <w:tabs>
          <w:tab w:val="left" w:pos="567"/>
          <w:tab w:val="left" w:pos="4961"/>
        </w:tabs>
        <w:spacing w:after="0" w:line="480" w:lineRule="auto"/>
        <w:rPr>
          <w:sz w:val="24"/>
          <w:szCs w:val="24"/>
        </w:rPr>
      </w:pPr>
      <w:r w:rsidRPr="00480422">
        <w:rPr>
          <w:rFonts w:ascii="Arial" w:eastAsia="Arial" w:hAnsi="Arial" w:cs="Arial"/>
          <w:color w:val="000000"/>
          <w:sz w:val="24"/>
          <w:szCs w:val="24"/>
        </w:rPr>
        <w:t>ΜΙ/</w:t>
      </w:r>
      <w:r w:rsidR="008C6CF9">
        <w:rPr>
          <w:rFonts w:ascii="Arial" w:eastAsia="Arial" w:hAnsi="Arial" w:cs="Arial"/>
          <w:color w:val="000000"/>
          <w:sz w:val="24"/>
          <w:szCs w:val="24"/>
        </w:rPr>
        <w:t>ΝΧ,</w:t>
      </w:r>
      <w:r w:rsidR="008333E7">
        <w:rPr>
          <w:rFonts w:ascii="Arial" w:eastAsia="Arial" w:hAnsi="Arial" w:cs="Arial"/>
          <w:color w:val="000000"/>
          <w:sz w:val="24"/>
          <w:szCs w:val="24"/>
        </w:rPr>
        <w:t>ΣΠ/</w:t>
      </w:r>
      <w:r w:rsidR="00AD14A9">
        <w:rPr>
          <w:rFonts w:ascii="Arial" w:eastAsia="Arial" w:hAnsi="Arial" w:cs="Arial"/>
          <w:color w:val="000000"/>
          <w:sz w:val="24"/>
          <w:szCs w:val="24"/>
        </w:rPr>
        <w:t>ΧΧ</w:t>
      </w:r>
    </w:p>
    <w:sectPr w:rsidR="00DB2B6E" w:rsidRPr="008E7D55" w:rsidSect="00583EDD">
      <w:headerReference w:type="default" r:id="rId7"/>
      <w:pgSz w:w="11906" w:h="16838"/>
      <w:pgMar w:top="1440" w:right="1274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3A80" w14:textId="77777777" w:rsidR="008F0530" w:rsidRDefault="008F0530">
      <w:pPr>
        <w:spacing w:after="0" w:line="240" w:lineRule="auto"/>
      </w:pPr>
      <w:r>
        <w:separator/>
      </w:r>
    </w:p>
  </w:endnote>
  <w:endnote w:type="continuationSeparator" w:id="0">
    <w:p w14:paraId="4BB44500" w14:textId="77777777" w:rsidR="008F0530" w:rsidRDefault="008F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58CC" w14:textId="77777777" w:rsidR="008F0530" w:rsidRDefault="008F0530">
      <w:pPr>
        <w:spacing w:after="0" w:line="240" w:lineRule="auto"/>
      </w:pPr>
      <w:r>
        <w:separator/>
      </w:r>
    </w:p>
  </w:footnote>
  <w:footnote w:type="continuationSeparator" w:id="0">
    <w:p w14:paraId="79772571" w14:textId="77777777" w:rsidR="008F0530" w:rsidRDefault="008F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52473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D512F4E" w14:textId="77777777" w:rsidR="00583EDD" w:rsidRPr="0057659A" w:rsidRDefault="00583EDD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57659A">
          <w:rPr>
            <w:rFonts w:ascii="Arial" w:hAnsi="Arial" w:cs="Arial"/>
            <w:sz w:val="24"/>
            <w:szCs w:val="24"/>
          </w:rPr>
          <w:fldChar w:fldCharType="begin"/>
        </w:r>
        <w:r w:rsidRPr="0057659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7659A">
          <w:rPr>
            <w:rFonts w:ascii="Arial" w:hAnsi="Arial" w:cs="Arial"/>
            <w:sz w:val="24"/>
            <w:szCs w:val="24"/>
          </w:rPr>
          <w:fldChar w:fldCharType="separate"/>
        </w:r>
        <w:r w:rsidRPr="0057659A">
          <w:rPr>
            <w:rFonts w:ascii="Arial" w:hAnsi="Arial" w:cs="Arial"/>
            <w:noProof/>
            <w:sz w:val="24"/>
            <w:szCs w:val="24"/>
          </w:rPr>
          <w:t>2</w:t>
        </w:r>
        <w:r w:rsidRPr="0057659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E90A7AB" w14:textId="77777777" w:rsidR="00583EDD" w:rsidRDefault="0058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5D25"/>
    <w:multiLevelType w:val="hybridMultilevel"/>
    <w:tmpl w:val="031CAFFC"/>
    <w:lvl w:ilvl="0" w:tplc="99D86188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56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2C"/>
    <w:rsid w:val="00006E76"/>
    <w:rsid w:val="000161F7"/>
    <w:rsid w:val="00034EF7"/>
    <w:rsid w:val="00035E29"/>
    <w:rsid w:val="00045589"/>
    <w:rsid w:val="000808A8"/>
    <w:rsid w:val="000A12C7"/>
    <w:rsid w:val="00124DA1"/>
    <w:rsid w:val="001435B6"/>
    <w:rsid w:val="001934C3"/>
    <w:rsid w:val="002210DF"/>
    <w:rsid w:val="00243E65"/>
    <w:rsid w:val="002D1FA7"/>
    <w:rsid w:val="002E43AC"/>
    <w:rsid w:val="002F4A2C"/>
    <w:rsid w:val="00337216"/>
    <w:rsid w:val="003820F6"/>
    <w:rsid w:val="00393688"/>
    <w:rsid w:val="003B58C1"/>
    <w:rsid w:val="004008CF"/>
    <w:rsid w:val="00480422"/>
    <w:rsid w:val="004A1F8B"/>
    <w:rsid w:val="004E27AB"/>
    <w:rsid w:val="004F3914"/>
    <w:rsid w:val="00515F7F"/>
    <w:rsid w:val="00571831"/>
    <w:rsid w:val="0057659A"/>
    <w:rsid w:val="00583EDD"/>
    <w:rsid w:val="005B57FE"/>
    <w:rsid w:val="005C1D0F"/>
    <w:rsid w:val="005D19C4"/>
    <w:rsid w:val="006A38F8"/>
    <w:rsid w:val="006B1A54"/>
    <w:rsid w:val="006D12F3"/>
    <w:rsid w:val="006F7454"/>
    <w:rsid w:val="00761BD4"/>
    <w:rsid w:val="00763FD1"/>
    <w:rsid w:val="00765E71"/>
    <w:rsid w:val="0077106E"/>
    <w:rsid w:val="00790072"/>
    <w:rsid w:val="007B1546"/>
    <w:rsid w:val="007C7A79"/>
    <w:rsid w:val="008212D9"/>
    <w:rsid w:val="008244EE"/>
    <w:rsid w:val="008333E7"/>
    <w:rsid w:val="00865042"/>
    <w:rsid w:val="008C6CF9"/>
    <w:rsid w:val="008E7D55"/>
    <w:rsid w:val="008F0530"/>
    <w:rsid w:val="00912B79"/>
    <w:rsid w:val="0098584D"/>
    <w:rsid w:val="009A0341"/>
    <w:rsid w:val="009C2F0F"/>
    <w:rsid w:val="009D6FD3"/>
    <w:rsid w:val="00A033D1"/>
    <w:rsid w:val="00A33BBB"/>
    <w:rsid w:val="00A800D5"/>
    <w:rsid w:val="00A8653D"/>
    <w:rsid w:val="00A920A1"/>
    <w:rsid w:val="00AA26CA"/>
    <w:rsid w:val="00AD14A9"/>
    <w:rsid w:val="00B22BE9"/>
    <w:rsid w:val="00B24600"/>
    <w:rsid w:val="00B50222"/>
    <w:rsid w:val="00B819C7"/>
    <w:rsid w:val="00BD4707"/>
    <w:rsid w:val="00C63616"/>
    <w:rsid w:val="00D03844"/>
    <w:rsid w:val="00D6123B"/>
    <w:rsid w:val="00DB2B6E"/>
    <w:rsid w:val="00DF0239"/>
    <w:rsid w:val="00E3758B"/>
    <w:rsid w:val="00E5726F"/>
    <w:rsid w:val="00E97BB0"/>
    <w:rsid w:val="00F04DAC"/>
    <w:rsid w:val="00F20B9C"/>
    <w:rsid w:val="00F40B42"/>
    <w:rsid w:val="00F62D64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619F"/>
  <w15:docId w15:val="{974282AA-37E9-4792-9BB3-F7DFF883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A2C"/>
    <w:pPr>
      <w:spacing w:after="200" w:line="276" w:lineRule="auto"/>
    </w:pPr>
    <w:rPr>
      <w:rFonts w:ascii="Calibri" w:eastAsia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F4A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F4A2C"/>
    <w:rPr>
      <w:rFonts w:ascii="Calibri" w:eastAsia="Calibri" w:hAnsi="Calibri" w:cs="Calibri"/>
      <w:lang w:eastAsia="el-GR"/>
    </w:rPr>
  </w:style>
  <w:style w:type="character" w:customStyle="1" w:styleId="a">
    <w:name w:val="Προεπιλεγμένη γραμματοσειρά"/>
    <w:rsid w:val="002F4A2C"/>
  </w:style>
  <w:style w:type="paragraph" w:styleId="Header">
    <w:name w:val="header"/>
    <w:basedOn w:val="Normal"/>
    <w:link w:val="HeaderChar"/>
    <w:uiPriority w:val="99"/>
    <w:unhideWhenUsed/>
    <w:rsid w:val="002F4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2C"/>
    <w:rPr>
      <w:rFonts w:ascii="Calibri" w:eastAsia="Calibri" w:hAnsi="Calibri" w:cs="Calibri"/>
      <w:lang w:eastAsia="el-GR"/>
    </w:rPr>
  </w:style>
  <w:style w:type="paragraph" w:styleId="ListParagraph">
    <w:name w:val="List Paragraph"/>
    <w:basedOn w:val="Normal"/>
    <w:uiPriority w:val="34"/>
    <w:qFormat/>
    <w:rsid w:val="0077106E"/>
    <w:pPr>
      <w:ind w:left="720"/>
      <w:contextualSpacing/>
    </w:pPr>
  </w:style>
  <w:style w:type="character" w:customStyle="1" w:styleId="2">
    <w:name w:val="Σώμα κειμένου (2)_"/>
    <w:link w:val="20"/>
    <w:locked/>
    <w:rsid w:val="007B1546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7B1546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6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9A"/>
    <w:rPr>
      <w:rFonts w:ascii="Calibri" w:eastAsia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 Ioannidou</dc:creator>
  <cp:keywords/>
  <dc:description/>
  <cp:lastModifiedBy>MANTOVANI</cp:lastModifiedBy>
  <cp:revision>2</cp:revision>
  <cp:lastPrinted>2022-11-08T11:20:00Z</cp:lastPrinted>
  <dcterms:created xsi:type="dcterms:W3CDTF">2022-11-15T08:25:00Z</dcterms:created>
  <dcterms:modified xsi:type="dcterms:W3CDTF">2022-11-15T08:25:00Z</dcterms:modified>
</cp:coreProperties>
</file>