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FD" w:rsidRPr="00572CFD" w:rsidRDefault="00572CFD" w:rsidP="00572CFD">
      <w:pPr>
        <w:autoSpaceDE w:val="0"/>
        <w:autoSpaceDN w:val="0"/>
        <w:adjustRightInd w:val="0"/>
        <w:spacing w:after="0" w:line="276" w:lineRule="auto"/>
        <w:rPr>
          <w:rFonts w:ascii="Arial" w:hAnsi="Arial" w:cs="Arial"/>
          <w:color w:val="000000"/>
          <w:sz w:val="23"/>
          <w:szCs w:val="23"/>
        </w:rPr>
      </w:pPr>
    </w:p>
    <w:p w:rsidR="00572CFD" w:rsidRPr="00572CFD" w:rsidRDefault="00572CFD" w:rsidP="00572CFD">
      <w:pPr>
        <w:autoSpaceDE w:val="0"/>
        <w:autoSpaceDN w:val="0"/>
        <w:adjustRightInd w:val="0"/>
        <w:spacing w:after="0" w:line="276" w:lineRule="auto"/>
        <w:rPr>
          <w:rFonts w:ascii="Arial" w:hAnsi="Arial" w:cs="Arial"/>
          <w:color w:val="000000"/>
          <w:sz w:val="23"/>
          <w:szCs w:val="23"/>
        </w:rPr>
      </w:pPr>
      <w:proofErr w:type="spellStart"/>
      <w:r w:rsidRPr="00572CFD">
        <w:rPr>
          <w:rFonts w:ascii="Arial" w:hAnsi="Arial" w:cs="Arial"/>
          <w:b/>
          <w:bCs/>
          <w:color w:val="000000"/>
          <w:sz w:val="23"/>
          <w:szCs w:val="23"/>
        </w:rPr>
        <w:t>Αρ</w:t>
      </w:r>
      <w:proofErr w:type="spellEnd"/>
      <w:r w:rsidRPr="00572CFD">
        <w:rPr>
          <w:rFonts w:ascii="Arial" w:hAnsi="Arial" w:cs="Arial"/>
          <w:b/>
          <w:bCs/>
          <w:color w:val="000000"/>
          <w:sz w:val="23"/>
          <w:szCs w:val="23"/>
        </w:rPr>
        <w:t xml:space="preserve">. </w:t>
      </w:r>
      <w:proofErr w:type="spellStart"/>
      <w:r w:rsidRPr="00572CFD">
        <w:rPr>
          <w:rFonts w:ascii="Arial" w:hAnsi="Arial" w:cs="Arial"/>
          <w:b/>
          <w:bCs/>
          <w:color w:val="000000"/>
          <w:sz w:val="23"/>
          <w:szCs w:val="23"/>
        </w:rPr>
        <w:t>Φακ</w:t>
      </w:r>
      <w:proofErr w:type="spellEnd"/>
      <w:r w:rsidRPr="00572CFD">
        <w:rPr>
          <w:rFonts w:ascii="Arial" w:hAnsi="Arial" w:cs="Arial"/>
          <w:b/>
          <w:bCs/>
          <w:color w:val="000000"/>
          <w:sz w:val="23"/>
          <w:szCs w:val="23"/>
        </w:rPr>
        <w:t xml:space="preserve">.: </w:t>
      </w:r>
      <w:r w:rsidRPr="00572CFD">
        <w:rPr>
          <w:rFonts w:ascii="Arial" w:hAnsi="Arial" w:cs="Arial"/>
          <w:color w:val="000000"/>
          <w:sz w:val="23"/>
          <w:szCs w:val="23"/>
        </w:rPr>
        <w:t xml:space="preserve">Υ.Ε.Κ.Α. </w:t>
      </w:r>
      <w:r w:rsidRPr="00572CFD">
        <w:rPr>
          <w:rFonts w:ascii="Arial" w:hAnsi="Arial" w:cs="Arial"/>
          <w:bCs/>
          <w:sz w:val="23"/>
          <w:szCs w:val="23"/>
          <w:shd w:val="clear" w:color="auto" w:fill="FFFFFF"/>
        </w:rPr>
        <w:t>11.06.001.001</w:t>
      </w:r>
      <w:r w:rsidRPr="00572CFD">
        <w:rPr>
          <w:rFonts w:ascii="Segoe UI" w:hAnsi="Segoe UI" w:cs="Segoe UI"/>
          <w:b/>
          <w:bCs/>
          <w:sz w:val="23"/>
          <w:szCs w:val="23"/>
          <w:shd w:val="clear" w:color="auto" w:fill="FFFFFF"/>
        </w:rPr>
        <w:t> </w:t>
      </w:r>
    </w:p>
    <w:p w:rsidR="00572CFD" w:rsidRPr="00572CFD" w:rsidRDefault="00572CFD" w:rsidP="00572CFD">
      <w:pPr>
        <w:autoSpaceDE w:val="0"/>
        <w:autoSpaceDN w:val="0"/>
        <w:adjustRightInd w:val="0"/>
        <w:spacing w:after="0" w:line="276" w:lineRule="auto"/>
        <w:rPr>
          <w:rFonts w:ascii="Arial" w:hAnsi="Arial" w:cs="Arial"/>
          <w:b/>
          <w:color w:val="000000"/>
          <w:sz w:val="23"/>
          <w:szCs w:val="23"/>
          <w:u w:val="single"/>
        </w:rPr>
      </w:pPr>
    </w:p>
    <w:p w:rsidR="00572CFD" w:rsidRPr="00572CFD" w:rsidRDefault="00572CFD" w:rsidP="00572CFD">
      <w:pPr>
        <w:autoSpaceDE w:val="0"/>
        <w:autoSpaceDN w:val="0"/>
        <w:adjustRightInd w:val="0"/>
        <w:spacing w:after="0" w:line="276" w:lineRule="auto"/>
        <w:jc w:val="center"/>
        <w:rPr>
          <w:rFonts w:ascii="Arial" w:hAnsi="Arial" w:cs="Arial"/>
          <w:b/>
          <w:color w:val="000000"/>
          <w:sz w:val="23"/>
          <w:szCs w:val="23"/>
          <w:u w:val="single"/>
        </w:rPr>
      </w:pPr>
      <w:r w:rsidRPr="00572CFD">
        <w:rPr>
          <w:rFonts w:ascii="Arial" w:hAnsi="Arial" w:cs="Arial"/>
          <w:b/>
          <w:color w:val="000000"/>
          <w:sz w:val="23"/>
          <w:szCs w:val="23"/>
          <w:u w:val="single"/>
        </w:rPr>
        <w:t>ΕΙΣΗΓΗΤΙΚΗ ΕΚΘΕΣΗ</w:t>
      </w:r>
    </w:p>
    <w:p w:rsidR="00572CFD" w:rsidRPr="00572CFD" w:rsidRDefault="00572CFD" w:rsidP="00572CFD">
      <w:pPr>
        <w:autoSpaceDE w:val="0"/>
        <w:autoSpaceDN w:val="0"/>
        <w:adjustRightInd w:val="0"/>
        <w:spacing w:after="0" w:line="276" w:lineRule="auto"/>
        <w:jc w:val="center"/>
        <w:rPr>
          <w:rFonts w:ascii="Arial" w:hAnsi="Arial" w:cs="Arial"/>
          <w:color w:val="000000"/>
          <w:sz w:val="23"/>
          <w:szCs w:val="23"/>
        </w:rPr>
      </w:pPr>
    </w:p>
    <w:p w:rsidR="00572CFD" w:rsidRPr="00572CFD" w:rsidRDefault="00572CFD" w:rsidP="00572CFD">
      <w:pPr>
        <w:spacing w:after="0" w:line="276" w:lineRule="auto"/>
        <w:jc w:val="center"/>
        <w:rPr>
          <w:rFonts w:ascii="Arial" w:hAnsi="Arial" w:cs="Arial"/>
          <w:b/>
          <w:sz w:val="23"/>
          <w:szCs w:val="23"/>
          <w:u w:val="single"/>
        </w:rPr>
      </w:pPr>
      <w:r w:rsidRPr="00572CFD">
        <w:rPr>
          <w:rFonts w:ascii="Arial" w:eastAsia="Times New Roman" w:hAnsi="Arial" w:cs="Arial"/>
          <w:b/>
          <w:sz w:val="23"/>
          <w:szCs w:val="23"/>
        </w:rPr>
        <w:t xml:space="preserve">Θέμα: </w:t>
      </w:r>
      <w:r w:rsidRPr="00572CFD">
        <w:rPr>
          <w:rFonts w:ascii="Arial" w:hAnsi="Arial" w:cs="Arial"/>
          <w:b/>
          <w:sz w:val="23"/>
          <w:szCs w:val="23"/>
          <w:u w:val="single"/>
        </w:rPr>
        <w:t xml:space="preserve">Ο περί Κοινωνικών Ασφαλίσεων (Τροποποιητικός) (Αρ.2) </w:t>
      </w:r>
      <w:r w:rsidRPr="00572CFD">
        <w:rPr>
          <w:rFonts w:ascii="Arial" w:hAnsi="Arial" w:cs="Arial"/>
          <w:b/>
          <w:sz w:val="23"/>
          <w:szCs w:val="23"/>
          <w:u w:val="single"/>
        </w:rPr>
        <w:br/>
        <w:t>Νόμος του 2022</w:t>
      </w:r>
    </w:p>
    <w:p w:rsidR="00572CFD" w:rsidRPr="00572CFD" w:rsidRDefault="00572CFD" w:rsidP="00572CFD">
      <w:pPr>
        <w:spacing w:after="0" w:line="276" w:lineRule="auto"/>
        <w:jc w:val="both"/>
        <w:rPr>
          <w:rFonts w:ascii="Arial" w:eastAsia="Times New Roman" w:hAnsi="Arial" w:cs="Arial"/>
          <w:b/>
          <w:sz w:val="23"/>
          <w:szCs w:val="23"/>
          <w:u w:val="single"/>
        </w:rPr>
      </w:pPr>
    </w:p>
    <w:p w:rsidR="00572CFD" w:rsidRDefault="005E6BDE" w:rsidP="00572CFD">
      <w:pPr>
        <w:spacing w:after="0" w:line="276" w:lineRule="auto"/>
        <w:ind w:firstLine="720"/>
        <w:jc w:val="both"/>
        <w:rPr>
          <w:rFonts w:ascii="Arial" w:hAnsi="Arial" w:cs="Arial"/>
          <w:b/>
          <w:bCs/>
          <w:sz w:val="23"/>
          <w:szCs w:val="23"/>
        </w:rPr>
      </w:pPr>
      <w:r w:rsidRPr="00572CFD">
        <w:rPr>
          <w:rFonts w:ascii="Arial" w:hAnsi="Arial" w:cs="Arial"/>
          <w:noProof/>
          <w:sz w:val="23"/>
          <w:szCs w:val="23"/>
          <w:lang w:eastAsia="el-GR"/>
        </w:rPr>
        <mc:AlternateContent>
          <mc:Choice Requires="wps">
            <w:drawing>
              <wp:anchor distT="0" distB="0" distL="114300" distR="114300" simplePos="0" relativeHeight="251666432" behindDoc="0" locked="0" layoutInCell="1" allowOverlap="1" wp14:anchorId="4A46905F" wp14:editId="101D79D6">
                <wp:simplePos x="0" y="0"/>
                <wp:positionH relativeFrom="column">
                  <wp:posOffset>-487045</wp:posOffset>
                </wp:positionH>
                <wp:positionV relativeFrom="paragraph">
                  <wp:posOffset>1816100</wp:posOffset>
                </wp:positionV>
                <wp:extent cx="35941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7CAA9" id="_x0000_t32" coordsize="21600,21600" o:spt="32" o:oned="t" path="m,l21600,21600e" filled="f">
                <v:path arrowok="t" fillok="f" o:connecttype="none"/>
                <o:lock v:ext="edit" shapetype="t"/>
              </v:shapetype>
              <v:shape id="Straight Arrow Connector 3" o:spid="_x0000_s1026" type="#_x0000_t32" style="position:absolute;margin-left:-38.35pt;margin-top:143pt;width:28.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"/>
            </w:pict>
          </mc:Fallback>
        </mc:AlternateContent>
      </w:r>
      <w:r w:rsidR="00572CFD" w:rsidRPr="00572CFD">
        <w:rPr>
          <w:rFonts w:ascii="Arial" w:hAnsi="Arial" w:cs="Arial"/>
          <w:noProof/>
          <w:sz w:val="23"/>
          <w:szCs w:val="23"/>
          <w:lang w:eastAsia="el-GR"/>
        </w:rPr>
        <mc:AlternateContent>
          <mc:Choice Requires="wps">
            <w:drawing>
              <wp:anchor distT="0" distB="0" distL="114300" distR="114300" simplePos="0" relativeHeight="251664384" behindDoc="0" locked="0" layoutInCell="1" allowOverlap="1" wp14:anchorId="030268E9" wp14:editId="0E7F720A">
                <wp:simplePos x="0" y="0"/>
                <wp:positionH relativeFrom="column">
                  <wp:posOffset>-476250</wp:posOffset>
                </wp:positionH>
                <wp:positionV relativeFrom="paragraph">
                  <wp:posOffset>703580</wp:posOffset>
                </wp:positionV>
                <wp:extent cx="35941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F73AD" id="Straight Arrow Connector 11" o:spid="_x0000_s1026" type="#_x0000_t32" style="position:absolute;margin-left:-37.5pt;margin-top:55.4pt;width:28.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pdJgIAAEs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"/>
            </w:pict>
          </mc:Fallback>
        </mc:AlternateContent>
      </w:r>
      <w:r w:rsidR="00572CFD" w:rsidRPr="00572CFD">
        <w:rPr>
          <w:rFonts w:ascii="Arial" w:hAnsi="Arial" w:cs="Arial"/>
          <w:sz w:val="23"/>
          <w:szCs w:val="23"/>
        </w:rPr>
        <w:t xml:space="preserve">Με την Απόφασή του υπ’ αριθμό 90.376 και ημερομηνία </w:t>
      </w:r>
      <w:r w:rsidR="00AC5DD2">
        <w:rPr>
          <w:rFonts w:ascii="Arial" w:hAnsi="Arial" w:cs="Arial"/>
          <w:sz w:val="23"/>
          <w:szCs w:val="23"/>
        </w:rPr>
        <w:t>13.11.</w:t>
      </w:r>
      <w:r w:rsidR="00572CFD" w:rsidRPr="00572CFD">
        <w:rPr>
          <w:rFonts w:ascii="Arial" w:hAnsi="Arial" w:cs="Arial"/>
          <w:sz w:val="23"/>
          <w:szCs w:val="23"/>
        </w:rPr>
        <w:t>2020, το Υπουργικό Συμβούλιο ενέκρινε το Νομοσχέδιο με τίτλο «</w:t>
      </w:r>
      <w:r>
        <w:rPr>
          <w:rFonts w:ascii="Arial" w:hAnsi="Arial" w:cs="Arial"/>
          <w:sz w:val="23"/>
          <w:szCs w:val="23"/>
        </w:rPr>
        <w:t>Ο</w:t>
      </w:r>
      <w:r w:rsidR="00572CFD" w:rsidRPr="00572CFD">
        <w:rPr>
          <w:rFonts w:ascii="Arial" w:hAnsi="Arial" w:cs="Arial"/>
          <w:sz w:val="23"/>
          <w:szCs w:val="23"/>
        </w:rPr>
        <w:t xml:space="preserve"> περί Κοινωνικών Ασφαλίσεων (Τροποποιητικός) (Αρ.2) Νόμος του 202</w:t>
      </w:r>
      <w:r w:rsidR="00AC5DD2" w:rsidRPr="00AC5DD2">
        <w:rPr>
          <w:rFonts w:ascii="Arial" w:hAnsi="Arial" w:cs="Arial"/>
          <w:sz w:val="23"/>
          <w:szCs w:val="23"/>
        </w:rPr>
        <w:t>0</w:t>
      </w:r>
      <w:r w:rsidR="00572CFD" w:rsidRPr="00572CFD">
        <w:rPr>
          <w:rFonts w:ascii="Arial" w:hAnsi="Arial" w:cs="Arial"/>
          <w:sz w:val="23"/>
          <w:szCs w:val="23"/>
        </w:rPr>
        <w:t xml:space="preserve">», αντίγραφο του οποίου επισυνάπτεται ως </w:t>
      </w:r>
      <w:r w:rsidR="00572CFD" w:rsidRPr="00572CFD">
        <w:rPr>
          <w:rFonts w:ascii="Arial" w:hAnsi="Arial" w:cs="Arial"/>
          <w:b/>
          <w:bCs/>
          <w:sz w:val="23"/>
          <w:szCs w:val="23"/>
        </w:rPr>
        <w:t>Παράρτημα 01</w:t>
      </w:r>
      <w:r w:rsidR="00572CFD" w:rsidRPr="00572CFD">
        <w:rPr>
          <w:rFonts w:ascii="Arial" w:hAnsi="Arial" w:cs="Arial"/>
          <w:sz w:val="23"/>
          <w:szCs w:val="23"/>
        </w:rPr>
        <w:t>. Περαιτέρω, εξουσιοδότησε την Υπουργό Εργασίας και Κοινωνικών Ασφαλίσεων να καταθέσει το Νομοσχέδιο στη Βουλή των Αντιπροσώπων για ψήφιση σε Νόμο</w:t>
      </w:r>
      <w:r w:rsidR="00D30006">
        <w:rPr>
          <w:rFonts w:ascii="Arial" w:hAnsi="Arial" w:cs="Arial"/>
          <w:sz w:val="23"/>
          <w:szCs w:val="23"/>
        </w:rPr>
        <w:t>,</w:t>
      </w:r>
      <w:r w:rsidR="00572CFD" w:rsidRPr="00572CFD">
        <w:rPr>
          <w:rFonts w:ascii="Arial" w:hAnsi="Arial" w:cs="Arial"/>
          <w:sz w:val="23"/>
          <w:szCs w:val="23"/>
        </w:rPr>
        <w:t xml:space="preserve"> καθώς και να επιφέρει σε αυτό οποιεσδήποτε τροποποιήσεις κρίνει σκόπιμες κατά το στάδιο επεξεργασίας και συζήτησής του στη Βουλή των Αντιπροσώπων, προ της ψήφισής του, άνευ επαναφοράς του στο Συμβούλιο. Αντίγραφο της σχετικής Απόφασης επισυνάπτεται ως </w:t>
      </w:r>
      <w:r w:rsidR="00572CFD" w:rsidRPr="00572CFD">
        <w:rPr>
          <w:rFonts w:ascii="Arial" w:hAnsi="Arial" w:cs="Arial"/>
          <w:b/>
          <w:bCs/>
          <w:sz w:val="23"/>
          <w:szCs w:val="23"/>
        </w:rPr>
        <w:t>Παράρτημα 02.</w:t>
      </w:r>
    </w:p>
    <w:p w:rsidR="00572CFD" w:rsidRPr="00572CFD" w:rsidRDefault="00572CFD" w:rsidP="00572CFD">
      <w:pPr>
        <w:spacing w:after="0" w:line="276" w:lineRule="auto"/>
        <w:ind w:firstLine="720"/>
        <w:jc w:val="both"/>
        <w:rPr>
          <w:rFonts w:ascii="Arial" w:hAnsi="Arial" w:cs="Arial"/>
          <w:sz w:val="23"/>
          <w:szCs w:val="23"/>
        </w:rPr>
      </w:pPr>
    </w:p>
    <w:p w:rsidR="00572CFD" w:rsidRDefault="00572CFD" w:rsidP="00572CFD">
      <w:pPr>
        <w:spacing w:after="0" w:line="276" w:lineRule="auto"/>
        <w:jc w:val="both"/>
        <w:rPr>
          <w:rFonts w:ascii="Arial" w:hAnsi="Arial" w:cs="Arial"/>
          <w:sz w:val="23"/>
          <w:szCs w:val="23"/>
        </w:rPr>
      </w:pPr>
      <w:r w:rsidRPr="00572CFD">
        <w:rPr>
          <w:rFonts w:ascii="Arial" w:hAnsi="Arial" w:cs="Arial"/>
          <w:sz w:val="23"/>
          <w:szCs w:val="23"/>
        </w:rPr>
        <w:t>2.</w:t>
      </w:r>
      <w:r w:rsidRPr="00572CFD">
        <w:rPr>
          <w:rFonts w:ascii="Arial" w:hAnsi="Arial" w:cs="Arial"/>
          <w:sz w:val="23"/>
          <w:szCs w:val="23"/>
        </w:rPr>
        <w:tab/>
        <w:t>Σκοπός του Νομοσχεδίου είναι η τροποποίηση του βασικού Νόμου, ώστε να έχουν δικαίωμα σε επίδομα ασθενείας, πρόσωπα πέραν του 63</w:t>
      </w:r>
      <w:r w:rsidRPr="00572CFD">
        <w:rPr>
          <w:rFonts w:ascii="Arial" w:hAnsi="Arial" w:cs="Arial"/>
          <w:sz w:val="23"/>
          <w:szCs w:val="23"/>
          <w:vertAlign w:val="superscript"/>
        </w:rPr>
        <w:t>ου</w:t>
      </w:r>
      <w:r w:rsidRPr="00572CFD">
        <w:rPr>
          <w:rFonts w:ascii="Arial" w:hAnsi="Arial" w:cs="Arial"/>
          <w:sz w:val="23"/>
          <w:szCs w:val="23"/>
        </w:rPr>
        <w:t xml:space="preserve"> έτους</w:t>
      </w:r>
      <w:r w:rsidR="00AC5DD2" w:rsidRPr="00AC5DD2">
        <w:rPr>
          <w:rFonts w:ascii="Arial" w:hAnsi="Arial" w:cs="Arial"/>
          <w:sz w:val="23"/>
          <w:szCs w:val="23"/>
        </w:rPr>
        <w:t xml:space="preserve"> </w:t>
      </w:r>
      <w:r w:rsidR="00AC5DD2">
        <w:rPr>
          <w:rFonts w:ascii="Arial" w:hAnsi="Arial" w:cs="Arial"/>
          <w:sz w:val="23"/>
          <w:szCs w:val="23"/>
        </w:rPr>
        <w:t>της</w:t>
      </w:r>
      <w:r w:rsidRPr="00572CFD">
        <w:rPr>
          <w:rFonts w:ascii="Arial" w:hAnsi="Arial" w:cs="Arial"/>
          <w:sz w:val="23"/>
          <w:szCs w:val="23"/>
        </w:rPr>
        <w:t xml:space="preserve"> ηλικίας </w:t>
      </w:r>
      <w:r w:rsidR="005E6BDE">
        <w:rPr>
          <w:rFonts w:ascii="Arial" w:hAnsi="Arial" w:cs="Arial"/>
          <w:sz w:val="23"/>
          <w:szCs w:val="23"/>
        </w:rPr>
        <w:t xml:space="preserve">τους </w:t>
      </w:r>
      <w:r w:rsidRPr="00572CFD">
        <w:rPr>
          <w:rFonts w:ascii="Arial" w:hAnsi="Arial" w:cs="Arial"/>
          <w:sz w:val="23"/>
          <w:szCs w:val="23"/>
        </w:rPr>
        <w:t xml:space="preserve">που δεν αιτούνται να λάβουν θεσμοθετημένη σύνταξη, συνεχίζουν να εργάζονται και είναι προσωρινά ανίκανα για εργασία. </w:t>
      </w:r>
    </w:p>
    <w:p w:rsidR="00572CFD" w:rsidRPr="00572CFD" w:rsidRDefault="00572CFD" w:rsidP="00572CFD">
      <w:pPr>
        <w:spacing w:after="0" w:line="276" w:lineRule="auto"/>
        <w:jc w:val="both"/>
        <w:rPr>
          <w:rFonts w:ascii="Arial" w:hAnsi="Arial" w:cs="Arial"/>
          <w:sz w:val="23"/>
          <w:szCs w:val="23"/>
        </w:rPr>
      </w:pPr>
    </w:p>
    <w:p w:rsidR="00572CFD" w:rsidRDefault="00572CFD" w:rsidP="00572CFD">
      <w:pPr>
        <w:spacing w:after="0" w:line="276" w:lineRule="auto"/>
        <w:jc w:val="both"/>
        <w:rPr>
          <w:rFonts w:ascii="Arial" w:hAnsi="Arial" w:cs="Arial"/>
          <w:sz w:val="23"/>
          <w:szCs w:val="23"/>
        </w:rPr>
      </w:pPr>
      <w:r w:rsidRPr="00572CFD">
        <w:rPr>
          <w:rFonts w:ascii="Arial" w:hAnsi="Arial" w:cs="Arial"/>
          <w:bCs/>
          <w:sz w:val="23"/>
          <w:szCs w:val="23"/>
        </w:rPr>
        <w:t>3.</w:t>
      </w:r>
      <w:r w:rsidRPr="00572CFD">
        <w:rPr>
          <w:rFonts w:ascii="Arial" w:hAnsi="Arial" w:cs="Arial"/>
          <w:bCs/>
          <w:sz w:val="23"/>
          <w:szCs w:val="23"/>
        </w:rPr>
        <w:tab/>
      </w:r>
      <w:r w:rsidRPr="00572CFD">
        <w:rPr>
          <w:rFonts w:ascii="Arial" w:hAnsi="Arial" w:cs="Arial"/>
          <w:sz w:val="23"/>
          <w:szCs w:val="23"/>
        </w:rPr>
        <w:t xml:space="preserve">Το υπό αναφορά Νομοσχέδιο, μετά από αλλαγές σε ορισμένες εκ των διατάξεών του κατά τη συζήτηση στη Βουλή των Αντιπροσώπων, ψηφίστηκε σε Νόμο </w:t>
      </w:r>
      <w:r w:rsidR="00AC5DD2">
        <w:rPr>
          <w:rFonts w:ascii="Arial" w:hAnsi="Arial" w:cs="Arial"/>
          <w:sz w:val="23"/>
          <w:szCs w:val="23"/>
        </w:rPr>
        <w:t>στις 23.4.</w:t>
      </w:r>
      <w:r w:rsidRPr="00572CFD">
        <w:rPr>
          <w:rFonts w:ascii="Arial" w:hAnsi="Arial" w:cs="Arial"/>
          <w:sz w:val="23"/>
          <w:szCs w:val="23"/>
        </w:rPr>
        <w:t xml:space="preserve">2021 και τέθηκε ενώπιον του Προέδρου της Δημοκρατίας στις </w:t>
      </w:r>
      <w:r w:rsidR="00AC5DD2">
        <w:rPr>
          <w:rFonts w:ascii="Arial" w:hAnsi="Arial" w:cs="Arial"/>
          <w:sz w:val="23"/>
          <w:szCs w:val="23"/>
        </w:rPr>
        <w:br/>
        <w:t>29.4.</w:t>
      </w:r>
      <w:r w:rsidRPr="00572CFD">
        <w:rPr>
          <w:rFonts w:ascii="Arial" w:hAnsi="Arial" w:cs="Arial"/>
          <w:sz w:val="23"/>
          <w:szCs w:val="23"/>
        </w:rPr>
        <w:t>2021</w:t>
      </w:r>
      <w:r w:rsidR="00D30006">
        <w:rPr>
          <w:rFonts w:ascii="Arial" w:hAnsi="Arial" w:cs="Arial"/>
          <w:sz w:val="23"/>
          <w:szCs w:val="23"/>
        </w:rPr>
        <w:t>,</w:t>
      </w:r>
      <w:bookmarkStart w:id="0" w:name="_GoBack"/>
      <w:bookmarkEnd w:id="0"/>
      <w:r w:rsidRPr="00572CFD">
        <w:rPr>
          <w:rFonts w:ascii="Arial" w:hAnsi="Arial" w:cs="Arial"/>
          <w:sz w:val="23"/>
          <w:szCs w:val="23"/>
        </w:rPr>
        <w:t xml:space="preserve"> για να εκδοθεί με δημοσίευση στην Επίσημη Εφημερίδα της Δημοκρατίας, δυνάμει του Άρθρου 52 του Συντάγματος.</w:t>
      </w:r>
    </w:p>
    <w:p w:rsidR="00572CFD" w:rsidRPr="00572CFD" w:rsidRDefault="00572CFD" w:rsidP="00572CFD">
      <w:pPr>
        <w:spacing w:after="0" w:line="276" w:lineRule="auto"/>
        <w:jc w:val="both"/>
        <w:rPr>
          <w:rFonts w:ascii="Arial" w:hAnsi="Arial" w:cs="Arial"/>
          <w:sz w:val="23"/>
          <w:szCs w:val="23"/>
        </w:rPr>
      </w:pPr>
    </w:p>
    <w:p w:rsidR="00572CFD" w:rsidRDefault="00572CFD" w:rsidP="00572CFD">
      <w:pPr>
        <w:spacing w:after="0" w:line="276" w:lineRule="auto"/>
        <w:jc w:val="both"/>
        <w:rPr>
          <w:rFonts w:ascii="Arial" w:hAnsi="Arial" w:cs="Arial"/>
          <w:sz w:val="23"/>
          <w:szCs w:val="23"/>
        </w:rPr>
      </w:pPr>
      <w:r w:rsidRPr="00572CFD">
        <w:rPr>
          <w:rFonts w:ascii="Arial" w:hAnsi="Arial" w:cs="Arial"/>
          <w:noProof/>
          <w:sz w:val="23"/>
          <w:szCs w:val="23"/>
          <w:lang w:eastAsia="el-GR"/>
        </w:rPr>
        <mc:AlternateContent>
          <mc:Choice Requires="wps">
            <w:drawing>
              <wp:anchor distT="0" distB="0" distL="114300" distR="114300" simplePos="0" relativeHeight="251665408" behindDoc="0" locked="0" layoutInCell="1" allowOverlap="1" wp14:anchorId="55D7BABE" wp14:editId="5023E71C">
                <wp:simplePos x="0" y="0"/>
                <wp:positionH relativeFrom="column">
                  <wp:posOffset>-447675</wp:posOffset>
                </wp:positionH>
                <wp:positionV relativeFrom="paragraph">
                  <wp:posOffset>1246505</wp:posOffset>
                </wp:positionV>
                <wp:extent cx="342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191F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25pt,98.15pt" to="-8.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8yzgEAAAIEAAAOAAAAZHJzL2Uyb0RvYy54bWysU02P0zAQvSPxHyzfadIuiyB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" strokecolor="black [3213]" strokeweight=".5pt">
                <v:stroke joinstyle="miter"/>
              </v:line>
            </w:pict>
          </mc:Fallback>
        </mc:AlternateContent>
      </w:r>
      <w:r w:rsidRPr="00572CFD">
        <w:rPr>
          <w:rFonts w:ascii="Arial" w:hAnsi="Arial" w:cs="Arial"/>
          <w:sz w:val="23"/>
          <w:szCs w:val="23"/>
        </w:rPr>
        <w:t>4.</w:t>
      </w:r>
      <w:r w:rsidRPr="00572CFD">
        <w:rPr>
          <w:rFonts w:ascii="Arial" w:hAnsi="Arial" w:cs="Arial"/>
          <w:sz w:val="23"/>
          <w:szCs w:val="23"/>
        </w:rPr>
        <w:tab/>
        <w:t>Ο Πρόεδρος της Δημοκρατίας ανέπ</w:t>
      </w:r>
      <w:r w:rsidR="005E6BDE">
        <w:rPr>
          <w:rFonts w:ascii="Arial" w:hAnsi="Arial" w:cs="Arial"/>
          <w:sz w:val="23"/>
          <w:szCs w:val="23"/>
        </w:rPr>
        <w:t>εμψε τον πιο πάνω Νόμο στις 11.5.</w:t>
      </w:r>
      <w:r w:rsidRPr="00572CFD">
        <w:rPr>
          <w:rFonts w:ascii="Arial" w:hAnsi="Arial" w:cs="Arial"/>
          <w:sz w:val="23"/>
          <w:szCs w:val="23"/>
        </w:rPr>
        <w:t>2021 για επανεξέταση από τη Βουλή των Αντιπροσώπων, ασκώντας τις εξουσίες που του χορηγούνται δυνάμει του Άρθρου 51</w:t>
      </w:r>
      <w:r w:rsidR="00AC5DD2">
        <w:rPr>
          <w:rFonts w:ascii="Arial" w:hAnsi="Arial" w:cs="Arial"/>
          <w:sz w:val="23"/>
          <w:szCs w:val="23"/>
        </w:rPr>
        <w:t>.1</w:t>
      </w:r>
      <w:r w:rsidRPr="00572CFD">
        <w:rPr>
          <w:rFonts w:ascii="Arial" w:hAnsi="Arial" w:cs="Arial"/>
          <w:sz w:val="23"/>
          <w:szCs w:val="23"/>
        </w:rPr>
        <w:t xml:space="preserve"> του Συντάγματος. Οι λόγοι της αναπομπής αφορούν τις αλλαγές που επήλθαν και παρουσιάζονται αναλυτικά στην επιστολή του προς τον Πρόεδρο της Βουλής των Αντιπροσώπων</w:t>
      </w:r>
      <w:r>
        <w:rPr>
          <w:rFonts w:ascii="Arial" w:hAnsi="Arial" w:cs="Arial"/>
          <w:sz w:val="23"/>
          <w:szCs w:val="23"/>
        </w:rPr>
        <w:t>,</w:t>
      </w:r>
      <w:r w:rsidRPr="00572CFD">
        <w:rPr>
          <w:rFonts w:ascii="Arial" w:hAnsi="Arial" w:cs="Arial"/>
          <w:sz w:val="23"/>
          <w:szCs w:val="23"/>
        </w:rPr>
        <w:t xml:space="preserve"> με </w:t>
      </w:r>
      <w:r>
        <w:rPr>
          <w:rFonts w:ascii="Arial" w:hAnsi="Arial" w:cs="Arial"/>
          <w:sz w:val="23"/>
          <w:szCs w:val="23"/>
        </w:rPr>
        <w:br/>
      </w:r>
      <w:proofErr w:type="spellStart"/>
      <w:r w:rsidRPr="00572CFD">
        <w:rPr>
          <w:rFonts w:ascii="Arial" w:hAnsi="Arial" w:cs="Arial"/>
          <w:sz w:val="23"/>
          <w:szCs w:val="23"/>
        </w:rPr>
        <w:t>αρ</w:t>
      </w:r>
      <w:proofErr w:type="spellEnd"/>
      <w:r>
        <w:rPr>
          <w:rFonts w:ascii="Arial" w:hAnsi="Arial" w:cs="Arial"/>
          <w:sz w:val="23"/>
          <w:szCs w:val="23"/>
        </w:rPr>
        <w:t xml:space="preserve">. </w:t>
      </w:r>
      <w:proofErr w:type="spellStart"/>
      <w:r w:rsidRPr="00572CFD">
        <w:rPr>
          <w:rFonts w:ascii="Arial" w:hAnsi="Arial" w:cs="Arial"/>
          <w:sz w:val="23"/>
          <w:szCs w:val="23"/>
        </w:rPr>
        <w:t>φακ</w:t>
      </w:r>
      <w:proofErr w:type="spellEnd"/>
      <w:r>
        <w:rPr>
          <w:rFonts w:ascii="Arial" w:hAnsi="Arial" w:cs="Arial"/>
          <w:sz w:val="23"/>
          <w:szCs w:val="23"/>
        </w:rPr>
        <w:t>.</w:t>
      </w:r>
      <w:r w:rsidRPr="00572CFD">
        <w:rPr>
          <w:rFonts w:ascii="Arial" w:hAnsi="Arial" w:cs="Arial"/>
          <w:sz w:val="23"/>
          <w:szCs w:val="23"/>
        </w:rPr>
        <w:t xml:space="preserve"> 30.02.005.002.052 και </w:t>
      </w:r>
      <w:proofErr w:type="spellStart"/>
      <w:r w:rsidRPr="00572CFD">
        <w:rPr>
          <w:rFonts w:ascii="Arial" w:hAnsi="Arial" w:cs="Arial"/>
          <w:sz w:val="23"/>
          <w:szCs w:val="23"/>
        </w:rPr>
        <w:t>ημερ</w:t>
      </w:r>
      <w:proofErr w:type="spellEnd"/>
      <w:r>
        <w:rPr>
          <w:rFonts w:ascii="Arial" w:hAnsi="Arial" w:cs="Arial"/>
          <w:sz w:val="23"/>
          <w:szCs w:val="23"/>
        </w:rPr>
        <w:t>. 11.5.</w:t>
      </w:r>
      <w:r w:rsidRPr="00572CFD">
        <w:rPr>
          <w:rFonts w:ascii="Arial" w:hAnsi="Arial" w:cs="Arial"/>
          <w:sz w:val="23"/>
          <w:szCs w:val="23"/>
        </w:rPr>
        <w:t xml:space="preserve">2021, αντίγραφο της οποίας επισυνάπτεται ως </w:t>
      </w:r>
      <w:r w:rsidRPr="00572CFD">
        <w:rPr>
          <w:rFonts w:ascii="Arial" w:hAnsi="Arial" w:cs="Arial"/>
          <w:b/>
          <w:bCs/>
          <w:sz w:val="23"/>
          <w:szCs w:val="23"/>
        </w:rPr>
        <w:t>Παράρτημα 03</w:t>
      </w:r>
      <w:r w:rsidRPr="00572CFD">
        <w:rPr>
          <w:rFonts w:ascii="Arial" w:hAnsi="Arial" w:cs="Arial"/>
          <w:sz w:val="23"/>
          <w:szCs w:val="23"/>
        </w:rPr>
        <w:t>. Η</w:t>
      </w:r>
      <w:r>
        <w:rPr>
          <w:rFonts w:ascii="Arial" w:hAnsi="Arial" w:cs="Arial"/>
          <w:sz w:val="23"/>
          <w:szCs w:val="23"/>
        </w:rPr>
        <w:t xml:space="preserve"> Βουλή των Αντιπροσώπων στις 20.5.</w:t>
      </w:r>
      <w:r w:rsidRPr="00572CFD">
        <w:rPr>
          <w:rFonts w:ascii="Arial" w:hAnsi="Arial" w:cs="Arial"/>
          <w:sz w:val="23"/>
          <w:szCs w:val="23"/>
        </w:rPr>
        <w:t xml:space="preserve">2021, αφού επανεξέτασε τον υπό αναφορά Νόμο, αποφάσισε να </w:t>
      </w:r>
      <w:proofErr w:type="spellStart"/>
      <w:r w:rsidRPr="00572CFD">
        <w:rPr>
          <w:rFonts w:ascii="Arial" w:hAnsi="Arial" w:cs="Arial"/>
          <w:sz w:val="23"/>
          <w:szCs w:val="23"/>
        </w:rPr>
        <w:t>εμμείνει</w:t>
      </w:r>
      <w:proofErr w:type="spellEnd"/>
      <w:r w:rsidRPr="00572CFD">
        <w:rPr>
          <w:rFonts w:ascii="Arial" w:hAnsi="Arial" w:cs="Arial"/>
          <w:sz w:val="23"/>
          <w:szCs w:val="23"/>
        </w:rPr>
        <w:t xml:space="preserve"> στην απόφασή της, μη αποδεχόμενη την αναπομπή. </w:t>
      </w:r>
    </w:p>
    <w:p w:rsidR="00572CFD" w:rsidRPr="00572CFD" w:rsidRDefault="00572CFD" w:rsidP="00572CFD">
      <w:pPr>
        <w:spacing w:after="0" w:line="276" w:lineRule="auto"/>
        <w:jc w:val="both"/>
        <w:rPr>
          <w:rFonts w:ascii="Arial" w:hAnsi="Arial" w:cs="Arial"/>
          <w:sz w:val="23"/>
          <w:szCs w:val="23"/>
        </w:rPr>
      </w:pPr>
    </w:p>
    <w:p w:rsidR="00572CFD" w:rsidRDefault="00572CFD" w:rsidP="00572CFD">
      <w:pPr>
        <w:spacing w:after="0" w:line="276" w:lineRule="auto"/>
        <w:jc w:val="both"/>
        <w:rPr>
          <w:rFonts w:ascii="Arial" w:hAnsi="Arial" w:cs="Arial"/>
          <w:sz w:val="23"/>
          <w:szCs w:val="23"/>
        </w:rPr>
      </w:pPr>
      <w:r w:rsidRPr="00572CFD">
        <w:rPr>
          <w:rFonts w:ascii="Arial" w:hAnsi="Arial" w:cs="Arial"/>
          <w:sz w:val="23"/>
          <w:szCs w:val="23"/>
        </w:rPr>
        <w:t>5.</w:t>
      </w:r>
      <w:r w:rsidRPr="00572CFD">
        <w:rPr>
          <w:rFonts w:ascii="Arial" w:hAnsi="Arial" w:cs="Arial"/>
          <w:sz w:val="23"/>
          <w:szCs w:val="23"/>
        </w:rPr>
        <w:tab/>
        <w:t>Την 1</w:t>
      </w:r>
      <w:r w:rsidRPr="00572CFD">
        <w:rPr>
          <w:rFonts w:ascii="Arial" w:hAnsi="Arial" w:cs="Arial"/>
          <w:sz w:val="23"/>
          <w:szCs w:val="23"/>
          <w:vertAlign w:val="superscript"/>
        </w:rPr>
        <w:t>η</w:t>
      </w:r>
      <w:r>
        <w:rPr>
          <w:rFonts w:ascii="Arial" w:hAnsi="Arial" w:cs="Arial"/>
          <w:sz w:val="23"/>
          <w:szCs w:val="23"/>
        </w:rPr>
        <w:t>.6.</w:t>
      </w:r>
      <w:r w:rsidRPr="00572CFD">
        <w:rPr>
          <w:rFonts w:ascii="Arial" w:hAnsi="Arial" w:cs="Arial"/>
          <w:sz w:val="23"/>
          <w:szCs w:val="23"/>
        </w:rPr>
        <w:t>2021 ο Πρόεδρος της Δημοκρατίας απευθύνθηκε στον Γενικό Εισαγγελέα της Δημοκρατίας, ζητώντας όπως καταχωρισθεί εκ μέρους του Αναφορά στο Ανώτατο Δικαστήριο, σύμφωνα με το Άρθρο 140 του Συντάγματος, εφόσον υφίσταται ασυμβατότητα με το Σύνταγμα της Κυπριακής Δημοκρατίας, ειδικότερα σε σχέση με τ</w:t>
      </w:r>
      <w:r w:rsidR="00AC5DD2">
        <w:rPr>
          <w:rFonts w:ascii="Arial" w:hAnsi="Arial" w:cs="Arial"/>
          <w:sz w:val="23"/>
          <w:szCs w:val="23"/>
        </w:rPr>
        <w:t>α</w:t>
      </w:r>
      <w:r w:rsidRPr="00572CFD">
        <w:rPr>
          <w:rFonts w:ascii="Arial" w:hAnsi="Arial" w:cs="Arial"/>
          <w:sz w:val="23"/>
          <w:szCs w:val="23"/>
        </w:rPr>
        <w:t xml:space="preserve"> άρθρ</w:t>
      </w:r>
      <w:r w:rsidR="00AC5DD2">
        <w:rPr>
          <w:rFonts w:ascii="Arial" w:hAnsi="Arial" w:cs="Arial"/>
          <w:sz w:val="23"/>
          <w:szCs w:val="23"/>
        </w:rPr>
        <w:t>α</w:t>
      </w:r>
      <w:r w:rsidRPr="00572CFD">
        <w:rPr>
          <w:rFonts w:ascii="Arial" w:hAnsi="Arial" w:cs="Arial"/>
          <w:sz w:val="23"/>
          <w:szCs w:val="23"/>
        </w:rPr>
        <w:t xml:space="preserve"> </w:t>
      </w:r>
      <w:r w:rsidR="00AC5DD2">
        <w:rPr>
          <w:rFonts w:ascii="Arial" w:hAnsi="Arial" w:cs="Arial"/>
          <w:sz w:val="23"/>
          <w:szCs w:val="23"/>
        </w:rPr>
        <w:t xml:space="preserve">28.1 και </w:t>
      </w:r>
      <w:r w:rsidRPr="00572CFD">
        <w:rPr>
          <w:rFonts w:ascii="Arial" w:hAnsi="Arial" w:cs="Arial"/>
          <w:sz w:val="23"/>
          <w:szCs w:val="23"/>
        </w:rPr>
        <w:t>80.2</w:t>
      </w:r>
      <w:r w:rsidR="005E6BDE">
        <w:rPr>
          <w:rFonts w:ascii="Arial" w:hAnsi="Arial" w:cs="Arial"/>
          <w:sz w:val="23"/>
          <w:szCs w:val="23"/>
        </w:rPr>
        <w:t>,</w:t>
      </w:r>
      <w:r w:rsidRPr="00572CFD">
        <w:rPr>
          <w:rFonts w:ascii="Arial" w:hAnsi="Arial" w:cs="Arial"/>
          <w:sz w:val="23"/>
          <w:szCs w:val="23"/>
        </w:rPr>
        <w:t xml:space="preserve"> καθώς και με την Αρχή της Διάκρισης των Εξουσιών. </w:t>
      </w:r>
    </w:p>
    <w:p w:rsidR="00572CFD" w:rsidRPr="00572CFD" w:rsidRDefault="00572CFD" w:rsidP="00572CFD">
      <w:pPr>
        <w:spacing w:after="0" w:line="276" w:lineRule="auto"/>
        <w:jc w:val="both"/>
        <w:rPr>
          <w:rFonts w:ascii="Arial" w:hAnsi="Arial" w:cs="Arial"/>
          <w:sz w:val="23"/>
          <w:szCs w:val="23"/>
        </w:rPr>
      </w:pPr>
    </w:p>
    <w:p w:rsidR="00572CFD" w:rsidRDefault="00572CFD" w:rsidP="00572CFD">
      <w:pPr>
        <w:spacing w:after="0" w:line="276" w:lineRule="auto"/>
        <w:jc w:val="both"/>
        <w:rPr>
          <w:rFonts w:ascii="Arial" w:hAnsi="Arial" w:cs="Arial"/>
          <w:sz w:val="23"/>
          <w:szCs w:val="23"/>
        </w:rPr>
      </w:pPr>
      <w:r w:rsidRPr="00572CFD">
        <w:rPr>
          <w:rFonts w:ascii="Arial" w:hAnsi="Arial" w:cs="Arial"/>
          <w:sz w:val="23"/>
          <w:szCs w:val="23"/>
        </w:rPr>
        <w:lastRenderedPageBreak/>
        <w:t>6.</w:t>
      </w:r>
      <w:r w:rsidRPr="00572CFD">
        <w:rPr>
          <w:rFonts w:ascii="Arial" w:hAnsi="Arial" w:cs="Arial"/>
          <w:sz w:val="23"/>
          <w:szCs w:val="23"/>
        </w:rPr>
        <w:tab/>
        <w:t xml:space="preserve">Σε πρόσφατες Συνεδρίες της Κοινοβουλευτικής Επιτροπής Εργασίας, Πρόνοιας και Κοινωνικών Ασφαλίσεων, η νέα σύνθεση της Επιτροπής ζήτησε όπως το υπό αναφορά Νομοσχέδιο κατατεθεί εκ νέου στη Βουλή για ψήφιση, όπως ακριβώς ελέγχθηκε νομοτεχνικά από τη Νομική Υπηρεσία και κατατέθηκε </w:t>
      </w:r>
      <w:r>
        <w:rPr>
          <w:rFonts w:ascii="Arial" w:hAnsi="Arial" w:cs="Arial"/>
          <w:sz w:val="23"/>
          <w:szCs w:val="23"/>
        </w:rPr>
        <w:t>στις 30.11.</w:t>
      </w:r>
      <w:r w:rsidRPr="00572CFD">
        <w:rPr>
          <w:rFonts w:ascii="Arial" w:hAnsi="Arial" w:cs="Arial"/>
          <w:sz w:val="23"/>
          <w:szCs w:val="23"/>
        </w:rPr>
        <w:t xml:space="preserve">2020 από το Υπουργείο Εργασίας και Κοινωνικών Ασφαλίσεων για ψήφιση, κατ’ αναλογία με τη διαδικασία που ακολουθήθηκε για την εκ νέου κατάθεση του περί Ελάχιστου Εγγυημένου Εισοδήματος και Γενικότερα περί Κοινωνικών Παροχών (Τροποποιητικού) Νόμου του 2022, σχετικά με την αξιολόγηση Ατόμων με Αναπηρία, ενόσω εκκρεμούσε η σχετική Αναφορά του Προέδρου της Δημοκρατίας στο Ανώτατο Δικαστήριο. </w:t>
      </w:r>
    </w:p>
    <w:p w:rsidR="00572CFD" w:rsidRPr="00572CFD" w:rsidRDefault="00572CFD" w:rsidP="00572CFD">
      <w:pPr>
        <w:spacing w:after="0" w:line="276" w:lineRule="auto"/>
        <w:jc w:val="both"/>
        <w:rPr>
          <w:rFonts w:ascii="Arial" w:hAnsi="Arial" w:cs="Arial"/>
          <w:sz w:val="23"/>
          <w:szCs w:val="23"/>
        </w:rPr>
      </w:pPr>
    </w:p>
    <w:p w:rsidR="00572CFD" w:rsidRPr="00572CFD" w:rsidRDefault="00CB56C0" w:rsidP="00572CFD">
      <w:pPr>
        <w:spacing w:after="0" w:line="276" w:lineRule="auto"/>
        <w:jc w:val="both"/>
        <w:rPr>
          <w:rFonts w:ascii="Arial" w:hAnsi="Arial" w:cs="Arial"/>
          <w:bCs/>
          <w:sz w:val="23"/>
          <w:szCs w:val="23"/>
        </w:rPr>
      </w:pPr>
      <w:r w:rsidRPr="00572CFD">
        <w:rPr>
          <w:rFonts w:ascii="Arial" w:hAnsi="Arial" w:cs="Arial"/>
          <w:noProof/>
          <w:sz w:val="23"/>
          <w:szCs w:val="23"/>
          <w:highlight w:val="yellow"/>
          <w:lang w:eastAsia="el-GR"/>
        </w:rPr>
        <mc:AlternateContent>
          <mc:Choice Requires="wps">
            <w:drawing>
              <wp:anchor distT="0" distB="0" distL="114300" distR="114300" simplePos="0" relativeHeight="251667456" behindDoc="0" locked="0" layoutInCell="1" allowOverlap="1" wp14:anchorId="0C660015" wp14:editId="401DD01D">
                <wp:simplePos x="0" y="0"/>
                <wp:positionH relativeFrom="column">
                  <wp:posOffset>-461010</wp:posOffset>
                </wp:positionH>
                <wp:positionV relativeFrom="paragraph">
                  <wp:posOffset>675005</wp:posOffset>
                </wp:positionV>
                <wp:extent cx="359410" cy="0"/>
                <wp:effectExtent l="0" t="0" r="2159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843DA" id="_x0000_t32" coordsize="21600,21600" o:spt="32" o:oned="t" path="m,l21600,21600e" filled="f">
                <v:path arrowok="t" fillok="f" o:connecttype="none"/>
                <o:lock v:ext="edit" shapetype="t"/>
              </v:shapetype>
              <v:shape id="Straight Arrow Connector 6" o:spid="_x0000_s1026" type="#_x0000_t32" style="position:absolute;margin-left:-36.3pt;margin-top:53.15pt;width:28.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xg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"/>
            </w:pict>
          </mc:Fallback>
        </mc:AlternateContent>
      </w:r>
      <w:r w:rsidR="00572CFD" w:rsidRPr="00572CFD">
        <w:rPr>
          <w:rFonts w:ascii="Arial" w:hAnsi="Arial" w:cs="Arial"/>
          <w:sz w:val="23"/>
          <w:szCs w:val="23"/>
        </w:rPr>
        <w:t>7.</w:t>
      </w:r>
      <w:r w:rsidR="00572CFD" w:rsidRPr="00572CFD">
        <w:rPr>
          <w:rFonts w:ascii="Arial" w:hAnsi="Arial" w:cs="Arial"/>
          <w:sz w:val="23"/>
          <w:szCs w:val="23"/>
        </w:rPr>
        <w:tab/>
        <w:t xml:space="preserve">Στη βάση των ανωτέρω, </w:t>
      </w:r>
      <w:r w:rsidR="00572CFD">
        <w:rPr>
          <w:rFonts w:ascii="Arial" w:hAnsi="Arial" w:cs="Arial"/>
          <w:sz w:val="23"/>
          <w:szCs w:val="23"/>
        </w:rPr>
        <w:t>το Υπουργείο Εργασίας και Κοινωνικών Ασφαλίσεων, αφού εξασφάλισε τη</w:t>
      </w:r>
      <w:r w:rsidR="00572CFD" w:rsidRPr="00572CFD">
        <w:rPr>
          <w:rFonts w:ascii="Arial" w:hAnsi="Arial" w:cs="Arial"/>
          <w:sz w:val="23"/>
          <w:szCs w:val="23"/>
        </w:rPr>
        <w:t xml:space="preserve"> σύμφωνη γνώμη του  Γενικού Εισαγγελέα της Δημοκρατίας στις 1</w:t>
      </w:r>
      <w:r w:rsidR="00572CFD">
        <w:rPr>
          <w:rFonts w:ascii="Arial" w:hAnsi="Arial" w:cs="Arial"/>
          <w:sz w:val="23"/>
          <w:szCs w:val="23"/>
        </w:rPr>
        <w:t>6.5.</w:t>
      </w:r>
      <w:r w:rsidR="00572CFD" w:rsidRPr="00572CFD">
        <w:rPr>
          <w:rFonts w:ascii="Arial" w:hAnsi="Arial" w:cs="Arial"/>
          <w:sz w:val="23"/>
          <w:szCs w:val="23"/>
        </w:rPr>
        <w:t>2022</w:t>
      </w:r>
      <w:r w:rsidR="005E6BDE">
        <w:rPr>
          <w:rFonts w:ascii="Arial" w:hAnsi="Arial" w:cs="Arial"/>
          <w:sz w:val="23"/>
          <w:szCs w:val="23"/>
        </w:rPr>
        <w:t xml:space="preserve"> (</w:t>
      </w:r>
      <w:r w:rsidRPr="00CB56C0">
        <w:rPr>
          <w:rFonts w:ascii="Arial" w:hAnsi="Arial" w:cs="Arial"/>
          <w:b/>
          <w:sz w:val="23"/>
          <w:szCs w:val="23"/>
        </w:rPr>
        <w:t>Παράρτημα 04</w:t>
      </w:r>
      <w:r w:rsidR="005E6BDE" w:rsidRPr="005E6BDE">
        <w:rPr>
          <w:rFonts w:ascii="Arial" w:hAnsi="Arial" w:cs="Arial"/>
          <w:sz w:val="23"/>
          <w:szCs w:val="23"/>
        </w:rPr>
        <w:t>)</w:t>
      </w:r>
      <w:r>
        <w:rPr>
          <w:rFonts w:ascii="Arial" w:hAnsi="Arial" w:cs="Arial"/>
          <w:sz w:val="23"/>
          <w:szCs w:val="23"/>
        </w:rPr>
        <w:t>,</w:t>
      </w:r>
      <w:r w:rsidR="00572CFD" w:rsidRPr="00572CFD">
        <w:rPr>
          <w:rFonts w:ascii="Arial" w:hAnsi="Arial" w:cs="Arial"/>
          <w:sz w:val="23"/>
          <w:szCs w:val="23"/>
        </w:rPr>
        <w:t xml:space="preserve"> </w:t>
      </w:r>
      <w:r w:rsidR="00572CFD">
        <w:rPr>
          <w:rFonts w:ascii="Arial" w:hAnsi="Arial" w:cs="Arial"/>
          <w:sz w:val="23"/>
          <w:szCs w:val="23"/>
        </w:rPr>
        <w:t>κατέθεσε εκ νέου</w:t>
      </w:r>
      <w:r w:rsidR="005E6BDE">
        <w:rPr>
          <w:rFonts w:ascii="Arial" w:hAnsi="Arial" w:cs="Arial"/>
          <w:sz w:val="23"/>
          <w:szCs w:val="23"/>
        </w:rPr>
        <w:t>,</w:t>
      </w:r>
      <w:r w:rsidR="00572CFD">
        <w:rPr>
          <w:rFonts w:ascii="Arial" w:hAnsi="Arial" w:cs="Arial"/>
          <w:sz w:val="23"/>
          <w:szCs w:val="23"/>
        </w:rPr>
        <w:t xml:space="preserve"> </w:t>
      </w:r>
      <w:r w:rsidR="005E6BDE">
        <w:rPr>
          <w:rFonts w:ascii="Arial" w:hAnsi="Arial" w:cs="Arial"/>
          <w:sz w:val="23"/>
          <w:szCs w:val="23"/>
        </w:rPr>
        <w:t xml:space="preserve">με σχετική Πρότασή του, </w:t>
      </w:r>
      <w:r w:rsidR="00572CFD">
        <w:rPr>
          <w:rFonts w:ascii="Arial" w:hAnsi="Arial" w:cs="Arial"/>
          <w:sz w:val="23"/>
          <w:szCs w:val="23"/>
        </w:rPr>
        <w:t xml:space="preserve">το εν λόγω </w:t>
      </w:r>
      <w:r w:rsidR="00AC5DD2">
        <w:rPr>
          <w:rFonts w:ascii="Arial" w:hAnsi="Arial" w:cs="Arial"/>
          <w:sz w:val="23"/>
          <w:szCs w:val="23"/>
        </w:rPr>
        <w:t>Ν</w:t>
      </w:r>
      <w:r w:rsidR="00572CFD">
        <w:rPr>
          <w:rFonts w:ascii="Arial" w:hAnsi="Arial" w:cs="Arial"/>
          <w:sz w:val="23"/>
          <w:szCs w:val="23"/>
        </w:rPr>
        <w:t>ομοσχέδιο στο Υπουργικό Συμβούλιο για έγκριση.</w:t>
      </w:r>
    </w:p>
    <w:p w:rsidR="00572CFD" w:rsidRPr="00572CFD" w:rsidRDefault="00572CFD" w:rsidP="00572CFD">
      <w:pPr>
        <w:spacing w:after="0" w:line="276" w:lineRule="auto"/>
        <w:ind w:right="-1"/>
        <w:jc w:val="both"/>
        <w:rPr>
          <w:rFonts w:ascii="Arial" w:hAnsi="Arial" w:cs="Arial"/>
          <w:sz w:val="23"/>
          <w:szCs w:val="23"/>
        </w:rPr>
      </w:pPr>
    </w:p>
    <w:p w:rsidR="00572CFD" w:rsidRPr="00572CFD" w:rsidRDefault="00CB56C0" w:rsidP="00572CFD">
      <w:pPr>
        <w:spacing w:after="0" w:line="276" w:lineRule="auto"/>
        <w:jc w:val="both"/>
        <w:rPr>
          <w:rFonts w:ascii="Arial" w:hAnsi="Arial" w:cs="Arial"/>
          <w:sz w:val="23"/>
          <w:szCs w:val="23"/>
        </w:rPr>
      </w:pPr>
      <w:r w:rsidRPr="00572CFD">
        <w:rPr>
          <w:rFonts w:ascii="Arial" w:hAnsi="Arial" w:cs="Arial"/>
          <w:noProof/>
          <w:sz w:val="23"/>
          <w:szCs w:val="23"/>
          <w:highlight w:val="yellow"/>
          <w:lang w:eastAsia="el-GR"/>
        </w:rPr>
        <mc:AlternateContent>
          <mc:Choice Requires="wps">
            <w:drawing>
              <wp:anchor distT="0" distB="0" distL="114300" distR="114300" simplePos="0" relativeHeight="251669504" behindDoc="0" locked="0" layoutInCell="1" allowOverlap="1" wp14:anchorId="08925FA3" wp14:editId="726B978D">
                <wp:simplePos x="0" y="0"/>
                <wp:positionH relativeFrom="column">
                  <wp:posOffset>-457200</wp:posOffset>
                </wp:positionH>
                <wp:positionV relativeFrom="paragraph">
                  <wp:posOffset>1075690</wp:posOffset>
                </wp:positionV>
                <wp:extent cx="359410" cy="0"/>
                <wp:effectExtent l="0" t="0" r="2159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2BFB" id="Straight Arrow Connector 8" o:spid="_x0000_s1026" type="#_x0000_t32" style="position:absolute;margin-left:-36pt;margin-top:84.7pt;width:28.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9zJAIAAEk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"/>
            </w:pict>
          </mc:Fallback>
        </mc:AlternateContent>
      </w:r>
      <w:r w:rsidR="00572CFD">
        <w:rPr>
          <w:rFonts w:ascii="Arial" w:hAnsi="Arial" w:cs="Arial"/>
          <w:sz w:val="23"/>
          <w:szCs w:val="23"/>
        </w:rPr>
        <w:t>8</w:t>
      </w:r>
      <w:r w:rsidR="00572CFD" w:rsidRPr="00572CFD">
        <w:rPr>
          <w:rFonts w:ascii="Arial" w:hAnsi="Arial" w:cs="Arial"/>
          <w:sz w:val="23"/>
          <w:szCs w:val="23"/>
        </w:rPr>
        <w:t>.</w:t>
      </w:r>
      <w:r w:rsidR="00572CFD" w:rsidRPr="00572CFD">
        <w:rPr>
          <w:rFonts w:ascii="Arial" w:hAnsi="Arial" w:cs="Arial"/>
          <w:sz w:val="23"/>
          <w:szCs w:val="23"/>
        </w:rPr>
        <w:tab/>
      </w:r>
      <w:r w:rsidR="00572CFD" w:rsidRPr="00572CFD">
        <w:rPr>
          <w:rFonts w:ascii="Arial" w:eastAsia="Times New Roman" w:hAnsi="Arial" w:cs="Arial"/>
          <w:sz w:val="23"/>
          <w:szCs w:val="23"/>
        </w:rPr>
        <w:t xml:space="preserve">Το προτεινόμενο </w:t>
      </w:r>
      <w:r w:rsidR="00AC5DD2">
        <w:rPr>
          <w:rFonts w:ascii="Arial" w:eastAsia="Times New Roman" w:hAnsi="Arial" w:cs="Arial"/>
          <w:sz w:val="23"/>
          <w:szCs w:val="23"/>
        </w:rPr>
        <w:t>Ν</w:t>
      </w:r>
      <w:r w:rsidR="00572CFD" w:rsidRPr="00572CFD">
        <w:rPr>
          <w:rFonts w:ascii="Arial" w:eastAsia="Times New Roman" w:hAnsi="Arial" w:cs="Arial"/>
          <w:sz w:val="23"/>
          <w:szCs w:val="23"/>
        </w:rPr>
        <w:t xml:space="preserve">ομοσχέδιο </w:t>
      </w:r>
      <w:r w:rsidR="00572CFD" w:rsidRPr="00572CFD">
        <w:rPr>
          <w:rFonts w:ascii="Arial" w:hAnsi="Arial" w:cs="Arial"/>
          <w:sz w:val="23"/>
          <w:szCs w:val="23"/>
        </w:rPr>
        <w:t xml:space="preserve">εγκρίθηκε από το Υπουργικό Συμβούλιο, </w:t>
      </w:r>
      <w:r w:rsidR="00572CFD" w:rsidRPr="00572CFD">
        <w:rPr>
          <w:rFonts w:ascii="Arial" w:hAnsi="Arial" w:cs="Arial"/>
          <w:sz w:val="23"/>
          <w:szCs w:val="23"/>
        </w:rPr>
        <w:br/>
        <w:t xml:space="preserve">κατά τη συνεδρία του, ημερομηνίας </w:t>
      </w:r>
      <w:r>
        <w:rPr>
          <w:rFonts w:ascii="Arial" w:hAnsi="Arial" w:cs="Arial"/>
          <w:sz w:val="23"/>
          <w:szCs w:val="23"/>
        </w:rPr>
        <w:t>8.6</w:t>
      </w:r>
      <w:r w:rsidR="00572CFD" w:rsidRPr="00572CFD">
        <w:rPr>
          <w:rFonts w:ascii="Arial" w:hAnsi="Arial" w:cs="Arial"/>
          <w:sz w:val="23"/>
          <w:szCs w:val="23"/>
        </w:rPr>
        <w:t xml:space="preserve">.2022, μετά από Πρόταση του Υπουργού Μεταφορών, Επικοινωνιών και Έργων, ο οποίος εκτελεί χρέη Υπουργού Εργασίας και Κοινωνικών Ασφαλίσεων. Το Υπουργικό Συμβούλιο, παράλληλα, εξουσιοδότησε τον Υπουργό να το καταθέσει στη Βουλή των Αντιπροσώπων για ψήφιση. Ως </w:t>
      </w:r>
      <w:r w:rsidR="00572CFD" w:rsidRPr="00CB56C0">
        <w:rPr>
          <w:rFonts w:ascii="Arial" w:hAnsi="Arial" w:cs="Arial"/>
          <w:b/>
          <w:sz w:val="23"/>
          <w:szCs w:val="23"/>
        </w:rPr>
        <w:t>Παράρτημα 0</w:t>
      </w:r>
      <w:r w:rsidRPr="00CB56C0">
        <w:rPr>
          <w:rFonts w:ascii="Arial" w:hAnsi="Arial" w:cs="Arial"/>
          <w:b/>
          <w:sz w:val="23"/>
          <w:szCs w:val="23"/>
        </w:rPr>
        <w:t>5</w:t>
      </w:r>
      <w:r w:rsidR="00572CFD" w:rsidRPr="00572CFD">
        <w:rPr>
          <w:rFonts w:ascii="Arial" w:hAnsi="Arial" w:cs="Arial"/>
          <w:sz w:val="23"/>
          <w:szCs w:val="23"/>
        </w:rPr>
        <w:t xml:space="preserve"> επισυνάπτεται επιστολή του Γραμματέα Υπουργικού Συμβουλίου, με </w:t>
      </w:r>
      <w:proofErr w:type="spellStart"/>
      <w:r w:rsidR="00572CFD" w:rsidRPr="00572CFD">
        <w:rPr>
          <w:rFonts w:ascii="Arial" w:hAnsi="Arial" w:cs="Arial"/>
          <w:sz w:val="23"/>
          <w:szCs w:val="23"/>
        </w:rPr>
        <w:t>αρ</w:t>
      </w:r>
      <w:proofErr w:type="spellEnd"/>
      <w:r w:rsidR="00572CFD" w:rsidRPr="00572CFD">
        <w:rPr>
          <w:rFonts w:ascii="Arial" w:hAnsi="Arial" w:cs="Arial"/>
          <w:sz w:val="23"/>
          <w:szCs w:val="23"/>
        </w:rPr>
        <w:t xml:space="preserve">. </w:t>
      </w:r>
      <w:proofErr w:type="spellStart"/>
      <w:r w:rsidR="00572CFD" w:rsidRPr="00572CFD">
        <w:rPr>
          <w:rFonts w:ascii="Arial" w:hAnsi="Arial" w:cs="Arial"/>
          <w:sz w:val="23"/>
          <w:szCs w:val="23"/>
        </w:rPr>
        <w:t>φακ</w:t>
      </w:r>
      <w:proofErr w:type="spellEnd"/>
      <w:r w:rsidR="00572CFD" w:rsidRPr="00572CFD">
        <w:rPr>
          <w:rFonts w:ascii="Arial" w:hAnsi="Arial" w:cs="Arial"/>
          <w:sz w:val="23"/>
          <w:szCs w:val="23"/>
        </w:rPr>
        <w:t xml:space="preserve">. Υ.Σ. 05.05.008 και </w:t>
      </w:r>
      <w:proofErr w:type="spellStart"/>
      <w:r w:rsidR="00572CFD" w:rsidRPr="00572CFD">
        <w:rPr>
          <w:rFonts w:ascii="Arial" w:hAnsi="Arial" w:cs="Arial"/>
          <w:sz w:val="23"/>
          <w:szCs w:val="23"/>
        </w:rPr>
        <w:t>ημερ</w:t>
      </w:r>
      <w:proofErr w:type="spellEnd"/>
      <w:r w:rsidR="00572CFD" w:rsidRPr="00572CFD">
        <w:rPr>
          <w:rFonts w:ascii="Arial" w:hAnsi="Arial" w:cs="Arial"/>
          <w:sz w:val="23"/>
          <w:szCs w:val="23"/>
        </w:rPr>
        <w:t xml:space="preserve">. </w:t>
      </w:r>
      <w:r>
        <w:rPr>
          <w:rFonts w:ascii="Arial" w:hAnsi="Arial" w:cs="Arial"/>
          <w:sz w:val="23"/>
          <w:szCs w:val="23"/>
        </w:rPr>
        <w:t>8.6</w:t>
      </w:r>
      <w:r w:rsidR="00572CFD" w:rsidRPr="00572CFD">
        <w:rPr>
          <w:rFonts w:ascii="Arial" w:hAnsi="Arial" w:cs="Arial"/>
          <w:sz w:val="23"/>
          <w:szCs w:val="23"/>
        </w:rPr>
        <w:t>.2022, στην οποία επισυνάπτεται αντίγραφο προσχεδίου Απόφασης του Υπουργικού Συμβουλίου για το θέμα.</w:t>
      </w:r>
    </w:p>
    <w:p w:rsidR="00572CFD" w:rsidRPr="00572CFD" w:rsidRDefault="00572CFD" w:rsidP="00572CFD">
      <w:pPr>
        <w:spacing w:after="0" w:line="276" w:lineRule="auto"/>
        <w:jc w:val="both"/>
        <w:rPr>
          <w:rFonts w:ascii="Arial" w:hAnsi="Arial" w:cs="Arial"/>
          <w:sz w:val="23"/>
          <w:szCs w:val="23"/>
        </w:rPr>
      </w:pPr>
    </w:p>
    <w:p w:rsidR="00572CFD" w:rsidRPr="00572CFD" w:rsidRDefault="00CB56C0" w:rsidP="00572CFD">
      <w:pPr>
        <w:spacing w:after="0" w:line="276" w:lineRule="auto"/>
        <w:jc w:val="both"/>
        <w:rPr>
          <w:rFonts w:ascii="Arial" w:hAnsi="Arial" w:cs="Arial"/>
          <w:sz w:val="23"/>
          <w:szCs w:val="23"/>
        </w:rPr>
      </w:pPr>
      <w:r w:rsidRPr="00572CFD">
        <w:rPr>
          <w:rFonts w:ascii="Arial" w:hAnsi="Arial" w:cs="Arial"/>
          <w:noProof/>
          <w:sz w:val="23"/>
          <w:szCs w:val="23"/>
          <w:highlight w:val="yellow"/>
          <w:lang w:eastAsia="el-GR"/>
        </w:rPr>
        <mc:AlternateContent>
          <mc:Choice Requires="wps">
            <w:drawing>
              <wp:anchor distT="0" distB="0" distL="114300" distR="114300" simplePos="0" relativeHeight="251671552" behindDoc="0" locked="0" layoutInCell="1" allowOverlap="1" wp14:anchorId="08925FA3" wp14:editId="726B978D">
                <wp:simplePos x="0" y="0"/>
                <wp:positionH relativeFrom="column">
                  <wp:posOffset>-428625</wp:posOffset>
                </wp:positionH>
                <wp:positionV relativeFrom="paragraph">
                  <wp:posOffset>90170</wp:posOffset>
                </wp:positionV>
                <wp:extent cx="359410" cy="0"/>
                <wp:effectExtent l="0" t="0" r="2159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48550" id="Straight Arrow Connector 9" o:spid="_x0000_s1026" type="#_x0000_t32" style="position:absolute;margin-left:-33.75pt;margin-top:7.1pt;width:2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w1IwIAAEk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"/>
            </w:pict>
          </mc:Fallback>
        </mc:AlternateContent>
      </w:r>
      <w:r w:rsidR="00572CFD">
        <w:rPr>
          <w:rFonts w:ascii="Arial" w:hAnsi="Arial" w:cs="Arial"/>
          <w:sz w:val="23"/>
          <w:szCs w:val="23"/>
        </w:rPr>
        <w:t>9</w:t>
      </w:r>
      <w:r w:rsidR="00572CFD" w:rsidRPr="00572CFD">
        <w:rPr>
          <w:rFonts w:ascii="Arial" w:hAnsi="Arial" w:cs="Arial"/>
          <w:sz w:val="23"/>
          <w:szCs w:val="23"/>
        </w:rPr>
        <w:t>.</w:t>
      </w:r>
      <w:r w:rsidR="00572CFD" w:rsidRPr="00572CFD">
        <w:rPr>
          <w:rFonts w:ascii="Arial" w:hAnsi="Arial" w:cs="Arial"/>
          <w:sz w:val="23"/>
          <w:szCs w:val="23"/>
        </w:rPr>
        <w:tab/>
        <w:t xml:space="preserve">Ως </w:t>
      </w:r>
      <w:r w:rsidR="00572CFD" w:rsidRPr="00CB56C0">
        <w:rPr>
          <w:rFonts w:ascii="Arial" w:hAnsi="Arial" w:cs="Arial"/>
          <w:b/>
          <w:sz w:val="23"/>
          <w:szCs w:val="23"/>
        </w:rPr>
        <w:t>Παράρτημα 0</w:t>
      </w:r>
      <w:r w:rsidRPr="00CB56C0">
        <w:rPr>
          <w:rFonts w:ascii="Arial" w:hAnsi="Arial" w:cs="Arial"/>
          <w:b/>
          <w:sz w:val="23"/>
          <w:szCs w:val="23"/>
        </w:rPr>
        <w:t>6</w:t>
      </w:r>
      <w:r w:rsidR="00572CFD" w:rsidRPr="00572CFD">
        <w:rPr>
          <w:rFonts w:ascii="Arial" w:hAnsi="Arial" w:cs="Arial"/>
          <w:sz w:val="23"/>
          <w:szCs w:val="23"/>
        </w:rPr>
        <w:t xml:space="preserve"> επισυνάπτεται η υπογραμμένη από τον Γενικό Εισαγγελέα της Δημοκρατίας Αιτιολογική Έκθεση που αφορά στο υπό αναφορά </w:t>
      </w:r>
      <w:r w:rsidR="00AC5DD2">
        <w:rPr>
          <w:rFonts w:ascii="Arial" w:hAnsi="Arial" w:cs="Arial"/>
          <w:sz w:val="23"/>
          <w:szCs w:val="23"/>
        </w:rPr>
        <w:t>Ν</w:t>
      </w:r>
      <w:r w:rsidR="00572CFD" w:rsidRPr="00572CFD">
        <w:rPr>
          <w:rFonts w:ascii="Arial" w:hAnsi="Arial" w:cs="Arial"/>
          <w:sz w:val="23"/>
          <w:szCs w:val="23"/>
        </w:rPr>
        <w:t>ομοσχέδιο.</w:t>
      </w:r>
    </w:p>
    <w:p w:rsidR="00572CFD" w:rsidRPr="00572CFD" w:rsidRDefault="00572CFD" w:rsidP="00572CFD">
      <w:pPr>
        <w:spacing w:after="0" w:line="276" w:lineRule="auto"/>
        <w:jc w:val="both"/>
        <w:rPr>
          <w:rFonts w:ascii="Arial" w:eastAsia="Times New Roman" w:hAnsi="Arial" w:cs="Arial"/>
          <w:sz w:val="23"/>
          <w:szCs w:val="23"/>
        </w:rPr>
      </w:pPr>
    </w:p>
    <w:p w:rsidR="00572CFD" w:rsidRPr="00572CFD" w:rsidRDefault="00CB56C0" w:rsidP="00572CFD">
      <w:pPr>
        <w:autoSpaceDE w:val="0"/>
        <w:autoSpaceDN w:val="0"/>
        <w:adjustRightInd w:val="0"/>
        <w:spacing w:after="0" w:line="276" w:lineRule="auto"/>
        <w:jc w:val="both"/>
        <w:rPr>
          <w:rFonts w:ascii="Arial" w:hAnsi="Arial" w:cs="Arial"/>
          <w:sz w:val="23"/>
          <w:szCs w:val="23"/>
        </w:rPr>
      </w:pPr>
      <w:r w:rsidRPr="00572CFD">
        <w:rPr>
          <w:rFonts w:ascii="Arial" w:hAnsi="Arial" w:cs="Arial"/>
          <w:noProof/>
          <w:sz w:val="23"/>
          <w:szCs w:val="23"/>
          <w:highlight w:val="yellow"/>
          <w:lang w:eastAsia="el-GR"/>
        </w:rPr>
        <mc:AlternateContent>
          <mc:Choice Requires="wps">
            <w:drawing>
              <wp:anchor distT="0" distB="0" distL="114300" distR="114300" simplePos="0" relativeHeight="251673600" behindDoc="0" locked="0" layoutInCell="1" allowOverlap="1" wp14:anchorId="08925FA3" wp14:editId="726B978D">
                <wp:simplePos x="0" y="0"/>
                <wp:positionH relativeFrom="column">
                  <wp:posOffset>-428625</wp:posOffset>
                </wp:positionH>
                <wp:positionV relativeFrom="paragraph">
                  <wp:posOffset>300355</wp:posOffset>
                </wp:positionV>
                <wp:extent cx="359410" cy="0"/>
                <wp:effectExtent l="0" t="0" r="2159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0944A" id="Straight Arrow Connector 10" o:spid="_x0000_s1026" type="#_x0000_t32" style="position:absolute;margin-left:-33.75pt;margin-top:23.65pt;width:28.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gYJAIAAEs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"/>
            </w:pict>
          </mc:Fallback>
        </mc:AlternateContent>
      </w:r>
      <w:r w:rsidR="00572CFD">
        <w:rPr>
          <w:rFonts w:ascii="Arial" w:hAnsi="Arial" w:cs="Arial"/>
          <w:sz w:val="23"/>
          <w:szCs w:val="23"/>
        </w:rPr>
        <w:t>10</w:t>
      </w:r>
      <w:r w:rsidR="00572CFD" w:rsidRPr="00572CFD">
        <w:rPr>
          <w:rFonts w:ascii="Arial" w:hAnsi="Arial" w:cs="Arial"/>
          <w:sz w:val="23"/>
          <w:szCs w:val="23"/>
        </w:rPr>
        <w:t>.</w:t>
      </w:r>
      <w:r w:rsidR="00572CFD" w:rsidRPr="00572CFD">
        <w:rPr>
          <w:rFonts w:ascii="Arial" w:hAnsi="Arial" w:cs="Arial"/>
          <w:sz w:val="23"/>
          <w:szCs w:val="23"/>
        </w:rPr>
        <w:tab/>
        <w:t xml:space="preserve">Το Ερωτηματολόγιο Ανάλυσης Αντικτύπου για το υπό αναφορά </w:t>
      </w:r>
      <w:r w:rsidR="00AC5DD2">
        <w:rPr>
          <w:rFonts w:ascii="Arial" w:hAnsi="Arial" w:cs="Arial"/>
          <w:sz w:val="23"/>
          <w:szCs w:val="23"/>
        </w:rPr>
        <w:t>Ν</w:t>
      </w:r>
      <w:r w:rsidR="00572CFD" w:rsidRPr="00572CFD">
        <w:rPr>
          <w:rFonts w:ascii="Arial" w:hAnsi="Arial" w:cs="Arial"/>
          <w:sz w:val="23"/>
          <w:szCs w:val="23"/>
        </w:rPr>
        <w:t xml:space="preserve">ομοσχέδιο επισυνάπτεται ως </w:t>
      </w:r>
      <w:r w:rsidR="00572CFD" w:rsidRPr="00CB56C0">
        <w:rPr>
          <w:rFonts w:ascii="Arial" w:hAnsi="Arial" w:cs="Arial"/>
          <w:b/>
          <w:sz w:val="23"/>
          <w:szCs w:val="23"/>
        </w:rPr>
        <w:t>Παράρτημα 0</w:t>
      </w:r>
      <w:r>
        <w:rPr>
          <w:rFonts w:ascii="Arial" w:hAnsi="Arial" w:cs="Arial"/>
          <w:b/>
          <w:sz w:val="23"/>
          <w:szCs w:val="23"/>
        </w:rPr>
        <w:t>7</w:t>
      </w:r>
      <w:r w:rsidR="00572CFD" w:rsidRPr="00572CFD">
        <w:rPr>
          <w:rFonts w:ascii="Arial" w:hAnsi="Arial" w:cs="Arial"/>
          <w:sz w:val="23"/>
          <w:szCs w:val="23"/>
        </w:rPr>
        <w:t xml:space="preserve">. </w:t>
      </w:r>
    </w:p>
    <w:p w:rsidR="00572CFD" w:rsidRPr="00572CFD" w:rsidRDefault="00572CFD" w:rsidP="00572CFD">
      <w:pPr>
        <w:autoSpaceDE w:val="0"/>
        <w:autoSpaceDN w:val="0"/>
        <w:adjustRightInd w:val="0"/>
        <w:spacing w:after="0" w:line="276" w:lineRule="auto"/>
        <w:jc w:val="both"/>
        <w:rPr>
          <w:rFonts w:ascii="Arial" w:hAnsi="Arial" w:cs="Arial"/>
          <w:sz w:val="23"/>
          <w:szCs w:val="23"/>
        </w:rPr>
      </w:pPr>
    </w:p>
    <w:p w:rsidR="00572CFD" w:rsidRPr="00572CFD" w:rsidRDefault="00572CFD" w:rsidP="00572CFD">
      <w:pPr>
        <w:autoSpaceDE w:val="0"/>
        <w:autoSpaceDN w:val="0"/>
        <w:adjustRightInd w:val="0"/>
        <w:spacing w:after="0" w:line="276" w:lineRule="auto"/>
        <w:jc w:val="both"/>
        <w:rPr>
          <w:rFonts w:ascii="Arial" w:hAnsi="Arial" w:cs="Arial"/>
          <w:sz w:val="23"/>
          <w:szCs w:val="23"/>
        </w:rPr>
      </w:pPr>
    </w:p>
    <w:p w:rsidR="00572CFD" w:rsidRPr="00572CFD" w:rsidRDefault="00572CFD" w:rsidP="00572CFD">
      <w:pPr>
        <w:autoSpaceDE w:val="0"/>
        <w:autoSpaceDN w:val="0"/>
        <w:adjustRightInd w:val="0"/>
        <w:spacing w:after="0" w:line="276" w:lineRule="auto"/>
        <w:ind w:left="4320"/>
        <w:jc w:val="center"/>
        <w:rPr>
          <w:rFonts w:ascii="Arial" w:hAnsi="Arial" w:cs="Arial"/>
          <w:sz w:val="23"/>
          <w:szCs w:val="23"/>
        </w:rPr>
      </w:pPr>
      <w:r w:rsidRPr="00572CFD">
        <w:rPr>
          <w:rFonts w:ascii="Arial" w:hAnsi="Arial" w:cs="Arial"/>
          <w:b/>
          <w:bCs/>
          <w:sz w:val="23"/>
          <w:szCs w:val="23"/>
        </w:rPr>
        <w:t>ΥΠΟΥΡΓΕΙΟ ΕΡΓΑΣΙΑΣ</w:t>
      </w:r>
    </w:p>
    <w:p w:rsidR="00572CFD" w:rsidRPr="00572CFD" w:rsidRDefault="00572CFD" w:rsidP="00572CFD">
      <w:pPr>
        <w:autoSpaceDE w:val="0"/>
        <w:autoSpaceDN w:val="0"/>
        <w:adjustRightInd w:val="0"/>
        <w:spacing w:after="0" w:line="276" w:lineRule="auto"/>
        <w:ind w:left="4320"/>
        <w:jc w:val="center"/>
        <w:rPr>
          <w:rFonts w:ascii="Arial" w:hAnsi="Arial" w:cs="Arial"/>
          <w:b/>
          <w:bCs/>
          <w:sz w:val="23"/>
          <w:szCs w:val="23"/>
        </w:rPr>
      </w:pPr>
      <w:r w:rsidRPr="00572CFD">
        <w:rPr>
          <w:rFonts w:ascii="Arial" w:hAnsi="Arial" w:cs="Arial"/>
          <w:b/>
          <w:bCs/>
          <w:sz w:val="23"/>
          <w:szCs w:val="23"/>
        </w:rPr>
        <w:t>ΚΑΙ ΚΟΙΝΩΝΙΚΩΝ ΑΣΦΑΛΙΣΕΩΝ</w:t>
      </w:r>
    </w:p>
    <w:p w:rsidR="00572CFD" w:rsidRPr="00572CFD" w:rsidRDefault="00197596" w:rsidP="00572CFD">
      <w:pPr>
        <w:autoSpaceDE w:val="0"/>
        <w:autoSpaceDN w:val="0"/>
        <w:adjustRightInd w:val="0"/>
        <w:spacing w:after="0" w:line="276" w:lineRule="auto"/>
        <w:jc w:val="both"/>
        <w:rPr>
          <w:rFonts w:ascii="Arial" w:hAnsi="Arial" w:cs="Arial"/>
          <w:sz w:val="23"/>
          <w:szCs w:val="23"/>
        </w:rPr>
      </w:pPr>
      <w:r w:rsidRPr="00D30006">
        <w:rPr>
          <w:rFonts w:ascii="Arial" w:hAnsi="Arial" w:cs="Arial"/>
          <w:sz w:val="23"/>
          <w:szCs w:val="23"/>
        </w:rPr>
        <w:t>24</w:t>
      </w:r>
      <w:r w:rsidR="00572CFD" w:rsidRPr="00572CFD">
        <w:rPr>
          <w:rFonts w:ascii="Arial" w:hAnsi="Arial" w:cs="Arial"/>
          <w:sz w:val="23"/>
          <w:szCs w:val="23"/>
        </w:rPr>
        <w:t xml:space="preserve"> Ιουνίου 2022</w:t>
      </w:r>
    </w:p>
    <w:p w:rsidR="00572CFD" w:rsidRPr="00572CFD" w:rsidRDefault="00572CFD" w:rsidP="00572CFD">
      <w:pPr>
        <w:spacing w:after="0" w:line="276" w:lineRule="auto"/>
        <w:jc w:val="both"/>
        <w:rPr>
          <w:rFonts w:ascii="Arial" w:eastAsia="Times New Roman" w:hAnsi="Arial" w:cs="Arial"/>
          <w:sz w:val="23"/>
          <w:szCs w:val="23"/>
        </w:rPr>
      </w:pPr>
    </w:p>
    <w:p w:rsidR="004321F5" w:rsidRPr="00CB56C0" w:rsidRDefault="00572CFD" w:rsidP="00572CFD">
      <w:pPr>
        <w:spacing w:after="0" w:line="276" w:lineRule="auto"/>
        <w:jc w:val="both"/>
        <w:rPr>
          <w:sz w:val="16"/>
          <w:szCs w:val="23"/>
        </w:rPr>
      </w:pPr>
      <w:r w:rsidRPr="00CB56C0">
        <w:rPr>
          <w:rFonts w:ascii="Arial" w:eastAsia="Times New Roman" w:hAnsi="Arial" w:cs="Arial"/>
          <w:sz w:val="16"/>
          <w:szCs w:val="23"/>
        </w:rPr>
        <w:t>ΣΤ</w:t>
      </w:r>
    </w:p>
    <w:sectPr w:rsidR="004321F5" w:rsidRPr="00CB56C0" w:rsidSect="00CB56C0">
      <w:headerReference w:type="even" r:id="rId6"/>
      <w:headerReference w:type="default" r:id="rId7"/>
      <w:footerReference w:type="even" r:id="rId8"/>
      <w:footerReference w:type="default" r:id="rId9"/>
      <w:headerReference w:type="first" r:id="rId10"/>
      <w:footerReference w:type="firs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5F" w:rsidRDefault="00010E5F" w:rsidP="00CB56C0">
      <w:pPr>
        <w:spacing w:after="0" w:line="240" w:lineRule="auto"/>
      </w:pPr>
      <w:r>
        <w:separator/>
      </w:r>
    </w:p>
  </w:endnote>
  <w:endnote w:type="continuationSeparator" w:id="0">
    <w:p w:rsidR="00010E5F" w:rsidRDefault="00010E5F" w:rsidP="00CB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5F" w:rsidRDefault="00010E5F" w:rsidP="00CB56C0">
      <w:pPr>
        <w:spacing w:after="0" w:line="240" w:lineRule="auto"/>
      </w:pPr>
      <w:r>
        <w:separator/>
      </w:r>
    </w:p>
  </w:footnote>
  <w:footnote w:type="continuationSeparator" w:id="0">
    <w:p w:rsidR="00010E5F" w:rsidRDefault="00010E5F" w:rsidP="00CB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010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FD"/>
    <w:rsid w:val="00010E5F"/>
    <w:rsid w:val="00197596"/>
    <w:rsid w:val="00545514"/>
    <w:rsid w:val="00572CFD"/>
    <w:rsid w:val="005E6BDE"/>
    <w:rsid w:val="0067545B"/>
    <w:rsid w:val="009B6103"/>
    <w:rsid w:val="00A33873"/>
    <w:rsid w:val="00AC5DD2"/>
    <w:rsid w:val="00AD30D3"/>
    <w:rsid w:val="00C522DB"/>
    <w:rsid w:val="00CB56C0"/>
    <w:rsid w:val="00D1241B"/>
    <w:rsid w:val="00D30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5566"/>
  <w15:chartTrackingRefBased/>
  <w15:docId w15:val="{62A821AE-2FBD-482E-8556-DDD4D241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C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2CFD"/>
  </w:style>
  <w:style w:type="paragraph" w:styleId="Footer">
    <w:name w:val="footer"/>
    <w:basedOn w:val="Normal"/>
    <w:link w:val="FooterChar"/>
    <w:uiPriority w:val="99"/>
    <w:semiHidden/>
    <w:unhideWhenUsed/>
    <w:rsid w:val="00572CF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72CFD"/>
  </w:style>
  <w:style w:type="paragraph" w:styleId="BalloonText">
    <w:name w:val="Balloon Text"/>
    <w:basedOn w:val="Normal"/>
    <w:link w:val="BalloonTextChar"/>
    <w:uiPriority w:val="99"/>
    <w:semiHidden/>
    <w:unhideWhenUsed/>
    <w:rsid w:val="00CB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663</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Tsingou  Sofia</dc:creator>
  <cp:keywords/>
  <dc:description/>
  <cp:lastModifiedBy>Tsingou  Sofia</cp:lastModifiedBy>
  <cp:revision>7</cp:revision>
  <cp:lastPrinted>2022-06-24T07:13:00Z</cp:lastPrinted>
  <dcterms:created xsi:type="dcterms:W3CDTF">2022-06-16T10:56:00Z</dcterms:created>
  <dcterms:modified xsi:type="dcterms:W3CDTF">2022-06-24T10:37:00Z</dcterms:modified>
</cp:coreProperties>
</file>