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27" w:rsidRDefault="00DD3727" w:rsidP="00E845A8">
      <w:pPr>
        <w:spacing w:line="276" w:lineRule="auto"/>
        <w:jc w:val="center"/>
        <w:rPr>
          <w:rFonts w:ascii="Arial" w:hAnsi="Arial" w:cs="Arial"/>
          <w:b/>
          <w:u w:val="single"/>
          <w:lang w:val="el-GR"/>
        </w:rPr>
      </w:pPr>
      <w:r>
        <w:rPr>
          <w:rFonts w:ascii="Arial" w:hAnsi="Arial" w:cs="Arial"/>
          <w:b/>
          <w:u w:val="single"/>
          <w:lang w:val="el-GR"/>
        </w:rPr>
        <w:t>ΕΙΣΗΓΗΤΙΚΗ ΕΚΘΕΣΗ</w:t>
      </w:r>
    </w:p>
    <w:p w:rsidR="00DD3727" w:rsidRDefault="00DD3727" w:rsidP="00E845A8">
      <w:pPr>
        <w:spacing w:line="276" w:lineRule="auto"/>
        <w:jc w:val="center"/>
        <w:rPr>
          <w:rFonts w:ascii="Arial" w:hAnsi="Arial" w:cs="Arial"/>
          <w:b/>
          <w:u w:val="single"/>
          <w:lang w:val="el-GR"/>
        </w:rPr>
      </w:pPr>
    </w:p>
    <w:p w:rsidR="0076445A" w:rsidRPr="0076445A" w:rsidRDefault="0076445A" w:rsidP="00E845A8">
      <w:pPr>
        <w:spacing w:line="276" w:lineRule="auto"/>
        <w:jc w:val="center"/>
        <w:rPr>
          <w:rFonts w:ascii="Arial" w:hAnsi="Arial" w:cs="Arial"/>
          <w:b/>
          <w:lang w:val="el-GR"/>
        </w:rPr>
      </w:pPr>
      <w:r w:rsidRPr="0076445A">
        <w:rPr>
          <w:rFonts w:ascii="Arial" w:hAnsi="Arial" w:cs="Arial"/>
          <w:b/>
          <w:lang w:val="el-GR"/>
        </w:rPr>
        <w:t>Ο περί Ορισμένων Νομικών Προσώπων Δημοσίου Δικαίου</w:t>
      </w:r>
    </w:p>
    <w:p w:rsidR="004010EF" w:rsidRDefault="0076445A" w:rsidP="00E845A8">
      <w:pPr>
        <w:spacing w:line="276" w:lineRule="auto"/>
        <w:jc w:val="center"/>
        <w:rPr>
          <w:rFonts w:ascii="Arial" w:hAnsi="Arial" w:cs="Arial"/>
          <w:b/>
          <w:lang w:val="el-GR"/>
        </w:rPr>
      </w:pPr>
      <w:r w:rsidRPr="0076445A">
        <w:rPr>
          <w:rFonts w:ascii="Arial" w:hAnsi="Arial" w:cs="Arial"/>
          <w:b/>
          <w:lang w:val="el-GR"/>
        </w:rPr>
        <w:t>(Διορισμός Διοικητικών Συμβουλίων) (Τροποποιητικός) Νόμος του 2022</w:t>
      </w:r>
    </w:p>
    <w:p w:rsidR="0076445A" w:rsidRDefault="0076445A" w:rsidP="00E845A8">
      <w:pPr>
        <w:spacing w:line="276" w:lineRule="auto"/>
        <w:jc w:val="center"/>
        <w:rPr>
          <w:rFonts w:ascii="Arial" w:hAnsi="Arial" w:cs="Arial"/>
          <w:b/>
          <w:lang w:val="el-GR"/>
        </w:rPr>
      </w:pPr>
    </w:p>
    <w:p w:rsidR="0076445A" w:rsidRDefault="00144B92" w:rsidP="0076445A">
      <w:pPr>
        <w:tabs>
          <w:tab w:val="left" w:pos="540"/>
        </w:tabs>
        <w:spacing w:line="276" w:lineRule="auto"/>
        <w:jc w:val="both"/>
        <w:rPr>
          <w:rFonts w:ascii="Arial" w:hAnsi="Arial" w:cs="Arial"/>
          <w:lang w:val="el-GR"/>
        </w:rPr>
      </w:pPr>
      <w:r>
        <w:rPr>
          <w:rFonts w:ascii="Arial" w:hAnsi="Arial" w:cs="Arial"/>
          <w:lang w:val="el-GR"/>
        </w:rPr>
        <w:tab/>
      </w:r>
      <w:r w:rsidR="0076445A">
        <w:rPr>
          <w:rFonts w:ascii="Arial" w:hAnsi="Arial" w:cs="Arial"/>
          <w:lang w:val="el-GR"/>
        </w:rPr>
        <w:t>Στο Παράρτημα του περί Ορισμένων Νομικών Προσώπων Δημοσίου Δικαίου (Διορισμός Διοικητικών Συμβουλίων) Νόμου καθορίζονται οι νόμοι των Νομικών Προσώπων Δημοσίου Δικαίου στα οποία έχει εφαρμογή ο συγκεκριμένος Νόμος. Με αφορμή την προώθηση της έγκρισης του Νομοσχεδίου με τίτλο «ο περί Δημόσιας Επιχείρησης Φυσικού Αερίου Νόμος του 2022», το οποίο εγκρίθηκε από το Υπουργικό Συμβούλιο στις 3/03/2022, έχει καταρτιστεί Νομοσχέδιο με τίτλο «ο περί Ορισμένω</w:t>
      </w:r>
      <w:bookmarkStart w:id="0" w:name="_GoBack"/>
      <w:bookmarkEnd w:id="0"/>
      <w:r w:rsidR="0076445A">
        <w:rPr>
          <w:rFonts w:ascii="Arial" w:hAnsi="Arial" w:cs="Arial"/>
          <w:lang w:val="el-GR"/>
        </w:rPr>
        <w:t>ν Νομικών Προσώπων Δημοσίου Δικαίου (Διορισμός Διοικητικών Συμβουλίων) (Τροποποιητικός) Νόμος του 202</w:t>
      </w:r>
      <w:r w:rsidR="00E845A8">
        <w:rPr>
          <w:rFonts w:ascii="Arial" w:hAnsi="Arial" w:cs="Arial"/>
          <w:lang w:val="el-GR"/>
        </w:rPr>
        <w:t>2</w:t>
      </w:r>
      <w:r w:rsidR="0076445A">
        <w:rPr>
          <w:rFonts w:ascii="Arial" w:hAnsi="Arial" w:cs="Arial"/>
          <w:lang w:val="el-GR"/>
        </w:rPr>
        <w:t xml:space="preserve"> με το οποίο προωθούνται</w:t>
      </w:r>
      <w:r w:rsidR="0076445A" w:rsidRPr="00580149">
        <w:rPr>
          <w:rFonts w:ascii="Arial" w:hAnsi="Arial" w:cs="Arial"/>
          <w:lang w:val="el-GR"/>
        </w:rPr>
        <w:t xml:space="preserve"> </w:t>
      </w:r>
      <w:r w:rsidR="0076445A">
        <w:rPr>
          <w:rFonts w:ascii="Arial" w:hAnsi="Arial" w:cs="Arial"/>
          <w:lang w:val="el-GR"/>
        </w:rPr>
        <w:t xml:space="preserve">τα ακόλουθα για διευκόλυνση της </w:t>
      </w:r>
      <w:proofErr w:type="spellStart"/>
      <w:r w:rsidR="0076445A">
        <w:rPr>
          <w:rFonts w:ascii="Arial" w:hAnsi="Arial" w:cs="Arial"/>
          <w:lang w:val="el-GR"/>
        </w:rPr>
        <w:t>επικαιροποίησης</w:t>
      </w:r>
      <w:proofErr w:type="spellEnd"/>
      <w:r w:rsidR="0076445A">
        <w:rPr>
          <w:rFonts w:ascii="Arial" w:hAnsi="Arial" w:cs="Arial"/>
          <w:lang w:val="el-GR"/>
        </w:rPr>
        <w:t xml:space="preserve"> του Παραρτήματος του Νόμου: </w:t>
      </w:r>
    </w:p>
    <w:p w:rsidR="0076445A" w:rsidRDefault="0076445A" w:rsidP="0076445A">
      <w:pPr>
        <w:tabs>
          <w:tab w:val="left" w:pos="540"/>
        </w:tabs>
        <w:spacing w:line="276" w:lineRule="auto"/>
        <w:jc w:val="both"/>
        <w:rPr>
          <w:rFonts w:ascii="Arial" w:hAnsi="Arial" w:cs="Arial"/>
          <w:lang w:val="el-GR"/>
        </w:rPr>
      </w:pPr>
    </w:p>
    <w:p w:rsidR="0076445A" w:rsidRDefault="0076445A" w:rsidP="0076445A">
      <w:pPr>
        <w:spacing w:line="276" w:lineRule="auto"/>
        <w:ind w:left="360"/>
        <w:jc w:val="both"/>
        <w:rPr>
          <w:rFonts w:ascii="Arial" w:hAnsi="Arial" w:cs="Arial"/>
          <w:lang w:val="el-GR"/>
        </w:rPr>
      </w:pPr>
      <w:r>
        <w:rPr>
          <w:rFonts w:ascii="Arial" w:hAnsi="Arial" w:cs="Arial"/>
          <w:lang w:val="el-GR"/>
        </w:rPr>
        <w:t xml:space="preserve">(α) περίληψη διάταξης που να παρέχει τη δυνατότητα στον Υπουργό Οικονομικών για έκδοση Διατάγματος για τροποποίηση του Παραρτήματος του Νόμου, και </w:t>
      </w:r>
    </w:p>
    <w:p w:rsidR="0076445A" w:rsidRDefault="0076445A" w:rsidP="0076445A">
      <w:pPr>
        <w:spacing w:line="276" w:lineRule="auto"/>
        <w:ind w:left="360"/>
        <w:jc w:val="both"/>
        <w:rPr>
          <w:rFonts w:ascii="Arial" w:hAnsi="Arial" w:cs="Arial"/>
          <w:lang w:val="el-GR"/>
        </w:rPr>
      </w:pPr>
    </w:p>
    <w:p w:rsidR="0076445A" w:rsidRDefault="0076445A" w:rsidP="0076445A">
      <w:pPr>
        <w:spacing w:line="276" w:lineRule="auto"/>
        <w:ind w:left="360"/>
        <w:jc w:val="both"/>
        <w:rPr>
          <w:rFonts w:ascii="Arial" w:hAnsi="Arial" w:cs="Arial"/>
          <w:lang w:val="el-GR"/>
        </w:rPr>
      </w:pPr>
      <w:r>
        <w:rPr>
          <w:rFonts w:ascii="Arial" w:hAnsi="Arial" w:cs="Arial"/>
          <w:lang w:val="el-GR"/>
        </w:rPr>
        <w:t xml:space="preserve">(β) τροποποίηση του Παραρτήματος για περίληψη του Νόμου περί Δημόσιας Επιχείρησης Φυσικού Αερίου (που αναμένεται να ψηφιστεί), ώστε να περιληφθεί στο πεδίο εφαρμογής του βασικού Νόμου η ΔΕΦΑ. </w:t>
      </w:r>
    </w:p>
    <w:p w:rsidR="0076445A" w:rsidRPr="00C23C56" w:rsidRDefault="0076445A" w:rsidP="0076445A">
      <w:pPr>
        <w:tabs>
          <w:tab w:val="left" w:pos="540"/>
        </w:tabs>
        <w:spacing w:line="276" w:lineRule="auto"/>
        <w:jc w:val="both"/>
        <w:rPr>
          <w:rFonts w:ascii="Arial" w:hAnsi="Arial" w:cs="Arial"/>
          <w:b/>
          <w:lang w:val="el-GR"/>
        </w:rPr>
      </w:pPr>
    </w:p>
    <w:p w:rsidR="0076445A" w:rsidRDefault="00144B92" w:rsidP="0076445A">
      <w:pPr>
        <w:tabs>
          <w:tab w:val="left" w:pos="540"/>
        </w:tabs>
        <w:spacing w:line="276" w:lineRule="auto"/>
        <w:jc w:val="both"/>
        <w:rPr>
          <w:rFonts w:ascii="Arial" w:hAnsi="Arial" w:cs="Arial"/>
          <w:lang w:val="el-GR"/>
        </w:rPr>
      </w:pPr>
      <w:r>
        <w:rPr>
          <w:rFonts w:ascii="Arial" w:hAnsi="Arial" w:cs="Arial"/>
          <w:lang w:val="el-GR"/>
        </w:rPr>
        <w:t>2.</w:t>
      </w:r>
      <w:r>
        <w:rPr>
          <w:rFonts w:ascii="Arial" w:hAnsi="Arial" w:cs="Arial"/>
          <w:lang w:val="el-GR"/>
        </w:rPr>
        <w:tab/>
      </w:r>
      <w:r w:rsidR="0076445A">
        <w:rPr>
          <w:rFonts w:ascii="Arial" w:hAnsi="Arial" w:cs="Arial"/>
          <w:lang w:val="el-GR"/>
        </w:rPr>
        <w:t xml:space="preserve">Με την ευκαιρία προώθησης των πιο πάνω, προωθείται ταυτόχρονα και η διαγραφή της απαίτησης από το άρθρο 3Γ για έκδοση κώδικα δεοντολογίας για τα μέλη των Διοικητικών Συμβουλίων των Νομικών Προσώπων Δημοσίου Δικαίου υπό μορφή Κανονισμών και την αντικατάστασή της με πρόνοια για έκδοση τέτοιου κώδικα με απόφαση του Υπουργικού Συμβουλίου. Σημειώνεται ότι το άρθρο 3Γ του περί Ορισμένων Νομικών Προσώπων Δημοσίου Δικαίου (Διορισμός Διοικητικών Συμβουλίων) Νόμου προβλέπει ότι ο Πρόεδρος και τα μέλη των διοικητικών συμβουλίων των Νομικών Προσώπων Δημοσίου Δικαίου οφείλουν να συμμορφώνονται με τον Κώδικα Δεοντολογίας που διέπει τη λειτουργία των διοικητικών συμβουλίων, ο οποίος καταρτίζεται από τον Υπουργό Οικονομικών και εκδίδεται με Κανονισμούς που εγκρίνονται από το Υπουργικό Συμβούλιο, οι οποίοι κατατίθενται στη Βουλή των Αντιπροσώπων για έγκριση. Λαμβάνοντας υπόψη ότι ένας κώδικας δεοντολογίας θα περιλαμβάνει πρότυπα και κανόνες που θα πηγάζουν από διάφορες νομοθεσίες, δεν ενδείκνυται να εκδοθεί σε μορφή Κανονισμών. Επίσης η ρύθμιση της έγκρισης του μόνο από το Υπουργικό Συμβούλιο θα επιτρέψει και τη ρύθμιση εφαρμογής του και σε Νομικά </w:t>
      </w:r>
      <w:r w:rsidR="0076445A">
        <w:rPr>
          <w:rFonts w:ascii="Arial" w:hAnsi="Arial" w:cs="Arial"/>
          <w:lang w:val="el-GR"/>
        </w:rPr>
        <w:lastRenderedPageBreak/>
        <w:t>Πρόσωπα Δημοσίου Δικαίου για τα οποία δεν έχει εφαρμογή ο περί Ορισμένων Νομικών Προσώπων Δημοσίου Δικαίου (Διορισμός Διοικητικών Συμβουλίων) Νόμος.</w:t>
      </w:r>
    </w:p>
    <w:p w:rsidR="0076445A" w:rsidRDefault="0076445A" w:rsidP="0076445A">
      <w:pPr>
        <w:tabs>
          <w:tab w:val="left" w:pos="540"/>
        </w:tabs>
        <w:spacing w:line="276" w:lineRule="auto"/>
        <w:jc w:val="both"/>
        <w:rPr>
          <w:rFonts w:ascii="Arial" w:hAnsi="Arial" w:cs="Arial"/>
          <w:lang w:val="el-GR"/>
        </w:rPr>
      </w:pPr>
    </w:p>
    <w:p w:rsidR="0076445A" w:rsidRPr="0096108C" w:rsidRDefault="0076445A" w:rsidP="0076445A">
      <w:pPr>
        <w:tabs>
          <w:tab w:val="left" w:pos="540"/>
        </w:tabs>
        <w:spacing w:line="276" w:lineRule="auto"/>
        <w:jc w:val="both"/>
        <w:rPr>
          <w:rFonts w:ascii="Arial" w:hAnsi="Arial" w:cs="Arial"/>
          <w:lang w:val="el-GR"/>
        </w:rPr>
      </w:pPr>
      <w:r>
        <w:rPr>
          <w:rFonts w:ascii="Arial" w:hAnsi="Arial" w:cs="Arial"/>
          <w:lang w:val="el-GR"/>
        </w:rPr>
        <w:t>3.</w:t>
      </w:r>
      <w:r w:rsidR="00144B92">
        <w:rPr>
          <w:rFonts w:ascii="Arial" w:hAnsi="Arial" w:cs="Arial"/>
          <w:lang w:val="el-GR"/>
        </w:rPr>
        <w:tab/>
      </w:r>
      <w:r>
        <w:rPr>
          <w:rFonts w:ascii="Arial" w:hAnsi="Arial" w:cs="Arial"/>
          <w:lang w:val="el-GR"/>
        </w:rPr>
        <w:t>Το νομοσχέδιο καταρτίστηκε από το Τμήμα Δημόσιας Διοίκησης και Προσωπικού</w:t>
      </w:r>
      <w:r w:rsidR="003325D6">
        <w:rPr>
          <w:rFonts w:ascii="Arial" w:hAnsi="Arial" w:cs="Arial"/>
          <w:lang w:val="el-GR"/>
        </w:rPr>
        <w:t xml:space="preserve"> και </w:t>
      </w:r>
      <w:r>
        <w:rPr>
          <w:rFonts w:ascii="Arial" w:hAnsi="Arial" w:cs="Arial"/>
          <w:lang w:val="el-GR"/>
        </w:rPr>
        <w:t xml:space="preserve">έτυχε του αναγκαίου νομοτεχνικού ελέγχου από τη Νομική Υπηρεσία της Δημοκρατίας και εγκρίθηκε από το Υπουργικό Συμβούλιο στη συνεδρία του ημερομηνίας 7 Απριλίου 2022. </w:t>
      </w:r>
    </w:p>
    <w:p w:rsidR="004E788B" w:rsidRDefault="004010EF" w:rsidP="004E788B">
      <w:pPr>
        <w:tabs>
          <w:tab w:val="left" w:pos="540"/>
        </w:tabs>
        <w:jc w:val="both"/>
        <w:rPr>
          <w:rFonts w:ascii="Arial" w:hAnsi="Arial" w:cs="Arial"/>
          <w:lang w:val="el-GR"/>
        </w:rPr>
      </w:pPr>
      <w:r>
        <w:rPr>
          <w:rFonts w:ascii="Arial" w:hAnsi="Arial" w:cs="Arial"/>
          <w:lang w:val="el-GR"/>
        </w:rPr>
        <w:tab/>
      </w:r>
      <w:r w:rsidR="00DD6D24">
        <w:rPr>
          <w:rFonts w:ascii="Arial" w:hAnsi="Arial" w:cs="Arial"/>
          <w:lang w:val="el-GR"/>
        </w:rPr>
        <w:t xml:space="preserve"> </w:t>
      </w:r>
    </w:p>
    <w:p w:rsidR="004E788B" w:rsidRPr="00AB2742" w:rsidRDefault="004E788B" w:rsidP="004E788B">
      <w:pPr>
        <w:tabs>
          <w:tab w:val="left" w:pos="540"/>
        </w:tabs>
        <w:jc w:val="both"/>
        <w:rPr>
          <w:rFonts w:ascii="Arial" w:hAnsi="Arial" w:cs="Arial"/>
          <w:b/>
          <w:u w:val="single"/>
          <w:lang w:val="el-GR"/>
        </w:rPr>
      </w:pPr>
    </w:p>
    <w:p w:rsidR="00DD3727" w:rsidRPr="004E788B" w:rsidRDefault="00DD3727" w:rsidP="00C07900">
      <w:pPr>
        <w:ind w:left="3780"/>
        <w:jc w:val="center"/>
        <w:rPr>
          <w:rFonts w:ascii="Arial" w:hAnsi="Arial" w:cs="Arial"/>
          <w:b/>
          <w:lang w:val="el-GR"/>
        </w:rPr>
      </w:pPr>
      <w:r w:rsidRPr="004E788B">
        <w:rPr>
          <w:rFonts w:ascii="Arial" w:hAnsi="Arial" w:cs="Arial"/>
          <w:b/>
          <w:lang w:val="el-GR"/>
        </w:rPr>
        <w:t>ΥΠΟΥΡΓΕΙΟ ΟΙΚΟΝΟΜΙΚΩΝ</w:t>
      </w:r>
    </w:p>
    <w:p w:rsidR="00DD3727" w:rsidRPr="004E788B" w:rsidRDefault="00DD3727" w:rsidP="00C07900">
      <w:pPr>
        <w:ind w:left="3780"/>
        <w:jc w:val="center"/>
        <w:rPr>
          <w:rFonts w:ascii="Arial" w:hAnsi="Arial" w:cs="Arial"/>
          <w:b/>
          <w:lang w:val="el-GR"/>
        </w:rPr>
      </w:pPr>
      <w:r w:rsidRPr="004E788B">
        <w:rPr>
          <w:rFonts w:ascii="Arial" w:hAnsi="Arial" w:cs="Arial"/>
          <w:b/>
          <w:lang w:val="el-GR"/>
        </w:rPr>
        <w:t>ΛΕΥΚΩΣΙΑ</w:t>
      </w:r>
    </w:p>
    <w:p w:rsidR="00DD6D24" w:rsidRDefault="00DD6D24" w:rsidP="00C07900">
      <w:pPr>
        <w:rPr>
          <w:rFonts w:ascii="Arial" w:hAnsi="Arial" w:cs="Arial"/>
          <w:sz w:val="20"/>
          <w:szCs w:val="20"/>
          <w:lang w:val="el-GR"/>
        </w:rPr>
      </w:pPr>
    </w:p>
    <w:p w:rsidR="003C5ABD" w:rsidRDefault="003C5ABD" w:rsidP="00C07900">
      <w:pPr>
        <w:rPr>
          <w:rFonts w:ascii="Arial" w:hAnsi="Arial" w:cs="Arial"/>
          <w:sz w:val="20"/>
          <w:szCs w:val="20"/>
          <w:lang w:val="el-GR"/>
        </w:rPr>
      </w:pPr>
    </w:p>
    <w:p w:rsidR="00DD3727" w:rsidRPr="004E788B" w:rsidRDefault="0076445A" w:rsidP="00C07900">
      <w:pPr>
        <w:rPr>
          <w:rFonts w:ascii="Arial" w:hAnsi="Arial" w:cs="Arial"/>
          <w:sz w:val="20"/>
          <w:szCs w:val="20"/>
          <w:lang w:val="el-GR"/>
        </w:rPr>
      </w:pPr>
      <w:r>
        <w:rPr>
          <w:rFonts w:ascii="Arial" w:hAnsi="Arial" w:cs="Arial"/>
          <w:sz w:val="20"/>
          <w:szCs w:val="20"/>
          <w:lang w:val="el-GR"/>
        </w:rPr>
        <w:t>8 Απριλίου 2022</w:t>
      </w:r>
    </w:p>
    <w:p w:rsidR="00C07900" w:rsidRPr="004E788B" w:rsidRDefault="00C07900" w:rsidP="00C07900">
      <w:pPr>
        <w:rPr>
          <w:rFonts w:ascii="Arial" w:hAnsi="Arial" w:cs="Arial"/>
          <w:sz w:val="20"/>
          <w:szCs w:val="20"/>
          <w:lang w:val="el-GR"/>
        </w:rPr>
      </w:pPr>
    </w:p>
    <w:p w:rsidR="00315D69" w:rsidRPr="00446ED7" w:rsidRDefault="00DD3727" w:rsidP="00446ED7">
      <w:pPr>
        <w:rPr>
          <w:rFonts w:ascii="Arial" w:hAnsi="Arial" w:cs="Arial"/>
          <w:sz w:val="20"/>
          <w:szCs w:val="20"/>
          <w:lang w:val="el-GR"/>
        </w:rPr>
      </w:pPr>
      <w:r w:rsidRPr="004E788B">
        <w:rPr>
          <w:rFonts w:ascii="Arial" w:hAnsi="Arial" w:cs="Arial"/>
          <w:sz w:val="20"/>
          <w:szCs w:val="20"/>
          <w:lang w:val="el-GR"/>
        </w:rPr>
        <w:t>ΝΓ</w:t>
      </w:r>
    </w:p>
    <w:sectPr w:rsidR="00315D69" w:rsidRPr="00446E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64"/>
    <w:rsid w:val="00092251"/>
    <w:rsid w:val="00144B92"/>
    <w:rsid w:val="00163AAE"/>
    <w:rsid w:val="0018170D"/>
    <w:rsid w:val="001B5AA3"/>
    <w:rsid w:val="00315D69"/>
    <w:rsid w:val="003325D6"/>
    <w:rsid w:val="003C5ABD"/>
    <w:rsid w:val="003C5ADC"/>
    <w:rsid w:val="003F261D"/>
    <w:rsid w:val="004010EF"/>
    <w:rsid w:val="00434D65"/>
    <w:rsid w:val="00444167"/>
    <w:rsid w:val="00446ED7"/>
    <w:rsid w:val="004E788B"/>
    <w:rsid w:val="005544DA"/>
    <w:rsid w:val="006831AA"/>
    <w:rsid w:val="006F5964"/>
    <w:rsid w:val="0076445A"/>
    <w:rsid w:val="0096470E"/>
    <w:rsid w:val="00A540FD"/>
    <w:rsid w:val="00AB2742"/>
    <w:rsid w:val="00AE4C39"/>
    <w:rsid w:val="00C0651B"/>
    <w:rsid w:val="00C07453"/>
    <w:rsid w:val="00C07900"/>
    <w:rsid w:val="00DD3727"/>
    <w:rsid w:val="00DD6D24"/>
    <w:rsid w:val="00DF6F24"/>
    <w:rsid w:val="00E845A8"/>
    <w:rsid w:val="00F2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ED7"/>
    <w:rPr>
      <w:rFonts w:ascii="Tahoma" w:hAnsi="Tahoma" w:cs="Tahoma"/>
      <w:sz w:val="16"/>
      <w:szCs w:val="16"/>
    </w:rPr>
  </w:style>
  <w:style w:type="character" w:customStyle="1" w:styleId="BalloonTextChar">
    <w:name w:val="Balloon Text Char"/>
    <w:basedOn w:val="DefaultParagraphFont"/>
    <w:link w:val="BalloonText"/>
    <w:uiPriority w:val="99"/>
    <w:semiHidden/>
    <w:rsid w:val="00446E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ED7"/>
    <w:rPr>
      <w:rFonts w:ascii="Tahoma" w:hAnsi="Tahoma" w:cs="Tahoma"/>
      <w:sz w:val="16"/>
      <w:szCs w:val="16"/>
    </w:rPr>
  </w:style>
  <w:style w:type="character" w:customStyle="1" w:styleId="BalloonTextChar">
    <w:name w:val="Balloon Text Char"/>
    <w:basedOn w:val="DefaultParagraphFont"/>
    <w:link w:val="BalloonText"/>
    <w:uiPriority w:val="99"/>
    <w:semiHidden/>
    <w:rsid w:val="00446E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Νιόβη Γεωργιάδη</dc:creator>
  <cp:lastModifiedBy>Νιόβη Γεωργιάδη</cp:lastModifiedBy>
  <cp:revision>4</cp:revision>
  <cp:lastPrinted>2021-09-14T06:00:00Z</cp:lastPrinted>
  <dcterms:created xsi:type="dcterms:W3CDTF">2022-04-08T07:13:00Z</dcterms:created>
  <dcterms:modified xsi:type="dcterms:W3CDTF">2022-04-11T10:22:00Z</dcterms:modified>
</cp:coreProperties>
</file>