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9D9C" w14:textId="77777777" w:rsidR="009A0877" w:rsidRDefault="00443038">
      <w:pPr>
        <w:pStyle w:val="BodyTextIndent"/>
        <w:spacing w:line="480" w:lineRule="auto"/>
        <w:ind w:left="0"/>
        <w:jc w:val="center"/>
      </w:pPr>
      <w:r>
        <w:rPr>
          <w:rFonts w:ascii="Arial" w:eastAsia="Arial" w:hAnsi="Arial" w:cs="Arial"/>
          <w:b/>
          <w:color w:val="000000"/>
          <w:sz w:val="24"/>
          <w:szCs w:val="24"/>
        </w:rPr>
        <w:t xml:space="preserve">Έκθεση της Κοινοβουλευτικής Επιτροπής </w:t>
      </w:r>
      <w:bookmarkStart w:id="0" w:name="_Hlk103075343"/>
      <w:r>
        <w:rPr>
          <w:rFonts w:ascii="Arial" w:eastAsia="Arial" w:hAnsi="Arial" w:cs="Arial"/>
          <w:b/>
          <w:color w:val="000000"/>
          <w:sz w:val="24"/>
          <w:szCs w:val="24"/>
        </w:rPr>
        <w:t xml:space="preserve">Μεταφορών, Επικοινωνιών και Έργων </w:t>
      </w:r>
      <w:bookmarkEnd w:id="0"/>
      <w:r>
        <w:rPr>
          <w:rFonts w:ascii="Arial" w:eastAsia="Arial" w:hAnsi="Arial" w:cs="Arial"/>
          <w:b/>
          <w:color w:val="000000"/>
          <w:sz w:val="24"/>
          <w:szCs w:val="24"/>
        </w:rPr>
        <w:t>για την πρόταση νόμου «</w:t>
      </w:r>
      <w:r>
        <w:rPr>
          <w:rFonts w:ascii="Arial" w:hAnsi="Arial" w:cs="Arial"/>
          <w:b/>
          <w:bCs/>
          <w:sz w:val="24"/>
          <w:szCs w:val="24"/>
        </w:rPr>
        <w:t>Ο περί Οδικής Ασφάλειας (Τροποποιητικός) (Αρ. 2) Νόμος του 2022</w:t>
      </w:r>
      <w:r>
        <w:rPr>
          <w:rFonts w:ascii="Arial" w:eastAsia="Arial" w:hAnsi="Arial" w:cs="Arial"/>
          <w:b/>
          <w:color w:val="000000"/>
          <w:sz w:val="24"/>
          <w:szCs w:val="24"/>
        </w:rPr>
        <w:t>»</w:t>
      </w:r>
    </w:p>
    <w:p w14:paraId="38FA489B" w14:textId="77777777" w:rsidR="009A0877" w:rsidRDefault="00443038">
      <w:pPr>
        <w:tabs>
          <w:tab w:val="left" w:pos="567"/>
          <w:tab w:val="left" w:pos="4961"/>
        </w:tabs>
        <w:spacing w:after="0" w:line="480" w:lineRule="auto"/>
      </w:pPr>
      <w:r>
        <w:rPr>
          <w:rFonts w:ascii="Arial" w:eastAsia="Arial" w:hAnsi="Arial" w:cs="Arial"/>
          <w:b/>
          <w:sz w:val="24"/>
          <w:szCs w:val="24"/>
        </w:rPr>
        <w:t>Παρόντες:</w:t>
      </w:r>
      <w:r>
        <w:rPr>
          <w:rFonts w:ascii="Arial" w:eastAsia="Arial" w:hAnsi="Arial" w:cs="Arial"/>
          <w:sz w:val="24"/>
          <w:szCs w:val="24"/>
        </w:rPr>
        <w:t xml:space="preserve"> </w:t>
      </w:r>
    </w:p>
    <w:p w14:paraId="74C04177" w14:textId="77777777" w:rsidR="009A0877" w:rsidRDefault="00443038">
      <w:pPr>
        <w:tabs>
          <w:tab w:val="left" w:pos="567"/>
          <w:tab w:val="left" w:pos="4961"/>
        </w:tabs>
        <w:spacing w:after="0" w:line="480" w:lineRule="auto"/>
        <w:jc w:val="both"/>
      </w:pPr>
      <w:r>
        <w:rPr>
          <w:rFonts w:ascii="Arial" w:eastAsia="Arial" w:hAnsi="Arial" w:cs="Arial"/>
          <w:sz w:val="24"/>
          <w:szCs w:val="24"/>
        </w:rPr>
        <w:tab/>
      </w:r>
      <w:r>
        <w:rPr>
          <w:rFonts w:ascii="Arial" w:eastAsia="Times New Roman" w:hAnsi="Arial" w:cs="Arial"/>
          <w:bCs/>
          <w:sz w:val="24"/>
          <w:szCs w:val="24"/>
          <w:lang w:eastAsia="en-GB"/>
        </w:rPr>
        <w:t>Μαρίνος Μουσιούττας, πρόεδρος</w:t>
      </w:r>
      <w:r>
        <w:rPr>
          <w:rFonts w:ascii="Arial" w:eastAsia="Times New Roman" w:hAnsi="Arial" w:cs="Arial"/>
          <w:bCs/>
          <w:sz w:val="24"/>
          <w:szCs w:val="24"/>
          <w:lang w:eastAsia="en-GB"/>
        </w:rPr>
        <w:tab/>
      </w:r>
      <w:r>
        <w:rPr>
          <w:rFonts w:ascii="Arial" w:hAnsi="Arial" w:cs="Arial"/>
          <w:sz w:val="24"/>
          <w:szCs w:val="24"/>
          <w:shd w:val="clear" w:color="auto" w:fill="FFFFFF"/>
        </w:rPr>
        <w:t>Βαλεντίνος Φακοντής</w:t>
      </w:r>
    </w:p>
    <w:p w14:paraId="0E9C664C" w14:textId="16BD68C9" w:rsidR="009A0877" w:rsidRDefault="00443038">
      <w:pPr>
        <w:tabs>
          <w:tab w:val="left" w:pos="567"/>
          <w:tab w:val="left" w:pos="4961"/>
        </w:tabs>
        <w:spacing w:after="0" w:line="480" w:lineRule="auto"/>
        <w:jc w:val="both"/>
      </w:pPr>
      <w:r>
        <w:rPr>
          <w:rFonts w:ascii="Arial" w:eastAsia="Times New Roman" w:hAnsi="Arial" w:cs="Arial"/>
          <w:bCs/>
          <w:sz w:val="24"/>
          <w:szCs w:val="24"/>
          <w:lang w:eastAsia="en-GB"/>
        </w:rPr>
        <w:tab/>
      </w:r>
      <w:r>
        <w:rPr>
          <w:rFonts w:ascii="Arial" w:hAnsi="Arial" w:cs="Arial"/>
          <w:sz w:val="24"/>
          <w:szCs w:val="24"/>
          <w:shd w:val="clear" w:color="auto" w:fill="FFFFFF"/>
        </w:rPr>
        <w:t>Κώστας Κώστα</w:t>
      </w:r>
      <w:r>
        <w:rPr>
          <w:rFonts w:ascii="Arial" w:hAnsi="Arial" w:cs="Arial"/>
          <w:sz w:val="24"/>
          <w:szCs w:val="24"/>
          <w:shd w:val="clear" w:color="auto" w:fill="FFFFFF"/>
        </w:rPr>
        <w:tab/>
        <w:t>Χρίστος Ορφανίδης</w:t>
      </w:r>
    </w:p>
    <w:p w14:paraId="210D3306" w14:textId="77777777" w:rsidR="009A0877" w:rsidRDefault="00443038">
      <w:pPr>
        <w:tabs>
          <w:tab w:val="left" w:pos="567"/>
          <w:tab w:val="left" w:pos="4961"/>
        </w:tabs>
        <w:spacing w:after="0" w:line="480" w:lineRule="auto"/>
        <w:jc w:val="both"/>
      </w:pPr>
      <w:r>
        <w:rPr>
          <w:rFonts w:ascii="Arial" w:hAnsi="Arial" w:cs="Arial"/>
          <w:sz w:val="24"/>
          <w:szCs w:val="24"/>
          <w:shd w:val="clear" w:color="auto" w:fill="FFFFFF"/>
        </w:rPr>
        <w:tab/>
        <w:t>Φωτεινή Τσιρίδου</w:t>
      </w:r>
      <w:r>
        <w:rPr>
          <w:rFonts w:ascii="Arial" w:eastAsia="Times New Roman" w:hAnsi="Arial" w:cs="Arial"/>
          <w:bCs/>
          <w:sz w:val="24"/>
          <w:szCs w:val="24"/>
          <w:lang w:eastAsia="en-GB"/>
        </w:rPr>
        <w:tab/>
      </w:r>
      <w:r>
        <w:rPr>
          <w:rFonts w:ascii="Arial" w:hAnsi="Arial" w:cs="Arial"/>
          <w:sz w:val="24"/>
          <w:szCs w:val="24"/>
          <w:shd w:val="clear" w:color="auto" w:fill="FFFFFF"/>
        </w:rPr>
        <w:t>Χρύσανθος Σαββίδης</w:t>
      </w:r>
    </w:p>
    <w:p w14:paraId="126B369D" w14:textId="77777777" w:rsidR="009A0877" w:rsidRDefault="00443038">
      <w:pPr>
        <w:tabs>
          <w:tab w:val="left" w:pos="567"/>
          <w:tab w:val="left" w:pos="4961"/>
        </w:tabs>
        <w:spacing w:after="0" w:line="480" w:lineRule="auto"/>
        <w:jc w:val="both"/>
      </w:pPr>
      <w:r>
        <w:rPr>
          <w:rFonts w:ascii="Arial" w:eastAsia="Times New Roman" w:hAnsi="Arial" w:cs="Arial"/>
          <w:bCs/>
          <w:sz w:val="24"/>
          <w:szCs w:val="24"/>
          <w:lang w:eastAsia="en-GB"/>
        </w:rPr>
        <w:tab/>
        <w:t>Δημήτρης Δημητρίου</w:t>
      </w:r>
      <w:r>
        <w:rPr>
          <w:rFonts w:ascii="Arial" w:eastAsia="Times New Roman" w:hAnsi="Arial" w:cs="Arial"/>
          <w:bCs/>
          <w:sz w:val="24"/>
          <w:szCs w:val="24"/>
          <w:lang w:eastAsia="en-GB"/>
        </w:rPr>
        <w:tab/>
      </w:r>
      <w:r>
        <w:rPr>
          <w:rFonts w:ascii="Arial" w:eastAsia="Times New Roman" w:hAnsi="Arial" w:cs="Arial"/>
          <w:sz w:val="24"/>
          <w:szCs w:val="24"/>
          <w:lang w:eastAsia="en-GB"/>
        </w:rPr>
        <w:t>Ηλίας Μυριάνθους</w:t>
      </w:r>
    </w:p>
    <w:p w14:paraId="361AD8D0" w14:textId="77777777" w:rsidR="009A0877" w:rsidRDefault="00443038">
      <w:pPr>
        <w:tabs>
          <w:tab w:val="left" w:pos="567"/>
          <w:tab w:val="left" w:pos="4961"/>
        </w:tabs>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Πρόδρομος Αλαμπρίτης</w:t>
      </w:r>
      <w:r>
        <w:rPr>
          <w:rFonts w:ascii="Arial" w:eastAsia="Times New Roman" w:hAnsi="Arial" w:cs="Arial"/>
          <w:sz w:val="24"/>
          <w:szCs w:val="24"/>
          <w:lang w:eastAsia="en-GB"/>
        </w:rPr>
        <w:tab/>
        <w:t>Σταύρος Παπαδούρης</w:t>
      </w:r>
    </w:p>
    <w:p w14:paraId="3EFC6ABF" w14:textId="77777777" w:rsidR="009A0877" w:rsidRDefault="00443038">
      <w:pPr>
        <w:tabs>
          <w:tab w:val="left" w:pos="567"/>
          <w:tab w:val="left" w:pos="4961"/>
        </w:tabs>
        <w:spacing w:after="0" w:line="480" w:lineRule="auto"/>
        <w:jc w:val="both"/>
      </w:pPr>
      <w:r>
        <w:rPr>
          <w:rFonts w:ascii="Arial" w:eastAsia="Times New Roman" w:hAnsi="Arial" w:cs="Arial"/>
          <w:sz w:val="24"/>
          <w:szCs w:val="24"/>
          <w:lang w:eastAsia="en-GB"/>
        </w:rPr>
        <w:tab/>
      </w:r>
      <w:r>
        <w:rPr>
          <w:rFonts w:ascii="Arial" w:eastAsia="Times New Roman" w:hAnsi="Arial" w:cs="Arial"/>
          <w:bCs/>
          <w:sz w:val="24"/>
          <w:szCs w:val="24"/>
          <w:lang w:eastAsia="en-GB"/>
        </w:rPr>
        <w:t>Γιαννάκης Γαβριήλ</w:t>
      </w:r>
      <w:r>
        <w:rPr>
          <w:rFonts w:ascii="Arial" w:eastAsia="Times New Roman" w:hAnsi="Arial" w:cs="Arial"/>
          <w:sz w:val="24"/>
          <w:szCs w:val="24"/>
          <w:lang w:eastAsia="en-GB"/>
        </w:rPr>
        <w:tab/>
      </w:r>
    </w:p>
    <w:p w14:paraId="440A319B" w14:textId="3A7D5712" w:rsidR="0071748B" w:rsidRDefault="00443038">
      <w:pPr>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ab/>
        <w:t>Η Κοινοβουλευτική Επιτροπή Μεταφορών, Επικοινωνιών και Έργων μελέτησε την πιο πάνω πρόταση νόμου</w:t>
      </w:r>
      <w:r w:rsidR="0071748B">
        <w:rPr>
          <w:rFonts w:ascii="Arial" w:eastAsia="Arial" w:hAnsi="Arial" w:cs="Arial"/>
          <w:sz w:val="24"/>
          <w:szCs w:val="24"/>
        </w:rPr>
        <w:t xml:space="preserve"> σε συνεδρία της</w:t>
      </w:r>
      <w:r w:rsidR="002312AB" w:rsidRPr="002312AB">
        <w:rPr>
          <w:rFonts w:ascii="Arial" w:eastAsia="Arial" w:hAnsi="Arial" w:cs="Arial"/>
          <w:sz w:val="24"/>
          <w:szCs w:val="24"/>
        </w:rPr>
        <w:t>,</w:t>
      </w:r>
      <w:r w:rsidR="0071748B">
        <w:rPr>
          <w:rFonts w:ascii="Arial" w:eastAsia="Arial" w:hAnsi="Arial" w:cs="Arial"/>
          <w:sz w:val="24"/>
          <w:szCs w:val="24"/>
        </w:rPr>
        <w:t xml:space="preserve"> </w:t>
      </w:r>
      <w:r>
        <w:rPr>
          <w:rFonts w:ascii="Arial" w:eastAsia="Arial" w:hAnsi="Arial" w:cs="Arial"/>
          <w:sz w:val="24"/>
          <w:szCs w:val="24"/>
        </w:rPr>
        <w:t xml:space="preserve">η οποία </w:t>
      </w:r>
      <w:r w:rsidR="0071748B">
        <w:rPr>
          <w:rFonts w:ascii="Arial" w:eastAsia="Arial" w:hAnsi="Arial" w:cs="Arial"/>
          <w:sz w:val="24"/>
          <w:szCs w:val="24"/>
        </w:rPr>
        <w:t>πραγματοποιήθηκε στις 2 Ιουνίου 2022.</w:t>
      </w:r>
      <w:r w:rsidR="00A82D0D">
        <w:rPr>
          <w:rFonts w:ascii="Arial" w:eastAsia="Arial" w:hAnsi="Arial" w:cs="Arial"/>
          <w:sz w:val="24"/>
          <w:szCs w:val="24"/>
        </w:rPr>
        <w:t xml:space="preserve">  Στο πλαίσιο της εξέτασης της πιο πάνω πρότασης νόμου κλήθηκε και παρευρέθηκε ενώπιον της επιτροπής εκπρόσωπος </w:t>
      </w:r>
      <w:r w:rsidR="00A82D0D">
        <w:rPr>
          <w:rFonts w:ascii="Arial" w:hAnsi="Arial" w:cs="Arial"/>
          <w:sz w:val="24"/>
          <w:szCs w:val="24"/>
        </w:rPr>
        <w:t>του Τμήματος Οδικών Μεταφορών του Υπουργείου Μεταφορών, Επικοινωνιών και Έργων</w:t>
      </w:r>
      <w:r w:rsidR="00A82D0D">
        <w:rPr>
          <w:rFonts w:ascii="Arial" w:eastAsia="Arial" w:hAnsi="Arial" w:cs="Arial"/>
          <w:sz w:val="24"/>
          <w:szCs w:val="24"/>
        </w:rPr>
        <w:t xml:space="preserve">.  Το Τμήμα Τροχαίας Αρχηγείου της Αστυνομίας Κύπρου, παρ’ όλο που κλήθηκε, δεν </w:t>
      </w:r>
      <w:r w:rsidR="002312AB">
        <w:rPr>
          <w:rFonts w:ascii="Arial" w:eastAsia="Arial" w:hAnsi="Arial" w:cs="Arial"/>
          <w:sz w:val="24"/>
          <w:szCs w:val="24"/>
        </w:rPr>
        <w:t>εκπροσωπήθηκε</w:t>
      </w:r>
      <w:r w:rsidR="00A82D0D">
        <w:rPr>
          <w:rFonts w:ascii="Arial" w:eastAsia="Arial" w:hAnsi="Arial" w:cs="Arial"/>
          <w:sz w:val="24"/>
          <w:szCs w:val="24"/>
        </w:rPr>
        <w:t xml:space="preserve"> στη συνεδρία της επιτροπής.</w:t>
      </w:r>
    </w:p>
    <w:p w14:paraId="54787349" w14:textId="4F8818D7" w:rsidR="0071748B" w:rsidRDefault="0071748B">
      <w:pPr>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ab/>
      </w:r>
      <w:r w:rsidRPr="0071748B">
        <w:rPr>
          <w:rFonts w:ascii="Arial" w:eastAsia="Arial" w:hAnsi="Arial" w:cs="Arial"/>
          <w:sz w:val="24"/>
          <w:szCs w:val="24"/>
        </w:rPr>
        <w:t xml:space="preserve">Σημειώνεται ότι η επιτροπή, για λόγους που προκύπτουν από τη σημασία και </w:t>
      </w:r>
      <w:r w:rsidR="00BA70DC">
        <w:rPr>
          <w:rFonts w:ascii="Arial" w:eastAsia="Arial" w:hAnsi="Arial" w:cs="Arial"/>
          <w:sz w:val="24"/>
          <w:szCs w:val="24"/>
        </w:rPr>
        <w:t>το</w:t>
      </w:r>
      <w:r w:rsidR="002312AB">
        <w:rPr>
          <w:rFonts w:ascii="Arial" w:eastAsia="Arial" w:hAnsi="Arial" w:cs="Arial"/>
          <w:sz w:val="24"/>
          <w:szCs w:val="24"/>
        </w:rPr>
        <w:t>ν</w:t>
      </w:r>
      <w:r w:rsidR="00BA70DC">
        <w:rPr>
          <w:rFonts w:ascii="Arial" w:eastAsia="Arial" w:hAnsi="Arial" w:cs="Arial"/>
          <w:sz w:val="24"/>
          <w:szCs w:val="24"/>
        </w:rPr>
        <w:t xml:space="preserve"> σκοπό της υπό αναφορά πρότασης νόμου</w:t>
      </w:r>
      <w:r w:rsidRPr="0071748B">
        <w:rPr>
          <w:rFonts w:ascii="Arial" w:eastAsia="Arial" w:hAnsi="Arial" w:cs="Arial"/>
          <w:sz w:val="24"/>
          <w:szCs w:val="24"/>
        </w:rPr>
        <w:t>, έκρινε σκόπιμη την κατά προτεραιότητα συζήτησ</w:t>
      </w:r>
      <w:r w:rsidR="00BA70DC">
        <w:rPr>
          <w:rFonts w:ascii="Arial" w:eastAsia="Arial" w:hAnsi="Arial" w:cs="Arial"/>
          <w:sz w:val="24"/>
          <w:szCs w:val="24"/>
        </w:rPr>
        <w:t xml:space="preserve">ή της </w:t>
      </w:r>
      <w:r w:rsidRPr="0071748B">
        <w:rPr>
          <w:rFonts w:ascii="Arial" w:eastAsia="Arial" w:hAnsi="Arial" w:cs="Arial"/>
          <w:sz w:val="24"/>
          <w:szCs w:val="24"/>
        </w:rPr>
        <w:t>σύμφωνα με τις πρόνοιες του Κανονισμού 40Α του Κανονισμού της Βουλής</w:t>
      </w:r>
      <w:r w:rsidR="002312AB">
        <w:rPr>
          <w:rFonts w:ascii="Arial" w:eastAsia="Arial" w:hAnsi="Arial" w:cs="Arial"/>
          <w:sz w:val="24"/>
          <w:szCs w:val="24"/>
        </w:rPr>
        <w:t xml:space="preserve"> των Αντιπροσώπων</w:t>
      </w:r>
      <w:r w:rsidRPr="0071748B">
        <w:rPr>
          <w:rFonts w:ascii="Arial" w:eastAsia="Arial" w:hAnsi="Arial" w:cs="Arial"/>
          <w:sz w:val="24"/>
          <w:szCs w:val="24"/>
        </w:rPr>
        <w:t xml:space="preserve">. Ειδικότερα, για τη συζήτηση </w:t>
      </w:r>
      <w:r w:rsidR="00BA70DC">
        <w:rPr>
          <w:rFonts w:ascii="Arial" w:eastAsia="Arial" w:hAnsi="Arial" w:cs="Arial"/>
          <w:sz w:val="24"/>
          <w:szCs w:val="24"/>
        </w:rPr>
        <w:t>της πρότασης νόμου</w:t>
      </w:r>
      <w:r w:rsidRPr="0071748B">
        <w:rPr>
          <w:rFonts w:ascii="Arial" w:eastAsia="Arial" w:hAnsi="Arial" w:cs="Arial"/>
          <w:sz w:val="24"/>
          <w:szCs w:val="24"/>
        </w:rPr>
        <w:t xml:space="preserve"> ακολουθήθηκε η προβλεπόμενη διαδικασία συζήτησης όσον αφορά τα προνοούμενα στον Κανονισμό της Βουλής </w:t>
      </w:r>
      <w:r w:rsidR="002312AB">
        <w:rPr>
          <w:rFonts w:ascii="Arial" w:eastAsia="Arial" w:hAnsi="Arial" w:cs="Arial"/>
          <w:sz w:val="24"/>
          <w:szCs w:val="24"/>
        </w:rPr>
        <w:t>των Αντιπροσώπων</w:t>
      </w:r>
      <w:r w:rsidR="002312AB" w:rsidRPr="0071748B">
        <w:rPr>
          <w:rFonts w:ascii="Arial" w:eastAsia="Arial" w:hAnsi="Arial" w:cs="Arial"/>
          <w:sz w:val="24"/>
          <w:szCs w:val="24"/>
        </w:rPr>
        <w:t xml:space="preserve"> </w:t>
      </w:r>
      <w:r w:rsidRPr="0071748B">
        <w:rPr>
          <w:rFonts w:ascii="Arial" w:eastAsia="Arial" w:hAnsi="Arial" w:cs="Arial"/>
          <w:sz w:val="24"/>
          <w:szCs w:val="24"/>
        </w:rPr>
        <w:t>στάδια συζήτησης, αλλά για σκοπούς επίσπευσης της όλης διαδικασίας τα εν λόγω στάδια έχουν συμπτυχθεί</w:t>
      </w:r>
      <w:r w:rsidR="00CF76D0">
        <w:rPr>
          <w:rFonts w:ascii="Arial" w:eastAsia="Arial" w:hAnsi="Arial" w:cs="Arial"/>
          <w:sz w:val="24"/>
          <w:szCs w:val="24"/>
        </w:rPr>
        <w:t>.</w:t>
      </w:r>
    </w:p>
    <w:p w14:paraId="7497EA4A" w14:textId="0262E1AF" w:rsidR="009A0877" w:rsidRDefault="00BA70DC">
      <w:pPr>
        <w:tabs>
          <w:tab w:val="left" w:pos="567"/>
          <w:tab w:val="left" w:pos="4961"/>
        </w:tabs>
        <w:spacing w:after="0" w:line="480" w:lineRule="auto"/>
        <w:jc w:val="both"/>
      </w:pPr>
      <w:r>
        <w:rPr>
          <w:rFonts w:ascii="Arial" w:eastAsia="Arial" w:hAnsi="Arial" w:cs="Arial"/>
          <w:sz w:val="24"/>
          <w:szCs w:val="24"/>
        </w:rPr>
        <w:tab/>
      </w:r>
      <w:r w:rsidR="0071748B">
        <w:rPr>
          <w:rFonts w:ascii="Arial" w:eastAsia="Arial" w:hAnsi="Arial" w:cs="Arial"/>
          <w:sz w:val="24"/>
          <w:szCs w:val="24"/>
        </w:rPr>
        <w:t xml:space="preserve"> </w:t>
      </w:r>
    </w:p>
    <w:p w14:paraId="03040EF9" w14:textId="6F5187E1" w:rsidR="009A0877" w:rsidRDefault="00443038">
      <w:pPr>
        <w:tabs>
          <w:tab w:val="left" w:pos="567"/>
        </w:tabs>
        <w:spacing w:after="0" w:line="480" w:lineRule="auto"/>
        <w:jc w:val="both"/>
        <w:rPr>
          <w:rFonts w:ascii="Arial" w:eastAsia="Arial" w:hAnsi="Arial" w:cs="Arial"/>
          <w:sz w:val="24"/>
          <w:szCs w:val="24"/>
        </w:rPr>
      </w:pPr>
      <w:r>
        <w:rPr>
          <w:rFonts w:ascii="Arial" w:eastAsia="Arial" w:hAnsi="Arial" w:cs="Arial"/>
          <w:sz w:val="24"/>
          <w:szCs w:val="24"/>
        </w:rPr>
        <w:lastRenderedPageBreak/>
        <w:tab/>
      </w:r>
      <w:bookmarkStart w:id="1" w:name="_Hlk103154459"/>
      <w:r>
        <w:rPr>
          <w:rFonts w:ascii="Arial" w:eastAsia="Arial" w:hAnsi="Arial" w:cs="Arial"/>
          <w:sz w:val="24"/>
          <w:szCs w:val="24"/>
        </w:rPr>
        <w:t xml:space="preserve">Σκοπός της πρότασης νόμου είναι η αναστολή μέχρι </w:t>
      </w:r>
      <w:r w:rsidR="00A82D0D">
        <w:rPr>
          <w:rFonts w:ascii="Arial" w:eastAsia="Arial" w:hAnsi="Arial" w:cs="Arial"/>
          <w:sz w:val="24"/>
          <w:szCs w:val="24"/>
        </w:rPr>
        <w:t>την</w:t>
      </w:r>
      <w:r>
        <w:rPr>
          <w:rFonts w:ascii="Arial" w:eastAsia="Arial" w:hAnsi="Arial" w:cs="Arial"/>
          <w:sz w:val="24"/>
          <w:szCs w:val="24"/>
        </w:rPr>
        <w:t xml:space="preserve"> 30</w:t>
      </w:r>
      <w:r w:rsidR="00A82D0D" w:rsidRPr="00A82D0D">
        <w:rPr>
          <w:rFonts w:ascii="Arial" w:eastAsia="Arial" w:hAnsi="Arial" w:cs="Arial"/>
          <w:sz w:val="24"/>
          <w:szCs w:val="24"/>
          <w:vertAlign w:val="superscript"/>
        </w:rPr>
        <w:t>ή</w:t>
      </w:r>
      <w:r>
        <w:rPr>
          <w:rFonts w:ascii="Arial" w:eastAsia="Arial" w:hAnsi="Arial" w:cs="Arial"/>
          <w:sz w:val="24"/>
          <w:szCs w:val="24"/>
        </w:rPr>
        <w:t xml:space="preserve"> Σεπτεμβρίου 2022 </w:t>
      </w:r>
      <w:r w:rsidR="00BA70DC">
        <w:rPr>
          <w:rFonts w:ascii="Arial" w:eastAsia="Arial" w:hAnsi="Arial" w:cs="Arial"/>
          <w:sz w:val="24"/>
          <w:szCs w:val="24"/>
        </w:rPr>
        <w:t xml:space="preserve">των </w:t>
      </w:r>
      <w:r>
        <w:rPr>
          <w:rFonts w:ascii="Arial" w:eastAsia="Arial" w:hAnsi="Arial" w:cs="Arial"/>
          <w:sz w:val="24"/>
          <w:szCs w:val="24"/>
        </w:rPr>
        <w:t>διατάξεων του περί Οδικής Ασφάλειας Νόμου</w:t>
      </w:r>
      <w:r w:rsidR="00FB6C4B">
        <w:rPr>
          <w:rFonts w:ascii="Arial" w:eastAsia="Arial" w:hAnsi="Arial" w:cs="Arial"/>
          <w:sz w:val="24"/>
          <w:szCs w:val="24"/>
        </w:rPr>
        <w:t>,</w:t>
      </w:r>
      <w:r>
        <w:rPr>
          <w:rFonts w:ascii="Arial" w:eastAsia="Arial" w:hAnsi="Arial" w:cs="Arial"/>
          <w:sz w:val="24"/>
          <w:szCs w:val="24"/>
        </w:rPr>
        <w:t xml:space="preserve"> οι οποίες προβλέπουν για την υποχρεωτική πρόσδεση παιδιών κάτω των έξι ετών με συστήματα συγκράτησης για παιδιά κατά τη μεταφορά τους με λεωφορείο για σκοπούς σχολικής εκδρομής ή άλλων οργανωμένων σχολικών δραστηριοτήτων</w:t>
      </w:r>
      <w:bookmarkEnd w:id="1"/>
      <w:r>
        <w:rPr>
          <w:rFonts w:ascii="Arial" w:eastAsia="Arial" w:hAnsi="Arial" w:cs="Arial"/>
          <w:sz w:val="24"/>
          <w:szCs w:val="24"/>
        </w:rPr>
        <w:t>.</w:t>
      </w:r>
    </w:p>
    <w:p w14:paraId="23867B0D" w14:textId="332DD5EF" w:rsidR="00BA70DC" w:rsidRDefault="00BA70DC" w:rsidP="00BA70DC">
      <w:pPr>
        <w:tabs>
          <w:tab w:val="left" w:pos="567"/>
          <w:tab w:val="left" w:pos="4961"/>
        </w:tabs>
        <w:spacing w:after="0" w:line="480" w:lineRule="auto"/>
        <w:jc w:val="both"/>
        <w:rPr>
          <w:rFonts w:ascii="Arial" w:eastAsia="Times New Roman" w:hAnsi="Arial" w:cs="Arial"/>
          <w:sz w:val="24"/>
          <w:szCs w:val="24"/>
        </w:rPr>
      </w:pPr>
      <w:r>
        <w:rPr>
          <w:rFonts w:ascii="Arial" w:eastAsia="Arial" w:hAnsi="Arial" w:cs="Arial"/>
          <w:sz w:val="24"/>
          <w:szCs w:val="24"/>
        </w:rPr>
        <w:tab/>
      </w:r>
      <w:bookmarkStart w:id="2" w:name="_Hlk103154467"/>
      <w:r>
        <w:rPr>
          <w:rFonts w:ascii="Arial" w:eastAsia="Times New Roman" w:hAnsi="Arial" w:cs="Arial"/>
          <w:sz w:val="24"/>
          <w:szCs w:val="24"/>
        </w:rPr>
        <w:t>Η ανάγκη αναστολής των σχετικών διατάξεων της υπό τροποποίηση νομοθεσίας προέκυψε στο πλαίσιο αυτεπάγγελτης εξέτασης του θέματος με τίτλο «Τα προβλήματα που προκύπτουν από την εφαρμογή της νομοθεσίας για υποχρεωτική εγκατάσταση και χρήση παιδικών καθισμάτων στα λεωφορεία που εκτελούν σχολικές εκδρομές» σε συνεδρία της επιτροπής, η οποία πραγματοποιήθηκε στις 5 Μαΐου 2022, κατά την οποία διαπιστώθηκε ότι οι εν λόγω διατάξεις παραμένουν ανεφάρμοστες</w:t>
      </w:r>
      <w:r w:rsidR="002312AB">
        <w:rPr>
          <w:rFonts w:ascii="Arial" w:eastAsia="Times New Roman" w:hAnsi="Arial" w:cs="Arial"/>
          <w:sz w:val="24"/>
          <w:szCs w:val="24"/>
        </w:rPr>
        <w:t>,</w:t>
      </w:r>
      <w:r>
        <w:rPr>
          <w:rFonts w:ascii="Arial" w:eastAsia="Times New Roman" w:hAnsi="Arial" w:cs="Arial"/>
          <w:sz w:val="24"/>
          <w:szCs w:val="24"/>
        </w:rPr>
        <w:t xml:space="preserve"> λόγω έλλειψης επαρκούς αριθμού λεωφορείων τα οποία να πληρούν τα κριτήρια </w:t>
      </w:r>
      <w:bookmarkEnd w:id="2"/>
      <w:r>
        <w:rPr>
          <w:rFonts w:ascii="Arial" w:eastAsia="Times New Roman" w:hAnsi="Arial" w:cs="Arial"/>
          <w:sz w:val="24"/>
          <w:szCs w:val="24"/>
        </w:rPr>
        <w:t>της εν λόγω νομοθεσίας.</w:t>
      </w:r>
    </w:p>
    <w:p w14:paraId="36D2110F" w14:textId="64D6222A" w:rsidR="00BA70DC" w:rsidRDefault="00BA70DC" w:rsidP="00BA70DC">
      <w:pPr>
        <w:tabs>
          <w:tab w:val="left" w:pos="567"/>
          <w:tab w:val="left" w:pos="4961"/>
        </w:tabs>
        <w:spacing w:after="0" w:line="480" w:lineRule="auto"/>
        <w:jc w:val="both"/>
        <w:rPr>
          <w:rFonts w:ascii="Arial" w:eastAsia="Times New Roman" w:hAnsi="Arial" w:cs="Arial"/>
          <w:sz w:val="24"/>
          <w:szCs w:val="24"/>
        </w:rPr>
      </w:pPr>
      <w:r>
        <w:rPr>
          <w:rFonts w:ascii="Arial" w:eastAsia="Arial" w:hAnsi="Arial" w:cs="Arial"/>
          <w:sz w:val="24"/>
          <w:szCs w:val="24"/>
        </w:rPr>
        <w:tab/>
      </w:r>
      <w:r w:rsidR="00A82D0D">
        <w:rPr>
          <w:rFonts w:ascii="Arial" w:eastAsia="Arial" w:hAnsi="Arial" w:cs="Arial"/>
          <w:sz w:val="24"/>
          <w:szCs w:val="24"/>
        </w:rPr>
        <w:t>Η</w:t>
      </w:r>
      <w:r>
        <w:rPr>
          <w:rFonts w:ascii="Arial" w:eastAsia="Times New Roman" w:hAnsi="Arial" w:cs="Arial"/>
          <w:sz w:val="24"/>
          <w:szCs w:val="24"/>
        </w:rPr>
        <w:t xml:space="preserve"> συζήτηση της πρότασης νόμου κατά προτεραιότητα κρίθηκε απαραίτητη, ώστε να δοθεί η δυνατότητα στα νηπιαγωγεία να πραγματοποιήσουν προγραμματισμένες σχολικές δραστηριότητες εκτός των σχολικών μονάδων με τη χρήση των υφιστάμενων συστημάτων συγκράτησης των λεωφορείων, πριν από τη λήξη της τρέχουσας σχολικής χρονιάς.</w:t>
      </w:r>
    </w:p>
    <w:p w14:paraId="4DBF241F" w14:textId="420EBCBE" w:rsidR="009A0877" w:rsidRDefault="00443038">
      <w:pPr>
        <w:tabs>
          <w:tab w:val="left" w:pos="567"/>
          <w:tab w:val="left" w:pos="4961"/>
        </w:tabs>
        <w:spacing w:after="0" w:line="480" w:lineRule="auto"/>
        <w:jc w:val="both"/>
      </w:pPr>
      <w:r>
        <w:rPr>
          <w:rFonts w:ascii="Arial" w:eastAsia="Times New Roman" w:hAnsi="Arial" w:cs="Arial"/>
          <w:sz w:val="24"/>
          <w:szCs w:val="24"/>
        </w:rPr>
        <w:tab/>
      </w:r>
      <w:r>
        <w:rPr>
          <w:rFonts w:ascii="Arial" w:eastAsia="Times New Roman" w:hAnsi="Arial" w:cs="Arial"/>
          <w:sz w:val="24"/>
          <w:szCs w:val="24"/>
          <w:lang w:eastAsia="en-GB"/>
        </w:rPr>
        <w:t xml:space="preserve">Επιπροσθέτως </w:t>
      </w:r>
      <w:r w:rsidR="00A82D0D">
        <w:rPr>
          <w:rFonts w:ascii="Arial" w:eastAsia="Times New Roman" w:hAnsi="Arial" w:cs="Arial"/>
          <w:sz w:val="24"/>
          <w:szCs w:val="24"/>
          <w:lang w:eastAsia="en-GB"/>
        </w:rPr>
        <w:t>της προτεινομένης</w:t>
      </w:r>
      <w:r>
        <w:rPr>
          <w:rFonts w:ascii="Arial" w:eastAsia="Times New Roman" w:hAnsi="Arial" w:cs="Arial"/>
          <w:sz w:val="24"/>
          <w:szCs w:val="24"/>
          <w:lang w:eastAsia="en-GB"/>
        </w:rPr>
        <w:t xml:space="preserve"> αναστολής των </w:t>
      </w:r>
      <w:r w:rsidR="00A82D0D">
        <w:rPr>
          <w:rFonts w:ascii="Arial" w:eastAsia="Times New Roman" w:hAnsi="Arial" w:cs="Arial"/>
          <w:sz w:val="24"/>
          <w:szCs w:val="24"/>
          <w:lang w:eastAsia="en-GB"/>
        </w:rPr>
        <w:t xml:space="preserve">υπό αναφορά </w:t>
      </w:r>
      <w:r>
        <w:rPr>
          <w:rFonts w:ascii="Arial" w:eastAsia="Times New Roman" w:hAnsi="Arial" w:cs="Arial"/>
          <w:sz w:val="24"/>
          <w:szCs w:val="24"/>
          <w:lang w:eastAsia="en-GB"/>
        </w:rPr>
        <w:t xml:space="preserve">διατάξεων, η </w:t>
      </w:r>
      <w:r w:rsidR="00A82D0D">
        <w:rPr>
          <w:rFonts w:ascii="Arial" w:eastAsia="Times New Roman" w:hAnsi="Arial" w:cs="Arial"/>
          <w:sz w:val="24"/>
          <w:szCs w:val="24"/>
          <w:lang w:eastAsia="en-GB"/>
        </w:rPr>
        <w:t>πρόταση νόμου</w:t>
      </w:r>
      <w:r>
        <w:rPr>
          <w:rFonts w:ascii="Arial" w:eastAsia="Times New Roman" w:hAnsi="Arial" w:cs="Arial"/>
          <w:sz w:val="24"/>
          <w:szCs w:val="24"/>
          <w:lang w:eastAsia="en-GB"/>
        </w:rPr>
        <w:t xml:space="preserve"> προβλέπει την </w:t>
      </w:r>
      <w:bookmarkStart w:id="3" w:name="_Hlk103154483"/>
      <w:r>
        <w:rPr>
          <w:rFonts w:ascii="Arial" w:eastAsia="Times New Roman" w:hAnsi="Arial" w:cs="Arial"/>
          <w:sz w:val="24"/>
          <w:szCs w:val="24"/>
          <w:lang w:eastAsia="en-GB"/>
        </w:rPr>
        <w:t>υποχρεωτική χρήση των υφιστάμενων συστημάτων συγκράτησης που διαθέτουν τα λεωφορεία για τη μεταφορά των εν λόγω παιδιών με την υποχρεωτική παρουσία ενήλικα συνοδού καθ’ όλη τη διάρκεια της μεταφοράς τους, με σκοπό τη διασφάλιση της ορθής και ασφαλούς εφαρμογής των συστημάτων αυτών</w:t>
      </w:r>
      <w:bookmarkEnd w:id="3"/>
      <w:r>
        <w:rPr>
          <w:rFonts w:ascii="Arial" w:eastAsia="Times New Roman" w:hAnsi="Arial" w:cs="Arial"/>
          <w:sz w:val="24"/>
          <w:szCs w:val="24"/>
          <w:lang w:eastAsia="en-GB"/>
        </w:rPr>
        <w:t xml:space="preserve">. </w:t>
      </w:r>
    </w:p>
    <w:p w14:paraId="7F258923" w14:textId="552CAF56" w:rsidR="009A0877" w:rsidRDefault="00443038" w:rsidP="00624E1E">
      <w:pPr>
        <w:tabs>
          <w:tab w:val="left" w:pos="567"/>
          <w:tab w:val="left" w:pos="4961"/>
        </w:tabs>
        <w:spacing w:after="0" w:line="480" w:lineRule="auto"/>
        <w:jc w:val="both"/>
        <w:rPr>
          <w:rFonts w:ascii="Arial" w:eastAsia="Times New Roman" w:hAnsi="Arial" w:cs="Arial"/>
          <w:sz w:val="24"/>
          <w:szCs w:val="24"/>
        </w:rPr>
      </w:pPr>
      <w:r>
        <w:rPr>
          <w:rFonts w:ascii="Arial" w:eastAsia="Times New Roman" w:hAnsi="Arial" w:cs="Arial"/>
          <w:sz w:val="24"/>
          <w:szCs w:val="24"/>
        </w:rPr>
        <w:tab/>
        <w:t xml:space="preserve">Η επιτροπή είχε την ευκαιρία να ενημερωθεί για τις απόψεις της Επιτρόπου Προστασίας των Δικαιωμάτων του Παιδιού, του Συνδέσμου Ιδιωτικής Προσχολικής Εκπαίδευσης Κύπρου (ΣΙΠΕΚ) και της Παγκύπριας Συνομοσπονδίας Ομοσπονδιών </w:t>
      </w:r>
      <w:r>
        <w:rPr>
          <w:rFonts w:ascii="Arial" w:eastAsia="Times New Roman" w:hAnsi="Arial" w:cs="Arial"/>
          <w:sz w:val="24"/>
          <w:szCs w:val="24"/>
        </w:rPr>
        <w:lastRenderedPageBreak/>
        <w:t xml:space="preserve">Συνδέσμων Γονέων και Κηδεμόνων Δημόσιων και Κοινοτικών Νηπιαγωγείων αναφορικά με το εν λόγω ζήτημα μέσω υπομνημάτων που οι εν λόγω ενδιαφερόμενοι διαβίβασαν σε αυτή.  </w:t>
      </w:r>
    </w:p>
    <w:p w14:paraId="5E0B0A6F" w14:textId="74CA9658" w:rsidR="009A0877" w:rsidRDefault="00443038">
      <w:pPr>
        <w:tabs>
          <w:tab w:val="left" w:pos="567"/>
          <w:tab w:val="left" w:pos="4961"/>
        </w:tabs>
        <w:spacing w:after="0" w:line="480" w:lineRule="auto"/>
        <w:jc w:val="both"/>
        <w:rPr>
          <w:rFonts w:ascii="Arial" w:eastAsia="Times New Roman" w:hAnsi="Arial" w:cs="Arial"/>
          <w:sz w:val="24"/>
          <w:szCs w:val="24"/>
        </w:rPr>
      </w:pPr>
      <w:r>
        <w:rPr>
          <w:rFonts w:ascii="Arial" w:eastAsia="Times New Roman" w:hAnsi="Arial" w:cs="Arial"/>
          <w:sz w:val="24"/>
          <w:szCs w:val="24"/>
        </w:rPr>
        <w:tab/>
        <w:t>Ειδικότερα, η Επίτροπος Προστασίας των Δικαιωμάτων του Παιδιού αναγνώρισε τη δυσκολία που υπάρχει σε ό,τι αφορά την εφαρμογή της ισχύουσας νομοθεσίας και τόνισε την ανάγκη να εξευρεθεί λύση η οποία θα εξασφαλίζει το συμφέρον των παιδιών και θα κατοχυρώνει την ασφάλεια κατά τη διακίνησή τους με λεωφορεία.</w:t>
      </w:r>
    </w:p>
    <w:p w14:paraId="689C34F0" w14:textId="04901F38" w:rsidR="009A0877" w:rsidRDefault="00443038">
      <w:pPr>
        <w:tabs>
          <w:tab w:val="left" w:pos="567"/>
          <w:tab w:val="left" w:pos="4961"/>
        </w:tabs>
        <w:spacing w:after="0" w:line="480" w:lineRule="auto"/>
        <w:jc w:val="both"/>
        <w:rPr>
          <w:rFonts w:ascii="Arial" w:eastAsia="Times New Roman" w:hAnsi="Arial" w:cs="Arial"/>
          <w:sz w:val="24"/>
          <w:szCs w:val="24"/>
        </w:rPr>
      </w:pPr>
      <w:r>
        <w:rPr>
          <w:rFonts w:ascii="Arial" w:eastAsia="Times New Roman" w:hAnsi="Arial" w:cs="Arial"/>
          <w:sz w:val="24"/>
          <w:szCs w:val="24"/>
        </w:rPr>
        <w:tab/>
        <w:t>Ο ΣΙΠΕΚ συναίνεσε στην προσωρινή αναστολή των σχετικών διατάξεων της υφιστάμενης νομοθεσίας, διαβεβαιώνοντας ταυτόχρονα ότι οι διευθύνσεις των νηπιαγωγείων και το προσωπικό τους θα συνεχίσουν να λαμβάνουν όλα τα απαραίτητα μέτρα για την ασφάλεια και υγεία των παιδιών.</w:t>
      </w:r>
    </w:p>
    <w:p w14:paraId="4BA7DB9D" w14:textId="2ECCAD2A" w:rsidR="009A0877" w:rsidRDefault="00443038">
      <w:pPr>
        <w:tabs>
          <w:tab w:val="left" w:pos="567"/>
          <w:tab w:val="left" w:pos="4961"/>
        </w:tabs>
        <w:spacing w:after="0" w:line="480" w:lineRule="auto"/>
        <w:jc w:val="both"/>
        <w:rPr>
          <w:rFonts w:ascii="Arial" w:eastAsia="Times New Roman" w:hAnsi="Arial" w:cs="Arial"/>
          <w:sz w:val="24"/>
          <w:szCs w:val="24"/>
        </w:rPr>
      </w:pPr>
      <w:r>
        <w:rPr>
          <w:rFonts w:ascii="Arial" w:eastAsia="Times New Roman" w:hAnsi="Arial" w:cs="Arial"/>
          <w:sz w:val="24"/>
          <w:szCs w:val="24"/>
        </w:rPr>
        <w:tab/>
        <w:t>Τέλος, η Παγκύπρια Συνομοσπονδία Ομοσπονδιών Συνδέσμων Γονέων και Κηδεμόνων Δημόσιων και Κοινοτικών Νηπιαγωγείων εξέφρασε επιφυλάξεις σε ό,τι αφορά την ενδεχόμενη αναστολή των σχετικών διατάξεων της ισχύουσας νομοθεσίας και εισηγήθηκε μεταξύ άλλων την κρατική επιχορήγηση προς τους λεωφορειούχους για αγορά των κατάλληλων παιδικών καθισμάτων.</w:t>
      </w:r>
    </w:p>
    <w:p w14:paraId="01A0FC9E" w14:textId="7D1BE24C" w:rsidR="009A0877" w:rsidRDefault="00443038">
      <w:pPr>
        <w:tabs>
          <w:tab w:val="left" w:pos="567"/>
          <w:tab w:val="left" w:pos="4961"/>
        </w:tabs>
        <w:spacing w:after="0" w:line="480" w:lineRule="auto"/>
        <w:jc w:val="both"/>
      </w:pPr>
      <w:r>
        <w:rPr>
          <w:rFonts w:ascii="Arial" w:eastAsia="Times New Roman" w:hAnsi="Arial" w:cs="Arial"/>
          <w:sz w:val="24"/>
          <w:szCs w:val="24"/>
        </w:rPr>
        <w:tab/>
      </w:r>
      <w:r>
        <w:rPr>
          <w:rFonts w:ascii="Arial" w:eastAsia="Arial" w:hAnsi="Arial" w:cs="Arial"/>
          <w:bCs/>
          <w:sz w:val="24"/>
          <w:szCs w:val="24"/>
        </w:rPr>
        <w:t>Η Κοινοβουλευτική Επιτροπή Μεταφορών, Επικοινωνιών και Έργων, αφού έλαβε υπόψη όλα όσα τέθηκαν ενώπιόν της, κατέληξε στις ακόλουθες θέσεις:</w:t>
      </w:r>
    </w:p>
    <w:p w14:paraId="1807E010" w14:textId="3BF108B6" w:rsidR="009A0877" w:rsidRDefault="00443038">
      <w:pPr>
        <w:pStyle w:val="ListParagraph"/>
        <w:widowControl w:val="0"/>
        <w:numPr>
          <w:ilvl w:val="0"/>
          <w:numId w:val="1"/>
        </w:numPr>
        <w:spacing w:after="0" w:line="480" w:lineRule="auto"/>
        <w:ind w:left="567" w:hanging="567"/>
        <w:jc w:val="both"/>
      </w:pPr>
      <w:r>
        <w:rPr>
          <w:rFonts w:ascii="Arial" w:eastAsia="Arial" w:hAnsi="Arial" w:cs="Arial"/>
          <w:bCs/>
          <w:sz w:val="24"/>
          <w:szCs w:val="24"/>
        </w:rPr>
        <w:t>Ο πρόεδρος της επιτροπής βουλευτής της Δημοκρατικής Παράταξης</w:t>
      </w:r>
      <w:r w:rsidR="00FB6C4B">
        <w:rPr>
          <w:rFonts w:ascii="Arial" w:eastAsia="Arial" w:hAnsi="Arial" w:cs="Arial"/>
          <w:bCs/>
          <w:sz w:val="24"/>
          <w:szCs w:val="24"/>
        </w:rPr>
        <w:t>-</w:t>
      </w:r>
      <w:r w:rsidR="00C05178">
        <w:rPr>
          <w:rFonts w:ascii="Arial" w:eastAsia="Arial" w:hAnsi="Arial" w:cs="Arial"/>
          <w:bCs/>
          <w:sz w:val="24"/>
          <w:szCs w:val="24"/>
        </w:rPr>
        <w:t xml:space="preserve"> Συνεργασία</w:t>
      </w:r>
      <w:r w:rsidR="00A82D0D">
        <w:rPr>
          <w:rFonts w:ascii="Arial" w:eastAsia="Arial" w:hAnsi="Arial" w:cs="Arial"/>
          <w:bCs/>
          <w:sz w:val="24"/>
          <w:szCs w:val="24"/>
        </w:rPr>
        <w:t xml:space="preserve"> και</w:t>
      </w:r>
      <w:r>
        <w:rPr>
          <w:rFonts w:ascii="Arial" w:eastAsia="Arial" w:hAnsi="Arial" w:cs="Arial"/>
          <w:bCs/>
          <w:sz w:val="24"/>
          <w:szCs w:val="24"/>
        </w:rPr>
        <w:t xml:space="preserve"> τα μέλη της βουλευτές της κοινοβουλευτικής ομάδας του Δημοκρατικού Κόμματος</w:t>
      </w:r>
      <w:r w:rsidR="002312AB">
        <w:rPr>
          <w:rFonts w:ascii="Arial" w:eastAsia="Arial" w:hAnsi="Arial" w:cs="Arial"/>
          <w:bCs/>
          <w:sz w:val="24"/>
          <w:szCs w:val="24"/>
        </w:rPr>
        <w:t>,</w:t>
      </w:r>
      <w:r w:rsidR="00A82D0D">
        <w:rPr>
          <w:rFonts w:ascii="Arial" w:eastAsia="Arial" w:hAnsi="Arial" w:cs="Arial"/>
          <w:bCs/>
          <w:sz w:val="24"/>
          <w:szCs w:val="24"/>
        </w:rPr>
        <w:t xml:space="preserve"> καθώς</w:t>
      </w:r>
      <w:r>
        <w:rPr>
          <w:rFonts w:ascii="Arial" w:eastAsia="Arial" w:hAnsi="Arial" w:cs="Arial"/>
          <w:bCs/>
          <w:sz w:val="24"/>
          <w:szCs w:val="24"/>
        </w:rPr>
        <w:t xml:space="preserve"> και τα μέλη της βουλευτές του Κινήματος Σοσιαλδημοκρατών ΕΔΕΚ και του Κινήματος Οικολόγων-Συνεργασία Πολιτών τάχθηκαν υπέρ της ψήφισης της πρότασης νόμου σε νόμο. </w:t>
      </w:r>
    </w:p>
    <w:p w14:paraId="012B952B" w14:textId="256E3F79" w:rsidR="009A0877" w:rsidRDefault="00443038">
      <w:pPr>
        <w:pStyle w:val="ListParagraph"/>
        <w:numPr>
          <w:ilvl w:val="0"/>
          <w:numId w:val="1"/>
        </w:numPr>
        <w:spacing w:after="0" w:line="480" w:lineRule="auto"/>
        <w:ind w:left="567" w:hanging="567"/>
        <w:jc w:val="both"/>
      </w:pPr>
      <w:r>
        <w:rPr>
          <w:rFonts w:ascii="Arial" w:eastAsia="Arial" w:hAnsi="Arial" w:cs="Arial"/>
          <w:bCs/>
          <w:sz w:val="24"/>
          <w:szCs w:val="24"/>
        </w:rPr>
        <w:t xml:space="preserve">Τα μέλη της επιτροπής βουλευτές των κοινοβουλευτικών ομάδων του Δημοκρατικού Συναγερμού και ΑΚΕΛ-Αριστερά-Νέες Δυνάμεις επιφυλάχθηκαν να τοποθετηθούν </w:t>
      </w:r>
      <w:r>
        <w:rPr>
          <w:rFonts w:ascii="Arial" w:eastAsia="Arial" w:hAnsi="Arial" w:cs="Arial"/>
          <w:bCs/>
          <w:sz w:val="24"/>
          <w:szCs w:val="24"/>
        </w:rPr>
        <w:lastRenderedPageBreak/>
        <w:t xml:space="preserve">επί των προνοιών της πρότασης νόμου κατά τη συζήτησή της </w:t>
      </w:r>
      <w:r w:rsidR="00A82D0D">
        <w:rPr>
          <w:rFonts w:ascii="Arial" w:eastAsia="Arial" w:hAnsi="Arial" w:cs="Arial"/>
          <w:bCs/>
          <w:sz w:val="24"/>
          <w:szCs w:val="24"/>
        </w:rPr>
        <w:t>ενώπιον της</w:t>
      </w:r>
      <w:r>
        <w:rPr>
          <w:rFonts w:ascii="Arial" w:eastAsia="Arial" w:hAnsi="Arial" w:cs="Arial"/>
          <w:bCs/>
          <w:sz w:val="24"/>
          <w:szCs w:val="24"/>
        </w:rPr>
        <w:t xml:space="preserve"> ολομέλεια</w:t>
      </w:r>
      <w:r w:rsidR="00A82D0D">
        <w:rPr>
          <w:rFonts w:ascii="Arial" w:eastAsia="Arial" w:hAnsi="Arial" w:cs="Arial"/>
          <w:bCs/>
          <w:sz w:val="24"/>
          <w:szCs w:val="24"/>
        </w:rPr>
        <w:t>ς</w:t>
      </w:r>
      <w:r>
        <w:rPr>
          <w:rFonts w:ascii="Arial" w:eastAsia="Arial" w:hAnsi="Arial" w:cs="Arial"/>
          <w:bCs/>
          <w:sz w:val="24"/>
          <w:szCs w:val="24"/>
        </w:rPr>
        <w:t xml:space="preserve"> του σώματος.</w:t>
      </w:r>
    </w:p>
    <w:p w14:paraId="000638F3" w14:textId="3BD030B8" w:rsidR="009A0877" w:rsidRDefault="009D6C60" w:rsidP="009D6C60">
      <w:pPr>
        <w:pStyle w:val="ListParagraph"/>
        <w:tabs>
          <w:tab w:val="left" w:pos="567"/>
        </w:tabs>
        <w:spacing w:after="0" w:line="480" w:lineRule="auto"/>
        <w:ind w:left="0"/>
        <w:jc w:val="both"/>
      </w:pPr>
      <w:r>
        <w:rPr>
          <w:rFonts w:ascii="Arial" w:eastAsia="Arial" w:hAnsi="Arial" w:cs="Arial"/>
          <w:bCs/>
          <w:sz w:val="24"/>
          <w:szCs w:val="24"/>
        </w:rPr>
        <w:tab/>
      </w:r>
      <w:r w:rsidR="00443038">
        <w:rPr>
          <w:rFonts w:ascii="Arial" w:eastAsia="Arial" w:hAnsi="Arial" w:cs="Arial"/>
          <w:bCs/>
          <w:sz w:val="24"/>
          <w:szCs w:val="24"/>
        </w:rPr>
        <w:t>Σημειώνεται ότι σε περίπτωση ψήφισης της πρότασης νόμου σε νόμο θα τροποποιηθεί ο τίτλος της, ώστε να αναφέρεται ως «Ο περί Οδικής Ασφάλειας (Τροποποιητικός) Νόμος του 2022».</w:t>
      </w:r>
    </w:p>
    <w:p w14:paraId="09C38575" w14:textId="08A82BBD" w:rsidR="009A0877" w:rsidRDefault="00443038">
      <w:pPr>
        <w:tabs>
          <w:tab w:val="left" w:pos="567"/>
          <w:tab w:val="left" w:pos="4961"/>
        </w:tabs>
        <w:spacing w:after="0" w:line="480" w:lineRule="auto"/>
        <w:jc w:val="both"/>
      </w:pPr>
      <w:r>
        <w:rPr>
          <w:rFonts w:ascii="Arial" w:eastAsia="Arial" w:hAnsi="Arial" w:cs="Arial"/>
          <w:sz w:val="24"/>
          <w:szCs w:val="24"/>
        </w:rPr>
        <w:tab/>
        <w:t xml:space="preserve">Με την ευκαιρία αυτή η επιτροπή αναμένει από την εκτελεστική εξουσία ότι θα υλοποιήσει σχετικό σχέδιο μερικής επιδότησης των επιχειρήσεων λεωφορειούχων για την αγορά συστημάτων συγκράτησης για παιδιά, </w:t>
      </w:r>
      <w:r w:rsidR="00A82D0D">
        <w:rPr>
          <w:rFonts w:ascii="Arial" w:eastAsia="Arial" w:hAnsi="Arial" w:cs="Arial"/>
          <w:sz w:val="24"/>
          <w:szCs w:val="24"/>
        </w:rPr>
        <w:t xml:space="preserve">ως η σχετική ενημέρωση την οποία η επιτροπή έλαβε από το αρμόδιο υπουργείο, </w:t>
      </w:r>
      <w:r>
        <w:rPr>
          <w:rFonts w:ascii="Arial" w:eastAsia="Arial" w:hAnsi="Arial" w:cs="Arial"/>
          <w:sz w:val="24"/>
          <w:szCs w:val="24"/>
        </w:rPr>
        <w:t>ώστε να μπορούν να εξυπηρετούν</w:t>
      </w:r>
      <w:r w:rsidR="00A82D0D">
        <w:rPr>
          <w:rFonts w:ascii="Arial" w:eastAsia="Arial" w:hAnsi="Arial" w:cs="Arial"/>
          <w:sz w:val="24"/>
          <w:szCs w:val="24"/>
        </w:rPr>
        <w:t>ται</w:t>
      </w:r>
      <w:r>
        <w:rPr>
          <w:rFonts w:ascii="Arial" w:eastAsia="Arial" w:hAnsi="Arial" w:cs="Arial"/>
          <w:sz w:val="24"/>
          <w:szCs w:val="24"/>
        </w:rPr>
        <w:t xml:space="preserve"> τα νηπιαγωγεία</w:t>
      </w:r>
      <w:r w:rsidR="00A82D0D">
        <w:rPr>
          <w:rFonts w:ascii="Arial" w:eastAsia="Arial" w:hAnsi="Arial" w:cs="Arial"/>
          <w:sz w:val="24"/>
          <w:szCs w:val="24"/>
        </w:rPr>
        <w:t xml:space="preserve"> με ασφάλεια.</w:t>
      </w:r>
    </w:p>
    <w:p w14:paraId="2CE37F31" w14:textId="77777777" w:rsidR="009A0877" w:rsidRDefault="009A0877">
      <w:pPr>
        <w:tabs>
          <w:tab w:val="left" w:pos="567"/>
          <w:tab w:val="left" w:pos="4961"/>
        </w:tabs>
        <w:spacing w:after="0" w:line="360" w:lineRule="auto"/>
        <w:rPr>
          <w:rFonts w:ascii="Arial" w:eastAsia="Arial" w:hAnsi="Arial" w:cs="Arial"/>
          <w:sz w:val="24"/>
          <w:szCs w:val="24"/>
        </w:rPr>
      </w:pPr>
    </w:p>
    <w:p w14:paraId="2E934DD0" w14:textId="65F03DC1" w:rsidR="009A0877" w:rsidRDefault="00C63353">
      <w:pPr>
        <w:tabs>
          <w:tab w:val="left" w:pos="567"/>
          <w:tab w:val="left" w:pos="4961"/>
        </w:tabs>
        <w:spacing w:after="0" w:line="360" w:lineRule="auto"/>
        <w:rPr>
          <w:rFonts w:ascii="Arial" w:eastAsia="Arial" w:hAnsi="Arial" w:cs="Arial"/>
          <w:sz w:val="24"/>
          <w:szCs w:val="24"/>
        </w:rPr>
      </w:pPr>
      <w:r>
        <w:rPr>
          <w:rFonts w:ascii="Arial" w:eastAsia="Arial" w:hAnsi="Arial" w:cs="Arial"/>
          <w:sz w:val="24"/>
          <w:szCs w:val="24"/>
        </w:rPr>
        <w:t>7</w:t>
      </w:r>
      <w:r w:rsidR="00BA70DC">
        <w:rPr>
          <w:rFonts w:ascii="Arial" w:eastAsia="Arial" w:hAnsi="Arial" w:cs="Arial"/>
          <w:sz w:val="24"/>
          <w:szCs w:val="24"/>
        </w:rPr>
        <w:t xml:space="preserve"> Ιουνίου</w:t>
      </w:r>
      <w:r w:rsidR="00443038">
        <w:rPr>
          <w:rFonts w:ascii="Arial" w:eastAsia="Arial" w:hAnsi="Arial" w:cs="Arial"/>
          <w:sz w:val="24"/>
          <w:szCs w:val="24"/>
        </w:rPr>
        <w:t xml:space="preserve"> 2022</w:t>
      </w:r>
    </w:p>
    <w:p w14:paraId="68744E68" w14:textId="77777777" w:rsidR="009D6C60" w:rsidRDefault="009D6C60" w:rsidP="009D6C60">
      <w:pPr>
        <w:tabs>
          <w:tab w:val="left" w:pos="567"/>
          <w:tab w:val="left" w:pos="4961"/>
        </w:tabs>
        <w:spacing w:after="0" w:line="360" w:lineRule="auto"/>
      </w:pPr>
      <w:r>
        <w:rPr>
          <w:rFonts w:ascii="Arial" w:eastAsia="Arial" w:hAnsi="Arial" w:cs="Arial"/>
          <w:color w:val="000000"/>
          <w:sz w:val="24"/>
          <w:szCs w:val="24"/>
        </w:rPr>
        <w:t xml:space="preserve">Αρ. Φακ.: </w:t>
      </w:r>
      <w:r w:rsidRPr="00FB6C4B">
        <w:rPr>
          <w:rFonts w:ascii="Arial" w:eastAsia="Arial" w:hAnsi="Arial" w:cs="Arial"/>
          <w:color w:val="000000"/>
          <w:sz w:val="24"/>
          <w:szCs w:val="24"/>
        </w:rPr>
        <w:t xml:space="preserve"> </w:t>
      </w:r>
      <w:r>
        <w:rPr>
          <w:rFonts w:ascii="Arial" w:eastAsia="Arial" w:hAnsi="Arial" w:cs="Arial"/>
          <w:color w:val="000000"/>
          <w:sz w:val="24"/>
          <w:szCs w:val="24"/>
        </w:rPr>
        <w:t>23.02.063.101-2022</w:t>
      </w:r>
    </w:p>
    <w:p w14:paraId="641CF90B" w14:textId="49BAFC05" w:rsidR="009A0877" w:rsidRDefault="00443038">
      <w:pPr>
        <w:tabs>
          <w:tab w:val="left" w:pos="567"/>
          <w:tab w:val="left" w:pos="4961"/>
        </w:tabs>
        <w:spacing w:after="0" w:line="360" w:lineRule="auto"/>
      </w:pPr>
      <w:r>
        <w:rPr>
          <w:rFonts w:ascii="Arial" w:eastAsia="Arial" w:hAnsi="Arial" w:cs="Arial"/>
          <w:sz w:val="24"/>
          <w:szCs w:val="24"/>
        </w:rPr>
        <w:t>ΑΔ</w:t>
      </w:r>
      <w:r w:rsidR="002312AB">
        <w:rPr>
          <w:rFonts w:ascii="Arial" w:eastAsia="Arial" w:hAnsi="Arial" w:cs="Arial"/>
          <w:sz w:val="24"/>
          <w:szCs w:val="24"/>
        </w:rPr>
        <w:t>/ΑΠ</w:t>
      </w:r>
      <w:r>
        <w:rPr>
          <w:rFonts w:ascii="Arial" w:eastAsia="Arial" w:hAnsi="Arial" w:cs="Arial"/>
          <w:sz w:val="24"/>
          <w:szCs w:val="24"/>
        </w:rPr>
        <w:t>/</w:t>
      </w:r>
      <w:r w:rsidR="00BA70DC">
        <w:rPr>
          <w:rFonts w:ascii="Arial" w:eastAsia="Arial" w:hAnsi="Arial" w:cs="Arial"/>
          <w:sz w:val="24"/>
          <w:szCs w:val="24"/>
        </w:rPr>
        <w:t>ΜΙ</w:t>
      </w:r>
    </w:p>
    <w:p w14:paraId="5D98C399" w14:textId="77777777" w:rsidR="009A0877" w:rsidRDefault="009A0877">
      <w:pPr>
        <w:rPr>
          <w:rFonts w:ascii="Arial" w:eastAsia="Arial" w:hAnsi="Arial" w:cs="Arial"/>
          <w:sz w:val="24"/>
          <w:szCs w:val="24"/>
        </w:rPr>
      </w:pPr>
      <w:bookmarkStart w:id="4" w:name="_GoBack"/>
      <w:bookmarkEnd w:id="4"/>
    </w:p>
    <w:sectPr w:rsidR="009A0877">
      <w:headerReference w:type="default" r:id="rId7"/>
      <w:pgSz w:w="11907" w:h="16840"/>
      <w:pgMar w:top="1418" w:right="1134" w:bottom="1276"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A576E" w14:textId="77777777" w:rsidR="000170E8" w:rsidRDefault="000170E8">
      <w:pPr>
        <w:spacing w:after="0" w:line="240" w:lineRule="auto"/>
      </w:pPr>
      <w:r>
        <w:separator/>
      </w:r>
    </w:p>
  </w:endnote>
  <w:endnote w:type="continuationSeparator" w:id="0">
    <w:p w14:paraId="3F294502" w14:textId="77777777" w:rsidR="000170E8" w:rsidRDefault="0001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E012" w14:textId="77777777" w:rsidR="000170E8" w:rsidRDefault="000170E8">
      <w:pPr>
        <w:spacing w:after="0" w:line="240" w:lineRule="auto"/>
      </w:pPr>
      <w:r>
        <w:rPr>
          <w:color w:val="000000"/>
        </w:rPr>
        <w:separator/>
      </w:r>
    </w:p>
  </w:footnote>
  <w:footnote w:type="continuationSeparator" w:id="0">
    <w:p w14:paraId="3DB8C5FC" w14:textId="77777777" w:rsidR="000170E8" w:rsidRDefault="0001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988961"/>
      <w:docPartObj>
        <w:docPartGallery w:val="Page Numbers (Top of Page)"/>
        <w:docPartUnique/>
      </w:docPartObj>
    </w:sdtPr>
    <w:sdtEndPr>
      <w:rPr>
        <w:rFonts w:ascii="Arial" w:hAnsi="Arial" w:cs="Arial"/>
        <w:noProof/>
        <w:sz w:val="24"/>
        <w:szCs w:val="24"/>
      </w:rPr>
    </w:sdtEndPr>
    <w:sdtContent>
      <w:p w14:paraId="3F6A4D90" w14:textId="495AEA4F" w:rsidR="00FB6C4B" w:rsidRPr="00624E1E" w:rsidRDefault="00FB6C4B">
        <w:pPr>
          <w:pStyle w:val="Header"/>
          <w:jc w:val="center"/>
          <w:rPr>
            <w:rFonts w:ascii="Arial" w:hAnsi="Arial" w:cs="Arial"/>
            <w:sz w:val="24"/>
            <w:szCs w:val="24"/>
          </w:rPr>
        </w:pPr>
        <w:r w:rsidRPr="00624E1E">
          <w:rPr>
            <w:rFonts w:ascii="Arial" w:hAnsi="Arial" w:cs="Arial"/>
            <w:sz w:val="24"/>
            <w:szCs w:val="24"/>
          </w:rPr>
          <w:fldChar w:fldCharType="begin"/>
        </w:r>
        <w:r w:rsidRPr="00624E1E">
          <w:rPr>
            <w:rFonts w:ascii="Arial" w:hAnsi="Arial" w:cs="Arial"/>
            <w:sz w:val="24"/>
            <w:szCs w:val="24"/>
          </w:rPr>
          <w:instrText xml:space="preserve"> PAGE   \* MERGEFORMAT </w:instrText>
        </w:r>
        <w:r w:rsidRPr="00624E1E">
          <w:rPr>
            <w:rFonts w:ascii="Arial" w:hAnsi="Arial" w:cs="Arial"/>
            <w:sz w:val="24"/>
            <w:szCs w:val="24"/>
          </w:rPr>
          <w:fldChar w:fldCharType="separate"/>
        </w:r>
        <w:r w:rsidRPr="00624E1E">
          <w:rPr>
            <w:rFonts w:ascii="Arial" w:hAnsi="Arial" w:cs="Arial"/>
            <w:noProof/>
            <w:sz w:val="24"/>
            <w:szCs w:val="24"/>
          </w:rPr>
          <w:t>2</w:t>
        </w:r>
        <w:r w:rsidRPr="00624E1E">
          <w:rPr>
            <w:rFonts w:ascii="Arial" w:hAnsi="Arial" w:cs="Arial"/>
            <w:noProof/>
            <w:sz w:val="24"/>
            <w:szCs w:val="24"/>
          </w:rPr>
          <w:fldChar w:fldCharType="end"/>
        </w:r>
      </w:p>
    </w:sdtContent>
  </w:sdt>
  <w:p w14:paraId="2DD01019" w14:textId="77777777" w:rsidR="00FB6C4B" w:rsidRDefault="00FB6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9C6"/>
    <w:multiLevelType w:val="multilevel"/>
    <w:tmpl w:val="4634C77E"/>
    <w:lvl w:ilvl="0">
      <w:start w:val="1"/>
      <w:numFmt w:val="decimal"/>
      <w:lvlText w:val="%1."/>
      <w:lvlJc w:val="left"/>
      <w:pPr>
        <w:ind w:left="720" w:hanging="360"/>
      </w:pPr>
      <w:rPr>
        <w:rFonts w:ascii="Arial" w:hAnsi="Arial"/>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77"/>
    <w:rsid w:val="000170E8"/>
    <w:rsid w:val="002312AB"/>
    <w:rsid w:val="00443038"/>
    <w:rsid w:val="004E47E1"/>
    <w:rsid w:val="00624E1E"/>
    <w:rsid w:val="006B36F8"/>
    <w:rsid w:val="0071748B"/>
    <w:rsid w:val="007610ED"/>
    <w:rsid w:val="009A0877"/>
    <w:rsid w:val="009D6C60"/>
    <w:rsid w:val="00A82D0D"/>
    <w:rsid w:val="00BA0576"/>
    <w:rsid w:val="00BA70DC"/>
    <w:rsid w:val="00C05178"/>
    <w:rsid w:val="00C63353"/>
    <w:rsid w:val="00CF76D0"/>
    <w:rsid w:val="00DA157B"/>
    <w:rsid w:val="00FB6C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4973"/>
  <w15:docId w15:val="{D1AF4031-A385-4FF9-AB8F-22CDF42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rPr>
  </w:style>
  <w:style w:type="paragraph" w:styleId="BodyText2">
    <w:name w:val="Body Text 2"/>
    <w:basedOn w:val="Normal"/>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rPr>
      <w:rFonts w:ascii="Arial" w:eastAsia="Times New Roman" w:hAnsi="Arial" w:cs="Times New Roman"/>
      <w:sz w:val="24"/>
      <w:szCs w:val="20"/>
      <w:lang w:eastAsia="zh-CN"/>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2">
    <w:name w:val="Σώμα κειμένου (2)_"/>
    <w:rPr>
      <w:rFonts w:ascii="Arial" w:eastAsia="Arial" w:hAnsi="Arial" w:cs="Arial"/>
      <w:shd w:val="clear" w:color="auto" w:fill="FFFFFF"/>
    </w:rPr>
  </w:style>
  <w:style w:type="paragraph" w:customStyle="1" w:styleId="20">
    <w:name w:val="Σώμα κειμένου (2)"/>
    <w:basedOn w:val="Normal"/>
    <w:pPr>
      <w:widowControl w:val="0"/>
      <w:shd w:val="clear" w:color="auto" w:fill="FFFFFF"/>
      <w:spacing w:after="0" w:line="538" w:lineRule="exact"/>
      <w:ind w:hanging="680"/>
    </w:pPr>
    <w:rPr>
      <w:rFonts w:ascii="Arial" w:eastAsia="Arial" w:hAnsi="Arial" w:cs="Arial"/>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DEMETRIADI AQUILINA</dc:creator>
  <cp:lastModifiedBy>Andreas Papayiannis</cp:lastModifiedBy>
  <cp:revision>10</cp:revision>
  <cp:lastPrinted>2022-06-07T07:23:00Z</cp:lastPrinted>
  <dcterms:created xsi:type="dcterms:W3CDTF">2022-06-03T08:28:00Z</dcterms:created>
  <dcterms:modified xsi:type="dcterms:W3CDTF">2022-06-07T07:35:00Z</dcterms:modified>
</cp:coreProperties>
</file>