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9E22" w14:textId="1298BEB8" w:rsidR="0000180C" w:rsidRPr="00073185" w:rsidRDefault="00FB3CE4" w:rsidP="0000180C">
      <w:pPr>
        <w:spacing w:line="360" w:lineRule="auto"/>
        <w:jc w:val="center"/>
        <w:rPr>
          <w:lang w:val="el-GR"/>
        </w:rPr>
      </w:pPr>
      <w:r>
        <w:rPr>
          <w:lang w:val="el-GR"/>
        </w:rPr>
        <w:t xml:space="preserve">ΝΟΜΟΣ ΠΟΥ ΠΡΟΒΛΕΠΕΙ </w:t>
      </w:r>
      <w:r w:rsidR="0000180C">
        <w:rPr>
          <w:lang w:val="el-GR"/>
        </w:rPr>
        <w:t>ΓΙΑ ΤΗ</w:t>
      </w:r>
      <w:r w:rsidR="0000180C" w:rsidRPr="0014169F">
        <w:rPr>
          <w:lang w:val="el-GR"/>
        </w:rPr>
        <w:t xml:space="preserve"> </w:t>
      </w:r>
      <w:r w:rsidR="0000180C">
        <w:rPr>
          <w:lang w:val="el-GR"/>
        </w:rPr>
        <w:t>ΡΥΘΜΙΣΗ ΤΗΣ ΙΔΡΥΣΗΣ ΚΑΙ ΛΕΙΤΟΥΡΓΙΑΣ ΞΕΝΩΝΩΝ</w:t>
      </w:r>
    </w:p>
    <w:p w14:paraId="0B785007" w14:textId="77777777" w:rsidR="0000180C" w:rsidRPr="00B75E77" w:rsidRDefault="0000180C" w:rsidP="0000180C">
      <w:pPr>
        <w:spacing w:line="360" w:lineRule="auto"/>
        <w:jc w:val="center"/>
        <w:rPr>
          <w:b/>
          <w:bCs/>
          <w:lang w:val="el-GR"/>
        </w:rPr>
      </w:pPr>
    </w:p>
    <w:tbl>
      <w:tblPr>
        <w:tblW w:w="5078" w:type="pct"/>
        <w:tblInd w:w="108" w:type="dxa"/>
        <w:tblLook w:val="0000" w:firstRow="0" w:lastRow="0" w:firstColumn="0" w:lastColumn="0" w:noHBand="0" w:noVBand="0"/>
      </w:tblPr>
      <w:tblGrid>
        <w:gridCol w:w="2034"/>
        <w:gridCol w:w="58"/>
        <w:gridCol w:w="13"/>
        <w:gridCol w:w="17"/>
        <w:gridCol w:w="22"/>
        <w:gridCol w:w="98"/>
        <w:gridCol w:w="935"/>
        <w:gridCol w:w="31"/>
        <w:gridCol w:w="75"/>
        <w:gridCol w:w="10"/>
        <w:gridCol w:w="9"/>
        <w:gridCol w:w="134"/>
        <w:gridCol w:w="16"/>
        <w:gridCol w:w="153"/>
        <w:gridCol w:w="116"/>
        <w:gridCol w:w="238"/>
        <w:gridCol w:w="5880"/>
      </w:tblGrid>
      <w:tr w:rsidR="00FB3CE4" w:rsidRPr="00DC5440" w14:paraId="29816443" w14:textId="77777777" w:rsidTr="00FB3CE4">
        <w:tc>
          <w:tcPr>
            <w:tcW w:w="1141" w:type="pct"/>
            <w:gridSpan w:val="6"/>
          </w:tcPr>
          <w:p w14:paraId="3EB283E2" w14:textId="77777777" w:rsidR="00FB3CE4" w:rsidRPr="00F90232" w:rsidRDefault="00FB3CE4" w:rsidP="00A030BD">
            <w:pPr>
              <w:spacing w:line="360" w:lineRule="auto"/>
              <w:rPr>
                <w:lang w:val="el-GR"/>
              </w:rPr>
            </w:pPr>
          </w:p>
        </w:tc>
        <w:tc>
          <w:tcPr>
            <w:tcW w:w="3859" w:type="pct"/>
            <w:gridSpan w:val="11"/>
          </w:tcPr>
          <w:p w14:paraId="617A3CF5" w14:textId="2FD2D5C1" w:rsidR="00FB3CE4" w:rsidRPr="00F716F5" w:rsidRDefault="00FA6DFC" w:rsidP="00A030BD">
            <w:pPr>
              <w:tabs>
                <w:tab w:val="left" w:pos="454"/>
              </w:tabs>
              <w:spacing w:line="360" w:lineRule="auto"/>
              <w:jc w:val="both"/>
              <w:rPr>
                <w:lang w:val="el-GR"/>
              </w:rPr>
            </w:pPr>
            <w:r>
              <w:rPr>
                <w:lang w:val="el-GR"/>
              </w:rPr>
              <w:tab/>
            </w:r>
            <w:r w:rsidR="00FB3CE4">
              <w:rPr>
                <w:lang w:val="el-GR"/>
              </w:rPr>
              <w:t>Η Βουλή των Αντιπροσώπων ψηφίζει ως ακολούθως:</w:t>
            </w:r>
          </w:p>
        </w:tc>
      </w:tr>
      <w:tr w:rsidR="00FB3CE4" w:rsidRPr="00DC5440" w14:paraId="63FB53AA" w14:textId="77777777" w:rsidTr="00FB3CE4">
        <w:tc>
          <w:tcPr>
            <w:tcW w:w="1141" w:type="pct"/>
            <w:gridSpan w:val="6"/>
          </w:tcPr>
          <w:p w14:paraId="6FB56AC0" w14:textId="77777777" w:rsidR="00FB3CE4" w:rsidRPr="00FB3CE4" w:rsidRDefault="00FB3CE4" w:rsidP="00A030BD">
            <w:pPr>
              <w:spacing w:line="360" w:lineRule="auto"/>
              <w:rPr>
                <w:lang w:val="el-GR"/>
              </w:rPr>
            </w:pPr>
          </w:p>
        </w:tc>
        <w:tc>
          <w:tcPr>
            <w:tcW w:w="3859" w:type="pct"/>
            <w:gridSpan w:val="11"/>
          </w:tcPr>
          <w:p w14:paraId="1DCD31C7" w14:textId="77777777" w:rsidR="00FB3CE4" w:rsidRPr="00F716F5" w:rsidRDefault="00FB3CE4" w:rsidP="00A030BD">
            <w:pPr>
              <w:tabs>
                <w:tab w:val="left" w:pos="454"/>
              </w:tabs>
              <w:spacing w:line="360" w:lineRule="auto"/>
              <w:jc w:val="both"/>
              <w:rPr>
                <w:lang w:val="el-GR"/>
              </w:rPr>
            </w:pPr>
          </w:p>
        </w:tc>
      </w:tr>
      <w:tr w:rsidR="0000180C" w:rsidRPr="00DC5440" w14:paraId="4D34528E" w14:textId="77777777" w:rsidTr="00FB3CE4">
        <w:tc>
          <w:tcPr>
            <w:tcW w:w="1141" w:type="pct"/>
            <w:gridSpan w:val="6"/>
          </w:tcPr>
          <w:p w14:paraId="21A2CF92" w14:textId="77777777" w:rsidR="0000180C" w:rsidRDefault="0000180C" w:rsidP="00A030BD">
            <w:pPr>
              <w:spacing w:line="360" w:lineRule="auto"/>
            </w:pPr>
            <w:proofErr w:type="spellStart"/>
            <w:r w:rsidRPr="00F716F5">
              <w:t>Συνο</w:t>
            </w:r>
            <w:proofErr w:type="spellEnd"/>
            <w:r w:rsidRPr="00F716F5">
              <w:t xml:space="preserve">πτικός </w:t>
            </w:r>
          </w:p>
          <w:p w14:paraId="7E01E243" w14:textId="77777777" w:rsidR="0000180C" w:rsidRPr="00F716F5" w:rsidRDefault="0000180C" w:rsidP="00A030BD">
            <w:pPr>
              <w:spacing w:line="360" w:lineRule="auto"/>
              <w:rPr>
                <w:lang w:val="el-GR"/>
              </w:rPr>
            </w:pPr>
            <w:proofErr w:type="spellStart"/>
            <w:r w:rsidRPr="00F716F5">
              <w:t>τίτλος</w:t>
            </w:r>
            <w:proofErr w:type="spellEnd"/>
            <w:r>
              <w:rPr>
                <w:lang w:val="el-GR"/>
              </w:rPr>
              <w:t>.</w:t>
            </w:r>
          </w:p>
        </w:tc>
        <w:tc>
          <w:tcPr>
            <w:tcW w:w="3859" w:type="pct"/>
            <w:gridSpan w:val="11"/>
          </w:tcPr>
          <w:p w14:paraId="29521675" w14:textId="77777777" w:rsidR="0000180C" w:rsidRPr="00F716F5" w:rsidRDefault="0000180C" w:rsidP="00A030BD">
            <w:pPr>
              <w:tabs>
                <w:tab w:val="left" w:pos="454"/>
              </w:tabs>
              <w:spacing w:line="360" w:lineRule="auto"/>
              <w:jc w:val="both"/>
              <w:rPr>
                <w:rFonts w:cs="Arial"/>
                <w:lang w:val="el-GR"/>
              </w:rPr>
            </w:pPr>
            <w:r w:rsidRPr="00F716F5">
              <w:rPr>
                <w:lang w:val="el-GR"/>
              </w:rPr>
              <w:t>1.</w:t>
            </w:r>
            <w:r w:rsidRPr="00F716F5">
              <w:rPr>
                <w:lang w:val="el-GR"/>
              </w:rPr>
              <w:tab/>
              <w:t>Ο</w:t>
            </w:r>
            <w:r w:rsidRPr="00D91382">
              <w:rPr>
                <w:lang w:val="el-GR"/>
              </w:rPr>
              <w:t xml:space="preserve"> </w:t>
            </w:r>
            <w:r>
              <w:rPr>
                <w:lang w:val="el-GR"/>
              </w:rPr>
              <w:t xml:space="preserve">παρών Νόμος θα αναφέρεται ως ο περί της Ρύθμισης της Ίδρυσης και Λειτουργίας Ξενώνων Νόμος του 2022. </w:t>
            </w:r>
          </w:p>
        </w:tc>
      </w:tr>
      <w:tr w:rsidR="0000180C" w:rsidRPr="00DC5440" w14:paraId="6D263815" w14:textId="77777777" w:rsidTr="00FB3CE4">
        <w:tc>
          <w:tcPr>
            <w:tcW w:w="1141" w:type="pct"/>
            <w:gridSpan w:val="6"/>
          </w:tcPr>
          <w:p w14:paraId="6B4FF96F" w14:textId="77777777" w:rsidR="0000180C" w:rsidRPr="00F716F5" w:rsidRDefault="0000180C" w:rsidP="00A030BD">
            <w:pPr>
              <w:spacing w:line="360" w:lineRule="auto"/>
              <w:rPr>
                <w:lang w:val="el-GR"/>
              </w:rPr>
            </w:pPr>
          </w:p>
        </w:tc>
        <w:tc>
          <w:tcPr>
            <w:tcW w:w="3859" w:type="pct"/>
            <w:gridSpan w:val="11"/>
          </w:tcPr>
          <w:p w14:paraId="76210E15" w14:textId="77777777" w:rsidR="0000180C" w:rsidRPr="00F716F5" w:rsidRDefault="0000180C" w:rsidP="00A030BD">
            <w:pPr>
              <w:spacing w:line="360" w:lineRule="auto"/>
              <w:jc w:val="center"/>
              <w:rPr>
                <w:rFonts w:cs="Arial"/>
                <w:lang w:val="el-GR"/>
              </w:rPr>
            </w:pPr>
          </w:p>
        </w:tc>
      </w:tr>
      <w:tr w:rsidR="0000180C" w:rsidRPr="00C94852" w14:paraId="21E9641C" w14:textId="77777777" w:rsidTr="00FB3CE4">
        <w:tc>
          <w:tcPr>
            <w:tcW w:w="1141" w:type="pct"/>
            <w:gridSpan w:val="6"/>
          </w:tcPr>
          <w:p w14:paraId="6E427297" w14:textId="77777777" w:rsidR="0000180C" w:rsidRPr="00F716F5" w:rsidRDefault="0000180C" w:rsidP="00A030BD">
            <w:pPr>
              <w:spacing w:line="360" w:lineRule="auto"/>
              <w:jc w:val="center"/>
              <w:rPr>
                <w:rFonts w:cs="Arial"/>
                <w:lang w:val="el-GR"/>
              </w:rPr>
            </w:pPr>
          </w:p>
        </w:tc>
        <w:tc>
          <w:tcPr>
            <w:tcW w:w="3859" w:type="pct"/>
            <w:gridSpan w:val="11"/>
          </w:tcPr>
          <w:p w14:paraId="0632F987" w14:textId="4070DDB8" w:rsidR="0000180C" w:rsidRDefault="0000180C" w:rsidP="00A030BD">
            <w:pPr>
              <w:spacing w:line="360" w:lineRule="auto"/>
              <w:jc w:val="center"/>
              <w:rPr>
                <w:rFonts w:cs="Arial"/>
                <w:lang w:val="el-GR"/>
              </w:rPr>
            </w:pPr>
            <w:r w:rsidRPr="00F716F5">
              <w:rPr>
                <w:rFonts w:cs="Arial"/>
                <w:lang w:val="el-GR"/>
              </w:rPr>
              <w:t>ΜΕΡΟΣ Ι</w:t>
            </w:r>
          </w:p>
          <w:p w14:paraId="6C9B6E75" w14:textId="77777777" w:rsidR="0000180C" w:rsidRPr="00F716F5" w:rsidRDefault="0000180C" w:rsidP="00A030BD">
            <w:pPr>
              <w:spacing w:line="360" w:lineRule="auto"/>
              <w:jc w:val="center"/>
              <w:rPr>
                <w:rFonts w:cs="Arial"/>
              </w:rPr>
            </w:pPr>
            <w:r w:rsidRPr="00F716F5">
              <w:rPr>
                <w:rFonts w:cs="Arial"/>
                <w:lang w:val="el-GR"/>
              </w:rPr>
              <w:t>ΕΡΜΗΝΕΥΤΙΚΕΣ ΔΙΑΤΑΞΕΙΣ</w:t>
            </w:r>
          </w:p>
        </w:tc>
      </w:tr>
      <w:tr w:rsidR="0000180C" w:rsidRPr="002E6563" w14:paraId="4315E527" w14:textId="77777777" w:rsidTr="00FB3CE4">
        <w:tc>
          <w:tcPr>
            <w:tcW w:w="1141" w:type="pct"/>
            <w:gridSpan w:val="6"/>
          </w:tcPr>
          <w:p w14:paraId="11B24557" w14:textId="77777777" w:rsidR="0000180C" w:rsidRPr="00F716F5" w:rsidRDefault="0000180C" w:rsidP="00A030BD">
            <w:pPr>
              <w:spacing w:line="360" w:lineRule="auto"/>
              <w:rPr>
                <w:lang w:val="el-GR"/>
              </w:rPr>
            </w:pPr>
          </w:p>
        </w:tc>
        <w:tc>
          <w:tcPr>
            <w:tcW w:w="3859" w:type="pct"/>
            <w:gridSpan w:val="11"/>
          </w:tcPr>
          <w:p w14:paraId="7F1AD2CC" w14:textId="77777777" w:rsidR="0000180C" w:rsidRPr="00F716F5" w:rsidRDefault="0000180C" w:rsidP="00A030BD">
            <w:pPr>
              <w:spacing w:line="360" w:lineRule="auto"/>
              <w:jc w:val="center"/>
              <w:rPr>
                <w:lang w:val="el-GR"/>
              </w:rPr>
            </w:pPr>
          </w:p>
        </w:tc>
      </w:tr>
      <w:tr w:rsidR="0000180C" w:rsidRPr="00DC5440" w14:paraId="031C6AFC" w14:textId="77777777" w:rsidTr="00FB3CE4">
        <w:tc>
          <w:tcPr>
            <w:tcW w:w="1141" w:type="pct"/>
            <w:gridSpan w:val="6"/>
          </w:tcPr>
          <w:p w14:paraId="3A04EB8D" w14:textId="77777777" w:rsidR="0000180C" w:rsidRPr="00F716F5" w:rsidRDefault="0000180C" w:rsidP="00A030BD">
            <w:pPr>
              <w:spacing w:line="360" w:lineRule="auto"/>
              <w:jc w:val="both"/>
              <w:rPr>
                <w:lang w:val="el-GR"/>
              </w:rPr>
            </w:pPr>
            <w:r w:rsidRPr="00F716F5">
              <w:rPr>
                <w:lang w:val="el-GR"/>
              </w:rPr>
              <w:t>Ερμηνεία</w:t>
            </w:r>
            <w:r>
              <w:rPr>
                <w:lang w:val="el-GR"/>
              </w:rPr>
              <w:t>.</w:t>
            </w:r>
          </w:p>
        </w:tc>
        <w:tc>
          <w:tcPr>
            <w:tcW w:w="3859" w:type="pct"/>
            <w:gridSpan w:val="11"/>
          </w:tcPr>
          <w:p w14:paraId="69CD46A7" w14:textId="77777777" w:rsidR="0000180C" w:rsidRPr="00F716F5" w:rsidRDefault="0000180C" w:rsidP="00A030BD">
            <w:pPr>
              <w:tabs>
                <w:tab w:val="left" w:pos="567"/>
              </w:tabs>
              <w:spacing w:line="360" w:lineRule="auto"/>
              <w:jc w:val="both"/>
              <w:rPr>
                <w:lang w:val="el-GR"/>
              </w:rPr>
            </w:pPr>
            <w:r w:rsidRPr="00F716F5">
              <w:rPr>
                <w:lang w:val="el-GR"/>
              </w:rPr>
              <w:t>2.-(1)</w:t>
            </w:r>
            <w:r>
              <w:rPr>
                <w:lang w:val="el-GR"/>
              </w:rPr>
              <w:tab/>
            </w:r>
            <w:r w:rsidRPr="00F716F5">
              <w:rPr>
                <w:lang w:val="el-GR"/>
              </w:rPr>
              <w:t>Στο</w:t>
            </w:r>
            <w:r>
              <w:rPr>
                <w:lang w:val="el-GR"/>
              </w:rPr>
              <w:t>ν παρόντα Νόμο, εκτός εάν από το κείμενο προκύπτει διαφορετική έννοια</w:t>
            </w:r>
            <w:r w:rsidRPr="00F716F5">
              <w:rPr>
                <w:lang w:val="el-GR"/>
              </w:rPr>
              <w:t>-</w:t>
            </w:r>
          </w:p>
        </w:tc>
      </w:tr>
      <w:tr w:rsidR="0000180C" w:rsidRPr="00DC5440" w14:paraId="357D7832" w14:textId="77777777" w:rsidTr="00FB3CE4">
        <w:tc>
          <w:tcPr>
            <w:tcW w:w="1141" w:type="pct"/>
            <w:gridSpan w:val="6"/>
          </w:tcPr>
          <w:p w14:paraId="7440F1C0" w14:textId="77777777" w:rsidR="0000180C" w:rsidRPr="00F716F5" w:rsidRDefault="0000180C" w:rsidP="00A030BD">
            <w:pPr>
              <w:spacing w:line="360" w:lineRule="auto"/>
              <w:jc w:val="both"/>
              <w:rPr>
                <w:lang w:val="el-GR"/>
              </w:rPr>
            </w:pPr>
          </w:p>
        </w:tc>
        <w:tc>
          <w:tcPr>
            <w:tcW w:w="3859" w:type="pct"/>
            <w:gridSpan w:val="11"/>
          </w:tcPr>
          <w:p w14:paraId="7A875965" w14:textId="77777777" w:rsidR="0000180C" w:rsidRPr="00F716F5" w:rsidRDefault="0000180C" w:rsidP="00A030BD">
            <w:pPr>
              <w:pStyle w:val="BodyTextIndent"/>
              <w:tabs>
                <w:tab w:val="left" w:pos="0"/>
              </w:tabs>
              <w:spacing w:line="360" w:lineRule="auto"/>
              <w:ind w:left="0" w:firstLine="0"/>
              <w:jc w:val="both"/>
            </w:pPr>
          </w:p>
        </w:tc>
      </w:tr>
      <w:tr w:rsidR="0000180C" w:rsidRPr="00DC5440" w14:paraId="708225C6" w14:textId="77777777" w:rsidTr="00FB3CE4">
        <w:tc>
          <w:tcPr>
            <w:tcW w:w="1141" w:type="pct"/>
            <w:gridSpan w:val="6"/>
          </w:tcPr>
          <w:p w14:paraId="2978DD6C" w14:textId="77777777" w:rsidR="0000180C" w:rsidRPr="00F716F5" w:rsidRDefault="0000180C" w:rsidP="00A030BD">
            <w:pPr>
              <w:spacing w:line="360" w:lineRule="auto"/>
              <w:jc w:val="both"/>
              <w:rPr>
                <w:lang w:val="el-GR"/>
              </w:rPr>
            </w:pPr>
          </w:p>
        </w:tc>
        <w:tc>
          <w:tcPr>
            <w:tcW w:w="3859" w:type="pct"/>
            <w:gridSpan w:val="11"/>
          </w:tcPr>
          <w:p w14:paraId="1CD3481C" w14:textId="236467C0" w:rsidR="0000180C" w:rsidRPr="00F716F5" w:rsidRDefault="0000180C" w:rsidP="00A030BD">
            <w:pPr>
              <w:pStyle w:val="BodyTextIndent"/>
              <w:tabs>
                <w:tab w:val="left" w:pos="0"/>
              </w:tabs>
              <w:spacing w:line="360" w:lineRule="auto"/>
              <w:ind w:left="0" w:firstLine="0"/>
              <w:jc w:val="both"/>
            </w:pPr>
            <w:r w:rsidRPr="00F716F5">
              <w:t>«</w:t>
            </w:r>
            <w:r>
              <w:t>άδεια λειτουργίας</w:t>
            </w:r>
            <w:r w:rsidRPr="00F716F5">
              <w:t xml:space="preserve">» σημαίνει </w:t>
            </w:r>
            <w:r>
              <w:t xml:space="preserve">την άδεια λειτουργίας ξενώνα η οποία εκδίδεται δυνάμει των διατάξεων του άρθρου </w:t>
            </w:r>
            <w:r w:rsidR="0067219B" w:rsidRPr="0067219B">
              <w:t>5</w:t>
            </w:r>
            <w:r w:rsidRPr="00F716F5">
              <w:rPr>
                <w:rFonts w:cs="Arial"/>
              </w:rPr>
              <w:t>·</w:t>
            </w:r>
          </w:p>
        </w:tc>
      </w:tr>
      <w:tr w:rsidR="0000180C" w:rsidRPr="00DC5440" w14:paraId="51301122" w14:textId="77777777" w:rsidTr="00FB3CE4">
        <w:tc>
          <w:tcPr>
            <w:tcW w:w="1141" w:type="pct"/>
            <w:gridSpan w:val="6"/>
          </w:tcPr>
          <w:p w14:paraId="4BF00155" w14:textId="77777777" w:rsidR="0000180C" w:rsidRDefault="0000180C" w:rsidP="00A030BD">
            <w:pPr>
              <w:spacing w:line="360" w:lineRule="auto"/>
              <w:jc w:val="both"/>
              <w:rPr>
                <w:lang w:val="el-GR"/>
              </w:rPr>
            </w:pPr>
          </w:p>
        </w:tc>
        <w:tc>
          <w:tcPr>
            <w:tcW w:w="3859" w:type="pct"/>
            <w:gridSpan w:val="11"/>
          </w:tcPr>
          <w:p w14:paraId="51700301" w14:textId="77777777" w:rsidR="0000180C" w:rsidRPr="00F716F5" w:rsidRDefault="0000180C" w:rsidP="00A030BD">
            <w:pPr>
              <w:pStyle w:val="BodyTextIndent"/>
              <w:tabs>
                <w:tab w:val="left" w:pos="0"/>
              </w:tabs>
              <w:spacing w:line="360" w:lineRule="auto"/>
              <w:ind w:left="0" w:firstLine="0"/>
              <w:jc w:val="both"/>
            </w:pPr>
          </w:p>
        </w:tc>
      </w:tr>
      <w:tr w:rsidR="0000180C" w:rsidRPr="00DC5440" w14:paraId="02F4EF32" w14:textId="77777777" w:rsidTr="00FB3CE4">
        <w:tc>
          <w:tcPr>
            <w:tcW w:w="1141" w:type="pct"/>
            <w:gridSpan w:val="6"/>
          </w:tcPr>
          <w:p w14:paraId="3C0E220A" w14:textId="77777777" w:rsidR="0000180C" w:rsidRDefault="0000180C" w:rsidP="00A030BD">
            <w:pPr>
              <w:spacing w:line="360" w:lineRule="auto"/>
              <w:jc w:val="both"/>
              <w:rPr>
                <w:lang w:val="el-GR"/>
              </w:rPr>
            </w:pPr>
          </w:p>
        </w:tc>
        <w:tc>
          <w:tcPr>
            <w:tcW w:w="3859" w:type="pct"/>
            <w:gridSpan w:val="11"/>
          </w:tcPr>
          <w:p w14:paraId="053CA790" w14:textId="77777777" w:rsidR="0000180C" w:rsidRPr="00F716F5" w:rsidRDefault="0000180C" w:rsidP="00A030BD">
            <w:pPr>
              <w:pStyle w:val="BodyTextIndent"/>
              <w:tabs>
                <w:tab w:val="left" w:pos="0"/>
              </w:tabs>
              <w:spacing w:line="360" w:lineRule="auto"/>
              <w:ind w:left="0" w:firstLine="0"/>
              <w:jc w:val="both"/>
            </w:pPr>
            <w:r>
              <w:t>«αρμόδια αρχή» σημαίνει τον Υφυπουργό Τουρισμού και οποιονδήποτε εξουσιοδοτημένο από αυτόν λειτουργό</w:t>
            </w:r>
            <w:r>
              <w:rPr>
                <w:rFonts w:cs="Arial"/>
              </w:rPr>
              <w:t>∙</w:t>
            </w:r>
          </w:p>
        </w:tc>
      </w:tr>
      <w:tr w:rsidR="0000180C" w:rsidRPr="00DC5440" w14:paraId="38D2D6CF" w14:textId="77777777" w:rsidTr="00FB3CE4">
        <w:tc>
          <w:tcPr>
            <w:tcW w:w="1141" w:type="pct"/>
            <w:gridSpan w:val="6"/>
          </w:tcPr>
          <w:p w14:paraId="09890744" w14:textId="77777777" w:rsidR="0000180C" w:rsidRPr="00F716F5" w:rsidRDefault="0000180C" w:rsidP="00A030BD">
            <w:pPr>
              <w:spacing w:line="360" w:lineRule="auto"/>
              <w:jc w:val="both"/>
              <w:rPr>
                <w:lang w:val="el-GR"/>
              </w:rPr>
            </w:pPr>
          </w:p>
        </w:tc>
        <w:tc>
          <w:tcPr>
            <w:tcW w:w="3859" w:type="pct"/>
            <w:gridSpan w:val="11"/>
          </w:tcPr>
          <w:p w14:paraId="68E874B9" w14:textId="77777777" w:rsidR="0000180C" w:rsidRPr="00F716F5" w:rsidRDefault="0000180C" w:rsidP="00A030BD">
            <w:pPr>
              <w:pStyle w:val="BodyTextIndent"/>
              <w:tabs>
                <w:tab w:val="left" w:pos="0"/>
              </w:tabs>
              <w:spacing w:line="360" w:lineRule="auto"/>
              <w:ind w:left="0" w:firstLine="0"/>
              <w:jc w:val="both"/>
            </w:pPr>
          </w:p>
        </w:tc>
      </w:tr>
      <w:tr w:rsidR="0000180C" w:rsidRPr="00DC5440" w14:paraId="7CD11312" w14:textId="77777777" w:rsidTr="00FB3CE4">
        <w:tc>
          <w:tcPr>
            <w:tcW w:w="1141" w:type="pct"/>
            <w:gridSpan w:val="6"/>
          </w:tcPr>
          <w:p w14:paraId="0B878630" w14:textId="77777777" w:rsidR="0000180C" w:rsidRPr="00F716F5" w:rsidRDefault="0000180C" w:rsidP="00A030BD">
            <w:pPr>
              <w:spacing w:line="360" w:lineRule="auto"/>
              <w:jc w:val="both"/>
              <w:rPr>
                <w:lang w:val="el-GR"/>
              </w:rPr>
            </w:pPr>
          </w:p>
        </w:tc>
        <w:tc>
          <w:tcPr>
            <w:tcW w:w="3859" w:type="pct"/>
            <w:gridSpan w:val="11"/>
          </w:tcPr>
          <w:p w14:paraId="6933A1BF" w14:textId="77777777" w:rsidR="0000180C" w:rsidRPr="00F716F5" w:rsidRDefault="0000180C" w:rsidP="00A030BD">
            <w:pPr>
              <w:pStyle w:val="BodyTextIndent"/>
              <w:tabs>
                <w:tab w:val="left" w:pos="0"/>
              </w:tabs>
              <w:spacing w:line="360" w:lineRule="auto"/>
              <w:ind w:left="0" w:firstLine="0"/>
              <w:jc w:val="both"/>
            </w:pPr>
            <w:r>
              <w:t>«διαχειριστής ξενώνα» ή «διαχειριστής» σημαίνει το φυσικό ή το νομικό πρόσωπο στο οποίο έχει ανατεθεί η διαχείριση και διοίκηση του ξενώνα</w:t>
            </w:r>
            <w:r>
              <w:rPr>
                <w:rFonts w:cs="Arial"/>
              </w:rPr>
              <w:t>∙</w:t>
            </w:r>
          </w:p>
        </w:tc>
      </w:tr>
      <w:tr w:rsidR="0000180C" w:rsidRPr="00DC5440" w14:paraId="2634D8BF" w14:textId="77777777" w:rsidTr="00FB3CE4">
        <w:tc>
          <w:tcPr>
            <w:tcW w:w="1141" w:type="pct"/>
            <w:gridSpan w:val="6"/>
          </w:tcPr>
          <w:p w14:paraId="7BD58EF3" w14:textId="77777777" w:rsidR="0000180C" w:rsidRPr="00F716F5" w:rsidRDefault="0000180C" w:rsidP="00A030BD">
            <w:pPr>
              <w:spacing w:line="360" w:lineRule="auto"/>
              <w:jc w:val="both"/>
              <w:rPr>
                <w:lang w:val="el-GR"/>
              </w:rPr>
            </w:pPr>
          </w:p>
        </w:tc>
        <w:tc>
          <w:tcPr>
            <w:tcW w:w="3859" w:type="pct"/>
            <w:gridSpan w:val="11"/>
          </w:tcPr>
          <w:p w14:paraId="4AD9F265" w14:textId="77777777" w:rsidR="0000180C" w:rsidRDefault="0000180C" w:rsidP="00A030BD">
            <w:pPr>
              <w:pStyle w:val="BodyTextIndent"/>
              <w:tabs>
                <w:tab w:val="left" w:pos="0"/>
              </w:tabs>
              <w:spacing w:line="360" w:lineRule="auto"/>
              <w:ind w:left="0" w:firstLine="0"/>
              <w:jc w:val="both"/>
            </w:pPr>
          </w:p>
        </w:tc>
      </w:tr>
      <w:tr w:rsidR="0000180C" w:rsidRPr="00DC5440" w14:paraId="6C8E56F2" w14:textId="77777777" w:rsidTr="00FB3CE4">
        <w:tc>
          <w:tcPr>
            <w:tcW w:w="1141" w:type="pct"/>
            <w:gridSpan w:val="6"/>
          </w:tcPr>
          <w:p w14:paraId="546BD8E0" w14:textId="77777777" w:rsidR="0000180C" w:rsidRPr="00F716F5" w:rsidRDefault="0000180C" w:rsidP="00A030BD">
            <w:pPr>
              <w:spacing w:line="360" w:lineRule="auto"/>
              <w:jc w:val="both"/>
              <w:rPr>
                <w:lang w:val="el-GR"/>
              </w:rPr>
            </w:pPr>
          </w:p>
        </w:tc>
        <w:tc>
          <w:tcPr>
            <w:tcW w:w="3859" w:type="pct"/>
            <w:gridSpan w:val="11"/>
          </w:tcPr>
          <w:p w14:paraId="486BD9C6" w14:textId="77777777" w:rsidR="0000180C" w:rsidRDefault="0000180C" w:rsidP="00A030BD">
            <w:pPr>
              <w:pStyle w:val="BodyTextIndent"/>
              <w:tabs>
                <w:tab w:val="left" w:pos="0"/>
              </w:tabs>
              <w:spacing w:line="360" w:lineRule="auto"/>
              <w:ind w:left="0" w:firstLine="0"/>
              <w:jc w:val="both"/>
            </w:pPr>
            <w:r>
              <w:t>«ιδιοκτήτης ξενώνα» ή «ιδιοκτήτης» σημαίνει το φυσικό ή νομικό πρόσωπο στο οποίο ανήκει ο ξενώνας και το οποίο δύναται να έχει τη διαχείριση και διοίκηση του ξενώνα</w:t>
            </w:r>
            <w:r>
              <w:rPr>
                <w:rFonts w:cs="Arial"/>
              </w:rPr>
              <w:t>·</w:t>
            </w:r>
          </w:p>
        </w:tc>
      </w:tr>
      <w:tr w:rsidR="0000180C" w:rsidRPr="00DC5440" w14:paraId="100CCEFB" w14:textId="77777777" w:rsidTr="00FB3CE4">
        <w:tc>
          <w:tcPr>
            <w:tcW w:w="1141" w:type="pct"/>
            <w:gridSpan w:val="6"/>
          </w:tcPr>
          <w:p w14:paraId="2BAA6FD6" w14:textId="77777777" w:rsidR="0000180C" w:rsidRPr="00F716F5" w:rsidRDefault="0000180C" w:rsidP="00A030BD">
            <w:pPr>
              <w:spacing w:line="360" w:lineRule="auto"/>
              <w:jc w:val="both"/>
              <w:rPr>
                <w:lang w:val="el-GR"/>
              </w:rPr>
            </w:pPr>
          </w:p>
        </w:tc>
        <w:tc>
          <w:tcPr>
            <w:tcW w:w="3859" w:type="pct"/>
            <w:gridSpan w:val="11"/>
          </w:tcPr>
          <w:p w14:paraId="44912A33" w14:textId="77777777" w:rsidR="0000180C" w:rsidRPr="00F716F5" w:rsidRDefault="0000180C" w:rsidP="00A030BD">
            <w:pPr>
              <w:pStyle w:val="BodyTextIndent"/>
              <w:tabs>
                <w:tab w:val="left" w:pos="0"/>
              </w:tabs>
              <w:spacing w:line="360" w:lineRule="auto"/>
              <w:ind w:left="0" w:firstLine="0"/>
              <w:jc w:val="both"/>
            </w:pPr>
          </w:p>
        </w:tc>
      </w:tr>
      <w:tr w:rsidR="0000180C" w:rsidRPr="00DC5440" w14:paraId="155184FA" w14:textId="77777777" w:rsidTr="00FB3CE4">
        <w:tc>
          <w:tcPr>
            <w:tcW w:w="1141" w:type="pct"/>
            <w:gridSpan w:val="6"/>
          </w:tcPr>
          <w:p w14:paraId="566D2E9A" w14:textId="77777777" w:rsidR="0000180C" w:rsidRPr="00F716F5" w:rsidRDefault="0000180C" w:rsidP="00A030BD">
            <w:pPr>
              <w:spacing w:line="360" w:lineRule="auto"/>
              <w:jc w:val="both"/>
              <w:rPr>
                <w:lang w:val="el-GR"/>
              </w:rPr>
            </w:pPr>
          </w:p>
        </w:tc>
        <w:tc>
          <w:tcPr>
            <w:tcW w:w="3859" w:type="pct"/>
            <w:gridSpan w:val="11"/>
          </w:tcPr>
          <w:p w14:paraId="35A1A55C" w14:textId="160A0814" w:rsidR="0000180C" w:rsidRPr="00F716F5" w:rsidRDefault="0000180C" w:rsidP="00A030BD">
            <w:pPr>
              <w:pStyle w:val="BodyTextIndent"/>
              <w:tabs>
                <w:tab w:val="left" w:pos="0"/>
              </w:tabs>
              <w:spacing w:line="360" w:lineRule="auto"/>
              <w:ind w:left="0" w:firstLine="0"/>
              <w:jc w:val="both"/>
            </w:pPr>
            <w:r>
              <w:t>«</w:t>
            </w:r>
            <w:r w:rsidR="00880FC3">
              <w:t>οδηγός υπηρεσιών</w:t>
            </w:r>
            <w:r>
              <w:t xml:space="preserve"> ξενώνα» σημαίνει τον </w:t>
            </w:r>
            <w:r w:rsidR="00880FC3">
              <w:t>οδηγό</w:t>
            </w:r>
            <w:r>
              <w:t xml:space="preserve"> που συντάσσει και αναρτά ο </w:t>
            </w:r>
            <w:r w:rsidR="00880FC3">
              <w:t xml:space="preserve">ιδιοκτήτης ή/και </w:t>
            </w:r>
            <w:r>
              <w:t xml:space="preserve">διαχειριστής του ξενώνα σύμφωνα με τις διατάξεις του άρθρου </w:t>
            </w:r>
            <w:r w:rsidR="0067219B">
              <w:t>10</w:t>
            </w:r>
            <w:r>
              <w:rPr>
                <w:rFonts w:cs="Arial"/>
              </w:rPr>
              <w:t>∙</w:t>
            </w:r>
          </w:p>
        </w:tc>
      </w:tr>
      <w:tr w:rsidR="0000180C" w:rsidRPr="00DC5440" w14:paraId="33028F9F" w14:textId="77777777" w:rsidTr="00FB3CE4">
        <w:tc>
          <w:tcPr>
            <w:tcW w:w="1141" w:type="pct"/>
            <w:gridSpan w:val="6"/>
          </w:tcPr>
          <w:p w14:paraId="73673A64" w14:textId="77777777" w:rsidR="0000180C" w:rsidRPr="00F716F5" w:rsidRDefault="0000180C" w:rsidP="00A030BD">
            <w:pPr>
              <w:spacing w:line="360" w:lineRule="auto"/>
              <w:jc w:val="both"/>
              <w:rPr>
                <w:lang w:val="el-GR"/>
              </w:rPr>
            </w:pPr>
          </w:p>
        </w:tc>
        <w:tc>
          <w:tcPr>
            <w:tcW w:w="3859" w:type="pct"/>
            <w:gridSpan w:val="11"/>
          </w:tcPr>
          <w:p w14:paraId="5A380AC8" w14:textId="77777777" w:rsidR="0000180C" w:rsidRPr="00F716F5" w:rsidRDefault="0000180C" w:rsidP="00A030BD">
            <w:pPr>
              <w:pStyle w:val="BodyTextIndent"/>
              <w:tabs>
                <w:tab w:val="left" w:pos="0"/>
              </w:tabs>
              <w:spacing w:line="360" w:lineRule="auto"/>
              <w:ind w:left="0" w:firstLine="0"/>
              <w:jc w:val="both"/>
            </w:pPr>
          </w:p>
        </w:tc>
      </w:tr>
      <w:tr w:rsidR="0000180C" w:rsidRPr="00DC5440" w14:paraId="62D3237B" w14:textId="77777777" w:rsidTr="00FB3CE4">
        <w:tc>
          <w:tcPr>
            <w:tcW w:w="1141" w:type="pct"/>
            <w:gridSpan w:val="6"/>
          </w:tcPr>
          <w:p w14:paraId="044C8EFF" w14:textId="77777777" w:rsidR="0000180C" w:rsidRPr="00FD6CD7" w:rsidRDefault="0000180C" w:rsidP="00A030BD">
            <w:pPr>
              <w:spacing w:line="360" w:lineRule="auto"/>
              <w:jc w:val="both"/>
              <w:rPr>
                <w:lang w:val="el-GR"/>
              </w:rPr>
            </w:pPr>
          </w:p>
        </w:tc>
        <w:tc>
          <w:tcPr>
            <w:tcW w:w="3859" w:type="pct"/>
            <w:gridSpan w:val="11"/>
          </w:tcPr>
          <w:p w14:paraId="08168403" w14:textId="27AA6DD2" w:rsidR="0000180C" w:rsidRPr="00FD6CD7" w:rsidRDefault="0000180C" w:rsidP="00A030BD">
            <w:pPr>
              <w:pStyle w:val="BodyTextIndent"/>
              <w:tabs>
                <w:tab w:val="left" w:pos="0"/>
              </w:tabs>
              <w:spacing w:line="360" w:lineRule="auto"/>
              <w:ind w:left="0" w:firstLine="0"/>
              <w:jc w:val="both"/>
            </w:pPr>
            <w:r w:rsidRPr="00FD6CD7">
              <w:t xml:space="preserve">«ξενώνας» σημαίνει κατάλυμα στο οποίο παρέχεται προσωρινή διαμονή </w:t>
            </w:r>
            <w:r>
              <w:t xml:space="preserve">στους ενδιαφερομένους </w:t>
            </w:r>
            <w:r w:rsidRPr="00FD6CD7">
              <w:t xml:space="preserve">με βάση σύμβαση μίσθωσης ανά κλίνη </w:t>
            </w:r>
            <w:r w:rsidRPr="00C40A00">
              <w:rPr>
                <w:bCs/>
              </w:rPr>
              <w:t xml:space="preserve">και διαθέτει άδεια λειτουργίας σύμφωνα με τις διατάξεις του άρθρου </w:t>
            </w:r>
            <w:r w:rsidR="00302A3A" w:rsidRPr="00302A3A">
              <w:rPr>
                <w:bCs/>
              </w:rPr>
              <w:t>5</w:t>
            </w:r>
            <w:r w:rsidRPr="00C40A00">
              <w:rPr>
                <w:rFonts w:cs="Arial"/>
                <w:bCs/>
                <w:color w:val="000000" w:themeColor="text1"/>
              </w:rPr>
              <w:t>∙</w:t>
            </w:r>
          </w:p>
        </w:tc>
      </w:tr>
      <w:tr w:rsidR="0000180C" w:rsidRPr="00DC5440" w14:paraId="6B0A508F" w14:textId="77777777" w:rsidTr="00FB3CE4">
        <w:tc>
          <w:tcPr>
            <w:tcW w:w="1141" w:type="pct"/>
            <w:gridSpan w:val="6"/>
          </w:tcPr>
          <w:p w14:paraId="59050EF5" w14:textId="77777777" w:rsidR="0000180C" w:rsidRPr="00F716F5" w:rsidRDefault="0000180C" w:rsidP="00A030BD">
            <w:pPr>
              <w:spacing w:line="360" w:lineRule="auto"/>
              <w:jc w:val="both"/>
              <w:rPr>
                <w:lang w:val="el-GR"/>
              </w:rPr>
            </w:pPr>
          </w:p>
        </w:tc>
        <w:tc>
          <w:tcPr>
            <w:tcW w:w="3859" w:type="pct"/>
            <w:gridSpan w:val="11"/>
          </w:tcPr>
          <w:p w14:paraId="321BAEB6" w14:textId="77777777" w:rsidR="0000180C" w:rsidRPr="00F716F5" w:rsidRDefault="0000180C" w:rsidP="00A030BD">
            <w:pPr>
              <w:pStyle w:val="BodyTextIndent"/>
              <w:tabs>
                <w:tab w:val="left" w:pos="0"/>
              </w:tabs>
              <w:spacing w:line="360" w:lineRule="auto"/>
              <w:ind w:left="0" w:firstLine="0"/>
              <w:jc w:val="both"/>
            </w:pPr>
          </w:p>
        </w:tc>
      </w:tr>
      <w:tr w:rsidR="0000180C" w:rsidRPr="00DC5440" w14:paraId="68068286" w14:textId="77777777" w:rsidTr="00FB3CE4">
        <w:tc>
          <w:tcPr>
            <w:tcW w:w="1141" w:type="pct"/>
            <w:gridSpan w:val="6"/>
          </w:tcPr>
          <w:p w14:paraId="05C172FE" w14:textId="77777777" w:rsidR="0000180C" w:rsidRPr="00F716F5" w:rsidRDefault="0000180C" w:rsidP="00A030BD">
            <w:pPr>
              <w:spacing w:line="360" w:lineRule="auto"/>
              <w:ind w:right="-108"/>
              <w:rPr>
                <w:rFonts w:cs="Arial"/>
                <w:lang w:val="el-GR"/>
              </w:rPr>
            </w:pPr>
          </w:p>
        </w:tc>
        <w:tc>
          <w:tcPr>
            <w:tcW w:w="3859" w:type="pct"/>
            <w:gridSpan w:val="11"/>
          </w:tcPr>
          <w:p w14:paraId="69652342" w14:textId="77777777" w:rsidR="0000180C" w:rsidRPr="00F716F5" w:rsidRDefault="0000180C" w:rsidP="00A030BD">
            <w:pPr>
              <w:tabs>
                <w:tab w:val="left" w:pos="0"/>
                <w:tab w:val="left" w:pos="33"/>
              </w:tabs>
              <w:spacing w:line="360" w:lineRule="auto"/>
              <w:jc w:val="both"/>
              <w:rPr>
                <w:rFonts w:cs="Arial"/>
                <w:lang w:val="el-GR"/>
              </w:rPr>
            </w:pPr>
            <w:r>
              <w:rPr>
                <w:rFonts w:cs="Arial"/>
                <w:lang w:val="el-GR"/>
              </w:rPr>
              <w:t>«Μητρώο Ξενώνων» ή «Μητρώο» σημαίνει το μητρώο το οποίο τηρεί το Υφυπουργείο Τουρισμού σύμφωνα με τις διατάξεις του άρθρου 5∙</w:t>
            </w:r>
          </w:p>
        </w:tc>
      </w:tr>
      <w:tr w:rsidR="0000180C" w:rsidRPr="00DC5440" w14:paraId="596120CA" w14:textId="77777777" w:rsidTr="00FB3CE4">
        <w:tc>
          <w:tcPr>
            <w:tcW w:w="1141" w:type="pct"/>
            <w:gridSpan w:val="6"/>
          </w:tcPr>
          <w:p w14:paraId="5CCA4FEE" w14:textId="77777777" w:rsidR="0000180C" w:rsidRPr="00F716F5" w:rsidRDefault="0000180C" w:rsidP="00A030BD">
            <w:pPr>
              <w:spacing w:line="360" w:lineRule="auto"/>
              <w:ind w:right="-108"/>
              <w:rPr>
                <w:rFonts w:cs="Arial"/>
                <w:lang w:val="el-GR"/>
              </w:rPr>
            </w:pPr>
          </w:p>
        </w:tc>
        <w:tc>
          <w:tcPr>
            <w:tcW w:w="3859" w:type="pct"/>
            <w:gridSpan w:val="11"/>
          </w:tcPr>
          <w:p w14:paraId="586943F6" w14:textId="77777777" w:rsidR="0000180C" w:rsidRPr="00F716F5" w:rsidRDefault="0000180C" w:rsidP="00A030BD">
            <w:pPr>
              <w:tabs>
                <w:tab w:val="left" w:pos="252"/>
                <w:tab w:val="left" w:pos="612"/>
              </w:tabs>
              <w:spacing w:line="360" w:lineRule="auto"/>
              <w:ind w:right="-108"/>
              <w:jc w:val="both"/>
              <w:rPr>
                <w:rFonts w:cs="Arial"/>
                <w:lang w:val="el-GR"/>
              </w:rPr>
            </w:pPr>
          </w:p>
        </w:tc>
      </w:tr>
      <w:tr w:rsidR="0000180C" w:rsidRPr="00DC5440" w14:paraId="4BC89CFF" w14:textId="77777777" w:rsidTr="00FB3CE4">
        <w:tc>
          <w:tcPr>
            <w:tcW w:w="1141" w:type="pct"/>
            <w:gridSpan w:val="6"/>
          </w:tcPr>
          <w:p w14:paraId="7E33B8D9" w14:textId="77777777" w:rsidR="0000180C" w:rsidRPr="00F716F5" w:rsidRDefault="0000180C" w:rsidP="00A030BD">
            <w:pPr>
              <w:spacing w:line="360" w:lineRule="auto"/>
              <w:ind w:right="-108"/>
              <w:rPr>
                <w:rFonts w:cs="Arial"/>
                <w:lang w:val="el-GR"/>
              </w:rPr>
            </w:pPr>
          </w:p>
        </w:tc>
        <w:tc>
          <w:tcPr>
            <w:tcW w:w="3859" w:type="pct"/>
            <w:gridSpan w:val="11"/>
          </w:tcPr>
          <w:p w14:paraId="21476A60" w14:textId="77777777" w:rsidR="0000180C" w:rsidRPr="00F716F5" w:rsidRDefault="0000180C" w:rsidP="00A030BD">
            <w:pPr>
              <w:tabs>
                <w:tab w:val="left" w:pos="252"/>
                <w:tab w:val="left" w:pos="612"/>
              </w:tabs>
              <w:spacing w:line="360" w:lineRule="auto"/>
              <w:ind w:right="-108"/>
              <w:jc w:val="both"/>
              <w:rPr>
                <w:rFonts w:cs="Arial"/>
                <w:lang w:val="el-GR"/>
              </w:rPr>
            </w:pPr>
            <w:r>
              <w:rPr>
                <w:rFonts w:cs="Arial"/>
                <w:lang w:val="el-GR"/>
              </w:rPr>
              <w:t>«Υπουργός» σημαίνει τον Υπουργό Οικονομικών∙</w:t>
            </w:r>
          </w:p>
        </w:tc>
      </w:tr>
      <w:tr w:rsidR="0000180C" w:rsidRPr="00DC5440" w14:paraId="1EC7F1EF" w14:textId="77777777" w:rsidTr="00FB3CE4">
        <w:tc>
          <w:tcPr>
            <w:tcW w:w="1141" w:type="pct"/>
            <w:gridSpan w:val="6"/>
          </w:tcPr>
          <w:p w14:paraId="6A3BBE59" w14:textId="77777777" w:rsidR="0000180C" w:rsidRPr="00F716F5" w:rsidRDefault="0000180C" w:rsidP="00A030BD">
            <w:pPr>
              <w:spacing w:line="360" w:lineRule="auto"/>
              <w:ind w:right="-108"/>
              <w:rPr>
                <w:rFonts w:cs="Arial"/>
                <w:lang w:val="el-GR"/>
              </w:rPr>
            </w:pPr>
          </w:p>
        </w:tc>
        <w:tc>
          <w:tcPr>
            <w:tcW w:w="3859" w:type="pct"/>
            <w:gridSpan w:val="11"/>
          </w:tcPr>
          <w:p w14:paraId="110242C3" w14:textId="77777777" w:rsidR="0000180C" w:rsidRPr="00F716F5" w:rsidRDefault="0000180C" w:rsidP="00A030BD">
            <w:pPr>
              <w:tabs>
                <w:tab w:val="left" w:pos="252"/>
                <w:tab w:val="left" w:pos="612"/>
              </w:tabs>
              <w:spacing w:line="360" w:lineRule="auto"/>
              <w:ind w:right="-108"/>
              <w:jc w:val="both"/>
              <w:rPr>
                <w:rFonts w:cs="Arial"/>
                <w:lang w:val="el-GR"/>
              </w:rPr>
            </w:pPr>
          </w:p>
        </w:tc>
      </w:tr>
      <w:tr w:rsidR="0000180C" w:rsidRPr="00DC5440" w14:paraId="2466C422" w14:textId="77777777" w:rsidTr="00FB3CE4">
        <w:tc>
          <w:tcPr>
            <w:tcW w:w="1141" w:type="pct"/>
            <w:gridSpan w:val="6"/>
          </w:tcPr>
          <w:p w14:paraId="17209F15" w14:textId="77777777" w:rsidR="00FA6DFC" w:rsidRDefault="00FA6DFC" w:rsidP="00A030BD">
            <w:pPr>
              <w:pStyle w:val="NoSpacing"/>
              <w:spacing w:line="360" w:lineRule="auto"/>
              <w:ind w:right="113"/>
              <w:jc w:val="right"/>
              <w:rPr>
                <w:lang w:val="el-GR" w:eastAsia="el-GR"/>
              </w:rPr>
            </w:pPr>
          </w:p>
          <w:p w14:paraId="3BFB929D" w14:textId="1920B731" w:rsidR="0000180C" w:rsidRDefault="0000180C" w:rsidP="00A030BD">
            <w:pPr>
              <w:pStyle w:val="NoSpacing"/>
              <w:spacing w:line="360" w:lineRule="auto"/>
              <w:ind w:right="113"/>
              <w:jc w:val="right"/>
              <w:rPr>
                <w:lang w:val="el-GR" w:eastAsia="el-GR"/>
              </w:rPr>
            </w:pPr>
            <w:r w:rsidRPr="00F011D6">
              <w:rPr>
                <w:lang w:val="el-GR" w:eastAsia="el-GR"/>
              </w:rPr>
              <w:t>123(I)</w:t>
            </w:r>
            <w:r>
              <w:rPr>
                <w:lang w:val="el-GR" w:eastAsia="el-GR"/>
              </w:rPr>
              <w:t xml:space="preserve"> του </w:t>
            </w:r>
            <w:r w:rsidRPr="00F011D6">
              <w:rPr>
                <w:lang w:val="el-GR" w:eastAsia="el-GR"/>
              </w:rPr>
              <w:t>2018</w:t>
            </w:r>
          </w:p>
          <w:p w14:paraId="3D345406" w14:textId="77777777" w:rsidR="0000180C" w:rsidRPr="00F011D6" w:rsidRDefault="0000180C" w:rsidP="00A030BD">
            <w:pPr>
              <w:pStyle w:val="NoSpacing"/>
              <w:spacing w:line="360" w:lineRule="auto"/>
              <w:ind w:right="113"/>
              <w:jc w:val="right"/>
              <w:rPr>
                <w:lang w:val="el-GR" w:eastAsia="el-GR"/>
              </w:rPr>
            </w:pPr>
            <w:r w:rsidRPr="00F011D6">
              <w:rPr>
                <w:lang w:val="el-GR" w:eastAsia="el-GR"/>
              </w:rPr>
              <w:t>152(I)</w:t>
            </w:r>
            <w:r>
              <w:rPr>
                <w:lang w:val="el-GR" w:eastAsia="el-GR"/>
              </w:rPr>
              <w:t xml:space="preserve"> του </w:t>
            </w:r>
            <w:r w:rsidRPr="00F011D6">
              <w:rPr>
                <w:lang w:val="el-GR" w:eastAsia="el-GR"/>
              </w:rPr>
              <w:t>2018</w:t>
            </w:r>
          </w:p>
          <w:p w14:paraId="1B882C7E" w14:textId="77777777" w:rsidR="0000180C" w:rsidRPr="00F716F5" w:rsidRDefault="0000180C" w:rsidP="00A030BD">
            <w:pPr>
              <w:pStyle w:val="NoSpacing"/>
              <w:spacing w:line="360" w:lineRule="auto"/>
              <w:ind w:right="57"/>
              <w:jc w:val="right"/>
              <w:rPr>
                <w:lang w:val="el-GR" w:eastAsia="el-GR"/>
              </w:rPr>
            </w:pPr>
            <w:r w:rsidRPr="00F011D6">
              <w:rPr>
                <w:lang w:val="el-GR" w:eastAsia="el-GR"/>
              </w:rPr>
              <w:t>189(I)</w:t>
            </w:r>
            <w:r>
              <w:rPr>
                <w:lang w:val="el-GR" w:eastAsia="el-GR"/>
              </w:rPr>
              <w:t xml:space="preserve"> του </w:t>
            </w:r>
            <w:r w:rsidRPr="00F011D6">
              <w:rPr>
                <w:lang w:val="el-GR" w:eastAsia="el-GR"/>
              </w:rPr>
              <w:t>2021</w:t>
            </w:r>
            <w:r>
              <w:rPr>
                <w:lang w:val="el-GR" w:eastAsia="el-GR"/>
              </w:rPr>
              <w:t>.</w:t>
            </w:r>
          </w:p>
        </w:tc>
        <w:tc>
          <w:tcPr>
            <w:tcW w:w="3859" w:type="pct"/>
            <w:gridSpan w:val="11"/>
          </w:tcPr>
          <w:p w14:paraId="521FAE19" w14:textId="2567C5EC" w:rsidR="0000180C" w:rsidRPr="00510339" w:rsidRDefault="0000180C" w:rsidP="00A030BD">
            <w:pPr>
              <w:tabs>
                <w:tab w:val="left" w:pos="0"/>
                <w:tab w:val="left" w:pos="612"/>
              </w:tabs>
              <w:spacing w:line="360" w:lineRule="auto"/>
              <w:jc w:val="both"/>
              <w:rPr>
                <w:rFonts w:cs="Arial"/>
                <w:lang w:val="el-GR"/>
              </w:rPr>
            </w:pPr>
            <w:r w:rsidRPr="00510339">
              <w:rPr>
                <w:rFonts w:cs="Arial"/>
                <w:lang w:val="el-GR"/>
              </w:rPr>
              <w:t xml:space="preserve">«Υφυπουργείο Τουρισμού» </w:t>
            </w:r>
            <w:r>
              <w:rPr>
                <w:rFonts w:cs="Arial"/>
                <w:lang w:val="el-GR"/>
              </w:rPr>
              <w:t xml:space="preserve">σημαίνει το Υφυπουργείο Τουρισμού </w:t>
            </w:r>
            <w:r w:rsidR="00FA6DFC">
              <w:rPr>
                <w:rFonts w:cs="Arial"/>
                <w:lang w:val="el-GR"/>
              </w:rPr>
              <w:t>σύμφωνα με τον</w:t>
            </w:r>
            <w:r>
              <w:rPr>
                <w:rFonts w:cs="Arial"/>
                <w:lang w:val="el-GR"/>
              </w:rPr>
              <w:t xml:space="preserve"> </w:t>
            </w:r>
            <w:r w:rsidRPr="00510339">
              <w:rPr>
                <w:rFonts w:cs="Arial"/>
                <w:lang w:val="el-GR"/>
              </w:rPr>
              <w:t xml:space="preserve">περί της Ίδρυσης Υφυπουργείου Τουρισμού και Διορισμού Υφυπουργού Τουρισμού παρά τω </w:t>
            </w:r>
            <w:proofErr w:type="spellStart"/>
            <w:r w:rsidRPr="00510339">
              <w:rPr>
                <w:rFonts w:cs="Arial"/>
                <w:lang w:val="el-GR"/>
              </w:rPr>
              <w:t>Προέδρω</w:t>
            </w:r>
            <w:proofErr w:type="spellEnd"/>
            <w:r w:rsidRPr="00510339">
              <w:rPr>
                <w:rFonts w:cs="Arial"/>
                <w:lang w:val="el-GR"/>
              </w:rPr>
              <w:t xml:space="preserve"> και Συναφών Θεμάτων Νόμο∙</w:t>
            </w:r>
          </w:p>
        </w:tc>
      </w:tr>
      <w:tr w:rsidR="0000180C" w:rsidRPr="00DC5440" w14:paraId="1F6E8903" w14:textId="77777777" w:rsidTr="00FB3CE4">
        <w:tc>
          <w:tcPr>
            <w:tcW w:w="1141" w:type="pct"/>
            <w:gridSpan w:val="6"/>
          </w:tcPr>
          <w:p w14:paraId="157F1808" w14:textId="77777777" w:rsidR="0000180C" w:rsidRPr="00F716F5" w:rsidRDefault="0000180C" w:rsidP="00A030BD">
            <w:pPr>
              <w:spacing w:line="360" w:lineRule="auto"/>
              <w:jc w:val="both"/>
              <w:rPr>
                <w:lang w:val="el-GR"/>
              </w:rPr>
            </w:pPr>
          </w:p>
        </w:tc>
        <w:tc>
          <w:tcPr>
            <w:tcW w:w="3859" w:type="pct"/>
            <w:gridSpan w:val="11"/>
          </w:tcPr>
          <w:p w14:paraId="47C9AFEA" w14:textId="77777777" w:rsidR="0000180C" w:rsidRPr="00510339" w:rsidRDefault="0000180C" w:rsidP="00A030BD">
            <w:pPr>
              <w:tabs>
                <w:tab w:val="left" w:pos="0"/>
                <w:tab w:val="left" w:pos="612"/>
              </w:tabs>
              <w:spacing w:line="360" w:lineRule="auto"/>
              <w:jc w:val="both"/>
              <w:rPr>
                <w:rFonts w:cs="Arial"/>
                <w:lang w:val="el-GR"/>
              </w:rPr>
            </w:pPr>
          </w:p>
        </w:tc>
      </w:tr>
      <w:tr w:rsidR="0000180C" w:rsidRPr="00DC5440" w14:paraId="16ECE734" w14:textId="77777777" w:rsidTr="00FB3CE4">
        <w:tc>
          <w:tcPr>
            <w:tcW w:w="1141" w:type="pct"/>
            <w:gridSpan w:val="6"/>
          </w:tcPr>
          <w:p w14:paraId="6E8B0C3B" w14:textId="77777777" w:rsidR="0000180C" w:rsidRPr="00F716F5" w:rsidRDefault="0000180C" w:rsidP="00A030BD">
            <w:pPr>
              <w:spacing w:line="360" w:lineRule="auto"/>
              <w:jc w:val="both"/>
              <w:rPr>
                <w:lang w:val="el-GR"/>
              </w:rPr>
            </w:pPr>
          </w:p>
        </w:tc>
        <w:tc>
          <w:tcPr>
            <w:tcW w:w="3859" w:type="pct"/>
            <w:gridSpan w:val="11"/>
          </w:tcPr>
          <w:p w14:paraId="676132F6" w14:textId="77777777" w:rsidR="0000180C" w:rsidRPr="00510339" w:rsidRDefault="0000180C" w:rsidP="00A030BD">
            <w:pPr>
              <w:tabs>
                <w:tab w:val="left" w:pos="0"/>
                <w:tab w:val="left" w:pos="612"/>
              </w:tabs>
              <w:spacing w:line="360" w:lineRule="auto"/>
              <w:jc w:val="both"/>
              <w:rPr>
                <w:rFonts w:cs="Arial"/>
                <w:lang w:val="el-GR"/>
              </w:rPr>
            </w:pPr>
            <w:r w:rsidRPr="00510339">
              <w:rPr>
                <w:rFonts w:cs="Arial"/>
                <w:lang w:val="el-GR"/>
              </w:rPr>
              <w:t>«Υφυπουργός Τουρισμού» ή «Υφυπουργός» σημαίνει το</w:t>
            </w:r>
            <w:r>
              <w:rPr>
                <w:rFonts w:cs="Arial"/>
                <w:lang w:val="el-GR"/>
              </w:rPr>
              <w:t xml:space="preserve">ν υφυπουργό </w:t>
            </w:r>
            <w:r w:rsidRPr="00510339">
              <w:rPr>
                <w:rFonts w:cs="Arial"/>
                <w:lang w:val="el-GR"/>
              </w:rPr>
              <w:t xml:space="preserve">που διορίζεται από τον Πρόεδρο της Δημοκρατίας δυνάμει </w:t>
            </w:r>
            <w:r>
              <w:rPr>
                <w:rFonts w:cs="Arial"/>
                <w:lang w:val="el-GR"/>
              </w:rPr>
              <w:t xml:space="preserve">των διατάξεων </w:t>
            </w:r>
            <w:r w:rsidRPr="00510339">
              <w:rPr>
                <w:rFonts w:cs="Arial"/>
                <w:lang w:val="el-GR"/>
              </w:rPr>
              <w:t xml:space="preserve">του άρθρου 6 του περί της Ίδρυσης Υφυπουργείου Τουρισμού και Διορισμού Υφυπουργού Τουρισμού παρά τω </w:t>
            </w:r>
            <w:proofErr w:type="spellStart"/>
            <w:r w:rsidRPr="00510339">
              <w:rPr>
                <w:rFonts w:cs="Arial"/>
                <w:lang w:val="el-GR"/>
              </w:rPr>
              <w:t>Προέδρω</w:t>
            </w:r>
            <w:proofErr w:type="spellEnd"/>
            <w:r w:rsidRPr="00510339">
              <w:rPr>
                <w:rFonts w:cs="Arial"/>
                <w:lang w:val="el-GR"/>
              </w:rPr>
              <w:t xml:space="preserve"> και Συναφών Θεμάτων Νόμου.</w:t>
            </w:r>
          </w:p>
        </w:tc>
      </w:tr>
      <w:tr w:rsidR="0000180C" w:rsidRPr="00DC5440" w14:paraId="7B4719DA" w14:textId="77777777" w:rsidTr="00FB3CE4">
        <w:tc>
          <w:tcPr>
            <w:tcW w:w="1141" w:type="pct"/>
            <w:gridSpan w:val="6"/>
          </w:tcPr>
          <w:p w14:paraId="196E7595" w14:textId="77777777" w:rsidR="0000180C" w:rsidRPr="00F716F5" w:rsidRDefault="0000180C" w:rsidP="00A030BD">
            <w:pPr>
              <w:spacing w:line="360" w:lineRule="auto"/>
              <w:jc w:val="both"/>
              <w:rPr>
                <w:lang w:val="el-GR"/>
              </w:rPr>
            </w:pPr>
          </w:p>
        </w:tc>
        <w:tc>
          <w:tcPr>
            <w:tcW w:w="3859" w:type="pct"/>
            <w:gridSpan w:val="11"/>
          </w:tcPr>
          <w:p w14:paraId="3DA197BE" w14:textId="77777777" w:rsidR="0000180C" w:rsidRPr="00F716F5" w:rsidRDefault="0000180C" w:rsidP="00A030BD">
            <w:pPr>
              <w:tabs>
                <w:tab w:val="left" w:pos="252"/>
                <w:tab w:val="left" w:pos="612"/>
              </w:tabs>
              <w:spacing w:line="360" w:lineRule="auto"/>
              <w:jc w:val="both"/>
              <w:rPr>
                <w:rFonts w:cs="Arial"/>
                <w:lang w:val="el-GR"/>
              </w:rPr>
            </w:pPr>
          </w:p>
        </w:tc>
      </w:tr>
      <w:tr w:rsidR="0000180C" w:rsidRPr="005C266A" w14:paraId="4F8D555D" w14:textId="77777777" w:rsidTr="00FB3CE4">
        <w:tc>
          <w:tcPr>
            <w:tcW w:w="1141" w:type="pct"/>
            <w:gridSpan w:val="6"/>
          </w:tcPr>
          <w:p w14:paraId="71B7CB7C" w14:textId="77777777" w:rsidR="0000180C" w:rsidRPr="00F716F5" w:rsidRDefault="0000180C" w:rsidP="00A030BD">
            <w:pPr>
              <w:tabs>
                <w:tab w:val="left" w:pos="252"/>
                <w:tab w:val="left" w:pos="612"/>
              </w:tabs>
              <w:spacing w:line="360" w:lineRule="auto"/>
              <w:jc w:val="center"/>
              <w:rPr>
                <w:rFonts w:cs="Arial"/>
                <w:lang w:val="el-GR"/>
              </w:rPr>
            </w:pPr>
          </w:p>
        </w:tc>
        <w:tc>
          <w:tcPr>
            <w:tcW w:w="3859" w:type="pct"/>
            <w:gridSpan w:val="11"/>
          </w:tcPr>
          <w:p w14:paraId="330647AA" w14:textId="77777777" w:rsidR="0000180C" w:rsidRPr="003D29ED" w:rsidRDefault="0000180C" w:rsidP="00A030BD">
            <w:pPr>
              <w:pStyle w:val="Heading1"/>
              <w:rPr>
                <w:b w:val="0"/>
                <w:bCs w:val="0"/>
              </w:rPr>
            </w:pPr>
            <w:r w:rsidRPr="003D29ED">
              <w:rPr>
                <w:rFonts w:cs="Arial"/>
                <w:b w:val="0"/>
                <w:bCs w:val="0"/>
              </w:rPr>
              <w:t>ΜΕΡΟΣ ΙΙ</w:t>
            </w:r>
          </w:p>
          <w:p w14:paraId="12F802BA" w14:textId="77777777" w:rsidR="0000180C" w:rsidRPr="00F716F5" w:rsidRDefault="0000180C" w:rsidP="00A030BD">
            <w:pPr>
              <w:pStyle w:val="Heading1"/>
              <w:rPr>
                <w:b w:val="0"/>
                <w:bCs w:val="0"/>
              </w:rPr>
            </w:pPr>
            <w:r>
              <w:rPr>
                <w:b w:val="0"/>
                <w:bCs w:val="0"/>
              </w:rPr>
              <w:t>ΞΕΝΩΝΕΣ</w:t>
            </w:r>
          </w:p>
        </w:tc>
      </w:tr>
      <w:tr w:rsidR="0000180C" w:rsidRPr="00663253" w14:paraId="471BE357" w14:textId="77777777" w:rsidTr="00FB3CE4">
        <w:tc>
          <w:tcPr>
            <w:tcW w:w="1141" w:type="pct"/>
            <w:gridSpan w:val="6"/>
          </w:tcPr>
          <w:p w14:paraId="7C10A8AC" w14:textId="77777777" w:rsidR="0000180C" w:rsidRPr="00C04F99" w:rsidRDefault="0000180C" w:rsidP="00A030BD">
            <w:pPr>
              <w:spacing w:line="360" w:lineRule="auto"/>
              <w:rPr>
                <w:lang w:val="el-GR"/>
              </w:rPr>
            </w:pPr>
          </w:p>
        </w:tc>
        <w:tc>
          <w:tcPr>
            <w:tcW w:w="3859" w:type="pct"/>
            <w:gridSpan w:val="11"/>
          </w:tcPr>
          <w:p w14:paraId="2623D129" w14:textId="77777777" w:rsidR="0000180C" w:rsidRPr="00A44109" w:rsidRDefault="0000180C" w:rsidP="00A030BD">
            <w:pPr>
              <w:spacing w:line="360" w:lineRule="auto"/>
              <w:rPr>
                <w:rFonts w:cs="Arial"/>
                <w:iCs/>
                <w:color w:val="212529"/>
                <w:lang w:val="el-GR"/>
              </w:rPr>
            </w:pPr>
          </w:p>
        </w:tc>
      </w:tr>
      <w:tr w:rsidR="0000180C" w:rsidRPr="00DC5440" w14:paraId="24589E4A" w14:textId="77777777" w:rsidTr="00FB3CE4">
        <w:tc>
          <w:tcPr>
            <w:tcW w:w="1141" w:type="pct"/>
            <w:gridSpan w:val="6"/>
          </w:tcPr>
          <w:p w14:paraId="13ED6B75" w14:textId="77777777" w:rsidR="0000180C" w:rsidRPr="00C04F99" w:rsidRDefault="0000180C" w:rsidP="00A030BD">
            <w:pPr>
              <w:spacing w:line="360" w:lineRule="auto"/>
              <w:rPr>
                <w:lang w:val="el-GR"/>
              </w:rPr>
            </w:pPr>
            <w:r w:rsidRPr="00C04F99">
              <w:rPr>
                <w:lang w:val="el-GR"/>
              </w:rPr>
              <w:t>Καθορισμός περιοχών ανάπτυξης</w:t>
            </w:r>
          </w:p>
          <w:p w14:paraId="16401BBB" w14:textId="77777777" w:rsidR="0000180C" w:rsidRDefault="0000180C" w:rsidP="00A030BD">
            <w:pPr>
              <w:spacing w:line="360" w:lineRule="auto"/>
              <w:rPr>
                <w:lang w:val="el-GR"/>
              </w:rPr>
            </w:pPr>
            <w:r>
              <w:rPr>
                <w:lang w:val="el-GR"/>
              </w:rPr>
              <w:t>ξ</w:t>
            </w:r>
            <w:r w:rsidRPr="00C04F99">
              <w:rPr>
                <w:lang w:val="el-GR"/>
              </w:rPr>
              <w:t xml:space="preserve">ενώνων. </w:t>
            </w:r>
          </w:p>
          <w:p w14:paraId="34749F90" w14:textId="77777777" w:rsidR="0000180C" w:rsidRPr="008510F0" w:rsidRDefault="0000180C" w:rsidP="00A030BD">
            <w:pPr>
              <w:pStyle w:val="NoSpacing"/>
              <w:spacing w:line="360" w:lineRule="auto"/>
              <w:ind w:right="113"/>
              <w:jc w:val="right"/>
              <w:rPr>
                <w:lang w:val="el-GR" w:bidi="he-IL"/>
              </w:rPr>
            </w:pPr>
            <w:r w:rsidRPr="008510F0">
              <w:rPr>
                <w:lang w:val="el-GR" w:bidi="he-IL"/>
              </w:rPr>
              <w:t>9 του 1972</w:t>
            </w:r>
          </w:p>
          <w:p w14:paraId="791A2DDA" w14:textId="77777777" w:rsidR="0000180C" w:rsidRPr="008510F0" w:rsidRDefault="0000180C" w:rsidP="00A030BD">
            <w:pPr>
              <w:pStyle w:val="NoSpacing"/>
              <w:spacing w:line="360" w:lineRule="auto"/>
              <w:ind w:right="113"/>
              <w:jc w:val="right"/>
              <w:rPr>
                <w:lang w:val="el-GR" w:bidi="he-IL"/>
              </w:rPr>
            </w:pPr>
            <w:r w:rsidRPr="008510F0">
              <w:rPr>
                <w:lang w:val="el-GR" w:bidi="he-IL"/>
              </w:rPr>
              <w:t>56 του 1982</w:t>
            </w:r>
          </w:p>
          <w:p w14:paraId="7C5DFC87" w14:textId="77777777" w:rsidR="0000180C" w:rsidRPr="008510F0" w:rsidRDefault="0000180C" w:rsidP="00A030BD">
            <w:pPr>
              <w:pStyle w:val="NoSpacing"/>
              <w:spacing w:line="360" w:lineRule="auto"/>
              <w:ind w:right="113"/>
              <w:jc w:val="right"/>
              <w:rPr>
                <w:lang w:val="el-GR" w:bidi="he-IL"/>
              </w:rPr>
            </w:pPr>
            <w:r w:rsidRPr="008510F0">
              <w:rPr>
                <w:lang w:val="el-GR" w:bidi="he-IL"/>
              </w:rPr>
              <w:lastRenderedPageBreak/>
              <w:t>7 του 1990</w:t>
            </w:r>
          </w:p>
          <w:p w14:paraId="3CADBC75" w14:textId="77777777" w:rsidR="0000180C" w:rsidRPr="008510F0" w:rsidRDefault="0000180C" w:rsidP="00A030BD">
            <w:pPr>
              <w:pStyle w:val="NoSpacing"/>
              <w:spacing w:line="360" w:lineRule="auto"/>
              <w:ind w:right="113"/>
              <w:jc w:val="right"/>
              <w:rPr>
                <w:lang w:val="el-GR" w:bidi="he-IL"/>
              </w:rPr>
            </w:pPr>
            <w:r w:rsidRPr="008510F0">
              <w:rPr>
                <w:lang w:val="el-GR" w:bidi="he-IL"/>
              </w:rPr>
              <w:t>28 του 1991</w:t>
            </w:r>
          </w:p>
          <w:p w14:paraId="7023A041" w14:textId="77777777" w:rsidR="0000180C" w:rsidRPr="008510F0" w:rsidRDefault="0000180C" w:rsidP="00A030BD">
            <w:pPr>
              <w:pStyle w:val="NoSpacing"/>
              <w:spacing w:line="360" w:lineRule="auto"/>
              <w:ind w:right="113"/>
              <w:jc w:val="right"/>
              <w:rPr>
                <w:lang w:val="el-GR" w:bidi="he-IL"/>
              </w:rPr>
            </w:pPr>
            <w:r w:rsidRPr="008510F0">
              <w:rPr>
                <w:lang w:val="el-GR" w:bidi="he-IL"/>
              </w:rPr>
              <w:t>91(</w:t>
            </w:r>
            <w:r w:rsidRPr="008510F0">
              <w:rPr>
                <w:lang w:bidi="he-IL"/>
              </w:rPr>
              <w:t>I</w:t>
            </w:r>
            <w:r w:rsidRPr="008510F0">
              <w:rPr>
                <w:lang w:val="el-GR" w:bidi="he-IL"/>
              </w:rPr>
              <w:t>) του 1992</w:t>
            </w:r>
          </w:p>
          <w:p w14:paraId="21C7CFF5" w14:textId="77777777" w:rsidR="0000180C" w:rsidRPr="008510F0" w:rsidRDefault="0000180C" w:rsidP="00A030BD">
            <w:pPr>
              <w:pStyle w:val="NoSpacing"/>
              <w:spacing w:line="360" w:lineRule="auto"/>
              <w:ind w:right="113"/>
              <w:jc w:val="right"/>
              <w:rPr>
                <w:lang w:val="el-GR" w:bidi="he-IL"/>
              </w:rPr>
            </w:pPr>
            <w:r w:rsidRPr="008510F0">
              <w:rPr>
                <w:lang w:val="el-GR" w:bidi="he-IL"/>
              </w:rPr>
              <w:t>55(</w:t>
            </w:r>
            <w:r w:rsidRPr="008510F0">
              <w:rPr>
                <w:lang w:bidi="he-IL"/>
              </w:rPr>
              <w:t>I</w:t>
            </w:r>
            <w:r w:rsidRPr="008510F0">
              <w:rPr>
                <w:lang w:val="el-GR" w:bidi="he-IL"/>
              </w:rPr>
              <w:t>) του 1993</w:t>
            </w:r>
          </w:p>
          <w:p w14:paraId="0981A4AD" w14:textId="77777777" w:rsidR="0000180C" w:rsidRPr="008510F0" w:rsidRDefault="0000180C" w:rsidP="00A030BD">
            <w:pPr>
              <w:pStyle w:val="NoSpacing"/>
              <w:spacing w:line="360" w:lineRule="auto"/>
              <w:ind w:right="113"/>
              <w:jc w:val="right"/>
              <w:rPr>
                <w:lang w:val="el-GR" w:bidi="he-IL"/>
              </w:rPr>
            </w:pPr>
            <w:r w:rsidRPr="008510F0">
              <w:rPr>
                <w:lang w:val="el-GR" w:bidi="he-IL"/>
              </w:rPr>
              <w:t>72(</w:t>
            </w:r>
            <w:r w:rsidRPr="008510F0">
              <w:rPr>
                <w:lang w:bidi="he-IL"/>
              </w:rPr>
              <w:t>I</w:t>
            </w:r>
            <w:r w:rsidRPr="008510F0">
              <w:rPr>
                <w:lang w:val="el-GR" w:bidi="he-IL"/>
              </w:rPr>
              <w:t>) του 1998</w:t>
            </w:r>
          </w:p>
          <w:p w14:paraId="4D973CF1" w14:textId="77777777" w:rsidR="0000180C" w:rsidRPr="008510F0" w:rsidRDefault="0000180C" w:rsidP="00A030BD">
            <w:pPr>
              <w:pStyle w:val="NoSpacing"/>
              <w:spacing w:line="360" w:lineRule="auto"/>
              <w:ind w:right="113"/>
              <w:jc w:val="right"/>
              <w:rPr>
                <w:lang w:val="el-GR" w:bidi="he-IL"/>
              </w:rPr>
            </w:pPr>
            <w:r w:rsidRPr="008510F0">
              <w:rPr>
                <w:lang w:val="el-GR" w:bidi="he-IL"/>
              </w:rPr>
              <w:t>59(</w:t>
            </w:r>
            <w:r w:rsidRPr="008510F0">
              <w:rPr>
                <w:lang w:bidi="he-IL"/>
              </w:rPr>
              <w:t>I</w:t>
            </w:r>
            <w:r w:rsidRPr="008510F0">
              <w:rPr>
                <w:lang w:val="el-GR" w:bidi="he-IL"/>
              </w:rPr>
              <w:t>) του 1999</w:t>
            </w:r>
          </w:p>
          <w:p w14:paraId="3E09B6F4" w14:textId="77777777" w:rsidR="0000180C" w:rsidRPr="008510F0" w:rsidRDefault="0000180C" w:rsidP="00A030BD">
            <w:pPr>
              <w:pStyle w:val="NoSpacing"/>
              <w:spacing w:line="360" w:lineRule="auto"/>
              <w:ind w:right="113"/>
              <w:jc w:val="right"/>
              <w:rPr>
                <w:lang w:val="el-GR" w:bidi="he-IL"/>
              </w:rPr>
            </w:pPr>
            <w:r w:rsidRPr="008510F0">
              <w:rPr>
                <w:lang w:val="el-GR" w:bidi="he-IL"/>
              </w:rPr>
              <w:t>142(</w:t>
            </w:r>
            <w:r w:rsidRPr="008510F0">
              <w:rPr>
                <w:lang w:bidi="he-IL"/>
              </w:rPr>
              <w:t>I</w:t>
            </w:r>
            <w:r w:rsidRPr="008510F0">
              <w:rPr>
                <w:lang w:val="el-GR" w:bidi="he-IL"/>
              </w:rPr>
              <w:t>) του 1999</w:t>
            </w:r>
          </w:p>
          <w:p w14:paraId="15BC7A79" w14:textId="77777777" w:rsidR="0000180C" w:rsidRPr="008510F0" w:rsidRDefault="0000180C" w:rsidP="00A030BD">
            <w:pPr>
              <w:pStyle w:val="NoSpacing"/>
              <w:spacing w:line="360" w:lineRule="auto"/>
              <w:ind w:right="113"/>
              <w:jc w:val="right"/>
              <w:rPr>
                <w:lang w:val="el-GR" w:bidi="he-IL"/>
              </w:rPr>
            </w:pPr>
            <w:r w:rsidRPr="008510F0">
              <w:rPr>
                <w:lang w:val="el-GR" w:bidi="he-IL"/>
              </w:rPr>
              <w:t>241(</w:t>
            </w:r>
            <w:r w:rsidRPr="008510F0">
              <w:rPr>
                <w:lang w:bidi="he-IL"/>
              </w:rPr>
              <w:t>I</w:t>
            </w:r>
            <w:r w:rsidRPr="008510F0">
              <w:rPr>
                <w:lang w:val="el-GR" w:bidi="he-IL"/>
              </w:rPr>
              <w:t>) του 2002</w:t>
            </w:r>
          </w:p>
          <w:p w14:paraId="7AB32089" w14:textId="77777777" w:rsidR="0000180C" w:rsidRPr="008510F0" w:rsidRDefault="0000180C" w:rsidP="00A030BD">
            <w:pPr>
              <w:pStyle w:val="NoSpacing"/>
              <w:spacing w:line="360" w:lineRule="auto"/>
              <w:ind w:right="113"/>
              <w:jc w:val="right"/>
              <w:rPr>
                <w:lang w:val="el-GR" w:bidi="he-IL"/>
              </w:rPr>
            </w:pPr>
            <w:r w:rsidRPr="008510F0">
              <w:rPr>
                <w:lang w:val="el-GR" w:bidi="he-IL"/>
              </w:rPr>
              <w:t>29(</w:t>
            </w:r>
            <w:r w:rsidRPr="008510F0">
              <w:rPr>
                <w:lang w:bidi="he-IL"/>
              </w:rPr>
              <w:t>I</w:t>
            </w:r>
            <w:r w:rsidRPr="008510F0">
              <w:rPr>
                <w:lang w:val="el-GR" w:bidi="he-IL"/>
              </w:rPr>
              <w:t>) του 2005</w:t>
            </w:r>
          </w:p>
          <w:p w14:paraId="44F42AE5" w14:textId="77777777" w:rsidR="0000180C" w:rsidRPr="008510F0" w:rsidRDefault="0000180C" w:rsidP="00A030BD">
            <w:pPr>
              <w:pStyle w:val="NoSpacing"/>
              <w:spacing w:line="360" w:lineRule="auto"/>
              <w:ind w:right="113"/>
              <w:jc w:val="right"/>
              <w:rPr>
                <w:lang w:val="el-GR" w:bidi="he-IL"/>
              </w:rPr>
            </w:pPr>
            <w:r w:rsidRPr="008510F0">
              <w:rPr>
                <w:lang w:val="el-GR" w:bidi="he-IL"/>
              </w:rPr>
              <w:t>135(</w:t>
            </w:r>
            <w:r w:rsidRPr="008510F0">
              <w:rPr>
                <w:lang w:bidi="he-IL"/>
              </w:rPr>
              <w:t>I</w:t>
            </w:r>
            <w:r w:rsidRPr="008510F0">
              <w:rPr>
                <w:lang w:val="el-GR" w:bidi="he-IL"/>
              </w:rPr>
              <w:t>) του 2006</w:t>
            </w:r>
          </w:p>
          <w:p w14:paraId="661E683C" w14:textId="77777777" w:rsidR="0000180C" w:rsidRPr="008510F0" w:rsidRDefault="0000180C" w:rsidP="00A030BD">
            <w:pPr>
              <w:pStyle w:val="NoSpacing"/>
              <w:spacing w:line="360" w:lineRule="auto"/>
              <w:ind w:right="113"/>
              <w:jc w:val="right"/>
              <w:rPr>
                <w:lang w:val="el-GR" w:bidi="he-IL"/>
              </w:rPr>
            </w:pPr>
            <w:r w:rsidRPr="008510F0">
              <w:rPr>
                <w:lang w:val="el-GR" w:bidi="he-IL"/>
              </w:rPr>
              <w:t>11(</w:t>
            </w:r>
            <w:r w:rsidRPr="008510F0">
              <w:rPr>
                <w:lang w:bidi="he-IL"/>
              </w:rPr>
              <w:t>I</w:t>
            </w:r>
            <w:r w:rsidRPr="008510F0">
              <w:rPr>
                <w:lang w:val="el-GR" w:bidi="he-IL"/>
              </w:rPr>
              <w:t>) του 2007</w:t>
            </w:r>
          </w:p>
          <w:p w14:paraId="3791A5DB" w14:textId="77777777" w:rsidR="0000180C" w:rsidRPr="008510F0" w:rsidRDefault="0000180C" w:rsidP="00A030BD">
            <w:pPr>
              <w:pStyle w:val="NoSpacing"/>
              <w:spacing w:line="360" w:lineRule="auto"/>
              <w:ind w:right="113"/>
              <w:jc w:val="right"/>
              <w:rPr>
                <w:lang w:val="el-GR" w:bidi="he-IL"/>
              </w:rPr>
            </w:pPr>
            <w:r w:rsidRPr="008510F0">
              <w:rPr>
                <w:lang w:val="el-GR" w:bidi="he-IL"/>
              </w:rPr>
              <w:t>46(</w:t>
            </w:r>
            <w:r w:rsidRPr="008510F0">
              <w:rPr>
                <w:lang w:bidi="he-IL"/>
              </w:rPr>
              <w:t>I</w:t>
            </w:r>
            <w:r w:rsidRPr="008510F0">
              <w:rPr>
                <w:lang w:val="el-GR" w:bidi="he-IL"/>
              </w:rPr>
              <w:t>) του 2011</w:t>
            </w:r>
          </w:p>
          <w:p w14:paraId="69949727" w14:textId="77777777" w:rsidR="0000180C" w:rsidRPr="008510F0" w:rsidRDefault="0000180C" w:rsidP="00A030BD">
            <w:pPr>
              <w:pStyle w:val="NoSpacing"/>
              <w:spacing w:line="360" w:lineRule="auto"/>
              <w:ind w:right="113"/>
              <w:jc w:val="right"/>
              <w:rPr>
                <w:lang w:val="el-GR" w:bidi="he-IL"/>
              </w:rPr>
            </w:pPr>
            <w:r w:rsidRPr="008510F0">
              <w:rPr>
                <w:lang w:val="el-GR" w:bidi="he-IL"/>
              </w:rPr>
              <w:t>76(</w:t>
            </w:r>
            <w:r w:rsidRPr="008510F0">
              <w:rPr>
                <w:lang w:bidi="he-IL"/>
              </w:rPr>
              <w:t>I</w:t>
            </w:r>
            <w:r w:rsidRPr="008510F0">
              <w:rPr>
                <w:lang w:val="el-GR" w:bidi="he-IL"/>
              </w:rPr>
              <w:t>) του 2011</w:t>
            </w:r>
          </w:p>
          <w:p w14:paraId="04778FC9" w14:textId="77777777" w:rsidR="0000180C" w:rsidRPr="008510F0" w:rsidRDefault="0000180C" w:rsidP="00A030BD">
            <w:pPr>
              <w:pStyle w:val="NoSpacing"/>
              <w:spacing w:line="360" w:lineRule="auto"/>
              <w:ind w:right="113"/>
              <w:jc w:val="right"/>
              <w:rPr>
                <w:lang w:val="el-GR" w:bidi="he-IL"/>
              </w:rPr>
            </w:pPr>
            <w:r w:rsidRPr="008510F0">
              <w:rPr>
                <w:lang w:val="el-GR" w:bidi="he-IL"/>
              </w:rPr>
              <w:t>130(</w:t>
            </w:r>
            <w:r w:rsidRPr="008510F0">
              <w:rPr>
                <w:lang w:bidi="he-IL"/>
              </w:rPr>
              <w:t>I</w:t>
            </w:r>
            <w:r w:rsidRPr="008510F0">
              <w:rPr>
                <w:lang w:val="el-GR" w:bidi="he-IL"/>
              </w:rPr>
              <w:t>) του 2011</w:t>
            </w:r>
          </w:p>
          <w:p w14:paraId="79D3B29C" w14:textId="77777777" w:rsidR="0000180C" w:rsidRPr="008510F0" w:rsidRDefault="0000180C" w:rsidP="00A030BD">
            <w:pPr>
              <w:pStyle w:val="NoSpacing"/>
              <w:spacing w:line="360" w:lineRule="auto"/>
              <w:ind w:right="113"/>
              <w:jc w:val="right"/>
              <w:rPr>
                <w:lang w:val="el-GR" w:bidi="he-IL"/>
              </w:rPr>
            </w:pPr>
            <w:r w:rsidRPr="008510F0">
              <w:rPr>
                <w:lang w:val="el-GR" w:bidi="he-IL"/>
              </w:rPr>
              <w:t>164(</w:t>
            </w:r>
            <w:r w:rsidRPr="008510F0">
              <w:rPr>
                <w:lang w:bidi="he-IL"/>
              </w:rPr>
              <w:t>I</w:t>
            </w:r>
            <w:r w:rsidRPr="008510F0">
              <w:rPr>
                <w:lang w:val="el-GR" w:bidi="he-IL"/>
              </w:rPr>
              <w:t>) του 2011</w:t>
            </w:r>
          </w:p>
          <w:p w14:paraId="49780B66" w14:textId="77777777" w:rsidR="0000180C" w:rsidRPr="008510F0" w:rsidRDefault="0000180C" w:rsidP="00A030BD">
            <w:pPr>
              <w:pStyle w:val="NoSpacing"/>
              <w:spacing w:line="360" w:lineRule="auto"/>
              <w:ind w:right="113"/>
              <w:jc w:val="right"/>
              <w:rPr>
                <w:lang w:val="el-GR" w:bidi="he-IL"/>
              </w:rPr>
            </w:pPr>
            <w:r w:rsidRPr="008510F0">
              <w:rPr>
                <w:lang w:val="el-GR" w:bidi="he-IL"/>
              </w:rPr>
              <w:t>33(</w:t>
            </w:r>
            <w:r w:rsidRPr="008510F0">
              <w:rPr>
                <w:lang w:bidi="he-IL"/>
              </w:rPr>
              <w:t>I</w:t>
            </w:r>
            <w:r w:rsidRPr="008510F0">
              <w:rPr>
                <w:lang w:val="el-GR" w:bidi="he-IL"/>
              </w:rPr>
              <w:t>) του 2012</w:t>
            </w:r>
          </w:p>
          <w:p w14:paraId="1D5A244B" w14:textId="77777777" w:rsidR="0000180C" w:rsidRPr="008510F0" w:rsidRDefault="0000180C" w:rsidP="00A030BD">
            <w:pPr>
              <w:pStyle w:val="NoSpacing"/>
              <w:spacing w:line="360" w:lineRule="auto"/>
              <w:ind w:right="113"/>
              <w:jc w:val="right"/>
              <w:rPr>
                <w:lang w:val="el-GR" w:bidi="he-IL"/>
              </w:rPr>
            </w:pPr>
            <w:r w:rsidRPr="008510F0">
              <w:rPr>
                <w:lang w:val="el-GR" w:bidi="he-IL"/>
              </w:rPr>
              <w:t>110(</w:t>
            </w:r>
            <w:r w:rsidRPr="008510F0">
              <w:rPr>
                <w:lang w:bidi="he-IL"/>
              </w:rPr>
              <w:t>I</w:t>
            </w:r>
            <w:r w:rsidRPr="008510F0">
              <w:rPr>
                <w:lang w:val="el-GR" w:bidi="he-IL"/>
              </w:rPr>
              <w:t>) του 2012</w:t>
            </w:r>
          </w:p>
          <w:p w14:paraId="262F1BBA" w14:textId="77777777" w:rsidR="0000180C" w:rsidRPr="008510F0" w:rsidRDefault="0000180C" w:rsidP="00A030BD">
            <w:pPr>
              <w:pStyle w:val="NoSpacing"/>
              <w:spacing w:line="360" w:lineRule="auto"/>
              <w:ind w:right="113"/>
              <w:jc w:val="right"/>
              <w:rPr>
                <w:lang w:val="el-GR" w:bidi="he-IL"/>
              </w:rPr>
            </w:pPr>
            <w:r w:rsidRPr="008510F0">
              <w:rPr>
                <w:lang w:val="el-GR" w:bidi="he-IL"/>
              </w:rPr>
              <w:t>150(Ι) του 2012</w:t>
            </w:r>
          </w:p>
          <w:p w14:paraId="7847772C" w14:textId="77777777" w:rsidR="0000180C" w:rsidRPr="008510F0" w:rsidRDefault="0000180C" w:rsidP="00A030BD">
            <w:pPr>
              <w:pStyle w:val="NoSpacing"/>
              <w:spacing w:line="360" w:lineRule="auto"/>
              <w:ind w:right="113"/>
              <w:jc w:val="right"/>
              <w:rPr>
                <w:lang w:val="el-GR" w:bidi="he-IL"/>
              </w:rPr>
            </w:pPr>
            <w:r w:rsidRPr="008510F0">
              <w:rPr>
                <w:lang w:val="el-GR" w:bidi="he-IL"/>
              </w:rPr>
              <w:t>20(Ι) του 2013</w:t>
            </w:r>
          </w:p>
          <w:p w14:paraId="68B3D38F" w14:textId="77777777" w:rsidR="0000180C" w:rsidRPr="008510F0" w:rsidRDefault="0000180C" w:rsidP="00A030BD">
            <w:pPr>
              <w:pStyle w:val="NoSpacing"/>
              <w:spacing w:line="360" w:lineRule="auto"/>
              <w:ind w:right="113"/>
              <w:jc w:val="right"/>
              <w:rPr>
                <w:lang w:val="el-GR" w:bidi="he-IL"/>
              </w:rPr>
            </w:pPr>
            <w:r w:rsidRPr="008510F0">
              <w:rPr>
                <w:lang w:val="el-GR" w:bidi="he-IL"/>
              </w:rPr>
              <w:t>65(Ι) του 2013</w:t>
            </w:r>
          </w:p>
          <w:p w14:paraId="55C80976" w14:textId="77777777" w:rsidR="0000180C" w:rsidRPr="008510F0" w:rsidRDefault="0000180C" w:rsidP="00A030BD">
            <w:pPr>
              <w:pStyle w:val="NoSpacing"/>
              <w:spacing w:line="360" w:lineRule="auto"/>
              <w:ind w:right="113"/>
              <w:jc w:val="right"/>
              <w:rPr>
                <w:lang w:val="el-GR" w:bidi="he-IL"/>
              </w:rPr>
            </w:pPr>
            <w:r w:rsidRPr="008510F0">
              <w:rPr>
                <w:lang w:val="el-GR" w:bidi="he-IL"/>
              </w:rPr>
              <w:t>120(Ι) του 2014</w:t>
            </w:r>
          </w:p>
          <w:p w14:paraId="761FDF03" w14:textId="77777777" w:rsidR="0000180C" w:rsidRPr="008510F0" w:rsidRDefault="0000180C" w:rsidP="00A030BD">
            <w:pPr>
              <w:pStyle w:val="NoSpacing"/>
              <w:spacing w:line="360" w:lineRule="auto"/>
              <w:ind w:right="113"/>
              <w:jc w:val="right"/>
              <w:rPr>
                <w:lang w:val="el-GR" w:bidi="he-IL"/>
              </w:rPr>
            </w:pPr>
            <w:r w:rsidRPr="008510F0">
              <w:rPr>
                <w:lang w:val="el-GR" w:bidi="he-IL"/>
              </w:rPr>
              <w:t>39(Ι) του 2015</w:t>
            </w:r>
          </w:p>
          <w:p w14:paraId="3FBB6C8D" w14:textId="77777777" w:rsidR="0000180C" w:rsidRPr="008510F0" w:rsidRDefault="0000180C" w:rsidP="00A030BD">
            <w:pPr>
              <w:pStyle w:val="NoSpacing"/>
              <w:spacing w:line="360" w:lineRule="auto"/>
              <w:ind w:right="113"/>
              <w:jc w:val="right"/>
              <w:rPr>
                <w:lang w:val="el-GR" w:bidi="he-IL"/>
              </w:rPr>
            </w:pPr>
            <w:r w:rsidRPr="008510F0">
              <w:rPr>
                <w:lang w:val="el-GR" w:bidi="he-IL"/>
              </w:rPr>
              <w:t>134(</w:t>
            </w:r>
            <w:r w:rsidRPr="008510F0">
              <w:rPr>
                <w:lang w:bidi="he-IL"/>
              </w:rPr>
              <w:t>I</w:t>
            </w:r>
            <w:r w:rsidRPr="008510F0">
              <w:rPr>
                <w:lang w:val="el-GR" w:bidi="he-IL"/>
              </w:rPr>
              <w:t>) του 2015</w:t>
            </w:r>
          </w:p>
          <w:p w14:paraId="14403DCF" w14:textId="77777777" w:rsidR="0000180C" w:rsidRPr="008510F0" w:rsidRDefault="0000180C" w:rsidP="00A030BD">
            <w:pPr>
              <w:pStyle w:val="NoSpacing"/>
              <w:spacing w:line="360" w:lineRule="auto"/>
              <w:ind w:right="113"/>
              <w:jc w:val="right"/>
              <w:rPr>
                <w:lang w:val="el-GR" w:bidi="he-IL"/>
              </w:rPr>
            </w:pPr>
            <w:r w:rsidRPr="008510F0">
              <w:rPr>
                <w:lang w:val="el-GR" w:bidi="he-IL"/>
              </w:rPr>
              <w:t>24(Ι) του 2016</w:t>
            </w:r>
          </w:p>
          <w:p w14:paraId="7F8FE6D7" w14:textId="77777777" w:rsidR="0000180C" w:rsidRPr="008510F0" w:rsidRDefault="0000180C" w:rsidP="00A030BD">
            <w:pPr>
              <w:pStyle w:val="NoSpacing"/>
              <w:spacing w:line="360" w:lineRule="auto"/>
              <w:ind w:right="113"/>
              <w:jc w:val="right"/>
              <w:rPr>
                <w:lang w:bidi="he-IL"/>
              </w:rPr>
            </w:pPr>
            <w:r w:rsidRPr="008510F0">
              <w:rPr>
                <w:lang w:bidi="he-IL"/>
              </w:rPr>
              <w:t>142(I)</w:t>
            </w:r>
            <w:r w:rsidRPr="008510F0">
              <w:rPr>
                <w:lang w:val="el-GR" w:bidi="he-IL"/>
              </w:rPr>
              <w:t xml:space="preserve"> του </w:t>
            </w:r>
            <w:r w:rsidRPr="008510F0">
              <w:rPr>
                <w:lang w:bidi="he-IL"/>
              </w:rPr>
              <w:t>2018</w:t>
            </w:r>
          </w:p>
          <w:p w14:paraId="4E97D298" w14:textId="77777777" w:rsidR="0000180C" w:rsidRPr="008510F0" w:rsidRDefault="0000180C" w:rsidP="00A030BD">
            <w:pPr>
              <w:pStyle w:val="NoSpacing"/>
              <w:spacing w:line="360" w:lineRule="auto"/>
              <w:ind w:right="113"/>
              <w:jc w:val="right"/>
              <w:rPr>
                <w:lang w:bidi="he-IL"/>
              </w:rPr>
            </w:pPr>
            <w:r w:rsidRPr="008510F0">
              <w:rPr>
                <w:lang w:bidi="he-IL"/>
              </w:rPr>
              <w:t>16(I)</w:t>
            </w:r>
            <w:r w:rsidRPr="008510F0">
              <w:rPr>
                <w:lang w:val="el-GR" w:bidi="he-IL"/>
              </w:rPr>
              <w:t xml:space="preserve"> του </w:t>
            </w:r>
            <w:r w:rsidRPr="008510F0">
              <w:rPr>
                <w:lang w:bidi="he-IL"/>
              </w:rPr>
              <w:t>2019</w:t>
            </w:r>
          </w:p>
          <w:p w14:paraId="3177013D" w14:textId="77777777" w:rsidR="0000180C" w:rsidRPr="008510F0" w:rsidRDefault="0000180C" w:rsidP="00A030BD">
            <w:pPr>
              <w:pStyle w:val="NoSpacing"/>
              <w:spacing w:line="360" w:lineRule="auto"/>
              <w:ind w:right="57"/>
              <w:jc w:val="right"/>
              <w:rPr>
                <w:lang w:val="el-GR" w:bidi="he-IL"/>
              </w:rPr>
            </w:pPr>
            <w:r w:rsidRPr="008510F0">
              <w:rPr>
                <w:lang w:bidi="he-IL"/>
              </w:rPr>
              <w:t>75(I)</w:t>
            </w:r>
            <w:r w:rsidRPr="008510F0">
              <w:rPr>
                <w:lang w:val="el-GR" w:bidi="he-IL"/>
              </w:rPr>
              <w:t xml:space="preserve"> του </w:t>
            </w:r>
            <w:r w:rsidRPr="008510F0">
              <w:rPr>
                <w:lang w:bidi="he-IL"/>
              </w:rPr>
              <w:t>2021</w:t>
            </w:r>
            <w:r w:rsidRPr="008510F0">
              <w:rPr>
                <w:lang w:val="el-GR" w:bidi="he-IL"/>
              </w:rPr>
              <w:t>.</w:t>
            </w:r>
          </w:p>
        </w:tc>
        <w:tc>
          <w:tcPr>
            <w:tcW w:w="3859" w:type="pct"/>
            <w:gridSpan w:val="11"/>
          </w:tcPr>
          <w:p w14:paraId="3D7749D7" w14:textId="77777777" w:rsidR="0000180C" w:rsidRPr="00A15332" w:rsidRDefault="0000180C" w:rsidP="00A030BD">
            <w:pPr>
              <w:tabs>
                <w:tab w:val="left" w:pos="454"/>
              </w:tabs>
              <w:spacing w:line="360" w:lineRule="auto"/>
              <w:jc w:val="both"/>
              <w:rPr>
                <w:rFonts w:cs="Arial"/>
                <w:iCs/>
                <w:lang w:val="el-GR"/>
              </w:rPr>
            </w:pPr>
            <w:r>
              <w:rPr>
                <w:rFonts w:cs="Arial"/>
                <w:iCs/>
                <w:lang w:val="el-GR"/>
              </w:rPr>
              <w:lastRenderedPageBreak/>
              <w:t>3.</w:t>
            </w:r>
            <w:r>
              <w:rPr>
                <w:rFonts w:cs="Arial"/>
                <w:iCs/>
                <w:lang w:val="el-GR"/>
              </w:rPr>
              <w:tab/>
            </w:r>
            <w:r w:rsidRPr="00A15332">
              <w:rPr>
                <w:rFonts w:cs="Arial"/>
                <w:iCs/>
                <w:lang w:val="el-GR"/>
              </w:rPr>
              <w:t xml:space="preserve">Οι περιοχές εντός των οποίων ρυθμίζεται η δημιουργία ξενώνων ή και η μετατροπή υφιστάμενων οικοδομών ή τουριστικών καταλυμάτων σε ξενώνες καθορίζονται σύμφωνα με τις διατάξεις του περί Πολεοδομίας και Χωροταξίας Νόμου. </w:t>
            </w:r>
          </w:p>
        </w:tc>
      </w:tr>
      <w:tr w:rsidR="0000180C" w:rsidRPr="00DC5440" w14:paraId="4681F246" w14:textId="77777777" w:rsidTr="00FB3CE4">
        <w:tc>
          <w:tcPr>
            <w:tcW w:w="1141" w:type="pct"/>
            <w:gridSpan w:val="6"/>
          </w:tcPr>
          <w:p w14:paraId="76BD46E9" w14:textId="77777777" w:rsidR="0000180C" w:rsidRPr="00C04F99" w:rsidRDefault="0000180C" w:rsidP="00A030BD">
            <w:pPr>
              <w:spacing w:line="360" w:lineRule="auto"/>
              <w:rPr>
                <w:lang w:val="el-GR"/>
              </w:rPr>
            </w:pPr>
          </w:p>
        </w:tc>
        <w:tc>
          <w:tcPr>
            <w:tcW w:w="3859" w:type="pct"/>
            <w:gridSpan w:val="11"/>
          </w:tcPr>
          <w:p w14:paraId="5656442A" w14:textId="77777777" w:rsidR="0000180C" w:rsidRPr="00A44109" w:rsidRDefault="0000180C" w:rsidP="00A030BD">
            <w:pPr>
              <w:spacing w:line="360" w:lineRule="auto"/>
              <w:rPr>
                <w:rFonts w:cs="Arial"/>
                <w:iCs/>
                <w:color w:val="212529"/>
                <w:lang w:val="el-GR"/>
              </w:rPr>
            </w:pPr>
          </w:p>
        </w:tc>
      </w:tr>
      <w:tr w:rsidR="0000180C" w:rsidRPr="00DC5440" w14:paraId="18164539" w14:textId="77777777" w:rsidTr="00FB3CE4">
        <w:tc>
          <w:tcPr>
            <w:tcW w:w="1141" w:type="pct"/>
            <w:gridSpan w:val="6"/>
          </w:tcPr>
          <w:p w14:paraId="02383A4E" w14:textId="77777777" w:rsidR="0000180C" w:rsidRPr="00F716F5" w:rsidRDefault="0000180C" w:rsidP="00A030BD">
            <w:pPr>
              <w:spacing w:line="360" w:lineRule="auto"/>
              <w:rPr>
                <w:lang w:val="el-GR"/>
              </w:rPr>
            </w:pPr>
            <w:r>
              <w:rPr>
                <w:lang w:val="el-GR"/>
              </w:rPr>
              <w:t xml:space="preserve">Ίδρυση και λειτουργία  ξενώνα. </w:t>
            </w:r>
          </w:p>
        </w:tc>
        <w:tc>
          <w:tcPr>
            <w:tcW w:w="3859" w:type="pct"/>
            <w:gridSpan w:val="11"/>
          </w:tcPr>
          <w:p w14:paraId="422171C4" w14:textId="6EE3473F" w:rsidR="0000180C" w:rsidRPr="006A6F9E" w:rsidRDefault="0000180C" w:rsidP="00A030BD">
            <w:pPr>
              <w:tabs>
                <w:tab w:val="left" w:pos="454"/>
              </w:tabs>
              <w:spacing w:line="360" w:lineRule="auto"/>
              <w:jc w:val="both"/>
              <w:rPr>
                <w:rFonts w:cs="Arial"/>
                <w:color w:val="000000" w:themeColor="text1"/>
                <w:lang w:val="el-GR"/>
              </w:rPr>
            </w:pPr>
            <w:r>
              <w:rPr>
                <w:lang w:val="el-GR"/>
              </w:rPr>
              <w:t>4.</w:t>
            </w:r>
            <w:r>
              <w:rPr>
                <w:lang w:val="el-GR"/>
              </w:rPr>
              <w:tab/>
              <w:t xml:space="preserve">Για την ίδρυση και λειτουργία ξενώνα απαιτούνται </w:t>
            </w:r>
            <w:r w:rsidR="00153EFC">
              <w:rPr>
                <w:lang w:val="el-GR"/>
              </w:rPr>
              <w:t>τα ακόλουθα</w:t>
            </w:r>
            <w:r>
              <w:rPr>
                <w:lang w:val="el-GR"/>
              </w:rPr>
              <w:t xml:space="preserve">: </w:t>
            </w:r>
          </w:p>
        </w:tc>
      </w:tr>
      <w:tr w:rsidR="0000180C" w:rsidRPr="00DC5440" w14:paraId="0E8FBC05" w14:textId="77777777" w:rsidTr="00FB3CE4">
        <w:tc>
          <w:tcPr>
            <w:tcW w:w="1141" w:type="pct"/>
            <w:gridSpan w:val="6"/>
          </w:tcPr>
          <w:p w14:paraId="296A5E18" w14:textId="77777777" w:rsidR="0000180C" w:rsidRPr="00F716F5" w:rsidRDefault="0000180C" w:rsidP="00A030BD">
            <w:pPr>
              <w:spacing w:line="360" w:lineRule="auto"/>
              <w:jc w:val="both"/>
              <w:rPr>
                <w:lang w:val="el-GR"/>
              </w:rPr>
            </w:pPr>
          </w:p>
        </w:tc>
        <w:tc>
          <w:tcPr>
            <w:tcW w:w="3859" w:type="pct"/>
            <w:gridSpan w:val="11"/>
          </w:tcPr>
          <w:p w14:paraId="70A89602" w14:textId="77777777" w:rsidR="0000180C" w:rsidRPr="00486E8E" w:rsidRDefault="0000180C" w:rsidP="00A030BD">
            <w:pPr>
              <w:spacing w:line="360" w:lineRule="auto"/>
              <w:jc w:val="both"/>
              <w:rPr>
                <w:lang w:val="el-GR"/>
              </w:rPr>
            </w:pPr>
          </w:p>
        </w:tc>
      </w:tr>
      <w:tr w:rsidR="0000180C" w:rsidRPr="00DC5440" w14:paraId="5C175292" w14:textId="77777777" w:rsidTr="00FB3CE4">
        <w:tc>
          <w:tcPr>
            <w:tcW w:w="1141" w:type="pct"/>
            <w:gridSpan w:val="6"/>
          </w:tcPr>
          <w:p w14:paraId="3B2CD7DF" w14:textId="77777777" w:rsidR="0000180C" w:rsidRPr="00F716F5" w:rsidRDefault="0000180C" w:rsidP="00A030BD">
            <w:pPr>
              <w:spacing w:line="360" w:lineRule="auto"/>
              <w:ind w:right="57"/>
              <w:jc w:val="right"/>
              <w:rPr>
                <w:lang w:val="el-GR"/>
              </w:rPr>
            </w:pPr>
          </w:p>
        </w:tc>
        <w:tc>
          <w:tcPr>
            <w:tcW w:w="475" w:type="pct"/>
          </w:tcPr>
          <w:p w14:paraId="42624780" w14:textId="77777777" w:rsidR="0000180C" w:rsidRPr="00486E8E" w:rsidRDefault="0000180C" w:rsidP="00A030BD">
            <w:pPr>
              <w:spacing w:line="360" w:lineRule="auto"/>
              <w:jc w:val="right"/>
              <w:rPr>
                <w:lang w:val="el-GR"/>
              </w:rPr>
            </w:pPr>
            <w:r w:rsidRPr="00486E8E">
              <w:rPr>
                <w:lang w:val="el-GR"/>
              </w:rPr>
              <w:t>(α)</w:t>
            </w:r>
          </w:p>
        </w:tc>
        <w:tc>
          <w:tcPr>
            <w:tcW w:w="3384" w:type="pct"/>
            <w:gridSpan w:val="10"/>
          </w:tcPr>
          <w:p w14:paraId="4F5DC9E6" w14:textId="5AFC992E" w:rsidR="0000180C" w:rsidRPr="00486E8E" w:rsidRDefault="00153EFC" w:rsidP="00A030BD">
            <w:pPr>
              <w:spacing w:line="360" w:lineRule="auto"/>
              <w:jc w:val="both"/>
              <w:rPr>
                <w:lang w:val="el-GR"/>
              </w:rPr>
            </w:pPr>
            <w:r>
              <w:rPr>
                <w:lang w:val="el-GR"/>
              </w:rPr>
              <w:t>Να σ</w:t>
            </w:r>
            <w:r w:rsidR="0000180C" w:rsidRPr="00486E8E">
              <w:rPr>
                <w:lang w:val="el-GR"/>
              </w:rPr>
              <w:t>τεγάζεται σε αυτοτελές κτήριο ή τμήμα κτηρίου</w:t>
            </w:r>
            <w:r w:rsidR="0000180C">
              <w:rPr>
                <w:rFonts w:cs="Arial"/>
                <w:lang w:val="el-GR"/>
              </w:rPr>
              <w:t>·</w:t>
            </w:r>
            <w:r w:rsidR="0000180C">
              <w:rPr>
                <w:lang w:val="el-GR"/>
              </w:rPr>
              <w:t xml:space="preserve"> </w:t>
            </w:r>
            <w:r w:rsidR="0000180C" w:rsidRPr="00486E8E">
              <w:rPr>
                <w:lang w:val="el-GR"/>
              </w:rPr>
              <w:t xml:space="preserve"> </w:t>
            </w:r>
          </w:p>
        </w:tc>
      </w:tr>
      <w:tr w:rsidR="0000180C" w:rsidRPr="00DC5440" w14:paraId="58399256" w14:textId="77777777" w:rsidTr="00FB3CE4">
        <w:tc>
          <w:tcPr>
            <w:tcW w:w="1141" w:type="pct"/>
            <w:gridSpan w:val="6"/>
          </w:tcPr>
          <w:p w14:paraId="05C798F6" w14:textId="77777777" w:rsidR="0000180C" w:rsidRDefault="0000180C" w:rsidP="00A030BD">
            <w:pPr>
              <w:spacing w:line="360" w:lineRule="auto"/>
              <w:jc w:val="both"/>
              <w:rPr>
                <w:lang w:val="el-GR"/>
              </w:rPr>
            </w:pPr>
          </w:p>
        </w:tc>
        <w:tc>
          <w:tcPr>
            <w:tcW w:w="475" w:type="pct"/>
          </w:tcPr>
          <w:p w14:paraId="5543DAC0" w14:textId="77777777" w:rsidR="0000180C" w:rsidRPr="00486E8E" w:rsidRDefault="0000180C" w:rsidP="00A030BD">
            <w:pPr>
              <w:spacing w:line="360" w:lineRule="auto"/>
              <w:jc w:val="right"/>
              <w:rPr>
                <w:lang w:val="el-GR"/>
              </w:rPr>
            </w:pPr>
          </w:p>
        </w:tc>
        <w:tc>
          <w:tcPr>
            <w:tcW w:w="3384" w:type="pct"/>
            <w:gridSpan w:val="10"/>
          </w:tcPr>
          <w:p w14:paraId="272BD93C" w14:textId="77777777" w:rsidR="0000180C" w:rsidRDefault="0000180C" w:rsidP="00A030BD">
            <w:pPr>
              <w:spacing w:line="360" w:lineRule="auto"/>
              <w:jc w:val="both"/>
              <w:rPr>
                <w:lang w:val="el-GR"/>
              </w:rPr>
            </w:pPr>
          </w:p>
        </w:tc>
      </w:tr>
      <w:tr w:rsidR="0000180C" w:rsidRPr="00DC5440" w14:paraId="73388A54" w14:textId="77777777" w:rsidTr="00FB3CE4">
        <w:tc>
          <w:tcPr>
            <w:tcW w:w="1141" w:type="pct"/>
            <w:gridSpan w:val="6"/>
          </w:tcPr>
          <w:p w14:paraId="33AFC848" w14:textId="77777777" w:rsidR="0000180C" w:rsidRDefault="0000180C" w:rsidP="00A030BD">
            <w:pPr>
              <w:spacing w:line="360" w:lineRule="auto"/>
              <w:jc w:val="both"/>
              <w:rPr>
                <w:lang w:val="el-GR"/>
              </w:rPr>
            </w:pPr>
          </w:p>
        </w:tc>
        <w:tc>
          <w:tcPr>
            <w:tcW w:w="475" w:type="pct"/>
          </w:tcPr>
          <w:p w14:paraId="79A3403A" w14:textId="77777777" w:rsidR="0000180C" w:rsidRPr="00486E8E" w:rsidRDefault="0000180C" w:rsidP="00A030BD">
            <w:pPr>
              <w:spacing w:line="360" w:lineRule="auto"/>
              <w:jc w:val="right"/>
              <w:rPr>
                <w:lang w:val="el-GR"/>
              </w:rPr>
            </w:pPr>
            <w:r>
              <w:rPr>
                <w:lang w:val="el-GR"/>
              </w:rPr>
              <w:t>(β)</w:t>
            </w:r>
          </w:p>
        </w:tc>
        <w:tc>
          <w:tcPr>
            <w:tcW w:w="3384" w:type="pct"/>
            <w:gridSpan w:val="10"/>
          </w:tcPr>
          <w:p w14:paraId="06E3FB9E" w14:textId="71146975" w:rsidR="0000180C" w:rsidRDefault="00153EFC" w:rsidP="00A030BD">
            <w:pPr>
              <w:spacing w:line="360" w:lineRule="auto"/>
              <w:jc w:val="both"/>
              <w:rPr>
                <w:lang w:val="el-GR"/>
              </w:rPr>
            </w:pPr>
            <w:r>
              <w:rPr>
                <w:lang w:val="el-GR"/>
              </w:rPr>
              <w:t xml:space="preserve">να </w:t>
            </w:r>
            <w:r w:rsidR="0000180C" w:rsidRPr="00486E8E">
              <w:rPr>
                <w:lang w:val="el-GR"/>
              </w:rPr>
              <w:t>παρέχει</w:t>
            </w:r>
            <w:r w:rsidR="0000180C">
              <w:rPr>
                <w:lang w:val="el-GR"/>
              </w:rPr>
              <w:t xml:space="preserve"> προσωρινή </w:t>
            </w:r>
            <w:r w:rsidR="0000180C" w:rsidRPr="00486E8E">
              <w:rPr>
                <w:lang w:val="el-GR"/>
              </w:rPr>
              <w:t xml:space="preserve">διαμονή </w:t>
            </w:r>
            <w:r w:rsidR="0000180C">
              <w:rPr>
                <w:lang w:val="el-GR"/>
              </w:rPr>
              <w:t>με</w:t>
            </w:r>
            <w:r w:rsidR="0000180C" w:rsidRPr="00486E8E">
              <w:rPr>
                <w:lang w:val="el-GR"/>
              </w:rPr>
              <w:t xml:space="preserve"> βάση σύμβαση μίσθωσης ανά </w:t>
            </w:r>
            <w:r w:rsidR="0000180C" w:rsidRPr="00486E8E">
              <w:rPr>
                <w:color w:val="000000" w:themeColor="text1"/>
                <w:lang w:val="el-GR"/>
              </w:rPr>
              <w:t>κλίνη</w:t>
            </w:r>
            <w:r w:rsidR="0000180C">
              <w:rPr>
                <w:rFonts w:cs="Arial"/>
                <w:color w:val="000000" w:themeColor="text1"/>
                <w:lang w:val="el-GR"/>
              </w:rPr>
              <w:t>·</w:t>
            </w:r>
          </w:p>
        </w:tc>
      </w:tr>
      <w:tr w:rsidR="0000180C" w:rsidRPr="00DC5440" w14:paraId="74E6A344" w14:textId="77777777" w:rsidTr="00FB3CE4">
        <w:tc>
          <w:tcPr>
            <w:tcW w:w="1141" w:type="pct"/>
            <w:gridSpan w:val="6"/>
          </w:tcPr>
          <w:p w14:paraId="5B1F9F9E" w14:textId="77777777" w:rsidR="0000180C" w:rsidRDefault="0000180C" w:rsidP="00A030BD">
            <w:pPr>
              <w:spacing w:line="360" w:lineRule="auto"/>
              <w:jc w:val="both"/>
              <w:rPr>
                <w:lang w:val="el-GR"/>
              </w:rPr>
            </w:pPr>
          </w:p>
        </w:tc>
        <w:tc>
          <w:tcPr>
            <w:tcW w:w="475" w:type="pct"/>
          </w:tcPr>
          <w:p w14:paraId="673B47D6" w14:textId="77777777" w:rsidR="0000180C" w:rsidRDefault="0000180C" w:rsidP="00A030BD">
            <w:pPr>
              <w:spacing w:line="360" w:lineRule="auto"/>
              <w:jc w:val="right"/>
              <w:rPr>
                <w:lang w:val="el-GR"/>
              </w:rPr>
            </w:pPr>
          </w:p>
        </w:tc>
        <w:tc>
          <w:tcPr>
            <w:tcW w:w="3384" w:type="pct"/>
            <w:gridSpan w:val="10"/>
          </w:tcPr>
          <w:p w14:paraId="683FDBF8" w14:textId="77777777" w:rsidR="0000180C" w:rsidRDefault="0000180C" w:rsidP="00A030BD">
            <w:pPr>
              <w:spacing w:line="360" w:lineRule="auto"/>
              <w:jc w:val="both"/>
              <w:rPr>
                <w:lang w:val="el-GR"/>
              </w:rPr>
            </w:pPr>
          </w:p>
        </w:tc>
      </w:tr>
      <w:tr w:rsidR="0000180C" w:rsidRPr="00DC5440" w14:paraId="420B3D3F" w14:textId="77777777" w:rsidTr="00FB3CE4">
        <w:tc>
          <w:tcPr>
            <w:tcW w:w="1141" w:type="pct"/>
            <w:gridSpan w:val="6"/>
          </w:tcPr>
          <w:p w14:paraId="4F12504D" w14:textId="77777777" w:rsidR="0000180C" w:rsidRDefault="0000180C" w:rsidP="00A030BD">
            <w:pPr>
              <w:spacing w:line="360" w:lineRule="auto"/>
              <w:ind w:right="113"/>
              <w:rPr>
                <w:lang w:val="el-GR"/>
              </w:rPr>
            </w:pPr>
          </w:p>
          <w:p w14:paraId="0C9F89B2" w14:textId="77777777" w:rsidR="0000180C" w:rsidRDefault="0000180C" w:rsidP="00A030BD">
            <w:pPr>
              <w:spacing w:line="360" w:lineRule="auto"/>
              <w:ind w:right="113"/>
              <w:rPr>
                <w:lang w:val="el-GR"/>
              </w:rPr>
            </w:pPr>
            <w:r>
              <w:rPr>
                <w:lang w:val="el-GR"/>
              </w:rPr>
              <w:t>Παράρτημα Ι.</w:t>
            </w:r>
          </w:p>
          <w:p w14:paraId="5F721E78" w14:textId="77777777" w:rsidR="0000180C" w:rsidRDefault="0000180C" w:rsidP="00A030BD">
            <w:pPr>
              <w:spacing w:line="360" w:lineRule="auto"/>
              <w:ind w:right="113"/>
              <w:rPr>
                <w:lang w:val="el-GR"/>
              </w:rPr>
            </w:pPr>
            <w:r>
              <w:rPr>
                <w:lang w:val="el-GR"/>
              </w:rPr>
              <w:t>Παράρτημα ΙΙ.</w:t>
            </w:r>
          </w:p>
          <w:p w14:paraId="3807D343" w14:textId="77777777" w:rsidR="0000180C" w:rsidRDefault="0000180C" w:rsidP="00A030BD">
            <w:pPr>
              <w:spacing w:line="360" w:lineRule="auto"/>
              <w:ind w:right="113"/>
              <w:rPr>
                <w:lang w:val="el-GR"/>
              </w:rPr>
            </w:pPr>
            <w:r>
              <w:rPr>
                <w:lang w:val="el-GR"/>
              </w:rPr>
              <w:t>Παράρτημα ΙΙΙ.</w:t>
            </w:r>
          </w:p>
        </w:tc>
        <w:tc>
          <w:tcPr>
            <w:tcW w:w="475" w:type="pct"/>
          </w:tcPr>
          <w:p w14:paraId="1F4079DF" w14:textId="77777777" w:rsidR="0000180C" w:rsidRDefault="0000180C" w:rsidP="00A030BD">
            <w:pPr>
              <w:spacing w:line="360" w:lineRule="auto"/>
              <w:jc w:val="right"/>
              <w:rPr>
                <w:lang w:val="el-GR"/>
              </w:rPr>
            </w:pPr>
            <w:r>
              <w:rPr>
                <w:lang w:val="el-GR"/>
              </w:rPr>
              <w:t>(γ)</w:t>
            </w:r>
          </w:p>
        </w:tc>
        <w:tc>
          <w:tcPr>
            <w:tcW w:w="3384" w:type="pct"/>
            <w:gridSpan w:val="10"/>
          </w:tcPr>
          <w:p w14:paraId="07903343" w14:textId="200BC710" w:rsidR="0000180C" w:rsidRDefault="00153EFC" w:rsidP="00A030BD">
            <w:pPr>
              <w:spacing w:line="360" w:lineRule="auto"/>
              <w:jc w:val="both"/>
              <w:rPr>
                <w:lang w:val="el-GR"/>
              </w:rPr>
            </w:pPr>
            <w:r>
              <w:rPr>
                <w:lang w:val="el-GR"/>
              </w:rPr>
              <w:t xml:space="preserve">να </w:t>
            </w:r>
            <w:r w:rsidR="0000180C" w:rsidRPr="00486E8E">
              <w:rPr>
                <w:lang w:val="el-GR"/>
              </w:rPr>
              <w:t xml:space="preserve">φέρει τα χαρακτηριστικά και τις προδιαγραφές </w:t>
            </w:r>
            <w:r w:rsidR="0000180C">
              <w:rPr>
                <w:lang w:val="el-GR"/>
              </w:rPr>
              <w:t>που</w:t>
            </w:r>
            <w:r w:rsidR="0000180C" w:rsidRPr="00486E8E">
              <w:rPr>
                <w:lang w:val="el-GR"/>
              </w:rPr>
              <w:t xml:space="preserve"> προβλέπ</w:t>
            </w:r>
            <w:r w:rsidR="0000180C">
              <w:rPr>
                <w:lang w:val="el-GR"/>
              </w:rPr>
              <w:t>ον</w:t>
            </w:r>
            <w:r w:rsidR="0000180C" w:rsidRPr="00486E8E">
              <w:rPr>
                <w:lang w:val="el-GR"/>
              </w:rPr>
              <w:t>ται στα Παραρτήματα Ι</w:t>
            </w:r>
            <w:r w:rsidR="0000180C" w:rsidRPr="008F67DA">
              <w:rPr>
                <w:lang w:val="el-GR"/>
              </w:rPr>
              <w:t>,</w:t>
            </w:r>
            <w:r w:rsidR="0000180C" w:rsidRPr="00486E8E">
              <w:rPr>
                <w:lang w:val="el-GR"/>
              </w:rPr>
              <w:t xml:space="preserve"> ΙΙ</w:t>
            </w:r>
            <w:r w:rsidR="0000180C" w:rsidRPr="008F67DA">
              <w:rPr>
                <w:lang w:val="el-GR"/>
              </w:rPr>
              <w:t xml:space="preserve"> </w:t>
            </w:r>
            <w:r w:rsidR="0000180C">
              <w:rPr>
                <w:lang w:val="el-GR"/>
              </w:rPr>
              <w:t>και ΙΙΙ</w:t>
            </w:r>
            <w:r w:rsidR="0000180C" w:rsidRPr="00486E8E">
              <w:rPr>
                <w:color w:val="000000" w:themeColor="text1"/>
                <w:lang w:val="el-GR"/>
              </w:rPr>
              <w:t>∙</w:t>
            </w:r>
          </w:p>
        </w:tc>
      </w:tr>
      <w:tr w:rsidR="0000180C" w:rsidRPr="00DC5440" w14:paraId="25503734" w14:textId="77777777" w:rsidTr="00FB3CE4">
        <w:tc>
          <w:tcPr>
            <w:tcW w:w="1141" w:type="pct"/>
            <w:gridSpan w:val="6"/>
          </w:tcPr>
          <w:p w14:paraId="443984A9" w14:textId="77777777" w:rsidR="0000180C" w:rsidRPr="00FE5B6D" w:rsidRDefault="0000180C" w:rsidP="00A030BD">
            <w:pPr>
              <w:spacing w:line="360" w:lineRule="auto"/>
              <w:jc w:val="both"/>
              <w:rPr>
                <w:lang w:val="el-GR"/>
              </w:rPr>
            </w:pPr>
          </w:p>
        </w:tc>
        <w:tc>
          <w:tcPr>
            <w:tcW w:w="3859" w:type="pct"/>
            <w:gridSpan w:val="11"/>
          </w:tcPr>
          <w:p w14:paraId="6DA31B03" w14:textId="77777777" w:rsidR="0000180C" w:rsidRPr="00FE5B6D" w:rsidRDefault="0000180C" w:rsidP="00A030BD">
            <w:pPr>
              <w:spacing w:line="360" w:lineRule="auto"/>
              <w:jc w:val="both"/>
              <w:rPr>
                <w:lang w:val="el-GR"/>
              </w:rPr>
            </w:pPr>
          </w:p>
        </w:tc>
      </w:tr>
      <w:tr w:rsidR="0000180C" w:rsidRPr="00DC5440" w14:paraId="06B66886" w14:textId="77777777" w:rsidTr="00FB3CE4">
        <w:tc>
          <w:tcPr>
            <w:tcW w:w="1141" w:type="pct"/>
            <w:gridSpan w:val="6"/>
          </w:tcPr>
          <w:p w14:paraId="11629C23" w14:textId="77777777" w:rsidR="0000180C" w:rsidRPr="00FE5B6D" w:rsidRDefault="0000180C" w:rsidP="00A030BD">
            <w:pPr>
              <w:spacing w:line="360" w:lineRule="auto"/>
              <w:jc w:val="both"/>
              <w:rPr>
                <w:lang w:val="el-GR"/>
              </w:rPr>
            </w:pPr>
          </w:p>
        </w:tc>
        <w:tc>
          <w:tcPr>
            <w:tcW w:w="475" w:type="pct"/>
          </w:tcPr>
          <w:p w14:paraId="0F0CA0D1" w14:textId="77777777" w:rsidR="0000180C" w:rsidRPr="00FE5B6D" w:rsidRDefault="0000180C" w:rsidP="00A030BD">
            <w:pPr>
              <w:spacing w:line="360" w:lineRule="auto"/>
              <w:jc w:val="right"/>
              <w:rPr>
                <w:lang w:val="el-GR"/>
              </w:rPr>
            </w:pPr>
            <w:r w:rsidRPr="00FE5B6D">
              <w:rPr>
                <w:lang w:val="el-GR"/>
              </w:rPr>
              <w:t>(</w:t>
            </w:r>
            <w:r>
              <w:rPr>
                <w:lang w:val="el-GR"/>
              </w:rPr>
              <w:t>δ</w:t>
            </w:r>
            <w:r w:rsidRPr="00FE5B6D">
              <w:rPr>
                <w:lang w:val="el-GR"/>
              </w:rPr>
              <w:t>)</w:t>
            </w:r>
          </w:p>
        </w:tc>
        <w:tc>
          <w:tcPr>
            <w:tcW w:w="3384" w:type="pct"/>
            <w:gridSpan w:val="10"/>
          </w:tcPr>
          <w:p w14:paraId="72822AF2" w14:textId="6F049489" w:rsidR="0000180C" w:rsidRPr="00FE5B6D" w:rsidRDefault="00153EFC" w:rsidP="00A030BD">
            <w:pPr>
              <w:spacing w:line="360" w:lineRule="auto"/>
              <w:jc w:val="both"/>
              <w:rPr>
                <w:lang w:val="el-GR"/>
              </w:rPr>
            </w:pPr>
            <w:r>
              <w:rPr>
                <w:rFonts w:cs="Arial"/>
                <w:lang w:val="el-GR"/>
              </w:rPr>
              <w:t xml:space="preserve">να </w:t>
            </w:r>
            <w:r w:rsidR="0000180C">
              <w:rPr>
                <w:rFonts w:cs="Arial"/>
                <w:lang w:val="el-GR"/>
              </w:rPr>
              <w:t>έχει άδεια</w:t>
            </w:r>
            <w:r w:rsidR="0000180C" w:rsidRPr="00FE5B6D">
              <w:rPr>
                <w:rFonts w:cs="Arial"/>
                <w:lang w:val="el-GR"/>
              </w:rPr>
              <w:t xml:space="preserve"> λειτουργίας </w:t>
            </w:r>
            <w:r w:rsidR="0000180C">
              <w:rPr>
                <w:rFonts w:cs="Arial"/>
                <w:lang w:val="el-GR"/>
              </w:rPr>
              <w:t xml:space="preserve">δυνάμει των διατάξεων του άρθρου </w:t>
            </w:r>
            <w:r w:rsidR="00A030BD">
              <w:rPr>
                <w:rFonts w:cs="Arial"/>
                <w:lang w:val="el-GR"/>
              </w:rPr>
              <w:t>5</w:t>
            </w:r>
            <w:r w:rsidR="0000180C">
              <w:rPr>
                <w:rFonts w:eastAsiaTheme="minorHAnsi" w:cs="Arial"/>
                <w:lang w:val="el-GR"/>
              </w:rPr>
              <w:t>·</w:t>
            </w:r>
            <w:r>
              <w:rPr>
                <w:rFonts w:eastAsiaTheme="minorHAnsi" w:cs="Arial"/>
                <w:lang w:val="el-GR"/>
              </w:rPr>
              <w:t xml:space="preserve"> και</w:t>
            </w:r>
            <w:r w:rsidR="0000180C" w:rsidRPr="00FE5B6D">
              <w:rPr>
                <w:rFonts w:eastAsiaTheme="minorHAnsi"/>
                <w:lang w:val="el-GR"/>
              </w:rPr>
              <w:t xml:space="preserve"> </w:t>
            </w:r>
          </w:p>
        </w:tc>
      </w:tr>
      <w:tr w:rsidR="0000180C" w:rsidRPr="00DC5440" w14:paraId="73E1906F" w14:textId="77777777" w:rsidTr="00FB3CE4">
        <w:tc>
          <w:tcPr>
            <w:tcW w:w="1141" w:type="pct"/>
            <w:gridSpan w:val="6"/>
          </w:tcPr>
          <w:p w14:paraId="1ED491A8" w14:textId="77777777" w:rsidR="0000180C" w:rsidRPr="00FE5B6D" w:rsidRDefault="0000180C" w:rsidP="00A030BD">
            <w:pPr>
              <w:spacing w:line="360" w:lineRule="auto"/>
              <w:jc w:val="both"/>
              <w:rPr>
                <w:lang w:val="el-GR"/>
              </w:rPr>
            </w:pPr>
          </w:p>
        </w:tc>
        <w:tc>
          <w:tcPr>
            <w:tcW w:w="475" w:type="pct"/>
          </w:tcPr>
          <w:p w14:paraId="5BE49D9D" w14:textId="77777777" w:rsidR="0000180C" w:rsidRPr="00FE5B6D" w:rsidRDefault="0000180C" w:rsidP="00A030BD">
            <w:pPr>
              <w:spacing w:line="360" w:lineRule="auto"/>
              <w:jc w:val="right"/>
              <w:rPr>
                <w:lang w:val="el-GR"/>
              </w:rPr>
            </w:pPr>
          </w:p>
        </w:tc>
        <w:tc>
          <w:tcPr>
            <w:tcW w:w="3384" w:type="pct"/>
            <w:gridSpan w:val="10"/>
          </w:tcPr>
          <w:p w14:paraId="6C7F8A17" w14:textId="77777777" w:rsidR="0000180C" w:rsidRDefault="0000180C" w:rsidP="00A030BD">
            <w:pPr>
              <w:spacing w:line="360" w:lineRule="auto"/>
              <w:jc w:val="both"/>
              <w:rPr>
                <w:lang w:val="el-GR"/>
              </w:rPr>
            </w:pPr>
          </w:p>
        </w:tc>
      </w:tr>
      <w:tr w:rsidR="0000180C" w:rsidRPr="00DC5440" w14:paraId="415C450A" w14:textId="77777777" w:rsidTr="00FB3CE4">
        <w:tc>
          <w:tcPr>
            <w:tcW w:w="1141" w:type="pct"/>
            <w:gridSpan w:val="6"/>
          </w:tcPr>
          <w:p w14:paraId="2F6EEABC" w14:textId="77777777" w:rsidR="0000180C" w:rsidRPr="00FE5B6D" w:rsidRDefault="0000180C" w:rsidP="00A030BD">
            <w:pPr>
              <w:spacing w:line="360" w:lineRule="auto"/>
              <w:jc w:val="both"/>
              <w:rPr>
                <w:lang w:val="el-GR"/>
              </w:rPr>
            </w:pPr>
          </w:p>
        </w:tc>
        <w:tc>
          <w:tcPr>
            <w:tcW w:w="475" w:type="pct"/>
          </w:tcPr>
          <w:p w14:paraId="4D30043D" w14:textId="77777777" w:rsidR="0000180C" w:rsidRPr="00FE5B6D" w:rsidRDefault="0000180C" w:rsidP="00A030BD">
            <w:pPr>
              <w:spacing w:line="360" w:lineRule="auto"/>
              <w:jc w:val="right"/>
              <w:rPr>
                <w:lang w:val="el-GR"/>
              </w:rPr>
            </w:pPr>
            <w:r>
              <w:rPr>
                <w:lang w:val="el-GR"/>
              </w:rPr>
              <w:t>(ε)</w:t>
            </w:r>
          </w:p>
        </w:tc>
        <w:tc>
          <w:tcPr>
            <w:tcW w:w="3384" w:type="pct"/>
            <w:gridSpan w:val="10"/>
          </w:tcPr>
          <w:p w14:paraId="461F7F1D" w14:textId="3341020C" w:rsidR="0000180C" w:rsidRDefault="00153EFC" w:rsidP="00A030BD">
            <w:pPr>
              <w:spacing w:line="360" w:lineRule="auto"/>
              <w:jc w:val="both"/>
              <w:rPr>
                <w:lang w:val="el-GR"/>
              </w:rPr>
            </w:pPr>
            <w:r>
              <w:rPr>
                <w:lang w:val="el-GR"/>
              </w:rPr>
              <w:t>να έχει καταχωρισθεί</w:t>
            </w:r>
            <w:r w:rsidR="0000180C" w:rsidRPr="00FE5B6D">
              <w:rPr>
                <w:rFonts w:eastAsiaTheme="minorHAnsi"/>
                <w:lang w:val="el-GR"/>
              </w:rPr>
              <w:t xml:space="preserve"> στο Μητρώο Ξενώνων</w:t>
            </w:r>
            <w:r w:rsidR="0000180C">
              <w:rPr>
                <w:rFonts w:eastAsiaTheme="minorHAnsi"/>
                <w:lang w:val="el-GR"/>
              </w:rPr>
              <w:t>.</w:t>
            </w:r>
          </w:p>
        </w:tc>
      </w:tr>
      <w:tr w:rsidR="0000180C" w:rsidRPr="00DC5440" w14:paraId="4ED19A46" w14:textId="77777777" w:rsidTr="00FB3CE4">
        <w:tc>
          <w:tcPr>
            <w:tcW w:w="1141" w:type="pct"/>
            <w:gridSpan w:val="6"/>
          </w:tcPr>
          <w:p w14:paraId="0BD171BE" w14:textId="77777777" w:rsidR="0000180C" w:rsidRPr="00FE5B6D" w:rsidRDefault="0000180C" w:rsidP="00A030BD">
            <w:pPr>
              <w:spacing w:line="360" w:lineRule="auto"/>
              <w:jc w:val="both"/>
              <w:rPr>
                <w:lang w:val="el-GR"/>
              </w:rPr>
            </w:pPr>
          </w:p>
        </w:tc>
        <w:tc>
          <w:tcPr>
            <w:tcW w:w="3859" w:type="pct"/>
            <w:gridSpan w:val="11"/>
          </w:tcPr>
          <w:p w14:paraId="7D054915" w14:textId="77777777" w:rsidR="0000180C" w:rsidRPr="00FE5B6D" w:rsidRDefault="0000180C" w:rsidP="00A030BD">
            <w:pPr>
              <w:tabs>
                <w:tab w:val="left" w:pos="252"/>
                <w:tab w:val="left" w:pos="1170"/>
              </w:tabs>
              <w:spacing w:line="360" w:lineRule="auto"/>
              <w:jc w:val="both"/>
              <w:rPr>
                <w:rFonts w:cs="Arial"/>
                <w:lang w:val="el-GR"/>
              </w:rPr>
            </w:pPr>
          </w:p>
        </w:tc>
      </w:tr>
      <w:tr w:rsidR="0000180C" w:rsidRPr="00DC5440" w14:paraId="278EDE47" w14:textId="77777777" w:rsidTr="00FB3CE4">
        <w:tblPrEx>
          <w:tblLook w:val="04A0" w:firstRow="1" w:lastRow="0" w:firstColumn="1" w:lastColumn="0" w:noHBand="0" w:noVBand="1"/>
        </w:tblPrEx>
        <w:tc>
          <w:tcPr>
            <w:tcW w:w="1141" w:type="pct"/>
            <w:gridSpan w:val="6"/>
          </w:tcPr>
          <w:p w14:paraId="5A183BC8" w14:textId="77777777" w:rsidR="0000180C" w:rsidRDefault="0000180C" w:rsidP="00A030BD">
            <w:pPr>
              <w:spacing w:line="360" w:lineRule="auto"/>
              <w:rPr>
                <w:lang w:val="el-GR"/>
              </w:rPr>
            </w:pPr>
            <w:r>
              <w:rPr>
                <w:lang w:val="el-GR"/>
              </w:rPr>
              <w:t xml:space="preserve">Άδεια </w:t>
            </w:r>
          </w:p>
          <w:p w14:paraId="6EBA4504" w14:textId="5FF85EC6" w:rsidR="0000180C" w:rsidRDefault="0000180C" w:rsidP="00A030BD">
            <w:pPr>
              <w:spacing w:line="360" w:lineRule="auto"/>
              <w:rPr>
                <w:lang w:val="el-GR"/>
              </w:rPr>
            </w:pPr>
            <w:r>
              <w:rPr>
                <w:lang w:val="el-GR"/>
              </w:rPr>
              <w:t>λειτουργίας ξενώνα.</w:t>
            </w:r>
          </w:p>
          <w:p w14:paraId="7AF690BA" w14:textId="5658B8A8" w:rsidR="0000180C" w:rsidRDefault="0000180C" w:rsidP="00A030BD">
            <w:pPr>
              <w:spacing w:line="360" w:lineRule="auto"/>
              <w:ind w:right="113"/>
              <w:jc w:val="right"/>
              <w:rPr>
                <w:lang w:val="el-GR"/>
              </w:rPr>
            </w:pPr>
            <w:r>
              <w:rPr>
                <w:lang w:val="el-GR"/>
              </w:rPr>
              <w:t xml:space="preserve">Παράρτημα </w:t>
            </w:r>
            <w:r>
              <w:rPr>
                <w:lang w:val="en-US"/>
              </w:rPr>
              <w:t>V</w:t>
            </w:r>
            <w:r w:rsidR="00153EFC">
              <w:rPr>
                <w:lang w:val="en-US"/>
              </w:rPr>
              <w:t>I</w:t>
            </w:r>
            <w:r>
              <w:rPr>
                <w:lang w:val="el-GR"/>
              </w:rPr>
              <w:t>.</w:t>
            </w:r>
          </w:p>
          <w:p w14:paraId="601B2D86" w14:textId="77777777" w:rsidR="0000180C" w:rsidRDefault="0000180C" w:rsidP="00A030BD">
            <w:pPr>
              <w:spacing w:line="360" w:lineRule="auto"/>
              <w:ind w:right="113"/>
              <w:jc w:val="right"/>
              <w:rPr>
                <w:lang w:val="el-GR"/>
              </w:rPr>
            </w:pPr>
          </w:p>
        </w:tc>
        <w:tc>
          <w:tcPr>
            <w:tcW w:w="613" w:type="pct"/>
            <w:gridSpan w:val="7"/>
            <w:hideMark/>
          </w:tcPr>
          <w:p w14:paraId="0DAE548F" w14:textId="77777777" w:rsidR="0000180C" w:rsidRDefault="0000180C" w:rsidP="00A030BD">
            <w:pPr>
              <w:spacing w:line="360" w:lineRule="auto"/>
              <w:jc w:val="right"/>
              <w:rPr>
                <w:lang w:val="el-GR"/>
              </w:rPr>
            </w:pPr>
            <w:r>
              <w:rPr>
                <w:lang w:val="el-GR"/>
              </w:rPr>
              <w:t>5.-(1)(α)</w:t>
            </w:r>
          </w:p>
        </w:tc>
        <w:tc>
          <w:tcPr>
            <w:tcW w:w="3246" w:type="pct"/>
            <w:gridSpan w:val="4"/>
          </w:tcPr>
          <w:p w14:paraId="73EEB47C" w14:textId="24B0DFFF" w:rsidR="0000180C" w:rsidRDefault="0000180C" w:rsidP="00A030BD">
            <w:pPr>
              <w:tabs>
                <w:tab w:val="left" w:pos="567"/>
              </w:tabs>
              <w:spacing w:line="360" w:lineRule="auto"/>
              <w:jc w:val="both"/>
              <w:rPr>
                <w:lang w:val="el-GR"/>
              </w:rPr>
            </w:pPr>
            <w:r>
              <w:rPr>
                <w:lang w:val="el-GR"/>
              </w:rPr>
              <w:t xml:space="preserve">Η άδεια λειτουργίας ξενώνα δύναται να εκδοθεί κατόπιν υποβολής σχετικής αίτησης από τον ιδιοκτήτη ή/και τον διαχειριστή του ξενώνα κατά τον Τύπο του Παραρτήματος </w:t>
            </w:r>
            <w:r>
              <w:rPr>
                <w:lang w:val="en-US"/>
              </w:rPr>
              <w:t>V</w:t>
            </w:r>
            <w:r w:rsidR="00153EFC">
              <w:rPr>
                <w:lang w:val="en-US"/>
              </w:rPr>
              <w:t>I</w:t>
            </w:r>
            <w:r>
              <w:rPr>
                <w:lang w:val="el-GR"/>
              </w:rPr>
              <w:t>, από την αρμόδια αρχή εντός δύο (2) μηνών από την ημερομηνία υποβολής της</w:t>
            </w:r>
            <w:r>
              <w:rPr>
                <w:rFonts w:cs="Arial"/>
                <w:lang w:val="el-GR"/>
              </w:rPr>
              <w:t>·</w:t>
            </w:r>
            <w:r>
              <w:rPr>
                <w:lang w:val="el-GR"/>
              </w:rPr>
              <w:t xml:space="preserve"> </w:t>
            </w:r>
          </w:p>
        </w:tc>
      </w:tr>
      <w:tr w:rsidR="0000180C" w:rsidRPr="00DC5440" w14:paraId="6B73FF4F" w14:textId="77777777" w:rsidTr="00FB3CE4">
        <w:tblPrEx>
          <w:tblLook w:val="04A0" w:firstRow="1" w:lastRow="0" w:firstColumn="1" w:lastColumn="0" w:noHBand="0" w:noVBand="1"/>
        </w:tblPrEx>
        <w:tc>
          <w:tcPr>
            <w:tcW w:w="1141" w:type="pct"/>
            <w:gridSpan w:val="6"/>
          </w:tcPr>
          <w:p w14:paraId="2EF20C8E" w14:textId="77777777" w:rsidR="0000180C" w:rsidRDefault="0000180C" w:rsidP="00A030BD">
            <w:pPr>
              <w:spacing w:line="360" w:lineRule="auto"/>
              <w:jc w:val="both"/>
              <w:rPr>
                <w:lang w:val="el-GR"/>
              </w:rPr>
            </w:pPr>
          </w:p>
        </w:tc>
        <w:tc>
          <w:tcPr>
            <w:tcW w:w="613" w:type="pct"/>
            <w:gridSpan w:val="7"/>
          </w:tcPr>
          <w:p w14:paraId="16D8775C" w14:textId="77777777" w:rsidR="0000180C" w:rsidRDefault="0000180C" w:rsidP="00A030BD">
            <w:pPr>
              <w:tabs>
                <w:tab w:val="left" w:pos="567"/>
              </w:tabs>
              <w:spacing w:line="360" w:lineRule="auto"/>
              <w:jc w:val="right"/>
              <w:rPr>
                <w:lang w:val="el-GR"/>
              </w:rPr>
            </w:pPr>
          </w:p>
        </w:tc>
        <w:tc>
          <w:tcPr>
            <w:tcW w:w="3246" w:type="pct"/>
            <w:gridSpan w:val="4"/>
          </w:tcPr>
          <w:p w14:paraId="0967BAC0" w14:textId="77777777" w:rsidR="0000180C" w:rsidRDefault="0000180C" w:rsidP="00A030BD">
            <w:pPr>
              <w:tabs>
                <w:tab w:val="left" w:pos="567"/>
              </w:tabs>
              <w:spacing w:line="360" w:lineRule="auto"/>
              <w:jc w:val="both"/>
              <w:rPr>
                <w:lang w:val="el-GR"/>
              </w:rPr>
            </w:pPr>
          </w:p>
        </w:tc>
      </w:tr>
      <w:tr w:rsidR="0000180C" w:rsidRPr="00DC5440" w14:paraId="0A95DB60" w14:textId="77777777" w:rsidTr="00FB3CE4">
        <w:tblPrEx>
          <w:tblLook w:val="04A0" w:firstRow="1" w:lastRow="0" w:firstColumn="1" w:lastColumn="0" w:noHBand="0" w:noVBand="1"/>
        </w:tblPrEx>
        <w:tc>
          <w:tcPr>
            <w:tcW w:w="1141" w:type="pct"/>
            <w:gridSpan w:val="6"/>
          </w:tcPr>
          <w:p w14:paraId="5C16764E" w14:textId="77777777" w:rsidR="0000180C" w:rsidRDefault="0000180C" w:rsidP="00A030BD">
            <w:pPr>
              <w:spacing w:line="360" w:lineRule="auto"/>
              <w:jc w:val="both"/>
              <w:rPr>
                <w:lang w:val="el-GR"/>
              </w:rPr>
            </w:pPr>
          </w:p>
          <w:p w14:paraId="64C56ADF" w14:textId="5DED0771" w:rsidR="0000180C" w:rsidRDefault="0000180C" w:rsidP="00A030BD">
            <w:pPr>
              <w:spacing w:line="360" w:lineRule="auto"/>
              <w:jc w:val="both"/>
              <w:rPr>
                <w:lang w:val="el-GR"/>
              </w:rPr>
            </w:pPr>
          </w:p>
          <w:p w14:paraId="694359F5" w14:textId="77777777" w:rsidR="0067219B" w:rsidRDefault="0067219B" w:rsidP="00A030BD">
            <w:pPr>
              <w:spacing w:line="360" w:lineRule="auto"/>
              <w:jc w:val="both"/>
              <w:rPr>
                <w:lang w:val="el-GR"/>
              </w:rPr>
            </w:pPr>
          </w:p>
          <w:p w14:paraId="04A1D35E" w14:textId="77777777" w:rsidR="0000180C" w:rsidRDefault="0000180C" w:rsidP="00A030BD">
            <w:pPr>
              <w:spacing w:line="360" w:lineRule="auto"/>
              <w:ind w:right="113"/>
              <w:jc w:val="right"/>
              <w:rPr>
                <w:lang w:val="el-GR"/>
              </w:rPr>
            </w:pPr>
            <w:r>
              <w:rPr>
                <w:lang w:val="el-GR"/>
              </w:rPr>
              <w:t>Παράρτημα Ι</w:t>
            </w:r>
            <w:r>
              <w:rPr>
                <w:lang w:val="en-US"/>
              </w:rPr>
              <w:t>V</w:t>
            </w:r>
            <w:r>
              <w:rPr>
                <w:lang w:val="el-GR"/>
              </w:rPr>
              <w:t>.</w:t>
            </w:r>
          </w:p>
          <w:p w14:paraId="4F367545" w14:textId="5A80F2DB" w:rsidR="0000180C" w:rsidRDefault="0000180C" w:rsidP="00A030BD">
            <w:pPr>
              <w:spacing w:line="360" w:lineRule="auto"/>
              <w:ind w:right="57"/>
              <w:jc w:val="right"/>
              <w:rPr>
                <w:lang w:val="el-GR"/>
              </w:rPr>
            </w:pPr>
            <w:r>
              <w:rPr>
                <w:lang w:val="el-GR"/>
              </w:rPr>
              <w:t xml:space="preserve">Παράρτημα </w:t>
            </w:r>
            <w:r>
              <w:rPr>
                <w:lang w:val="en-US"/>
              </w:rPr>
              <w:t>V</w:t>
            </w:r>
            <w:r>
              <w:rPr>
                <w:lang w:val="el-GR"/>
              </w:rPr>
              <w:t>.</w:t>
            </w:r>
          </w:p>
        </w:tc>
        <w:tc>
          <w:tcPr>
            <w:tcW w:w="613" w:type="pct"/>
            <w:gridSpan w:val="7"/>
          </w:tcPr>
          <w:p w14:paraId="773DB3C7" w14:textId="77777777" w:rsidR="0000180C" w:rsidRDefault="0000180C" w:rsidP="00A030BD">
            <w:pPr>
              <w:tabs>
                <w:tab w:val="left" w:pos="567"/>
              </w:tabs>
              <w:spacing w:line="360" w:lineRule="auto"/>
              <w:jc w:val="right"/>
              <w:rPr>
                <w:lang w:val="el-GR"/>
              </w:rPr>
            </w:pPr>
            <w:r>
              <w:rPr>
                <w:lang w:val="el-GR"/>
              </w:rPr>
              <w:t>(β)</w:t>
            </w:r>
          </w:p>
        </w:tc>
        <w:tc>
          <w:tcPr>
            <w:tcW w:w="3246" w:type="pct"/>
            <w:gridSpan w:val="4"/>
          </w:tcPr>
          <w:p w14:paraId="1526BFB9" w14:textId="2570267B" w:rsidR="0000180C" w:rsidRDefault="0000180C" w:rsidP="00A030BD">
            <w:pPr>
              <w:tabs>
                <w:tab w:val="left" w:pos="567"/>
              </w:tabs>
              <w:spacing w:line="360" w:lineRule="auto"/>
              <w:jc w:val="both"/>
              <w:rPr>
                <w:lang w:val="el-GR"/>
              </w:rPr>
            </w:pPr>
            <w:r>
              <w:rPr>
                <w:lang w:val="el-GR"/>
              </w:rPr>
              <w:t xml:space="preserve">Η υποβολή της πιο πάνω αίτησης </w:t>
            </w:r>
            <w:r w:rsidR="00153EFC">
              <w:rPr>
                <w:lang w:val="el-GR"/>
              </w:rPr>
              <w:t xml:space="preserve">για εξέταση από την αρμόδια αρχή </w:t>
            </w:r>
            <w:r>
              <w:rPr>
                <w:lang w:val="el-GR"/>
              </w:rPr>
              <w:t>πρέπει να συνοδεύεται με όλα τα απαραίτητα έντυπα τα οποία καθορίζονται στα Παραρτήματα Ι</w:t>
            </w:r>
            <w:r>
              <w:rPr>
                <w:lang w:val="en-US"/>
              </w:rPr>
              <w:t>V</w:t>
            </w:r>
            <w:r>
              <w:rPr>
                <w:lang w:val="el-GR"/>
              </w:rPr>
              <w:t xml:space="preserve"> και </w:t>
            </w:r>
            <w:r>
              <w:rPr>
                <w:lang w:val="en-US"/>
              </w:rPr>
              <w:t>V</w:t>
            </w:r>
            <w:r>
              <w:rPr>
                <w:lang w:val="el-GR"/>
              </w:rPr>
              <w:t xml:space="preserve"> και με την καταβολή του καθορισμένου τέλους, σύμφωνα με το άρθρο </w:t>
            </w:r>
            <w:r w:rsidR="00153EFC">
              <w:rPr>
                <w:lang w:val="el-GR"/>
              </w:rPr>
              <w:t>7</w:t>
            </w:r>
            <w:r>
              <w:rPr>
                <w:lang w:val="el-GR"/>
              </w:rPr>
              <w:t>.</w:t>
            </w:r>
          </w:p>
        </w:tc>
      </w:tr>
      <w:tr w:rsidR="0000180C" w:rsidRPr="00DC5440" w14:paraId="7918E1A6" w14:textId="77777777" w:rsidTr="00FB3CE4">
        <w:tblPrEx>
          <w:tblLook w:val="04A0" w:firstRow="1" w:lastRow="0" w:firstColumn="1" w:lastColumn="0" w:noHBand="0" w:noVBand="1"/>
        </w:tblPrEx>
        <w:tc>
          <w:tcPr>
            <w:tcW w:w="1141" w:type="pct"/>
            <w:gridSpan w:val="6"/>
          </w:tcPr>
          <w:p w14:paraId="320DAA13" w14:textId="77777777" w:rsidR="0000180C" w:rsidRDefault="0000180C" w:rsidP="00A030BD">
            <w:pPr>
              <w:spacing w:line="360" w:lineRule="auto"/>
              <w:jc w:val="both"/>
              <w:rPr>
                <w:lang w:val="el-GR"/>
              </w:rPr>
            </w:pPr>
          </w:p>
        </w:tc>
        <w:tc>
          <w:tcPr>
            <w:tcW w:w="3859" w:type="pct"/>
            <w:gridSpan w:val="11"/>
          </w:tcPr>
          <w:p w14:paraId="51425738" w14:textId="77777777" w:rsidR="0000180C" w:rsidRDefault="0000180C" w:rsidP="00A030BD">
            <w:pPr>
              <w:tabs>
                <w:tab w:val="left" w:pos="252"/>
                <w:tab w:val="left" w:pos="1170"/>
              </w:tabs>
              <w:spacing w:line="360" w:lineRule="auto"/>
              <w:jc w:val="both"/>
              <w:rPr>
                <w:lang w:val="el-GR"/>
              </w:rPr>
            </w:pPr>
          </w:p>
        </w:tc>
      </w:tr>
      <w:tr w:rsidR="0000180C" w:rsidRPr="00DC5440" w14:paraId="47C5784D" w14:textId="77777777" w:rsidTr="00FB3CE4">
        <w:tblPrEx>
          <w:tblLook w:val="04A0" w:firstRow="1" w:lastRow="0" w:firstColumn="1" w:lastColumn="0" w:noHBand="0" w:noVBand="1"/>
        </w:tblPrEx>
        <w:tc>
          <w:tcPr>
            <w:tcW w:w="1141" w:type="pct"/>
            <w:gridSpan w:val="6"/>
          </w:tcPr>
          <w:p w14:paraId="4A958322" w14:textId="77777777" w:rsidR="0000180C" w:rsidRDefault="0000180C" w:rsidP="00A030BD">
            <w:pPr>
              <w:spacing w:line="360" w:lineRule="auto"/>
              <w:jc w:val="both"/>
              <w:rPr>
                <w:lang w:val="el-GR"/>
              </w:rPr>
            </w:pPr>
          </w:p>
        </w:tc>
        <w:tc>
          <w:tcPr>
            <w:tcW w:w="3859" w:type="pct"/>
            <w:gridSpan w:val="11"/>
            <w:hideMark/>
          </w:tcPr>
          <w:p w14:paraId="64D4837E" w14:textId="737C8D4A" w:rsidR="0000180C" w:rsidRDefault="0000180C" w:rsidP="00A030BD">
            <w:pPr>
              <w:tabs>
                <w:tab w:val="left" w:pos="851"/>
              </w:tabs>
              <w:spacing w:line="360" w:lineRule="auto"/>
              <w:ind w:firstLine="399"/>
              <w:jc w:val="both"/>
              <w:rPr>
                <w:lang w:val="el-GR"/>
              </w:rPr>
            </w:pPr>
            <w:r>
              <w:rPr>
                <w:lang w:val="el-GR"/>
              </w:rPr>
              <w:t>(2)</w:t>
            </w:r>
            <w:r>
              <w:rPr>
                <w:lang w:val="el-GR"/>
              </w:rPr>
              <w:tab/>
            </w:r>
            <w:r w:rsidR="00153EFC">
              <w:rPr>
                <w:lang w:val="el-GR"/>
              </w:rPr>
              <w:t>Τηρουμένων των διατάξεων του εδαφίου (1) η</w:t>
            </w:r>
            <w:r>
              <w:rPr>
                <w:lang w:val="el-GR"/>
              </w:rPr>
              <w:t xml:space="preserve"> άδεια λειτουργίας εκδίδεται για χρονική περίοδο τριών (3) ετών και δύναται να ανανεώνεται κάθε τρία (3) έτη, εφόσον πληρούνται οι διατάξεις του </w:t>
            </w:r>
            <w:r>
              <w:rPr>
                <w:lang w:val="el-GR"/>
              </w:rPr>
              <w:lastRenderedPageBreak/>
              <w:t xml:space="preserve">παρόντος Νόμου και </w:t>
            </w:r>
            <w:r w:rsidR="007B1BA4">
              <w:rPr>
                <w:lang w:val="el-GR"/>
              </w:rPr>
              <w:t>έχει</w:t>
            </w:r>
            <w:r>
              <w:rPr>
                <w:lang w:val="el-GR"/>
              </w:rPr>
              <w:t xml:space="preserve"> καταβληθεί το καθορισμένο τέλος, σύμφωνα με το άρθρο </w:t>
            </w:r>
            <w:r w:rsidR="007B1BA4">
              <w:rPr>
                <w:lang w:val="el-GR"/>
              </w:rPr>
              <w:t>7</w:t>
            </w:r>
            <w:r>
              <w:rPr>
                <w:lang w:val="el-GR"/>
              </w:rPr>
              <w:t xml:space="preserve">. </w:t>
            </w:r>
          </w:p>
        </w:tc>
      </w:tr>
      <w:tr w:rsidR="0000180C" w:rsidRPr="00DC5440" w14:paraId="53EB16A8" w14:textId="77777777" w:rsidTr="00FB3CE4">
        <w:tblPrEx>
          <w:tblLook w:val="04A0" w:firstRow="1" w:lastRow="0" w:firstColumn="1" w:lastColumn="0" w:noHBand="0" w:noVBand="1"/>
        </w:tblPrEx>
        <w:tc>
          <w:tcPr>
            <w:tcW w:w="1141" w:type="pct"/>
            <w:gridSpan w:val="6"/>
          </w:tcPr>
          <w:p w14:paraId="7DA501A7" w14:textId="77777777" w:rsidR="0000180C" w:rsidRDefault="0000180C" w:rsidP="00A030BD">
            <w:pPr>
              <w:spacing w:line="360" w:lineRule="auto"/>
              <w:jc w:val="both"/>
              <w:rPr>
                <w:lang w:val="el-GR"/>
              </w:rPr>
            </w:pPr>
          </w:p>
        </w:tc>
        <w:tc>
          <w:tcPr>
            <w:tcW w:w="3859" w:type="pct"/>
            <w:gridSpan w:val="11"/>
          </w:tcPr>
          <w:p w14:paraId="3E3D6226" w14:textId="77777777" w:rsidR="0000180C" w:rsidRDefault="0000180C" w:rsidP="00A030BD">
            <w:pPr>
              <w:tabs>
                <w:tab w:val="left" w:pos="252"/>
                <w:tab w:val="left" w:pos="1170"/>
              </w:tabs>
              <w:spacing w:line="360" w:lineRule="auto"/>
              <w:jc w:val="both"/>
              <w:rPr>
                <w:lang w:val="el-GR"/>
              </w:rPr>
            </w:pPr>
          </w:p>
        </w:tc>
      </w:tr>
      <w:tr w:rsidR="0000180C" w:rsidRPr="00DC5440" w14:paraId="5E8E3758" w14:textId="77777777" w:rsidTr="00FB3CE4">
        <w:tblPrEx>
          <w:tblLook w:val="04A0" w:firstRow="1" w:lastRow="0" w:firstColumn="1" w:lastColumn="0" w:noHBand="0" w:noVBand="1"/>
        </w:tblPrEx>
        <w:tc>
          <w:tcPr>
            <w:tcW w:w="1141" w:type="pct"/>
            <w:gridSpan w:val="6"/>
          </w:tcPr>
          <w:p w14:paraId="7CD1167A" w14:textId="77777777" w:rsidR="0000180C" w:rsidRDefault="0000180C" w:rsidP="00A030BD">
            <w:pPr>
              <w:spacing w:line="360" w:lineRule="auto"/>
              <w:jc w:val="both"/>
              <w:rPr>
                <w:lang w:val="el-GR"/>
              </w:rPr>
            </w:pPr>
          </w:p>
        </w:tc>
        <w:tc>
          <w:tcPr>
            <w:tcW w:w="3859" w:type="pct"/>
            <w:gridSpan w:val="11"/>
            <w:hideMark/>
          </w:tcPr>
          <w:p w14:paraId="7C58324A" w14:textId="77777777" w:rsidR="0000180C" w:rsidRDefault="0000180C" w:rsidP="00A030BD">
            <w:pPr>
              <w:tabs>
                <w:tab w:val="left" w:pos="851"/>
              </w:tabs>
              <w:spacing w:line="360" w:lineRule="auto"/>
              <w:ind w:firstLine="399"/>
              <w:jc w:val="both"/>
              <w:rPr>
                <w:lang w:val="el-GR"/>
              </w:rPr>
            </w:pPr>
            <w:r>
              <w:rPr>
                <w:lang w:val="el-GR"/>
              </w:rPr>
              <w:t>(3)</w:t>
            </w:r>
            <w:r>
              <w:rPr>
                <w:lang w:val="el-GR"/>
              </w:rPr>
              <w:tab/>
              <w:t>Η άδεια λειτουργίας ξενώνα δύναται να ανακληθεί από την αρμόδια αρχή σε περίπτωση-</w:t>
            </w:r>
          </w:p>
        </w:tc>
      </w:tr>
      <w:tr w:rsidR="0000180C" w:rsidRPr="00DC5440" w14:paraId="40756090" w14:textId="77777777" w:rsidTr="00FB3CE4">
        <w:tblPrEx>
          <w:tblLook w:val="04A0" w:firstRow="1" w:lastRow="0" w:firstColumn="1" w:lastColumn="0" w:noHBand="0" w:noVBand="1"/>
        </w:tblPrEx>
        <w:tc>
          <w:tcPr>
            <w:tcW w:w="1141" w:type="pct"/>
            <w:gridSpan w:val="6"/>
          </w:tcPr>
          <w:p w14:paraId="10EE0B8E" w14:textId="77777777" w:rsidR="0000180C" w:rsidRDefault="0000180C" w:rsidP="00A030BD">
            <w:pPr>
              <w:spacing w:line="360" w:lineRule="auto"/>
              <w:jc w:val="both"/>
              <w:rPr>
                <w:lang w:val="el-GR"/>
              </w:rPr>
            </w:pPr>
          </w:p>
        </w:tc>
        <w:tc>
          <w:tcPr>
            <w:tcW w:w="3859" w:type="pct"/>
            <w:gridSpan w:val="11"/>
          </w:tcPr>
          <w:p w14:paraId="173DFF3C" w14:textId="77777777" w:rsidR="0000180C" w:rsidRDefault="0000180C" w:rsidP="00A030BD">
            <w:pPr>
              <w:tabs>
                <w:tab w:val="left" w:pos="252"/>
                <w:tab w:val="left" w:pos="1170"/>
              </w:tabs>
              <w:spacing w:line="360" w:lineRule="auto"/>
              <w:jc w:val="both"/>
              <w:rPr>
                <w:lang w:val="el-GR"/>
              </w:rPr>
            </w:pPr>
          </w:p>
        </w:tc>
      </w:tr>
      <w:tr w:rsidR="0000180C" w:rsidRPr="00DC5440" w14:paraId="6FD31E4E" w14:textId="77777777" w:rsidTr="00FB3CE4">
        <w:tblPrEx>
          <w:tblLook w:val="04A0" w:firstRow="1" w:lastRow="0" w:firstColumn="1" w:lastColumn="0" w:noHBand="0" w:noVBand="1"/>
        </w:tblPrEx>
        <w:tc>
          <w:tcPr>
            <w:tcW w:w="1091" w:type="pct"/>
            <w:gridSpan w:val="5"/>
          </w:tcPr>
          <w:p w14:paraId="72063DE4" w14:textId="77777777" w:rsidR="0000180C" w:rsidRDefault="0000180C" w:rsidP="00A030BD">
            <w:pPr>
              <w:spacing w:line="360" w:lineRule="auto"/>
              <w:jc w:val="both"/>
              <w:rPr>
                <w:lang w:val="el-GR"/>
              </w:rPr>
            </w:pPr>
          </w:p>
        </w:tc>
        <w:tc>
          <w:tcPr>
            <w:tcW w:w="741" w:type="pct"/>
            <w:gridSpan w:val="9"/>
            <w:hideMark/>
          </w:tcPr>
          <w:p w14:paraId="74813BE7"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eastAsia="en-US"/>
              </w:rPr>
              <w:t>(α)</w:t>
            </w:r>
          </w:p>
        </w:tc>
        <w:tc>
          <w:tcPr>
            <w:tcW w:w="3168" w:type="pct"/>
            <w:gridSpan w:val="3"/>
            <w:hideMark/>
          </w:tcPr>
          <w:p w14:paraId="1CE3F24C" w14:textId="3B9FCBE3"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που η άδεια λειτουργίας</w:t>
            </w:r>
            <w:r w:rsidR="007B1BA4">
              <w:rPr>
                <w:rFonts w:ascii="Arial" w:hAnsi="Arial" w:cs="Arial"/>
                <w:color w:val="000000"/>
                <w:lang w:eastAsia="en-US"/>
              </w:rPr>
              <w:t xml:space="preserve"> του</w:t>
            </w:r>
            <w:r>
              <w:rPr>
                <w:rFonts w:ascii="Arial" w:hAnsi="Arial" w:cs="Arial"/>
                <w:color w:val="000000"/>
                <w:lang w:eastAsia="en-US"/>
              </w:rPr>
              <w:t xml:space="preserve"> χορηγήθηκε δυνάμει ψευδών ή παραπλανητικών στοιχείων τα οποία </w:t>
            </w:r>
            <w:r w:rsidR="007B1BA4">
              <w:rPr>
                <w:rFonts w:ascii="Arial" w:hAnsi="Arial" w:cs="Arial"/>
                <w:color w:val="000000"/>
                <w:lang w:eastAsia="en-US"/>
              </w:rPr>
              <w:t>υποβλήθηκαν από τον</w:t>
            </w:r>
            <w:r>
              <w:rPr>
                <w:rFonts w:ascii="Arial" w:hAnsi="Arial" w:cs="Arial"/>
                <w:color w:val="000000"/>
                <w:lang w:eastAsia="en-US"/>
              </w:rPr>
              <w:t xml:space="preserve"> ιδιοκτήτη ή/και διαχειριστή του∙</w:t>
            </w:r>
          </w:p>
        </w:tc>
      </w:tr>
      <w:tr w:rsidR="0000180C" w:rsidRPr="00DC5440" w14:paraId="27D02592" w14:textId="77777777" w:rsidTr="00FB3CE4">
        <w:tblPrEx>
          <w:tblLook w:val="04A0" w:firstRow="1" w:lastRow="0" w:firstColumn="1" w:lastColumn="0" w:noHBand="0" w:noVBand="1"/>
        </w:tblPrEx>
        <w:tc>
          <w:tcPr>
            <w:tcW w:w="1091" w:type="pct"/>
            <w:gridSpan w:val="5"/>
          </w:tcPr>
          <w:p w14:paraId="113E883B" w14:textId="77777777" w:rsidR="0000180C" w:rsidRDefault="0000180C" w:rsidP="00A030BD">
            <w:pPr>
              <w:spacing w:line="360" w:lineRule="auto"/>
              <w:jc w:val="both"/>
              <w:rPr>
                <w:lang w:val="el-GR"/>
              </w:rPr>
            </w:pPr>
          </w:p>
        </w:tc>
        <w:tc>
          <w:tcPr>
            <w:tcW w:w="741" w:type="pct"/>
            <w:gridSpan w:val="9"/>
          </w:tcPr>
          <w:p w14:paraId="26FCF682"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168" w:type="pct"/>
            <w:gridSpan w:val="3"/>
          </w:tcPr>
          <w:p w14:paraId="5189A01C"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p>
        </w:tc>
      </w:tr>
      <w:tr w:rsidR="0000180C" w:rsidRPr="00DC5440" w14:paraId="72D7F848" w14:textId="77777777" w:rsidTr="00FB3CE4">
        <w:tblPrEx>
          <w:tblLook w:val="04A0" w:firstRow="1" w:lastRow="0" w:firstColumn="1" w:lastColumn="0" w:noHBand="0" w:noVBand="1"/>
        </w:tblPrEx>
        <w:tc>
          <w:tcPr>
            <w:tcW w:w="1091" w:type="pct"/>
            <w:gridSpan w:val="5"/>
          </w:tcPr>
          <w:p w14:paraId="773E0BE1" w14:textId="77777777" w:rsidR="0000180C" w:rsidRDefault="0000180C" w:rsidP="00A030BD">
            <w:pPr>
              <w:spacing w:line="360" w:lineRule="auto"/>
              <w:jc w:val="both"/>
              <w:rPr>
                <w:lang w:val="el-GR"/>
              </w:rPr>
            </w:pPr>
          </w:p>
        </w:tc>
        <w:tc>
          <w:tcPr>
            <w:tcW w:w="741" w:type="pct"/>
            <w:gridSpan w:val="9"/>
            <w:hideMark/>
          </w:tcPr>
          <w:p w14:paraId="225ABFA2"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eastAsia="en-US"/>
              </w:rPr>
              <w:t>(β)</w:t>
            </w:r>
          </w:p>
        </w:tc>
        <w:tc>
          <w:tcPr>
            <w:tcW w:w="3168" w:type="pct"/>
            <w:gridSpan w:val="3"/>
            <w:hideMark/>
          </w:tcPr>
          <w:p w14:paraId="0E767E4D"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οριστικής παύσης της λειτουργίας του∙</w:t>
            </w:r>
          </w:p>
        </w:tc>
      </w:tr>
      <w:tr w:rsidR="0000180C" w:rsidRPr="00DC5440" w14:paraId="4E9B747F" w14:textId="77777777" w:rsidTr="00FB3CE4">
        <w:tblPrEx>
          <w:tblLook w:val="04A0" w:firstRow="1" w:lastRow="0" w:firstColumn="1" w:lastColumn="0" w:noHBand="0" w:noVBand="1"/>
        </w:tblPrEx>
        <w:tc>
          <w:tcPr>
            <w:tcW w:w="1091" w:type="pct"/>
            <w:gridSpan w:val="5"/>
          </w:tcPr>
          <w:p w14:paraId="625CD7B8" w14:textId="77777777" w:rsidR="0000180C" w:rsidRDefault="0000180C" w:rsidP="00A030BD">
            <w:pPr>
              <w:spacing w:line="360" w:lineRule="auto"/>
              <w:jc w:val="both"/>
              <w:rPr>
                <w:lang w:val="el-GR"/>
              </w:rPr>
            </w:pPr>
          </w:p>
        </w:tc>
        <w:tc>
          <w:tcPr>
            <w:tcW w:w="741" w:type="pct"/>
            <w:gridSpan w:val="9"/>
          </w:tcPr>
          <w:p w14:paraId="1ECC8789" w14:textId="77777777" w:rsidR="0000180C" w:rsidRDefault="0000180C" w:rsidP="00A030BD">
            <w:pPr>
              <w:pStyle w:val="indent1"/>
              <w:spacing w:before="0" w:beforeAutospacing="0" w:after="0" w:afterAutospacing="0" w:line="360" w:lineRule="auto"/>
              <w:jc w:val="center"/>
              <w:rPr>
                <w:rFonts w:ascii="Arial" w:hAnsi="Arial" w:cs="Arial"/>
                <w:color w:val="000000"/>
                <w:lang w:eastAsia="en-US"/>
              </w:rPr>
            </w:pPr>
          </w:p>
        </w:tc>
        <w:tc>
          <w:tcPr>
            <w:tcW w:w="3168" w:type="pct"/>
            <w:gridSpan w:val="3"/>
          </w:tcPr>
          <w:p w14:paraId="27785682"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p>
        </w:tc>
      </w:tr>
      <w:tr w:rsidR="0000180C" w:rsidRPr="00DC5440" w14:paraId="57CBF806" w14:textId="77777777" w:rsidTr="00FB3CE4">
        <w:tblPrEx>
          <w:tblLook w:val="04A0" w:firstRow="1" w:lastRow="0" w:firstColumn="1" w:lastColumn="0" w:noHBand="0" w:noVBand="1"/>
        </w:tblPrEx>
        <w:tc>
          <w:tcPr>
            <w:tcW w:w="1091" w:type="pct"/>
            <w:gridSpan w:val="5"/>
          </w:tcPr>
          <w:p w14:paraId="3CD0F99D" w14:textId="77777777" w:rsidR="0000180C" w:rsidRDefault="0000180C" w:rsidP="00A030BD">
            <w:pPr>
              <w:spacing w:line="360" w:lineRule="auto"/>
              <w:jc w:val="both"/>
              <w:rPr>
                <w:lang w:val="el-GR"/>
              </w:rPr>
            </w:pPr>
          </w:p>
        </w:tc>
        <w:tc>
          <w:tcPr>
            <w:tcW w:w="741" w:type="pct"/>
            <w:gridSpan w:val="9"/>
            <w:hideMark/>
          </w:tcPr>
          <w:p w14:paraId="3804CED5"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eastAsia="en-US"/>
              </w:rPr>
              <w:t>(γ)</w:t>
            </w:r>
          </w:p>
        </w:tc>
        <w:tc>
          <w:tcPr>
            <w:tcW w:w="3168" w:type="pct"/>
            <w:gridSpan w:val="3"/>
            <w:hideMark/>
          </w:tcPr>
          <w:p w14:paraId="2B7F9034" w14:textId="10A0AA0E"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 xml:space="preserve">αυτεπάγγελτου ελέγχου από </w:t>
            </w:r>
            <w:r w:rsidR="007B1BA4">
              <w:rPr>
                <w:rFonts w:ascii="Arial" w:hAnsi="Arial" w:cs="Arial"/>
                <w:color w:val="000000"/>
                <w:lang w:eastAsia="en-US"/>
              </w:rPr>
              <w:t>την αρμόδια αρχή</w:t>
            </w:r>
            <w:r>
              <w:rPr>
                <w:rFonts w:ascii="Arial" w:hAnsi="Arial" w:cs="Arial"/>
                <w:color w:val="000000"/>
                <w:lang w:eastAsia="en-US"/>
              </w:rPr>
              <w:t xml:space="preserve"> κατά τον οποίο διαπιστώθηκε ότι δεν πληρούνται οι προβλεπόμενες στον παρόντα Νόμο, προϋποθέσεις λειτουργίας του∙</w:t>
            </w:r>
          </w:p>
        </w:tc>
      </w:tr>
      <w:tr w:rsidR="0000180C" w:rsidRPr="00DC5440" w14:paraId="7DD35C99" w14:textId="77777777" w:rsidTr="00FB3CE4">
        <w:tblPrEx>
          <w:tblLook w:val="04A0" w:firstRow="1" w:lastRow="0" w:firstColumn="1" w:lastColumn="0" w:noHBand="0" w:noVBand="1"/>
        </w:tblPrEx>
        <w:tc>
          <w:tcPr>
            <w:tcW w:w="1091" w:type="pct"/>
            <w:gridSpan w:val="5"/>
          </w:tcPr>
          <w:p w14:paraId="46F6F5EA" w14:textId="77777777" w:rsidR="0000180C" w:rsidRDefault="0000180C" w:rsidP="00A030BD">
            <w:pPr>
              <w:spacing w:line="360" w:lineRule="auto"/>
              <w:jc w:val="both"/>
              <w:rPr>
                <w:lang w:val="el-GR"/>
              </w:rPr>
            </w:pPr>
          </w:p>
        </w:tc>
        <w:tc>
          <w:tcPr>
            <w:tcW w:w="741" w:type="pct"/>
            <w:gridSpan w:val="9"/>
          </w:tcPr>
          <w:p w14:paraId="0B44F5E4" w14:textId="77777777" w:rsidR="0000180C" w:rsidRDefault="0000180C" w:rsidP="00A030BD">
            <w:pPr>
              <w:pStyle w:val="indent1"/>
              <w:spacing w:before="0" w:beforeAutospacing="0" w:after="0" w:afterAutospacing="0" w:line="360" w:lineRule="auto"/>
              <w:jc w:val="center"/>
              <w:rPr>
                <w:rFonts w:ascii="Arial" w:hAnsi="Arial" w:cs="Arial"/>
                <w:color w:val="000000"/>
                <w:lang w:eastAsia="en-US"/>
              </w:rPr>
            </w:pPr>
          </w:p>
        </w:tc>
        <w:tc>
          <w:tcPr>
            <w:tcW w:w="3168" w:type="pct"/>
            <w:gridSpan w:val="3"/>
          </w:tcPr>
          <w:p w14:paraId="6F99E42C"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p>
        </w:tc>
      </w:tr>
      <w:tr w:rsidR="0000180C" w:rsidRPr="00DC5440" w14:paraId="188923A6" w14:textId="77777777" w:rsidTr="00FB3CE4">
        <w:tblPrEx>
          <w:tblLook w:val="04A0" w:firstRow="1" w:lastRow="0" w:firstColumn="1" w:lastColumn="0" w:noHBand="0" w:noVBand="1"/>
        </w:tblPrEx>
        <w:tc>
          <w:tcPr>
            <w:tcW w:w="1091" w:type="pct"/>
            <w:gridSpan w:val="5"/>
          </w:tcPr>
          <w:p w14:paraId="30945A16" w14:textId="77777777" w:rsidR="0000180C" w:rsidRDefault="0000180C" w:rsidP="00A030BD">
            <w:pPr>
              <w:spacing w:line="360" w:lineRule="auto"/>
              <w:ind w:right="113"/>
              <w:jc w:val="right"/>
              <w:rPr>
                <w:lang w:val="el-GR" w:eastAsia="el-GR"/>
              </w:rPr>
            </w:pPr>
          </w:p>
          <w:p w14:paraId="4650C540" w14:textId="77777777" w:rsidR="0000180C" w:rsidRDefault="0000180C" w:rsidP="00A030BD">
            <w:pPr>
              <w:spacing w:line="360" w:lineRule="auto"/>
              <w:ind w:right="113"/>
              <w:jc w:val="right"/>
              <w:rPr>
                <w:lang w:val="el-GR" w:eastAsia="el-GR"/>
              </w:rPr>
            </w:pPr>
            <w:r>
              <w:rPr>
                <w:lang w:val="el-GR" w:eastAsia="el-GR"/>
              </w:rPr>
              <w:t>89(</w:t>
            </w:r>
            <w:r>
              <w:rPr>
                <w:lang w:val="en-US" w:eastAsia="el-GR"/>
              </w:rPr>
              <w:t>I</w:t>
            </w:r>
            <w:r>
              <w:rPr>
                <w:lang w:val="el-GR" w:eastAsia="el-GR"/>
              </w:rPr>
              <w:t>) του 1996</w:t>
            </w:r>
          </w:p>
          <w:p w14:paraId="23ABF820" w14:textId="77777777" w:rsidR="0000180C" w:rsidRDefault="0000180C" w:rsidP="00A030BD">
            <w:pPr>
              <w:spacing w:line="360" w:lineRule="auto"/>
              <w:ind w:right="113"/>
              <w:jc w:val="right"/>
              <w:rPr>
                <w:lang w:val="el-GR" w:eastAsia="el-GR"/>
              </w:rPr>
            </w:pPr>
            <w:r>
              <w:rPr>
                <w:lang w:val="el-GR" w:eastAsia="el-GR"/>
              </w:rPr>
              <w:t>158(</w:t>
            </w:r>
            <w:r>
              <w:rPr>
                <w:lang w:val="en-US" w:eastAsia="el-GR"/>
              </w:rPr>
              <w:t>I</w:t>
            </w:r>
            <w:r>
              <w:rPr>
                <w:lang w:val="el-GR" w:eastAsia="el-GR"/>
              </w:rPr>
              <w:t>) του 2001</w:t>
            </w:r>
          </w:p>
          <w:p w14:paraId="175AAF3B" w14:textId="77777777" w:rsidR="0000180C" w:rsidRDefault="0000180C" w:rsidP="00A030BD">
            <w:pPr>
              <w:spacing w:line="360" w:lineRule="auto"/>
              <w:ind w:right="113"/>
              <w:jc w:val="right"/>
              <w:rPr>
                <w:lang w:val="el-GR" w:eastAsia="el-GR"/>
              </w:rPr>
            </w:pPr>
            <w:r>
              <w:rPr>
                <w:lang w:val="el-GR" w:eastAsia="el-GR"/>
              </w:rPr>
              <w:t>25(</w:t>
            </w:r>
            <w:r>
              <w:rPr>
                <w:lang w:val="en-US" w:eastAsia="el-GR"/>
              </w:rPr>
              <w:t>I</w:t>
            </w:r>
            <w:r>
              <w:rPr>
                <w:lang w:val="el-GR" w:eastAsia="el-GR"/>
              </w:rPr>
              <w:t>) του 2002</w:t>
            </w:r>
          </w:p>
          <w:p w14:paraId="0D01287A" w14:textId="77777777" w:rsidR="0000180C" w:rsidRDefault="0000180C" w:rsidP="00A030BD">
            <w:pPr>
              <w:spacing w:line="360" w:lineRule="auto"/>
              <w:ind w:right="113"/>
              <w:jc w:val="right"/>
              <w:rPr>
                <w:lang w:val="el-GR" w:eastAsia="el-GR"/>
              </w:rPr>
            </w:pPr>
            <w:r>
              <w:rPr>
                <w:lang w:val="el-GR" w:eastAsia="el-GR"/>
              </w:rPr>
              <w:t>41(</w:t>
            </w:r>
            <w:r>
              <w:rPr>
                <w:lang w:val="en-US" w:eastAsia="el-GR"/>
              </w:rPr>
              <w:t>I</w:t>
            </w:r>
            <w:r>
              <w:rPr>
                <w:lang w:val="el-GR" w:eastAsia="el-GR"/>
              </w:rPr>
              <w:t>) του 2003</w:t>
            </w:r>
          </w:p>
          <w:p w14:paraId="007A9316" w14:textId="77777777" w:rsidR="0000180C" w:rsidRDefault="0000180C" w:rsidP="00A030BD">
            <w:pPr>
              <w:spacing w:line="360" w:lineRule="auto"/>
              <w:ind w:right="113"/>
              <w:jc w:val="right"/>
              <w:rPr>
                <w:lang w:val="el-GR" w:eastAsia="el-GR"/>
              </w:rPr>
            </w:pPr>
            <w:r>
              <w:rPr>
                <w:lang w:val="el-GR" w:eastAsia="el-GR"/>
              </w:rPr>
              <w:t>99(</w:t>
            </w:r>
            <w:r>
              <w:rPr>
                <w:lang w:val="en-US" w:eastAsia="el-GR"/>
              </w:rPr>
              <w:t>I</w:t>
            </w:r>
            <w:r>
              <w:rPr>
                <w:lang w:val="el-GR" w:eastAsia="el-GR"/>
              </w:rPr>
              <w:t>) του 2003</w:t>
            </w:r>
          </w:p>
          <w:p w14:paraId="79696065" w14:textId="77777777" w:rsidR="0000180C" w:rsidRDefault="0000180C" w:rsidP="00A030BD">
            <w:pPr>
              <w:spacing w:line="360" w:lineRule="auto"/>
              <w:ind w:right="113"/>
              <w:jc w:val="right"/>
              <w:rPr>
                <w:lang w:val="el-GR" w:eastAsia="el-GR"/>
              </w:rPr>
            </w:pPr>
            <w:r>
              <w:rPr>
                <w:lang w:val="el-GR" w:eastAsia="el-GR"/>
              </w:rPr>
              <w:t>33(</w:t>
            </w:r>
            <w:r>
              <w:rPr>
                <w:lang w:val="en-US" w:eastAsia="el-GR"/>
              </w:rPr>
              <w:t>I</w:t>
            </w:r>
            <w:r>
              <w:rPr>
                <w:lang w:val="el-GR" w:eastAsia="el-GR"/>
              </w:rPr>
              <w:t>) του 2011</w:t>
            </w:r>
          </w:p>
          <w:p w14:paraId="5AA405BE" w14:textId="77777777" w:rsidR="0000180C" w:rsidRDefault="0000180C" w:rsidP="00A030BD">
            <w:pPr>
              <w:spacing w:line="360" w:lineRule="auto"/>
              <w:ind w:right="113"/>
              <w:jc w:val="right"/>
              <w:rPr>
                <w:lang w:val="el-GR" w:eastAsia="el-GR"/>
              </w:rPr>
            </w:pPr>
            <w:r>
              <w:rPr>
                <w:lang w:val="el-GR" w:eastAsia="el-GR"/>
              </w:rPr>
              <w:t>170(</w:t>
            </w:r>
            <w:r>
              <w:rPr>
                <w:lang w:val="en-US" w:eastAsia="el-GR"/>
              </w:rPr>
              <w:t>I</w:t>
            </w:r>
            <w:r>
              <w:rPr>
                <w:lang w:val="el-GR" w:eastAsia="el-GR"/>
              </w:rPr>
              <w:t>) του 2015</w:t>
            </w:r>
          </w:p>
          <w:p w14:paraId="617D2390" w14:textId="77777777" w:rsidR="0000180C" w:rsidRDefault="0000180C" w:rsidP="00A030BD">
            <w:pPr>
              <w:spacing w:line="360" w:lineRule="auto"/>
              <w:ind w:right="113"/>
              <w:jc w:val="right"/>
              <w:rPr>
                <w:lang w:val="el-GR" w:eastAsia="el-GR"/>
              </w:rPr>
            </w:pPr>
            <w:r>
              <w:rPr>
                <w:lang w:val="el-GR" w:eastAsia="el-GR"/>
              </w:rPr>
              <w:t>178(</w:t>
            </w:r>
            <w:r>
              <w:rPr>
                <w:lang w:val="en-US" w:eastAsia="el-GR"/>
              </w:rPr>
              <w:t>I</w:t>
            </w:r>
            <w:r>
              <w:rPr>
                <w:lang w:val="el-GR" w:eastAsia="el-GR"/>
              </w:rPr>
              <w:t>) του 2015</w:t>
            </w:r>
          </w:p>
          <w:p w14:paraId="18CA277A" w14:textId="77777777" w:rsidR="0000180C" w:rsidRDefault="0000180C" w:rsidP="00A030BD">
            <w:pPr>
              <w:spacing w:line="360" w:lineRule="auto"/>
              <w:ind w:right="57"/>
              <w:jc w:val="right"/>
              <w:rPr>
                <w:lang w:val="el-GR"/>
              </w:rPr>
            </w:pPr>
            <w:r>
              <w:rPr>
                <w:lang w:val="el-GR" w:eastAsia="el-GR"/>
              </w:rPr>
              <w:t>215(</w:t>
            </w:r>
            <w:r>
              <w:rPr>
                <w:lang w:val="en-US" w:eastAsia="el-GR"/>
              </w:rPr>
              <w:t>I</w:t>
            </w:r>
            <w:r>
              <w:rPr>
                <w:lang w:val="el-GR" w:eastAsia="el-GR"/>
              </w:rPr>
              <w:t>) του 2020.</w:t>
            </w:r>
          </w:p>
        </w:tc>
        <w:tc>
          <w:tcPr>
            <w:tcW w:w="741" w:type="pct"/>
            <w:gridSpan w:val="9"/>
            <w:hideMark/>
          </w:tcPr>
          <w:p w14:paraId="1E5936D5"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eastAsia="en-US"/>
              </w:rPr>
              <w:t>(δ)</w:t>
            </w:r>
          </w:p>
        </w:tc>
        <w:tc>
          <w:tcPr>
            <w:tcW w:w="3168" w:type="pct"/>
            <w:gridSpan w:val="3"/>
            <w:hideMark/>
          </w:tcPr>
          <w:p w14:paraId="5F99561B" w14:textId="4C8FB2DD"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 xml:space="preserve">καταδίκης του ιδιοκτήτη ή/και του διαχειριστή του για αδικήματα σύμφωνα με τον περί Ασφάλειας και Υγείας στην Εργασία Νόμο και τους δυνάμει αυτού </w:t>
            </w:r>
            <w:proofErr w:type="spellStart"/>
            <w:r w:rsidR="007B1BA4">
              <w:rPr>
                <w:rFonts w:ascii="Arial" w:hAnsi="Arial" w:cs="Arial"/>
                <w:color w:val="000000"/>
                <w:lang w:eastAsia="en-US"/>
              </w:rPr>
              <w:t>εκδοθέντες</w:t>
            </w:r>
            <w:proofErr w:type="spellEnd"/>
            <w:r>
              <w:rPr>
                <w:rFonts w:ascii="Arial" w:hAnsi="Arial" w:cs="Arial"/>
                <w:color w:val="000000"/>
                <w:lang w:eastAsia="en-US"/>
              </w:rPr>
              <w:t xml:space="preserve"> σχετικούς Κανονισμούς, αφού προηγηθεί διαβούλευση με τον Διευθυντή του Τμήματος Επιθεώρησης Εργασίας, καθώς και για αδικήματα που αφορούν παραβάσεις σε θέματα υγείας, για τις οποίες αρμόδιο είναι το Υπουργείο Υγείας∙</w:t>
            </w:r>
          </w:p>
        </w:tc>
      </w:tr>
      <w:tr w:rsidR="0000180C" w:rsidRPr="00DC5440" w14:paraId="2D623339" w14:textId="77777777" w:rsidTr="00FB3CE4">
        <w:tblPrEx>
          <w:tblLook w:val="04A0" w:firstRow="1" w:lastRow="0" w:firstColumn="1" w:lastColumn="0" w:noHBand="0" w:noVBand="1"/>
        </w:tblPrEx>
        <w:tc>
          <w:tcPr>
            <w:tcW w:w="1091" w:type="pct"/>
            <w:gridSpan w:val="5"/>
          </w:tcPr>
          <w:p w14:paraId="602968FA" w14:textId="77777777" w:rsidR="0000180C" w:rsidRDefault="0000180C" w:rsidP="00A030BD">
            <w:pPr>
              <w:spacing w:line="360" w:lineRule="auto"/>
              <w:jc w:val="both"/>
              <w:rPr>
                <w:lang w:val="el-GR"/>
              </w:rPr>
            </w:pPr>
          </w:p>
        </w:tc>
        <w:tc>
          <w:tcPr>
            <w:tcW w:w="741" w:type="pct"/>
            <w:gridSpan w:val="9"/>
          </w:tcPr>
          <w:p w14:paraId="2FAD1836" w14:textId="77777777" w:rsidR="0000180C" w:rsidRDefault="0000180C" w:rsidP="00A030BD">
            <w:pPr>
              <w:pStyle w:val="indent1"/>
              <w:spacing w:before="0" w:beforeAutospacing="0" w:after="0" w:afterAutospacing="0" w:line="360" w:lineRule="auto"/>
              <w:jc w:val="center"/>
              <w:rPr>
                <w:rFonts w:ascii="Arial" w:hAnsi="Arial" w:cs="Arial"/>
                <w:color w:val="000000"/>
                <w:lang w:eastAsia="en-US"/>
              </w:rPr>
            </w:pPr>
          </w:p>
        </w:tc>
        <w:tc>
          <w:tcPr>
            <w:tcW w:w="3168" w:type="pct"/>
            <w:gridSpan w:val="3"/>
          </w:tcPr>
          <w:p w14:paraId="1E869DD8"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p>
        </w:tc>
      </w:tr>
      <w:tr w:rsidR="0000180C" w:rsidRPr="00DC5440" w14:paraId="11143FD3" w14:textId="77777777" w:rsidTr="00FB3CE4">
        <w:tblPrEx>
          <w:tblLook w:val="04A0" w:firstRow="1" w:lastRow="0" w:firstColumn="1" w:lastColumn="0" w:noHBand="0" w:noVBand="1"/>
        </w:tblPrEx>
        <w:tc>
          <w:tcPr>
            <w:tcW w:w="1091" w:type="pct"/>
            <w:gridSpan w:val="5"/>
          </w:tcPr>
          <w:p w14:paraId="2B53DDB0" w14:textId="77777777" w:rsidR="0000180C" w:rsidRDefault="0000180C" w:rsidP="00A030BD">
            <w:pPr>
              <w:spacing w:line="360" w:lineRule="auto"/>
              <w:jc w:val="both"/>
              <w:rPr>
                <w:lang w:val="el-GR"/>
              </w:rPr>
            </w:pPr>
          </w:p>
        </w:tc>
        <w:tc>
          <w:tcPr>
            <w:tcW w:w="741" w:type="pct"/>
            <w:gridSpan w:val="9"/>
            <w:hideMark/>
          </w:tcPr>
          <w:p w14:paraId="4B6C6375"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eastAsia="en-US"/>
              </w:rPr>
              <w:t>(ε)</w:t>
            </w:r>
          </w:p>
        </w:tc>
        <w:tc>
          <w:tcPr>
            <w:tcW w:w="3168" w:type="pct"/>
            <w:gridSpan w:val="3"/>
            <w:hideMark/>
          </w:tcPr>
          <w:p w14:paraId="18305407"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 xml:space="preserve">θανάτου ή πτώχευσης του ιδιοκτήτη ή/και του διαχειριστή ή σε περίπτωση νομικού προσώπου, διορισμού εκκαθαριστή, ή διαγραφής του από το σχετικό μητρώο </w:t>
            </w:r>
            <w:r>
              <w:rPr>
                <w:rFonts w:ascii="Arial" w:hAnsi="Arial" w:cs="Arial"/>
                <w:color w:val="000000"/>
                <w:lang w:eastAsia="en-US"/>
              </w:rPr>
              <w:lastRenderedPageBreak/>
              <w:t>του Τμήματος Εφόρου Εταιρειών και Διανοητικής Ιδιοκτησίας·</w:t>
            </w:r>
          </w:p>
        </w:tc>
      </w:tr>
      <w:tr w:rsidR="0000180C" w:rsidRPr="00DC5440" w14:paraId="412EBD1E" w14:textId="77777777" w:rsidTr="00FB3CE4">
        <w:tblPrEx>
          <w:tblLook w:val="04A0" w:firstRow="1" w:lastRow="0" w:firstColumn="1" w:lastColumn="0" w:noHBand="0" w:noVBand="1"/>
        </w:tblPrEx>
        <w:tc>
          <w:tcPr>
            <w:tcW w:w="1091" w:type="pct"/>
            <w:gridSpan w:val="5"/>
          </w:tcPr>
          <w:p w14:paraId="50E14CBB" w14:textId="77777777" w:rsidR="0000180C" w:rsidRDefault="0000180C" w:rsidP="00A030BD">
            <w:pPr>
              <w:spacing w:line="360" w:lineRule="auto"/>
              <w:jc w:val="both"/>
              <w:rPr>
                <w:lang w:val="el-GR"/>
              </w:rPr>
            </w:pPr>
          </w:p>
        </w:tc>
        <w:tc>
          <w:tcPr>
            <w:tcW w:w="741" w:type="pct"/>
            <w:gridSpan w:val="9"/>
          </w:tcPr>
          <w:p w14:paraId="6E497BEC" w14:textId="77777777" w:rsidR="0000180C" w:rsidRDefault="0000180C" w:rsidP="00A030BD">
            <w:pPr>
              <w:pStyle w:val="indent1"/>
              <w:spacing w:before="0" w:beforeAutospacing="0" w:after="0" w:afterAutospacing="0" w:line="360" w:lineRule="auto"/>
              <w:jc w:val="center"/>
              <w:rPr>
                <w:rFonts w:ascii="Arial" w:hAnsi="Arial" w:cs="Arial"/>
                <w:color w:val="000000"/>
                <w:lang w:eastAsia="en-US"/>
              </w:rPr>
            </w:pPr>
          </w:p>
        </w:tc>
        <w:tc>
          <w:tcPr>
            <w:tcW w:w="3168" w:type="pct"/>
            <w:gridSpan w:val="3"/>
          </w:tcPr>
          <w:p w14:paraId="1423EC59"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p>
        </w:tc>
      </w:tr>
      <w:tr w:rsidR="0000180C" w:rsidRPr="00DC5440" w14:paraId="31987EE4" w14:textId="77777777" w:rsidTr="00FB3CE4">
        <w:tblPrEx>
          <w:tblLook w:val="04A0" w:firstRow="1" w:lastRow="0" w:firstColumn="1" w:lastColumn="0" w:noHBand="0" w:noVBand="1"/>
        </w:tblPrEx>
        <w:tc>
          <w:tcPr>
            <w:tcW w:w="1091" w:type="pct"/>
            <w:gridSpan w:val="5"/>
          </w:tcPr>
          <w:p w14:paraId="3919F6E0" w14:textId="77777777" w:rsidR="0000180C" w:rsidRDefault="0000180C" w:rsidP="00A030BD">
            <w:pPr>
              <w:spacing w:line="360" w:lineRule="auto"/>
              <w:jc w:val="both"/>
              <w:rPr>
                <w:lang w:val="el-GR"/>
              </w:rPr>
            </w:pPr>
          </w:p>
        </w:tc>
        <w:tc>
          <w:tcPr>
            <w:tcW w:w="741" w:type="pct"/>
            <w:gridSpan w:val="9"/>
            <w:hideMark/>
          </w:tcPr>
          <w:p w14:paraId="3420B416"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eastAsia="en-US"/>
              </w:rPr>
              <w:t>(</w:t>
            </w:r>
            <w:proofErr w:type="spellStart"/>
            <w:r>
              <w:rPr>
                <w:rFonts w:ascii="Arial" w:hAnsi="Arial" w:cs="Arial"/>
                <w:color w:val="000000"/>
                <w:lang w:eastAsia="en-US"/>
              </w:rPr>
              <w:t>στ</w:t>
            </w:r>
            <w:proofErr w:type="spellEnd"/>
            <w:r>
              <w:rPr>
                <w:rFonts w:ascii="Arial" w:hAnsi="Arial" w:cs="Arial"/>
                <w:color w:val="000000"/>
                <w:lang w:eastAsia="en-US"/>
              </w:rPr>
              <w:t>)</w:t>
            </w:r>
          </w:p>
        </w:tc>
        <w:tc>
          <w:tcPr>
            <w:tcW w:w="3168" w:type="pct"/>
            <w:gridSpan w:val="3"/>
            <w:hideMark/>
          </w:tcPr>
          <w:p w14:paraId="65A9791F"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 xml:space="preserve">έκδοσης προσωρινού διατάγματος ή οριστικοποίησης </w:t>
            </w:r>
            <w:proofErr w:type="spellStart"/>
            <w:r>
              <w:rPr>
                <w:rFonts w:ascii="Arial" w:hAnsi="Arial" w:cs="Arial"/>
                <w:color w:val="000000"/>
                <w:lang w:eastAsia="en-US"/>
              </w:rPr>
              <w:t>εκδοθέντος</w:t>
            </w:r>
            <w:proofErr w:type="spellEnd"/>
            <w:r>
              <w:rPr>
                <w:rFonts w:ascii="Arial" w:hAnsi="Arial" w:cs="Arial"/>
                <w:color w:val="000000"/>
                <w:lang w:eastAsia="en-US"/>
              </w:rPr>
              <w:t xml:space="preserve"> προσωρινού διατάγματος για παύση των λειτουργιών του∙</w:t>
            </w:r>
          </w:p>
        </w:tc>
      </w:tr>
      <w:tr w:rsidR="0000180C" w:rsidRPr="00DC5440" w14:paraId="2F3AB310" w14:textId="77777777" w:rsidTr="00FB3CE4">
        <w:tblPrEx>
          <w:tblLook w:val="04A0" w:firstRow="1" w:lastRow="0" w:firstColumn="1" w:lastColumn="0" w:noHBand="0" w:noVBand="1"/>
        </w:tblPrEx>
        <w:tc>
          <w:tcPr>
            <w:tcW w:w="1091" w:type="pct"/>
            <w:gridSpan w:val="5"/>
          </w:tcPr>
          <w:p w14:paraId="4248C87F" w14:textId="77777777" w:rsidR="0000180C" w:rsidRDefault="0000180C" w:rsidP="00A030BD">
            <w:pPr>
              <w:spacing w:line="360" w:lineRule="auto"/>
              <w:jc w:val="both"/>
              <w:rPr>
                <w:lang w:val="el-GR"/>
              </w:rPr>
            </w:pPr>
          </w:p>
        </w:tc>
        <w:tc>
          <w:tcPr>
            <w:tcW w:w="741" w:type="pct"/>
            <w:gridSpan w:val="9"/>
          </w:tcPr>
          <w:p w14:paraId="7D40778A" w14:textId="77777777" w:rsidR="0000180C" w:rsidRDefault="0000180C" w:rsidP="00A030BD">
            <w:pPr>
              <w:pStyle w:val="indent1"/>
              <w:spacing w:before="0" w:beforeAutospacing="0" w:after="0" w:afterAutospacing="0" w:line="360" w:lineRule="auto"/>
              <w:jc w:val="center"/>
              <w:rPr>
                <w:rFonts w:ascii="Arial" w:hAnsi="Arial" w:cs="Arial"/>
                <w:color w:val="000000"/>
                <w:lang w:eastAsia="en-US"/>
              </w:rPr>
            </w:pPr>
          </w:p>
        </w:tc>
        <w:tc>
          <w:tcPr>
            <w:tcW w:w="3168" w:type="pct"/>
            <w:gridSpan w:val="3"/>
          </w:tcPr>
          <w:p w14:paraId="2D36ED4F"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p>
        </w:tc>
      </w:tr>
      <w:tr w:rsidR="0000180C" w:rsidRPr="00DC5440" w14:paraId="782FDB88" w14:textId="77777777" w:rsidTr="00FB3CE4">
        <w:tblPrEx>
          <w:tblLook w:val="04A0" w:firstRow="1" w:lastRow="0" w:firstColumn="1" w:lastColumn="0" w:noHBand="0" w:noVBand="1"/>
        </w:tblPrEx>
        <w:tc>
          <w:tcPr>
            <w:tcW w:w="1091" w:type="pct"/>
            <w:gridSpan w:val="5"/>
          </w:tcPr>
          <w:p w14:paraId="79F42B99" w14:textId="77777777" w:rsidR="0000180C" w:rsidRDefault="0000180C" w:rsidP="00A030BD">
            <w:pPr>
              <w:spacing w:line="360" w:lineRule="auto"/>
              <w:jc w:val="both"/>
              <w:rPr>
                <w:lang w:val="el-GR"/>
              </w:rPr>
            </w:pPr>
          </w:p>
        </w:tc>
        <w:tc>
          <w:tcPr>
            <w:tcW w:w="741" w:type="pct"/>
            <w:gridSpan w:val="9"/>
            <w:hideMark/>
          </w:tcPr>
          <w:p w14:paraId="27399507"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eastAsia="en-US"/>
              </w:rPr>
              <w:t>(ζ)</w:t>
            </w:r>
          </w:p>
        </w:tc>
        <w:tc>
          <w:tcPr>
            <w:tcW w:w="3168" w:type="pct"/>
            <w:gridSpan w:val="3"/>
            <w:hideMark/>
          </w:tcPr>
          <w:p w14:paraId="6716FE8A" w14:textId="0D06618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που ο ιδιοκτήτης ή/και ο διαχειριστής έχει καταδικαστεί μετά την έκδοση της άδειας λειτουργίας του</w:t>
            </w:r>
            <w:r w:rsidR="007B1BA4">
              <w:rPr>
                <w:rFonts w:ascii="Arial" w:hAnsi="Arial" w:cs="Arial"/>
                <w:color w:val="000000"/>
                <w:lang w:eastAsia="en-US"/>
              </w:rPr>
              <w:t xml:space="preserve"> ξενώνα</w:t>
            </w:r>
            <w:r>
              <w:rPr>
                <w:rFonts w:ascii="Arial" w:hAnsi="Arial" w:cs="Arial"/>
                <w:color w:val="000000"/>
                <w:lang w:eastAsia="en-US"/>
              </w:rPr>
              <w:t xml:space="preserve"> για οποιοδήποτε από τα ακόλουθα αδικήματα:</w:t>
            </w:r>
          </w:p>
        </w:tc>
      </w:tr>
      <w:tr w:rsidR="0000180C" w:rsidRPr="00DC5440" w14:paraId="2CD955D0" w14:textId="77777777" w:rsidTr="00FB3CE4">
        <w:tblPrEx>
          <w:tblLook w:val="04A0" w:firstRow="1" w:lastRow="0" w:firstColumn="1" w:lastColumn="0" w:noHBand="0" w:noVBand="1"/>
        </w:tblPrEx>
        <w:tc>
          <w:tcPr>
            <w:tcW w:w="1091" w:type="pct"/>
            <w:gridSpan w:val="5"/>
          </w:tcPr>
          <w:p w14:paraId="5F05E3B8" w14:textId="77777777" w:rsidR="0000180C" w:rsidRDefault="0000180C" w:rsidP="00A030BD">
            <w:pPr>
              <w:spacing w:line="360" w:lineRule="auto"/>
              <w:jc w:val="both"/>
              <w:rPr>
                <w:lang w:val="el-GR"/>
              </w:rPr>
            </w:pPr>
          </w:p>
        </w:tc>
        <w:tc>
          <w:tcPr>
            <w:tcW w:w="663" w:type="pct"/>
            <w:gridSpan w:val="8"/>
          </w:tcPr>
          <w:p w14:paraId="7FFDF8A9"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246" w:type="pct"/>
            <w:gridSpan w:val="4"/>
          </w:tcPr>
          <w:p w14:paraId="4D395E09"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p>
        </w:tc>
      </w:tr>
      <w:tr w:rsidR="0000180C" w:rsidRPr="00DC5440" w14:paraId="05DF6187" w14:textId="77777777" w:rsidTr="00FB3CE4">
        <w:tblPrEx>
          <w:tblLook w:val="04A0" w:firstRow="1" w:lastRow="0" w:firstColumn="1" w:lastColumn="0" w:noHBand="0" w:noVBand="1"/>
        </w:tblPrEx>
        <w:tc>
          <w:tcPr>
            <w:tcW w:w="1064" w:type="pct"/>
            <w:gridSpan w:val="2"/>
            <w:hideMark/>
          </w:tcPr>
          <w:p w14:paraId="28BDDE89" w14:textId="77777777" w:rsidR="0000180C" w:rsidRDefault="0000180C" w:rsidP="00A030BD">
            <w:pPr>
              <w:spacing w:line="360" w:lineRule="auto"/>
              <w:jc w:val="center"/>
              <w:rPr>
                <w:lang w:val="el-GR"/>
              </w:rPr>
            </w:pPr>
            <w:r>
              <w:rPr>
                <w:lang w:val="el-GR"/>
              </w:rPr>
              <w:t>Κεφ. 154.</w:t>
            </w:r>
          </w:p>
          <w:p w14:paraId="170EFCAC" w14:textId="77777777" w:rsidR="0000180C" w:rsidRDefault="0000180C" w:rsidP="00A030BD">
            <w:pPr>
              <w:spacing w:line="360" w:lineRule="auto"/>
              <w:ind w:right="113"/>
              <w:jc w:val="right"/>
              <w:rPr>
                <w:lang w:val="el-GR"/>
              </w:rPr>
            </w:pPr>
            <w:r>
              <w:rPr>
                <w:lang w:val="el-GR"/>
              </w:rPr>
              <w:t>3 του 1962</w:t>
            </w:r>
          </w:p>
          <w:p w14:paraId="3500103A" w14:textId="77777777" w:rsidR="0000180C" w:rsidRDefault="0000180C" w:rsidP="00A030BD">
            <w:pPr>
              <w:spacing w:line="360" w:lineRule="auto"/>
              <w:ind w:right="113"/>
              <w:jc w:val="right"/>
              <w:rPr>
                <w:lang w:val="el-GR"/>
              </w:rPr>
            </w:pPr>
            <w:r>
              <w:rPr>
                <w:lang w:val="el-GR"/>
              </w:rPr>
              <w:t>43 του 1963</w:t>
            </w:r>
          </w:p>
          <w:p w14:paraId="5E7B4E52" w14:textId="77777777" w:rsidR="0000180C" w:rsidRDefault="0000180C" w:rsidP="00A030BD">
            <w:pPr>
              <w:spacing w:line="360" w:lineRule="auto"/>
              <w:ind w:right="113"/>
              <w:jc w:val="right"/>
              <w:rPr>
                <w:lang w:val="el-GR"/>
              </w:rPr>
            </w:pPr>
            <w:r>
              <w:rPr>
                <w:lang w:val="el-GR"/>
              </w:rPr>
              <w:t>41 του 1964</w:t>
            </w:r>
          </w:p>
          <w:p w14:paraId="3B78840B" w14:textId="77777777" w:rsidR="0000180C" w:rsidRDefault="0000180C" w:rsidP="00A030BD">
            <w:pPr>
              <w:spacing w:line="360" w:lineRule="auto"/>
              <w:ind w:right="113"/>
              <w:jc w:val="right"/>
              <w:rPr>
                <w:lang w:val="el-GR"/>
              </w:rPr>
            </w:pPr>
            <w:r>
              <w:rPr>
                <w:lang w:val="el-GR"/>
              </w:rPr>
              <w:t>69 του 1964</w:t>
            </w:r>
          </w:p>
          <w:p w14:paraId="196E7530" w14:textId="77777777" w:rsidR="0000180C" w:rsidRDefault="0000180C" w:rsidP="00A030BD">
            <w:pPr>
              <w:spacing w:line="360" w:lineRule="auto"/>
              <w:ind w:right="113"/>
              <w:jc w:val="right"/>
              <w:rPr>
                <w:lang w:val="el-GR"/>
              </w:rPr>
            </w:pPr>
            <w:r>
              <w:rPr>
                <w:lang w:val="el-GR"/>
              </w:rPr>
              <w:t>70 του 1965</w:t>
            </w:r>
          </w:p>
          <w:p w14:paraId="3D926816" w14:textId="77777777" w:rsidR="0000180C" w:rsidRDefault="0000180C" w:rsidP="00A030BD">
            <w:pPr>
              <w:spacing w:line="360" w:lineRule="auto"/>
              <w:ind w:right="113"/>
              <w:jc w:val="right"/>
              <w:rPr>
                <w:lang w:val="el-GR"/>
              </w:rPr>
            </w:pPr>
            <w:r>
              <w:rPr>
                <w:lang w:val="el-GR"/>
              </w:rPr>
              <w:t>5 του 1967</w:t>
            </w:r>
          </w:p>
          <w:p w14:paraId="34AFEFEE" w14:textId="77777777" w:rsidR="0000180C" w:rsidRDefault="0000180C" w:rsidP="00A030BD">
            <w:pPr>
              <w:spacing w:line="360" w:lineRule="auto"/>
              <w:ind w:right="113"/>
              <w:jc w:val="right"/>
              <w:rPr>
                <w:lang w:val="el-GR"/>
              </w:rPr>
            </w:pPr>
            <w:r>
              <w:rPr>
                <w:lang w:val="el-GR"/>
              </w:rPr>
              <w:t>58 του 1967</w:t>
            </w:r>
          </w:p>
          <w:p w14:paraId="5C94526E" w14:textId="77777777" w:rsidR="0000180C" w:rsidRDefault="0000180C" w:rsidP="00A030BD">
            <w:pPr>
              <w:spacing w:line="360" w:lineRule="auto"/>
              <w:ind w:right="113"/>
              <w:jc w:val="right"/>
              <w:rPr>
                <w:lang w:val="el-GR"/>
              </w:rPr>
            </w:pPr>
            <w:r>
              <w:rPr>
                <w:lang w:val="el-GR"/>
              </w:rPr>
              <w:t>44 του 1972</w:t>
            </w:r>
          </w:p>
          <w:p w14:paraId="412B1F0D" w14:textId="77777777" w:rsidR="0000180C" w:rsidRDefault="0000180C" w:rsidP="00A030BD">
            <w:pPr>
              <w:spacing w:line="360" w:lineRule="auto"/>
              <w:ind w:right="113"/>
              <w:jc w:val="right"/>
              <w:rPr>
                <w:lang w:val="el-GR"/>
              </w:rPr>
            </w:pPr>
            <w:r>
              <w:rPr>
                <w:lang w:val="el-GR"/>
              </w:rPr>
              <w:t>92 του 1972</w:t>
            </w:r>
          </w:p>
          <w:p w14:paraId="2E530E70" w14:textId="77777777" w:rsidR="0000180C" w:rsidRDefault="0000180C" w:rsidP="00A030BD">
            <w:pPr>
              <w:spacing w:line="360" w:lineRule="auto"/>
              <w:ind w:right="113"/>
              <w:jc w:val="right"/>
              <w:rPr>
                <w:lang w:val="el-GR"/>
              </w:rPr>
            </w:pPr>
            <w:r>
              <w:rPr>
                <w:lang w:val="el-GR"/>
              </w:rPr>
              <w:t>29 του 1973</w:t>
            </w:r>
          </w:p>
          <w:p w14:paraId="435DBAED" w14:textId="77777777" w:rsidR="0000180C" w:rsidRDefault="0000180C" w:rsidP="00A030BD">
            <w:pPr>
              <w:spacing w:line="360" w:lineRule="auto"/>
              <w:ind w:right="113"/>
              <w:jc w:val="right"/>
              <w:rPr>
                <w:lang w:val="el-GR"/>
              </w:rPr>
            </w:pPr>
            <w:r>
              <w:rPr>
                <w:lang w:val="el-GR"/>
              </w:rPr>
              <w:t>59 του 1974</w:t>
            </w:r>
          </w:p>
          <w:p w14:paraId="7DD8E093" w14:textId="77777777" w:rsidR="0000180C" w:rsidRDefault="0000180C" w:rsidP="00A030BD">
            <w:pPr>
              <w:spacing w:line="360" w:lineRule="auto"/>
              <w:ind w:right="113"/>
              <w:jc w:val="right"/>
              <w:rPr>
                <w:lang w:val="el-GR"/>
              </w:rPr>
            </w:pPr>
            <w:r>
              <w:rPr>
                <w:lang w:val="el-GR"/>
              </w:rPr>
              <w:t>3 του 1975</w:t>
            </w:r>
          </w:p>
          <w:p w14:paraId="042C5660" w14:textId="77777777" w:rsidR="0000180C" w:rsidRDefault="0000180C" w:rsidP="00A030BD">
            <w:pPr>
              <w:spacing w:line="360" w:lineRule="auto"/>
              <w:ind w:right="113"/>
              <w:jc w:val="right"/>
              <w:rPr>
                <w:lang w:val="el-GR"/>
              </w:rPr>
            </w:pPr>
            <w:r>
              <w:rPr>
                <w:lang w:val="el-GR"/>
              </w:rPr>
              <w:t>13 του 1979</w:t>
            </w:r>
          </w:p>
          <w:p w14:paraId="33FA54CD" w14:textId="77777777" w:rsidR="0000180C" w:rsidRDefault="0000180C" w:rsidP="00A030BD">
            <w:pPr>
              <w:spacing w:line="360" w:lineRule="auto"/>
              <w:ind w:right="113"/>
              <w:jc w:val="right"/>
              <w:rPr>
                <w:lang w:val="el-GR"/>
              </w:rPr>
            </w:pPr>
            <w:r>
              <w:rPr>
                <w:lang w:val="el-GR"/>
              </w:rPr>
              <w:t>10 του 1981</w:t>
            </w:r>
          </w:p>
          <w:p w14:paraId="25941198" w14:textId="77777777" w:rsidR="0000180C" w:rsidRDefault="0000180C" w:rsidP="00A030BD">
            <w:pPr>
              <w:spacing w:line="360" w:lineRule="auto"/>
              <w:ind w:right="113"/>
              <w:jc w:val="right"/>
              <w:rPr>
                <w:lang w:val="el-GR"/>
              </w:rPr>
            </w:pPr>
            <w:r>
              <w:rPr>
                <w:lang w:val="el-GR"/>
              </w:rPr>
              <w:t>46 του 1982</w:t>
            </w:r>
          </w:p>
          <w:p w14:paraId="3C73B4E2" w14:textId="77777777" w:rsidR="0000180C" w:rsidRDefault="0000180C" w:rsidP="00A030BD">
            <w:pPr>
              <w:spacing w:line="360" w:lineRule="auto"/>
              <w:ind w:right="113"/>
              <w:jc w:val="right"/>
              <w:rPr>
                <w:lang w:val="el-GR"/>
              </w:rPr>
            </w:pPr>
            <w:r>
              <w:rPr>
                <w:lang w:val="el-GR"/>
              </w:rPr>
              <w:t>86 του 1983</w:t>
            </w:r>
          </w:p>
          <w:p w14:paraId="3DEF1293" w14:textId="77777777" w:rsidR="0000180C" w:rsidRDefault="0000180C" w:rsidP="00A030BD">
            <w:pPr>
              <w:spacing w:line="360" w:lineRule="auto"/>
              <w:ind w:right="113"/>
              <w:jc w:val="right"/>
              <w:rPr>
                <w:lang w:val="el-GR"/>
              </w:rPr>
            </w:pPr>
            <w:r>
              <w:rPr>
                <w:lang w:val="el-GR"/>
              </w:rPr>
              <w:t>186 του 1986</w:t>
            </w:r>
          </w:p>
          <w:p w14:paraId="17A86E64" w14:textId="77777777" w:rsidR="0000180C" w:rsidRDefault="0000180C" w:rsidP="00A030BD">
            <w:pPr>
              <w:spacing w:line="360" w:lineRule="auto"/>
              <w:ind w:right="113"/>
              <w:jc w:val="right"/>
              <w:rPr>
                <w:lang w:val="el-GR"/>
              </w:rPr>
            </w:pPr>
            <w:r>
              <w:rPr>
                <w:lang w:val="el-GR"/>
              </w:rPr>
              <w:t>111 του 1989</w:t>
            </w:r>
          </w:p>
          <w:p w14:paraId="339FB5C4" w14:textId="77777777" w:rsidR="0000180C" w:rsidRDefault="0000180C" w:rsidP="00A030BD">
            <w:pPr>
              <w:spacing w:line="360" w:lineRule="auto"/>
              <w:ind w:right="113"/>
              <w:jc w:val="right"/>
              <w:rPr>
                <w:lang w:val="el-GR"/>
              </w:rPr>
            </w:pPr>
            <w:r>
              <w:rPr>
                <w:lang w:val="el-GR"/>
              </w:rPr>
              <w:t>236 του 1991</w:t>
            </w:r>
          </w:p>
          <w:p w14:paraId="110CE5F7" w14:textId="77777777" w:rsidR="0000180C" w:rsidRDefault="0000180C" w:rsidP="00A030BD">
            <w:pPr>
              <w:spacing w:line="360" w:lineRule="auto"/>
              <w:ind w:right="113"/>
              <w:jc w:val="right"/>
              <w:rPr>
                <w:lang w:val="el-GR"/>
              </w:rPr>
            </w:pPr>
            <w:r>
              <w:rPr>
                <w:lang w:val="el-GR"/>
              </w:rPr>
              <w:lastRenderedPageBreak/>
              <w:t>6(I) του 1994</w:t>
            </w:r>
          </w:p>
          <w:p w14:paraId="36DEEC54" w14:textId="77777777" w:rsidR="0000180C" w:rsidRDefault="0000180C" w:rsidP="00A030BD">
            <w:pPr>
              <w:spacing w:line="360" w:lineRule="auto"/>
              <w:ind w:right="113"/>
              <w:jc w:val="right"/>
              <w:rPr>
                <w:lang w:val="el-GR"/>
              </w:rPr>
            </w:pPr>
            <w:r>
              <w:rPr>
                <w:lang w:val="el-GR"/>
              </w:rPr>
              <w:t>3(I) του 1996</w:t>
            </w:r>
          </w:p>
          <w:p w14:paraId="211D23D1" w14:textId="77777777" w:rsidR="0000180C" w:rsidRDefault="0000180C" w:rsidP="00A030BD">
            <w:pPr>
              <w:spacing w:line="360" w:lineRule="auto"/>
              <w:ind w:right="113"/>
              <w:jc w:val="right"/>
              <w:rPr>
                <w:lang w:val="el-GR"/>
              </w:rPr>
            </w:pPr>
            <w:r>
              <w:rPr>
                <w:lang w:val="el-GR"/>
              </w:rPr>
              <w:t>99(I) του 1996</w:t>
            </w:r>
          </w:p>
          <w:p w14:paraId="75F3BF78" w14:textId="77777777" w:rsidR="0000180C" w:rsidRDefault="0000180C" w:rsidP="00A030BD">
            <w:pPr>
              <w:spacing w:line="360" w:lineRule="auto"/>
              <w:ind w:right="113"/>
              <w:jc w:val="right"/>
              <w:rPr>
                <w:lang w:val="el-GR"/>
              </w:rPr>
            </w:pPr>
            <w:r>
              <w:rPr>
                <w:lang w:val="el-GR"/>
              </w:rPr>
              <w:t>36(I) του 1997</w:t>
            </w:r>
          </w:p>
          <w:p w14:paraId="230567CA" w14:textId="77777777" w:rsidR="0000180C" w:rsidRDefault="0000180C" w:rsidP="00A030BD">
            <w:pPr>
              <w:spacing w:line="360" w:lineRule="auto"/>
              <w:ind w:right="113"/>
              <w:jc w:val="right"/>
              <w:rPr>
                <w:lang w:val="el-GR"/>
              </w:rPr>
            </w:pPr>
            <w:r>
              <w:rPr>
                <w:lang w:val="el-GR"/>
              </w:rPr>
              <w:t>40(I) του 1998</w:t>
            </w:r>
          </w:p>
          <w:p w14:paraId="216B7A57" w14:textId="77777777" w:rsidR="0000180C" w:rsidRDefault="0000180C" w:rsidP="00A030BD">
            <w:pPr>
              <w:spacing w:line="360" w:lineRule="auto"/>
              <w:ind w:right="113"/>
              <w:jc w:val="right"/>
              <w:rPr>
                <w:lang w:val="el-GR"/>
              </w:rPr>
            </w:pPr>
            <w:r>
              <w:rPr>
                <w:lang w:val="el-GR"/>
              </w:rPr>
              <w:t>45(I) του 1998</w:t>
            </w:r>
          </w:p>
          <w:p w14:paraId="334119CC" w14:textId="77777777" w:rsidR="0000180C" w:rsidRDefault="0000180C" w:rsidP="00A030BD">
            <w:pPr>
              <w:spacing w:line="360" w:lineRule="auto"/>
              <w:ind w:right="113"/>
              <w:jc w:val="right"/>
              <w:rPr>
                <w:lang w:val="el-GR"/>
              </w:rPr>
            </w:pPr>
            <w:r>
              <w:rPr>
                <w:lang w:val="el-GR"/>
              </w:rPr>
              <w:t>15(I) του 1999</w:t>
            </w:r>
          </w:p>
          <w:p w14:paraId="638777CE" w14:textId="77777777" w:rsidR="0000180C" w:rsidRDefault="0000180C" w:rsidP="00A030BD">
            <w:pPr>
              <w:spacing w:line="360" w:lineRule="auto"/>
              <w:ind w:right="113"/>
              <w:jc w:val="right"/>
              <w:rPr>
                <w:lang w:val="el-GR"/>
              </w:rPr>
            </w:pPr>
            <w:r>
              <w:rPr>
                <w:lang w:val="el-GR"/>
              </w:rPr>
              <w:t>37(I) του 1999</w:t>
            </w:r>
          </w:p>
          <w:p w14:paraId="5F0C0BBA" w14:textId="77777777" w:rsidR="0000180C" w:rsidRDefault="0000180C" w:rsidP="00A030BD">
            <w:pPr>
              <w:spacing w:line="360" w:lineRule="auto"/>
              <w:ind w:right="113"/>
              <w:jc w:val="right"/>
              <w:rPr>
                <w:lang w:val="el-GR"/>
              </w:rPr>
            </w:pPr>
            <w:r>
              <w:rPr>
                <w:lang w:val="el-GR"/>
              </w:rPr>
              <w:t>38(I) του 1999</w:t>
            </w:r>
          </w:p>
          <w:p w14:paraId="6C2ABC01" w14:textId="77777777" w:rsidR="0000180C" w:rsidRDefault="0000180C" w:rsidP="00A030BD">
            <w:pPr>
              <w:spacing w:line="360" w:lineRule="auto"/>
              <w:ind w:right="113"/>
              <w:jc w:val="right"/>
              <w:rPr>
                <w:lang w:val="el-GR"/>
              </w:rPr>
            </w:pPr>
            <w:r>
              <w:rPr>
                <w:lang w:val="el-GR"/>
              </w:rPr>
              <w:t>129(I) του 1999</w:t>
            </w:r>
          </w:p>
          <w:p w14:paraId="3E7B5F9C" w14:textId="77777777" w:rsidR="0000180C" w:rsidRDefault="0000180C" w:rsidP="00A030BD">
            <w:pPr>
              <w:spacing w:line="360" w:lineRule="auto"/>
              <w:ind w:right="113"/>
              <w:jc w:val="right"/>
              <w:rPr>
                <w:lang w:val="el-GR"/>
              </w:rPr>
            </w:pPr>
            <w:r>
              <w:rPr>
                <w:lang w:val="el-GR"/>
              </w:rPr>
              <w:t>30(I) του 2000</w:t>
            </w:r>
          </w:p>
          <w:p w14:paraId="1E0FB738" w14:textId="77777777" w:rsidR="0000180C" w:rsidRDefault="0000180C" w:rsidP="00A030BD">
            <w:pPr>
              <w:spacing w:line="360" w:lineRule="auto"/>
              <w:ind w:right="113"/>
              <w:jc w:val="right"/>
              <w:rPr>
                <w:lang w:val="el-GR"/>
              </w:rPr>
            </w:pPr>
            <w:r>
              <w:rPr>
                <w:lang w:val="el-GR"/>
              </w:rPr>
              <w:t>43(I) του 2000</w:t>
            </w:r>
          </w:p>
          <w:p w14:paraId="5BF4A720" w14:textId="77777777" w:rsidR="0000180C" w:rsidRDefault="0000180C" w:rsidP="00A030BD">
            <w:pPr>
              <w:spacing w:line="360" w:lineRule="auto"/>
              <w:ind w:right="113"/>
              <w:jc w:val="right"/>
              <w:rPr>
                <w:lang w:val="el-GR"/>
              </w:rPr>
            </w:pPr>
            <w:r>
              <w:rPr>
                <w:lang w:val="el-GR"/>
              </w:rPr>
              <w:t>77(I) του 2000</w:t>
            </w:r>
          </w:p>
          <w:p w14:paraId="53BC50EA" w14:textId="77777777" w:rsidR="0000180C" w:rsidRDefault="0000180C" w:rsidP="00A030BD">
            <w:pPr>
              <w:spacing w:line="360" w:lineRule="auto"/>
              <w:ind w:right="113"/>
              <w:jc w:val="right"/>
              <w:rPr>
                <w:lang w:val="el-GR"/>
              </w:rPr>
            </w:pPr>
            <w:r>
              <w:rPr>
                <w:lang w:val="el-GR"/>
              </w:rPr>
              <w:t>162(I) του 2000</w:t>
            </w:r>
          </w:p>
          <w:p w14:paraId="7A78F620" w14:textId="77777777" w:rsidR="0000180C" w:rsidRDefault="0000180C" w:rsidP="00A030BD">
            <w:pPr>
              <w:spacing w:line="360" w:lineRule="auto"/>
              <w:ind w:right="113"/>
              <w:jc w:val="right"/>
              <w:rPr>
                <w:lang w:val="el-GR"/>
              </w:rPr>
            </w:pPr>
            <w:r>
              <w:rPr>
                <w:lang w:val="el-GR"/>
              </w:rPr>
              <w:t>169(I) του 2000</w:t>
            </w:r>
          </w:p>
          <w:p w14:paraId="0D8710A8" w14:textId="77777777" w:rsidR="0000180C" w:rsidRDefault="0000180C" w:rsidP="00A030BD">
            <w:pPr>
              <w:spacing w:line="360" w:lineRule="auto"/>
              <w:ind w:right="113"/>
              <w:jc w:val="right"/>
              <w:rPr>
                <w:lang w:val="el-GR"/>
              </w:rPr>
            </w:pPr>
            <w:r>
              <w:rPr>
                <w:lang w:val="el-GR"/>
              </w:rPr>
              <w:t>181(I) του 2000</w:t>
            </w:r>
          </w:p>
          <w:p w14:paraId="1196A738" w14:textId="77777777" w:rsidR="0000180C" w:rsidRDefault="0000180C" w:rsidP="00A030BD">
            <w:pPr>
              <w:spacing w:line="360" w:lineRule="auto"/>
              <w:ind w:right="113"/>
              <w:jc w:val="right"/>
              <w:rPr>
                <w:lang w:val="el-GR"/>
              </w:rPr>
            </w:pPr>
            <w:r>
              <w:rPr>
                <w:lang w:val="el-GR"/>
              </w:rPr>
              <w:t>27(I) του 2001</w:t>
            </w:r>
          </w:p>
          <w:p w14:paraId="5B99CCEF" w14:textId="77777777" w:rsidR="0000180C" w:rsidRDefault="0000180C" w:rsidP="00A030BD">
            <w:pPr>
              <w:spacing w:line="360" w:lineRule="auto"/>
              <w:ind w:right="113"/>
              <w:jc w:val="right"/>
              <w:rPr>
                <w:lang w:val="el-GR"/>
              </w:rPr>
            </w:pPr>
            <w:r>
              <w:rPr>
                <w:lang w:val="el-GR"/>
              </w:rPr>
              <w:t>12(I) του 2002</w:t>
            </w:r>
          </w:p>
          <w:p w14:paraId="3657D281" w14:textId="77777777" w:rsidR="0000180C" w:rsidRDefault="0000180C" w:rsidP="00A030BD">
            <w:pPr>
              <w:spacing w:line="360" w:lineRule="auto"/>
              <w:ind w:right="113"/>
              <w:jc w:val="right"/>
              <w:rPr>
                <w:lang w:val="el-GR"/>
              </w:rPr>
            </w:pPr>
            <w:r>
              <w:rPr>
                <w:lang w:val="el-GR"/>
              </w:rPr>
              <w:t>85(I) του 2002</w:t>
            </w:r>
          </w:p>
          <w:p w14:paraId="623364FF" w14:textId="77777777" w:rsidR="0000180C" w:rsidRDefault="0000180C" w:rsidP="00A030BD">
            <w:pPr>
              <w:spacing w:line="360" w:lineRule="auto"/>
              <w:ind w:right="113"/>
              <w:jc w:val="right"/>
              <w:rPr>
                <w:lang w:val="el-GR"/>
              </w:rPr>
            </w:pPr>
            <w:r>
              <w:rPr>
                <w:lang w:val="el-GR"/>
              </w:rPr>
              <w:t>144(I) του 2002</w:t>
            </w:r>
          </w:p>
          <w:p w14:paraId="68B66513" w14:textId="77777777" w:rsidR="0000180C" w:rsidRDefault="0000180C" w:rsidP="00A030BD">
            <w:pPr>
              <w:spacing w:line="360" w:lineRule="auto"/>
              <w:ind w:right="113"/>
              <w:jc w:val="right"/>
              <w:rPr>
                <w:lang w:val="el-GR"/>
              </w:rPr>
            </w:pPr>
            <w:r>
              <w:rPr>
                <w:lang w:val="el-GR"/>
              </w:rPr>
              <w:t>145(I) του 2002</w:t>
            </w:r>
          </w:p>
          <w:p w14:paraId="38506CF5" w14:textId="77777777" w:rsidR="0000180C" w:rsidRDefault="0000180C" w:rsidP="00A030BD">
            <w:pPr>
              <w:spacing w:line="360" w:lineRule="auto"/>
              <w:ind w:right="113"/>
              <w:jc w:val="right"/>
              <w:rPr>
                <w:lang w:val="el-GR"/>
              </w:rPr>
            </w:pPr>
            <w:r>
              <w:rPr>
                <w:lang w:val="el-GR"/>
              </w:rPr>
              <w:t>25(I) του 2003</w:t>
            </w:r>
          </w:p>
          <w:p w14:paraId="0070D1CB" w14:textId="77777777" w:rsidR="0000180C" w:rsidRDefault="0000180C" w:rsidP="00A030BD">
            <w:pPr>
              <w:spacing w:line="360" w:lineRule="auto"/>
              <w:ind w:right="113"/>
              <w:jc w:val="right"/>
              <w:rPr>
                <w:lang w:val="el-GR"/>
              </w:rPr>
            </w:pPr>
            <w:r>
              <w:rPr>
                <w:lang w:val="el-GR"/>
              </w:rPr>
              <w:t>48(I) του 2003</w:t>
            </w:r>
          </w:p>
          <w:p w14:paraId="032D039C" w14:textId="77777777" w:rsidR="0000180C" w:rsidRDefault="0000180C" w:rsidP="00A030BD">
            <w:pPr>
              <w:spacing w:line="360" w:lineRule="auto"/>
              <w:ind w:right="113"/>
              <w:jc w:val="right"/>
              <w:rPr>
                <w:lang w:val="el-GR"/>
              </w:rPr>
            </w:pPr>
            <w:r>
              <w:rPr>
                <w:lang w:val="el-GR"/>
              </w:rPr>
              <w:t>84(I) του 2003</w:t>
            </w:r>
          </w:p>
          <w:p w14:paraId="70F02740" w14:textId="77777777" w:rsidR="0000180C" w:rsidRDefault="0000180C" w:rsidP="00A030BD">
            <w:pPr>
              <w:spacing w:line="360" w:lineRule="auto"/>
              <w:ind w:right="113"/>
              <w:jc w:val="right"/>
              <w:rPr>
                <w:lang w:val="el-GR"/>
              </w:rPr>
            </w:pPr>
            <w:r>
              <w:rPr>
                <w:lang w:val="el-GR"/>
              </w:rPr>
              <w:t>164(I) του 2003</w:t>
            </w:r>
          </w:p>
          <w:p w14:paraId="481EB4B3" w14:textId="77777777" w:rsidR="0000180C" w:rsidRDefault="0000180C" w:rsidP="00A030BD">
            <w:pPr>
              <w:spacing w:line="360" w:lineRule="auto"/>
              <w:ind w:right="113"/>
              <w:jc w:val="right"/>
              <w:rPr>
                <w:lang w:val="el-GR"/>
              </w:rPr>
            </w:pPr>
            <w:r>
              <w:rPr>
                <w:lang w:val="el-GR"/>
              </w:rPr>
              <w:t>124(I) του 2004</w:t>
            </w:r>
          </w:p>
          <w:p w14:paraId="5D071EA7" w14:textId="77777777" w:rsidR="0000180C" w:rsidRDefault="0000180C" w:rsidP="00A030BD">
            <w:pPr>
              <w:spacing w:line="360" w:lineRule="auto"/>
              <w:ind w:right="113"/>
              <w:jc w:val="right"/>
              <w:rPr>
                <w:lang w:val="el-GR"/>
              </w:rPr>
            </w:pPr>
            <w:r>
              <w:rPr>
                <w:lang w:val="el-GR"/>
              </w:rPr>
              <w:t>31(I) του 2005</w:t>
            </w:r>
          </w:p>
          <w:p w14:paraId="752FCE85" w14:textId="77777777" w:rsidR="0000180C" w:rsidRDefault="0000180C" w:rsidP="00A030BD">
            <w:pPr>
              <w:spacing w:line="360" w:lineRule="auto"/>
              <w:ind w:right="113"/>
              <w:jc w:val="right"/>
              <w:rPr>
                <w:lang w:val="el-GR"/>
              </w:rPr>
            </w:pPr>
            <w:r>
              <w:rPr>
                <w:lang w:val="el-GR"/>
              </w:rPr>
              <w:t>18(I) του 2006</w:t>
            </w:r>
          </w:p>
          <w:p w14:paraId="4612CD0F" w14:textId="77777777" w:rsidR="0000180C" w:rsidRDefault="0000180C" w:rsidP="00A030BD">
            <w:pPr>
              <w:spacing w:line="360" w:lineRule="auto"/>
              <w:ind w:right="113"/>
              <w:jc w:val="right"/>
              <w:rPr>
                <w:lang w:val="el-GR"/>
              </w:rPr>
            </w:pPr>
            <w:r>
              <w:rPr>
                <w:lang w:val="el-GR"/>
              </w:rPr>
              <w:t>130(I) του 2006</w:t>
            </w:r>
          </w:p>
          <w:p w14:paraId="5A51A552" w14:textId="77777777" w:rsidR="0000180C" w:rsidRDefault="0000180C" w:rsidP="00A030BD">
            <w:pPr>
              <w:spacing w:line="360" w:lineRule="auto"/>
              <w:ind w:right="113"/>
              <w:jc w:val="right"/>
              <w:rPr>
                <w:lang w:val="el-GR"/>
              </w:rPr>
            </w:pPr>
            <w:r>
              <w:rPr>
                <w:lang w:val="el-GR"/>
              </w:rPr>
              <w:t>126(I) του 2007</w:t>
            </w:r>
          </w:p>
          <w:p w14:paraId="094011B6" w14:textId="77777777" w:rsidR="0000180C" w:rsidRDefault="0000180C" w:rsidP="00A030BD">
            <w:pPr>
              <w:spacing w:line="360" w:lineRule="auto"/>
              <w:ind w:right="113"/>
              <w:jc w:val="right"/>
              <w:rPr>
                <w:lang w:val="el-GR"/>
              </w:rPr>
            </w:pPr>
            <w:r>
              <w:rPr>
                <w:lang w:val="el-GR"/>
              </w:rPr>
              <w:t>127(I) του 2007</w:t>
            </w:r>
          </w:p>
          <w:p w14:paraId="79F41B33" w14:textId="77777777" w:rsidR="0000180C" w:rsidRDefault="0000180C" w:rsidP="00A030BD">
            <w:pPr>
              <w:spacing w:line="360" w:lineRule="auto"/>
              <w:ind w:right="113"/>
              <w:jc w:val="right"/>
              <w:rPr>
                <w:lang w:val="el-GR"/>
              </w:rPr>
            </w:pPr>
            <w:r>
              <w:rPr>
                <w:lang w:val="el-GR"/>
              </w:rPr>
              <w:lastRenderedPageBreak/>
              <w:t>70(I) του 2008</w:t>
            </w:r>
          </w:p>
          <w:p w14:paraId="24C47A8D" w14:textId="77777777" w:rsidR="0000180C" w:rsidRDefault="0000180C" w:rsidP="00A030BD">
            <w:pPr>
              <w:spacing w:line="360" w:lineRule="auto"/>
              <w:ind w:right="113"/>
              <w:jc w:val="right"/>
              <w:rPr>
                <w:lang w:val="el-GR"/>
              </w:rPr>
            </w:pPr>
            <w:r>
              <w:rPr>
                <w:lang w:val="el-GR"/>
              </w:rPr>
              <w:t>83(I) του 2008</w:t>
            </w:r>
          </w:p>
          <w:p w14:paraId="209E32FD" w14:textId="77777777" w:rsidR="0000180C" w:rsidRDefault="0000180C" w:rsidP="00A030BD">
            <w:pPr>
              <w:spacing w:line="360" w:lineRule="auto"/>
              <w:ind w:right="113"/>
              <w:jc w:val="right"/>
              <w:rPr>
                <w:lang w:val="el-GR"/>
              </w:rPr>
            </w:pPr>
            <w:r>
              <w:rPr>
                <w:lang w:val="el-GR"/>
              </w:rPr>
              <w:t>64(I) του 2009</w:t>
            </w:r>
          </w:p>
          <w:p w14:paraId="7016DD7D" w14:textId="77777777" w:rsidR="0000180C" w:rsidRDefault="0000180C" w:rsidP="00A030BD">
            <w:pPr>
              <w:spacing w:line="360" w:lineRule="auto"/>
              <w:ind w:right="113"/>
              <w:jc w:val="right"/>
              <w:rPr>
                <w:lang w:val="el-GR"/>
              </w:rPr>
            </w:pPr>
            <w:r>
              <w:rPr>
                <w:lang w:val="el-GR"/>
              </w:rPr>
              <w:t>56(I) του 2011</w:t>
            </w:r>
          </w:p>
          <w:p w14:paraId="383BEC7D" w14:textId="77777777" w:rsidR="0000180C" w:rsidRDefault="0000180C" w:rsidP="00A030BD">
            <w:pPr>
              <w:spacing w:line="360" w:lineRule="auto"/>
              <w:ind w:right="113"/>
              <w:jc w:val="right"/>
              <w:rPr>
                <w:lang w:val="el-GR"/>
              </w:rPr>
            </w:pPr>
            <w:r>
              <w:rPr>
                <w:lang w:val="el-GR"/>
              </w:rPr>
              <w:t>72(I) του 2011</w:t>
            </w:r>
          </w:p>
          <w:p w14:paraId="6DEC366C" w14:textId="77777777" w:rsidR="0000180C" w:rsidRDefault="0000180C" w:rsidP="00A030BD">
            <w:pPr>
              <w:spacing w:line="360" w:lineRule="auto"/>
              <w:ind w:right="113"/>
              <w:jc w:val="right"/>
              <w:rPr>
                <w:lang w:val="el-GR"/>
              </w:rPr>
            </w:pPr>
            <w:r>
              <w:rPr>
                <w:lang w:val="el-GR"/>
              </w:rPr>
              <w:t>163(I) του 2011</w:t>
            </w:r>
          </w:p>
          <w:p w14:paraId="19F0C439" w14:textId="77777777" w:rsidR="0000180C" w:rsidRDefault="0000180C" w:rsidP="00A030BD">
            <w:pPr>
              <w:spacing w:line="360" w:lineRule="auto"/>
              <w:ind w:right="113"/>
              <w:jc w:val="right"/>
              <w:rPr>
                <w:lang w:val="el-GR"/>
              </w:rPr>
            </w:pPr>
            <w:r>
              <w:rPr>
                <w:lang w:val="el-GR"/>
              </w:rPr>
              <w:t>167(I) του 2011</w:t>
            </w:r>
          </w:p>
          <w:p w14:paraId="44A48344" w14:textId="77777777" w:rsidR="0000180C" w:rsidRDefault="0000180C" w:rsidP="00A030BD">
            <w:pPr>
              <w:spacing w:line="360" w:lineRule="auto"/>
              <w:ind w:right="113"/>
              <w:jc w:val="right"/>
              <w:rPr>
                <w:lang w:val="el-GR"/>
              </w:rPr>
            </w:pPr>
            <w:r>
              <w:rPr>
                <w:lang w:val="el-GR"/>
              </w:rPr>
              <w:t>84(I) του 2012</w:t>
            </w:r>
          </w:p>
          <w:p w14:paraId="764CA942" w14:textId="77777777" w:rsidR="0000180C" w:rsidRDefault="0000180C" w:rsidP="00A030BD">
            <w:pPr>
              <w:spacing w:line="360" w:lineRule="auto"/>
              <w:ind w:right="113"/>
              <w:jc w:val="right"/>
              <w:rPr>
                <w:lang w:val="el-GR"/>
              </w:rPr>
            </w:pPr>
            <w:r>
              <w:rPr>
                <w:lang w:val="el-GR"/>
              </w:rPr>
              <w:t>95(I) του 2012</w:t>
            </w:r>
          </w:p>
          <w:p w14:paraId="760635D8" w14:textId="77777777" w:rsidR="0000180C" w:rsidRDefault="0000180C" w:rsidP="00A030BD">
            <w:pPr>
              <w:spacing w:line="360" w:lineRule="auto"/>
              <w:ind w:right="113"/>
              <w:jc w:val="right"/>
              <w:rPr>
                <w:lang w:val="el-GR"/>
              </w:rPr>
            </w:pPr>
            <w:r>
              <w:rPr>
                <w:lang w:val="el-GR"/>
              </w:rPr>
              <w:t>134(I) του 2012</w:t>
            </w:r>
          </w:p>
          <w:p w14:paraId="674C9CD2" w14:textId="77777777" w:rsidR="0000180C" w:rsidRDefault="0000180C" w:rsidP="00A030BD">
            <w:pPr>
              <w:spacing w:line="360" w:lineRule="auto"/>
              <w:ind w:right="113"/>
              <w:jc w:val="right"/>
              <w:rPr>
                <w:lang w:val="el-GR"/>
              </w:rPr>
            </w:pPr>
            <w:r>
              <w:rPr>
                <w:lang w:val="el-GR"/>
              </w:rPr>
              <w:t>125(I) του 2013</w:t>
            </w:r>
          </w:p>
          <w:p w14:paraId="01292026" w14:textId="77777777" w:rsidR="0000180C" w:rsidRDefault="0000180C" w:rsidP="00A030BD">
            <w:pPr>
              <w:spacing w:line="360" w:lineRule="auto"/>
              <w:ind w:right="113"/>
              <w:jc w:val="right"/>
              <w:rPr>
                <w:lang w:val="el-GR"/>
              </w:rPr>
            </w:pPr>
            <w:r>
              <w:rPr>
                <w:lang w:val="el-GR"/>
              </w:rPr>
              <w:t>131(I) του 2013</w:t>
            </w:r>
          </w:p>
          <w:p w14:paraId="21C30EF3" w14:textId="77777777" w:rsidR="0000180C" w:rsidRDefault="0000180C" w:rsidP="00A030BD">
            <w:pPr>
              <w:spacing w:line="360" w:lineRule="auto"/>
              <w:ind w:right="113"/>
              <w:jc w:val="right"/>
              <w:rPr>
                <w:lang w:val="el-GR"/>
              </w:rPr>
            </w:pPr>
            <w:r>
              <w:rPr>
                <w:lang w:val="el-GR"/>
              </w:rPr>
              <w:t>87(I) του 2015</w:t>
            </w:r>
          </w:p>
          <w:p w14:paraId="53213C25" w14:textId="77777777" w:rsidR="0000180C" w:rsidRDefault="0000180C" w:rsidP="00A030BD">
            <w:pPr>
              <w:spacing w:line="360" w:lineRule="auto"/>
              <w:ind w:right="113"/>
              <w:jc w:val="right"/>
              <w:rPr>
                <w:lang w:val="el-GR"/>
              </w:rPr>
            </w:pPr>
            <w:r>
              <w:rPr>
                <w:lang w:val="el-GR"/>
              </w:rPr>
              <w:t>91(I) του 2015</w:t>
            </w:r>
          </w:p>
          <w:p w14:paraId="3D0D41CD" w14:textId="77777777" w:rsidR="0000180C" w:rsidRDefault="0000180C" w:rsidP="00A030BD">
            <w:pPr>
              <w:spacing w:line="360" w:lineRule="auto"/>
              <w:ind w:right="113"/>
              <w:jc w:val="right"/>
              <w:rPr>
                <w:lang w:val="el-GR"/>
              </w:rPr>
            </w:pPr>
            <w:r>
              <w:rPr>
                <w:lang w:val="el-GR"/>
              </w:rPr>
              <w:t>112(I) του 2015</w:t>
            </w:r>
          </w:p>
          <w:p w14:paraId="40A23C46" w14:textId="77777777" w:rsidR="0000180C" w:rsidRDefault="0000180C" w:rsidP="00A030BD">
            <w:pPr>
              <w:spacing w:line="360" w:lineRule="auto"/>
              <w:ind w:right="113"/>
              <w:jc w:val="right"/>
              <w:rPr>
                <w:lang w:val="el-GR"/>
              </w:rPr>
            </w:pPr>
            <w:r>
              <w:rPr>
                <w:lang w:val="el-GR"/>
              </w:rPr>
              <w:t>113(I) του 2015</w:t>
            </w:r>
          </w:p>
          <w:p w14:paraId="2AEF2B5D" w14:textId="77777777" w:rsidR="0000180C" w:rsidRDefault="0000180C" w:rsidP="00A030BD">
            <w:pPr>
              <w:spacing w:line="360" w:lineRule="auto"/>
              <w:ind w:right="113"/>
              <w:jc w:val="right"/>
              <w:rPr>
                <w:lang w:val="el-GR"/>
              </w:rPr>
            </w:pPr>
            <w:r>
              <w:rPr>
                <w:lang w:val="el-GR"/>
              </w:rPr>
              <w:t>31(Ι) του 2016</w:t>
            </w:r>
          </w:p>
          <w:p w14:paraId="345F51C6" w14:textId="77777777" w:rsidR="0000180C" w:rsidRDefault="0000180C" w:rsidP="00A030BD">
            <w:pPr>
              <w:spacing w:line="360" w:lineRule="auto"/>
              <w:ind w:right="113"/>
              <w:jc w:val="right"/>
              <w:rPr>
                <w:lang w:val="el-GR"/>
              </w:rPr>
            </w:pPr>
            <w:r>
              <w:rPr>
                <w:lang w:val="el-GR"/>
              </w:rPr>
              <w:t>43(Ι) του 2016</w:t>
            </w:r>
          </w:p>
          <w:p w14:paraId="47D0DB3E" w14:textId="77777777" w:rsidR="0000180C" w:rsidRDefault="0000180C" w:rsidP="00A030BD">
            <w:pPr>
              <w:spacing w:line="360" w:lineRule="auto"/>
              <w:ind w:right="113"/>
              <w:jc w:val="right"/>
              <w:rPr>
                <w:lang w:val="el-GR"/>
              </w:rPr>
            </w:pPr>
            <w:r>
              <w:rPr>
                <w:lang w:val="el-GR"/>
              </w:rPr>
              <w:t>31(I) του 2017</w:t>
            </w:r>
          </w:p>
          <w:p w14:paraId="3277A9D9" w14:textId="77777777" w:rsidR="0000180C" w:rsidRDefault="0000180C" w:rsidP="00A030BD">
            <w:pPr>
              <w:spacing w:line="360" w:lineRule="auto"/>
              <w:ind w:right="113"/>
              <w:jc w:val="right"/>
              <w:rPr>
                <w:lang w:val="el-GR"/>
              </w:rPr>
            </w:pPr>
            <w:r>
              <w:rPr>
                <w:lang w:val="el-GR"/>
              </w:rPr>
              <w:t>72(I) του 2017</w:t>
            </w:r>
          </w:p>
          <w:p w14:paraId="33BBB8E2" w14:textId="77777777" w:rsidR="0000180C" w:rsidRDefault="0000180C" w:rsidP="00A030BD">
            <w:pPr>
              <w:spacing w:line="360" w:lineRule="auto"/>
              <w:ind w:right="113"/>
              <w:jc w:val="right"/>
              <w:rPr>
                <w:lang w:val="el-GR"/>
              </w:rPr>
            </w:pPr>
            <w:r>
              <w:rPr>
                <w:lang w:val="el-GR"/>
              </w:rPr>
              <w:t>23(Ι) του 2018</w:t>
            </w:r>
          </w:p>
          <w:p w14:paraId="43B081C7" w14:textId="77777777" w:rsidR="0000180C" w:rsidRDefault="0000180C" w:rsidP="00A030BD">
            <w:pPr>
              <w:spacing w:line="360" w:lineRule="auto"/>
              <w:ind w:right="113"/>
              <w:jc w:val="right"/>
              <w:rPr>
                <w:lang w:val="el-GR"/>
              </w:rPr>
            </w:pPr>
            <w:r>
              <w:rPr>
                <w:lang w:val="el-GR"/>
              </w:rPr>
              <w:t>24(Ι) του 2018</w:t>
            </w:r>
          </w:p>
          <w:p w14:paraId="656F9AAA" w14:textId="77777777" w:rsidR="0000180C" w:rsidRDefault="0000180C" w:rsidP="00A030BD">
            <w:pPr>
              <w:spacing w:line="360" w:lineRule="auto"/>
              <w:ind w:right="113"/>
              <w:jc w:val="right"/>
              <w:rPr>
                <w:lang w:val="el-GR"/>
              </w:rPr>
            </w:pPr>
            <w:r>
              <w:rPr>
                <w:lang w:val="el-GR"/>
              </w:rPr>
              <w:t>108(Ι) του 2018</w:t>
            </w:r>
          </w:p>
          <w:p w14:paraId="058D50C4" w14:textId="77777777" w:rsidR="0000180C" w:rsidRDefault="0000180C" w:rsidP="00A030BD">
            <w:pPr>
              <w:spacing w:line="360" w:lineRule="auto"/>
              <w:ind w:right="113"/>
              <w:jc w:val="right"/>
              <w:rPr>
                <w:lang w:val="el-GR"/>
              </w:rPr>
            </w:pPr>
            <w:r>
              <w:rPr>
                <w:lang w:val="el-GR"/>
              </w:rPr>
              <w:t>134(Ι) του 2020</w:t>
            </w:r>
          </w:p>
          <w:p w14:paraId="19601CFD" w14:textId="77777777" w:rsidR="0000180C" w:rsidRDefault="0000180C" w:rsidP="00A030BD">
            <w:pPr>
              <w:spacing w:line="360" w:lineRule="auto"/>
              <w:ind w:right="113"/>
              <w:jc w:val="right"/>
              <w:rPr>
                <w:lang w:val="el-GR"/>
              </w:rPr>
            </w:pPr>
            <w:r>
              <w:rPr>
                <w:lang w:val="el-GR"/>
              </w:rPr>
              <w:t>150(Ι) του 2020</w:t>
            </w:r>
          </w:p>
          <w:p w14:paraId="1744C8B7" w14:textId="77777777" w:rsidR="0000180C" w:rsidRDefault="0000180C" w:rsidP="00A030BD">
            <w:pPr>
              <w:spacing w:line="360" w:lineRule="auto"/>
              <w:ind w:right="113"/>
              <w:jc w:val="right"/>
              <w:rPr>
                <w:lang w:val="el-GR"/>
              </w:rPr>
            </w:pPr>
            <w:r>
              <w:rPr>
                <w:lang w:val="el-GR"/>
              </w:rPr>
              <w:t>27(Ι) του 2021</w:t>
            </w:r>
          </w:p>
          <w:p w14:paraId="44D4CDCD" w14:textId="77777777" w:rsidR="0000180C" w:rsidRDefault="0000180C" w:rsidP="00A030BD">
            <w:pPr>
              <w:spacing w:line="360" w:lineRule="auto"/>
              <w:ind w:right="113"/>
              <w:jc w:val="right"/>
              <w:rPr>
                <w:lang w:val="el-GR"/>
              </w:rPr>
            </w:pPr>
            <w:r>
              <w:rPr>
                <w:lang w:val="el-GR"/>
              </w:rPr>
              <w:t>45(Ι) του 2021</w:t>
            </w:r>
          </w:p>
          <w:p w14:paraId="32E80997" w14:textId="77777777" w:rsidR="0000180C" w:rsidRDefault="0000180C" w:rsidP="00A030BD">
            <w:pPr>
              <w:spacing w:line="360" w:lineRule="auto"/>
              <w:ind w:right="57"/>
              <w:jc w:val="right"/>
              <w:rPr>
                <w:lang w:val="el-GR"/>
              </w:rPr>
            </w:pPr>
            <w:r>
              <w:rPr>
                <w:lang w:val="el-GR"/>
              </w:rPr>
              <w:t>190(Ι) του 2021.</w:t>
            </w:r>
          </w:p>
        </w:tc>
        <w:tc>
          <w:tcPr>
            <w:tcW w:w="606" w:type="pct"/>
            <w:gridSpan w:val="7"/>
          </w:tcPr>
          <w:p w14:paraId="0AC4B0B6"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36BBFB34"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val="en-US" w:eastAsia="en-US"/>
              </w:rPr>
              <w:t>(</w:t>
            </w:r>
            <w:proofErr w:type="spellStart"/>
            <w:r>
              <w:rPr>
                <w:rFonts w:ascii="Arial" w:hAnsi="Arial" w:cs="Arial"/>
                <w:color w:val="000000"/>
                <w:lang w:val="en-US" w:eastAsia="en-US"/>
              </w:rPr>
              <w:t>i</w:t>
            </w:r>
            <w:proofErr w:type="spellEnd"/>
            <w:r>
              <w:rPr>
                <w:rFonts w:ascii="Arial" w:hAnsi="Arial" w:cs="Arial"/>
                <w:color w:val="000000"/>
                <w:lang w:val="en-US" w:eastAsia="en-US"/>
              </w:rPr>
              <w:t>)</w:t>
            </w:r>
          </w:p>
        </w:tc>
        <w:tc>
          <w:tcPr>
            <w:tcW w:w="2988" w:type="pct"/>
            <w:hideMark/>
          </w:tcPr>
          <w:p w14:paraId="64A0BF7F"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φόνο εκ προμελέτης, κατά παράβαση του άρθρου 203 του Ποινικού Κώδικα, ή για οποιοδήποτε αδίκημα, κατά παράβαση των άρθρων 144 μέχρι 177 του Ποινικού Κώδικα∙</w:t>
            </w:r>
          </w:p>
        </w:tc>
      </w:tr>
      <w:tr w:rsidR="0000180C" w:rsidRPr="00DC5440" w14:paraId="5FD3FBCD" w14:textId="77777777" w:rsidTr="00FB3CE4">
        <w:tblPrEx>
          <w:tblLook w:val="04A0" w:firstRow="1" w:lastRow="0" w:firstColumn="1" w:lastColumn="0" w:noHBand="0" w:noVBand="1"/>
        </w:tblPrEx>
        <w:tc>
          <w:tcPr>
            <w:tcW w:w="1034" w:type="pct"/>
          </w:tcPr>
          <w:p w14:paraId="65AD2B38" w14:textId="77777777" w:rsidR="0000180C" w:rsidRDefault="0000180C" w:rsidP="00A030BD">
            <w:pPr>
              <w:spacing w:line="360" w:lineRule="auto"/>
              <w:jc w:val="both"/>
              <w:rPr>
                <w:lang w:val="el-GR"/>
              </w:rPr>
            </w:pPr>
          </w:p>
        </w:tc>
        <w:tc>
          <w:tcPr>
            <w:tcW w:w="636" w:type="pct"/>
            <w:gridSpan w:val="8"/>
          </w:tcPr>
          <w:p w14:paraId="3F5FDF82"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5C0E41BC"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val="en-US" w:eastAsia="en-US"/>
              </w:rPr>
              <w:t>(ii)</w:t>
            </w:r>
          </w:p>
        </w:tc>
        <w:tc>
          <w:tcPr>
            <w:tcW w:w="2988" w:type="pct"/>
            <w:hideMark/>
          </w:tcPr>
          <w:p w14:paraId="29FCBC63"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ληστεία, κατά παράβαση των άρθρων 282 μέχρι 286 του Ποινικού Κώδικα∙</w:t>
            </w:r>
          </w:p>
        </w:tc>
      </w:tr>
      <w:tr w:rsidR="0000180C" w:rsidRPr="00DC5440" w14:paraId="358B5AB7" w14:textId="77777777" w:rsidTr="00FB3CE4">
        <w:tblPrEx>
          <w:tblLook w:val="04A0" w:firstRow="1" w:lastRow="0" w:firstColumn="1" w:lastColumn="0" w:noHBand="0" w:noVBand="1"/>
        </w:tblPrEx>
        <w:tc>
          <w:tcPr>
            <w:tcW w:w="1034" w:type="pct"/>
          </w:tcPr>
          <w:p w14:paraId="626FDF82" w14:textId="77777777" w:rsidR="0000180C" w:rsidRDefault="0000180C" w:rsidP="00A030BD">
            <w:pPr>
              <w:spacing w:line="360" w:lineRule="auto"/>
              <w:jc w:val="both"/>
              <w:rPr>
                <w:lang w:val="el-GR"/>
              </w:rPr>
            </w:pPr>
          </w:p>
        </w:tc>
        <w:tc>
          <w:tcPr>
            <w:tcW w:w="636" w:type="pct"/>
            <w:gridSpan w:val="8"/>
          </w:tcPr>
          <w:p w14:paraId="78DE579D"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04D416A1"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eastAsia="en-US"/>
              </w:rPr>
              <w:t>(</w:t>
            </w:r>
            <w:r>
              <w:rPr>
                <w:rFonts w:ascii="Arial" w:hAnsi="Arial" w:cs="Arial"/>
                <w:color w:val="000000"/>
                <w:lang w:val="en-US" w:eastAsia="en-US"/>
              </w:rPr>
              <w:t>iii</w:t>
            </w:r>
            <w:r>
              <w:rPr>
                <w:rFonts w:ascii="Arial" w:hAnsi="Arial" w:cs="Arial"/>
                <w:color w:val="000000"/>
                <w:lang w:eastAsia="en-US"/>
              </w:rPr>
              <w:t>)</w:t>
            </w:r>
          </w:p>
        </w:tc>
        <w:tc>
          <w:tcPr>
            <w:tcW w:w="2988" w:type="pct"/>
            <w:hideMark/>
          </w:tcPr>
          <w:p w14:paraId="5774C3E0"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διάρρηξη, κατά παράβαση των άρθρων 291 μέχρι 296 του Ποινικού Κώδικα∙</w:t>
            </w:r>
          </w:p>
        </w:tc>
      </w:tr>
      <w:tr w:rsidR="0000180C" w:rsidRPr="00DC5440" w14:paraId="26EA1C55" w14:textId="77777777" w:rsidTr="00FB3CE4">
        <w:tblPrEx>
          <w:tblLook w:val="04A0" w:firstRow="1" w:lastRow="0" w:firstColumn="1" w:lastColumn="0" w:noHBand="0" w:noVBand="1"/>
        </w:tblPrEx>
        <w:tc>
          <w:tcPr>
            <w:tcW w:w="1034" w:type="pct"/>
          </w:tcPr>
          <w:p w14:paraId="3E23FF5D" w14:textId="77777777" w:rsidR="0000180C" w:rsidRDefault="0000180C" w:rsidP="00A030BD">
            <w:pPr>
              <w:spacing w:line="360" w:lineRule="auto"/>
              <w:jc w:val="both"/>
              <w:rPr>
                <w:lang w:val="el-GR"/>
              </w:rPr>
            </w:pPr>
          </w:p>
        </w:tc>
        <w:tc>
          <w:tcPr>
            <w:tcW w:w="636" w:type="pct"/>
            <w:gridSpan w:val="8"/>
          </w:tcPr>
          <w:p w14:paraId="0608674F"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0B6FF0FC"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r>
              <w:rPr>
                <w:rFonts w:ascii="Arial" w:hAnsi="Arial" w:cs="Arial"/>
                <w:color w:val="000000"/>
                <w:lang w:eastAsia="en-US"/>
              </w:rPr>
              <w:t>(</w:t>
            </w:r>
            <w:r>
              <w:rPr>
                <w:rFonts w:ascii="Arial" w:hAnsi="Arial" w:cs="Arial"/>
                <w:color w:val="000000"/>
                <w:lang w:val="en-US" w:eastAsia="en-US"/>
              </w:rPr>
              <w:t>iv)</w:t>
            </w:r>
          </w:p>
        </w:tc>
        <w:tc>
          <w:tcPr>
            <w:tcW w:w="2988" w:type="pct"/>
            <w:hideMark/>
          </w:tcPr>
          <w:p w14:paraId="607C9843"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κλοπή, κατά παράβαση των άρθρων 255 μέχρι 272 του Ποινικού Κώδικα∙</w:t>
            </w:r>
          </w:p>
        </w:tc>
      </w:tr>
      <w:tr w:rsidR="0000180C" w:rsidRPr="00DC5440" w14:paraId="2520DA4D" w14:textId="77777777" w:rsidTr="00FB3CE4">
        <w:tblPrEx>
          <w:tblLook w:val="04A0" w:firstRow="1" w:lastRow="0" w:firstColumn="1" w:lastColumn="0" w:noHBand="0" w:noVBand="1"/>
        </w:tblPrEx>
        <w:tc>
          <w:tcPr>
            <w:tcW w:w="1034" w:type="pct"/>
          </w:tcPr>
          <w:p w14:paraId="7E4DA21F" w14:textId="77777777" w:rsidR="0000180C" w:rsidRDefault="0000180C" w:rsidP="00A030BD">
            <w:pPr>
              <w:spacing w:line="360" w:lineRule="auto"/>
              <w:jc w:val="both"/>
              <w:rPr>
                <w:lang w:val="el-GR"/>
              </w:rPr>
            </w:pPr>
          </w:p>
        </w:tc>
        <w:tc>
          <w:tcPr>
            <w:tcW w:w="636" w:type="pct"/>
            <w:gridSpan w:val="8"/>
          </w:tcPr>
          <w:p w14:paraId="035176C7"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674658FA" w14:textId="77777777" w:rsidR="0000180C" w:rsidRDefault="0000180C" w:rsidP="00A030BD">
            <w:pPr>
              <w:pStyle w:val="indent1"/>
              <w:spacing w:before="0" w:beforeAutospacing="0" w:after="0" w:afterAutospacing="0" w:line="360" w:lineRule="auto"/>
              <w:jc w:val="right"/>
              <w:rPr>
                <w:rFonts w:ascii="Arial" w:hAnsi="Arial" w:cs="Arial"/>
                <w:color w:val="000000"/>
                <w:lang w:val="en-US" w:eastAsia="en-US"/>
              </w:rPr>
            </w:pPr>
            <w:r>
              <w:rPr>
                <w:rFonts w:ascii="Arial" w:hAnsi="Arial" w:cs="Arial"/>
                <w:color w:val="000000"/>
                <w:lang w:val="en-US" w:eastAsia="en-US"/>
              </w:rPr>
              <w:t>(v)</w:t>
            </w:r>
          </w:p>
        </w:tc>
        <w:tc>
          <w:tcPr>
            <w:tcW w:w="2988" w:type="pct"/>
            <w:hideMark/>
          </w:tcPr>
          <w:p w14:paraId="10D060DE"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πλαστογραφία, κατά παράβαση του άρθρου 333 του Ποινικού Κώδικα∙</w:t>
            </w:r>
          </w:p>
        </w:tc>
      </w:tr>
      <w:tr w:rsidR="0000180C" w:rsidRPr="00DC5440" w14:paraId="715DF2B2" w14:textId="77777777" w:rsidTr="00FB3CE4">
        <w:tblPrEx>
          <w:tblLook w:val="04A0" w:firstRow="1" w:lastRow="0" w:firstColumn="1" w:lastColumn="0" w:noHBand="0" w:noVBand="1"/>
        </w:tblPrEx>
        <w:tc>
          <w:tcPr>
            <w:tcW w:w="1034" w:type="pct"/>
          </w:tcPr>
          <w:p w14:paraId="7863718B" w14:textId="77777777" w:rsidR="0000180C" w:rsidRDefault="0000180C" w:rsidP="00A030BD">
            <w:pPr>
              <w:spacing w:line="360" w:lineRule="auto"/>
              <w:jc w:val="both"/>
              <w:rPr>
                <w:lang w:val="el-GR"/>
              </w:rPr>
            </w:pPr>
          </w:p>
        </w:tc>
        <w:tc>
          <w:tcPr>
            <w:tcW w:w="636" w:type="pct"/>
            <w:gridSpan w:val="8"/>
          </w:tcPr>
          <w:p w14:paraId="1A07DCD5"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3AAF8A42" w14:textId="77777777" w:rsidR="0000180C" w:rsidRDefault="0000180C" w:rsidP="00A030BD">
            <w:pPr>
              <w:pStyle w:val="indent1"/>
              <w:spacing w:before="0" w:beforeAutospacing="0" w:after="0" w:afterAutospacing="0" w:line="360" w:lineRule="auto"/>
              <w:jc w:val="right"/>
              <w:rPr>
                <w:rFonts w:ascii="Arial" w:hAnsi="Arial" w:cs="Arial"/>
                <w:color w:val="000000"/>
                <w:lang w:val="en-US" w:eastAsia="en-US"/>
              </w:rPr>
            </w:pPr>
            <w:r>
              <w:rPr>
                <w:rFonts w:ascii="Arial" w:hAnsi="Arial" w:cs="Arial"/>
                <w:color w:val="000000"/>
                <w:lang w:val="en-US" w:eastAsia="en-US"/>
              </w:rPr>
              <w:t>(vi)</w:t>
            </w:r>
          </w:p>
        </w:tc>
        <w:tc>
          <w:tcPr>
            <w:tcW w:w="2988" w:type="pct"/>
            <w:hideMark/>
          </w:tcPr>
          <w:p w14:paraId="7B57C643"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κυκλοφορία πλαστού εγγράφου, κατά παράβαση του άρθρου 339 του Ποινικού Κώδικα∙</w:t>
            </w:r>
          </w:p>
        </w:tc>
      </w:tr>
      <w:tr w:rsidR="0000180C" w:rsidRPr="00DC5440" w14:paraId="081FE690" w14:textId="77777777" w:rsidTr="00FB3CE4">
        <w:tblPrEx>
          <w:tblLook w:val="04A0" w:firstRow="1" w:lastRow="0" w:firstColumn="1" w:lastColumn="0" w:noHBand="0" w:noVBand="1"/>
        </w:tblPrEx>
        <w:tc>
          <w:tcPr>
            <w:tcW w:w="1034" w:type="pct"/>
          </w:tcPr>
          <w:p w14:paraId="3C348855" w14:textId="77777777" w:rsidR="0000180C" w:rsidRDefault="0000180C" w:rsidP="00A030BD">
            <w:pPr>
              <w:spacing w:line="360" w:lineRule="auto"/>
              <w:jc w:val="both"/>
              <w:rPr>
                <w:lang w:val="el-GR"/>
              </w:rPr>
            </w:pPr>
          </w:p>
        </w:tc>
        <w:tc>
          <w:tcPr>
            <w:tcW w:w="636" w:type="pct"/>
            <w:gridSpan w:val="8"/>
          </w:tcPr>
          <w:p w14:paraId="465EED7C"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42C98843" w14:textId="77777777" w:rsidR="0000180C" w:rsidRDefault="0000180C" w:rsidP="00A030BD">
            <w:pPr>
              <w:pStyle w:val="indent1"/>
              <w:spacing w:before="0" w:beforeAutospacing="0" w:after="0" w:afterAutospacing="0" w:line="360" w:lineRule="auto"/>
              <w:jc w:val="right"/>
              <w:rPr>
                <w:rFonts w:ascii="Arial" w:hAnsi="Arial" w:cs="Arial"/>
                <w:color w:val="000000"/>
                <w:lang w:val="en-US" w:eastAsia="en-US"/>
              </w:rPr>
            </w:pPr>
            <w:r>
              <w:rPr>
                <w:rFonts w:ascii="Arial" w:hAnsi="Arial" w:cs="Arial"/>
                <w:color w:val="000000"/>
                <w:lang w:val="en-US" w:eastAsia="en-US"/>
              </w:rPr>
              <w:t>(vii)</w:t>
            </w:r>
          </w:p>
        </w:tc>
        <w:tc>
          <w:tcPr>
            <w:tcW w:w="2988" w:type="pct"/>
            <w:hideMark/>
          </w:tcPr>
          <w:p w14:paraId="487D407D"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εξασφάλιση αγαθών ή πιστώσεων, κατά παράβαση των άρθρων 298 και 301, αντίστοιχα, του Ποινικού Κώδικα∙</w:t>
            </w:r>
          </w:p>
        </w:tc>
      </w:tr>
      <w:tr w:rsidR="0000180C" w:rsidRPr="00DC5440" w14:paraId="4935C0A4" w14:textId="77777777" w:rsidTr="00FB3CE4">
        <w:tblPrEx>
          <w:tblLook w:val="04A0" w:firstRow="1" w:lastRow="0" w:firstColumn="1" w:lastColumn="0" w:noHBand="0" w:noVBand="1"/>
        </w:tblPrEx>
        <w:tc>
          <w:tcPr>
            <w:tcW w:w="1034" w:type="pct"/>
          </w:tcPr>
          <w:p w14:paraId="4ADCCC0C" w14:textId="77777777" w:rsidR="0000180C" w:rsidRDefault="0000180C" w:rsidP="00A030BD">
            <w:pPr>
              <w:spacing w:line="360" w:lineRule="auto"/>
              <w:jc w:val="both"/>
              <w:rPr>
                <w:lang w:val="el-GR"/>
              </w:rPr>
            </w:pPr>
          </w:p>
        </w:tc>
        <w:tc>
          <w:tcPr>
            <w:tcW w:w="636" w:type="pct"/>
            <w:gridSpan w:val="8"/>
          </w:tcPr>
          <w:p w14:paraId="138CC8DF"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1B02C4B1" w14:textId="77777777" w:rsidR="0000180C" w:rsidRDefault="0000180C" w:rsidP="00A030BD">
            <w:pPr>
              <w:pStyle w:val="indent1"/>
              <w:spacing w:before="0" w:beforeAutospacing="0" w:after="0" w:afterAutospacing="0" w:line="360" w:lineRule="auto"/>
              <w:jc w:val="right"/>
              <w:rPr>
                <w:rFonts w:ascii="Arial" w:hAnsi="Arial" w:cs="Arial"/>
                <w:color w:val="000000"/>
                <w:lang w:val="en-US" w:eastAsia="en-US"/>
              </w:rPr>
            </w:pPr>
            <w:r>
              <w:rPr>
                <w:rFonts w:ascii="Arial" w:hAnsi="Arial" w:cs="Arial"/>
                <w:color w:val="000000"/>
                <w:lang w:val="en-US" w:eastAsia="en-US"/>
              </w:rPr>
              <w:t>(viii)</w:t>
            </w:r>
          </w:p>
        </w:tc>
        <w:tc>
          <w:tcPr>
            <w:tcW w:w="2988" w:type="pct"/>
            <w:hideMark/>
          </w:tcPr>
          <w:p w14:paraId="54407E2F"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απάτη, κατά παράβαση του άρθρου 300 του Ποινικού Κώδικα∙</w:t>
            </w:r>
          </w:p>
        </w:tc>
      </w:tr>
      <w:tr w:rsidR="0000180C" w:rsidRPr="00DC5440" w14:paraId="26789240" w14:textId="77777777" w:rsidTr="00FB3CE4">
        <w:tblPrEx>
          <w:tblLook w:val="04A0" w:firstRow="1" w:lastRow="0" w:firstColumn="1" w:lastColumn="0" w:noHBand="0" w:noVBand="1"/>
        </w:tblPrEx>
        <w:tc>
          <w:tcPr>
            <w:tcW w:w="1034" w:type="pct"/>
          </w:tcPr>
          <w:p w14:paraId="2E2C3F2D" w14:textId="77777777" w:rsidR="0000180C" w:rsidRDefault="0000180C" w:rsidP="00A030BD">
            <w:pPr>
              <w:spacing w:line="360" w:lineRule="auto"/>
              <w:jc w:val="both"/>
              <w:rPr>
                <w:lang w:val="el-GR"/>
              </w:rPr>
            </w:pPr>
          </w:p>
        </w:tc>
        <w:tc>
          <w:tcPr>
            <w:tcW w:w="636" w:type="pct"/>
            <w:gridSpan w:val="8"/>
          </w:tcPr>
          <w:p w14:paraId="728074E4"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45113CF9" w14:textId="77777777" w:rsidR="0000180C" w:rsidRDefault="0000180C" w:rsidP="00A030BD">
            <w:pPr>
              <w:pStyle w:val="indent1"/>
              <w:spacing w:before="0" w:beforeAutospacing="0" w:after="0" w:afterAutospacing="0" w:line="360" w:lineRule="auto"/>
              <w:jc w:val="right"/>
              <w:rPr>
                <w:rFonts w:ascii="Arial" w:hAnsi="Arial" w:cs="Arial"/>
                <w:color w:val="000000"/>
                <w:lang w:val="en-US" w:eastAsia="en-US"/>
              </w:rPr>
            </w:pPr>
            <w:r>
              <w:rPr>
                <w:rFonts w:ascii="Arial" w:hAnsi="Arial" w:cs="Arial"/>
                <w:color w:val="000000"/>
                <w:lang w:val="en-US" w:eastAsia="en-US"/>
              </w:rPr>
              <w:t>(ix)</w:t>
            </w:r>
          </w:p>
        </w:tc>
        <w:tc>
          <w:tcPr>
            <w:tcW w:w="2988" w:type="pct"/>
            <w:hideMark/>
          </w:tcPr>
          <w:p w14:paraId="415CF6E5"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συνωμοσία προς καταδολίευση, κατά παράβαση του άρθρου 302 του Ποινικού Κώδικα∙</w:t>
            </w:r>
          </w:p>
        </w:tc>
      </w:tr>
      <w:tr w:rsidR="0000180C" w:rsidRPr="00DC5440" w14:paraId="462D0E5F" w14:textId="77777777" w:rsidTr="00FB3CE4">
        <w:tblPrEx>
          <w:tblLook w:val="04A0" w:firstRow="1" w:lastRow="0" w:firstColumn="1" w:lastColumn="0" w:noHBand="0" w:noVBand="1"/>
        </w:tblPrEx>
        <w:tc>
          <w:tcPr>
            <w:tcW w:w="1064" w:type="pct"/>
            <w:gridSpan w:val="2"/>
            <w:hideMark/>
          </w:tcPr>
          <w:p w14:paraId="7A8F59AB" w14:textId="77777777" w:rsidR="0000180C" w:rsidRDefault="0000180C" w:rsidP="00A030BD">
            <w:pPr>
              <w:pStyle w:val="NoSpacing"/>
              <w:spacing w:line="360" w:lineRule="auto"/>
              <w:ind w:right="113"/>
              <w:jc w:val="right"/>
              <w:rPr>
                <w:lang w:val="el-GR" w:eastAsia="el-GR"/>
              </w:rPr>
            </w:pPr>
            <w:r>
              <w:rPr>
                <w:lang w:val="el-GR" w:eastAsia="el-GR"/>
              </w:rPr>
              <w:t>29 του 1977</w:t>
            </w:r>
          </w:p>
          <w:p w14:paraId="686FECB4" w14:textId="77777777" w:rsidR="0000180C" w:rsidRDefault="0000180C" w:rsidP="00A030BD">
            <w:pPr>
              <w:pStyle w:val="NoSpacing"/>
              <w:spacing w:line="360" w:lineRule="auto"/>
              <w:ind w:right="113"/>
              <w:jc w:val="right"/>
              <w:rPr>
                <w:lang w:val="el-GR" w:eastAsia="el-GR"/>
              </w:rPr>
            </w:pPr>
            <w:r>
              <w:rPr>
                <w:lang w:val="el-GR" w:eastAsia="el-GR"/>
              </w:rPr>
              <w:t>67 του 1983</w:t>
            </w:r>
          </w:p>
          <w:p w14:paraId="28D8B1B3" w14:textId="77777777" w:rsidR="0000180C" w:rsidRDefault="0000180C" w:rsidP="00A030BD">
            <w:pPr>
              <w:pStyle w:val="NoSpacing"/>
              <w:spacing w:line="360" w:lineRule="auto"/>
              <w:ind w:right="113"/>
              <w:jc w:val="right"/>
              <w:rPr>
                <w:lang w:val="el-GR" w:eastAsia="el-GR"/>
              </w:rPr>
            </w:pPr>
            <w:r>
              <w:rPr>
                <w:lang w:val="el-GR" w:eastAsia="el-GR"/>
              </w:rPr>
              <w:t>20(</w:t>
            </w:r>
            <w:r>
              <w:rPr>
                <w:lang w:val="en-US" w:eastAsia="el-GR"/>
              </w:rPr>
              <w:t>I</w:t>
            </w:r>
            <w:r>
              <w:rPr>
                <w:lang w:val="el-GR" w:eastAsia="el-GR"/>
              </w:rPr>
              <w:t>) του 1992</w:t>
            </w:r>
          </w:p>
          <w:p w14:paraId="1C25E09E" w14:textId="77777777" w:rsidR="0000180C" w:rsidRDefault="0000180C" w:rsidP="00A030BD">
            <w:pPr>
              <w:pStyle w:val="NoSpacing"/>
              <w:spacing w:line="360" w:lineRule="auto"/>
              <w:ind w:right="113"/>
              <w:jc w:val="right"/>
              <w:rPr>
                <w:lang w:val="el-GR" w:eastAsia="el-GR"/>
              </w:rPr>
            </w:pPr>
            <w:r>
              <w:rPr>
                <w:lang w:val="el-GR" w:eastAsia="el-GR"/>
              </w:rPr>
              <w:t>5(</w:t>
            </w:r>
            <w:r>
              <w:rPr>
                <w:lang w:val="en-US" w:eastAsia="el-GR"/>
              </w:rPr>
              <w:t>I</w:t>
            </w:r>
            <w:r>
              <w:rPr>
                <w:lang w:val="el-GR" w:eastAsia="el-GR"/>
              </w:rPr>
              <w:t>) του 2000</w:t>
            </w:r>
          </w:p>
          <w:p w14:paraId="7426D6E6" w14:textId="77777777" w:rsidR="0000180C" w:rsidRDefault="0000180C" w:rsidP="00A030BD">
            <w:pPr>
              <w:pStyle w:val="NoSpacing"/>
              <w:spacing w:line="360" w:lineRule="auto"/>
              <w:ind w:right="113"/>
              <w:jc w:val="right"/>
              <w:rPr>
                <w:lang w:val="el-GR" w:eastAsia="el-GR"/>
              </w:rPr>
            </w:pPr>
            <w:r>
              <w:rPr>
                <w:lang w:val="el-GR" w:eastAsia="el-GR"/>
              </w:rPr>
              <w:t>41(</w:t>
            </w:r>
            <w:r>
              <w:rPr>
                <w:lang w:val="en-US" w:eastAsia="el-GR"/>
              </w:rPr>
              <w:t>I</w:t>
            </w:r>
            <w:r>
              <w:rPr>
                <w:lang w:val="el-GR" w:eastAsia="el-GR"/>
              </w:rPr>
              <w:t>) του 2001</w:t>
            </w:r>
          </w:p>
          <w:p w14:paraId="110F3D07" w14:textId="77777777" w:rsidR="0000180C" w:rsidRDefault="0000180C" w:rsidP="00A030BD">
            <w:pPr>
              <w:pStyle w:val="NoSpacing"/>
              <w:spacing w:line="360" w:lineRule="auto"/>
              <w:ind w:right="113"/>
              <w:jc w:val="right"/>
              <w:rPr>
                <w:lang w:val="el-GR" w:eastAsia="el-GR"/>
              </w:rPr>
            </w:pPr>
            <w:r>
              <w:rPr>
                <w:lang w:val="el-GR" w:eastAsia="el-GR"/>
              </w:rPr>
              <w:t>91(</w:t>
            </w:r>
            <w:r>
              <w:rPr>
                <w:lang w:val="en-US" w:eastAsia="el-GR"/>
              </w:rPr>
              <w:t>I</w:t>
            </w:r>
            <w:r>
              <w:rPr>
                <w:lang w:val="el-GR" w:eastAsia="el-GR"/>
              </w:rPr>
              <w:t>) του 2003</w:t>
            </w:r>
          </w:p>
          <w:p w14:paraId="10A4F89B" w14:textId="77777777" w:rsidR="0000180C" w:rsidRDefault="0000180C" w:rsidP="00A030BD">
            <w:pPr>
              <w:pStyle w:val="NoSpacing"/>
              <w:spacing w:line="360" w:lineRule="auto"/>
              <w:ind w:right="113"/>
              <w:jc w:val="right"/>
              <w:rPr>
                <w:lang w:val="el-GR" w:eastAsia="el-GR"/>
              </w:rPr>
            </w:pPr>
            <w:r>
              <w:rPr>
                <w:lang w:val="el-GR" w:eastAsia="el-GR"/>
              </w:rPr>
              <w:t>146(</w:t>
            </w:r>
            <w:r>
              <w:rPr>
                <w:lang w:val="en-US" w:eastAsia="el-GR"/>
              </w:rPr>
              <w:t>I</w:t>
            </w:r>
            <w:r>
              <w:rPr>
                <w:lang w:val="el-GR" w:eastAsia="el-GR"/>
              </w:rPr>
              <w:t>) του 2005</w:t>
            </w:r>
          </w:p>
          <w:p w14:paraId="23E21B97" w14:textId="77777777" w:rsidR="0000180C" w:rsidRDefault="0000180C" w:rsidP="00A030BD">
            <w:pPr>
              <w:pStyle w:val="NoSpacing"/>
              <w:spacing w:line="360" w:lineRule="auto"/>
              <w:ind w:right="113"/>
              <w:jc w:val="right"/>
              <w:rPr>
                <w:lang w:val="el-GR" w:eastAsia="el-GR"/>
              </w:rPr>
            </w:pPr>
            <w:r>
              <w:rPr>
                <w:lang w:val="el-GR" w:eastAsia="el-GR"/>
              </w:rPr>
              <w:t>24(</w:t>
            </w:r>
            <w:r>
              <w:rPr>
                <w:lang w:val="en-US" w:eastAsia="el-GR"/>
              </w:rPr>
              <w:t>I</w:t>
            </w:r>
            <w:r>
              <w:rPr>
                <w:lang w:val="el-GR" w:eastAsia="el-GR"/>
              </w:rPr>
              <w:t>) του 2010</w:t>
            </w:r>
          </w:p>
          <w:p w14:paraId="34493C0F" w14:textId="77777777" w:rsidR="0000180C" w:rsidRDefault="0000180C" w:rsidP="00A030BD">
            <w:pPr>
              <w:pStyle w:val="NoSpacing"/>
              <w:spacing w:line="360" w:lineRule="auto"/>
              <w:ind w:right="113"/>
              <w:jc w:val="right"/>
              <w:rPr>
                <w:lang w:val="el-GR" w:eastAsia="el-GR"/>
              </w:rPr>
            </w:pPr>
            <w:r>
              <w:rPr>
                <w:lang w:val="el-GR" w:eastAsia="el-GR"/>
              </w:rPr>
              <w:t>99(</w:t>
            </w:r>
            <w:r>
              <w:rPr>
                <w:lang w:val="en-US" w:eastAsia="el-GR"/>
              </w:rPr>
              <w:t>I</w:t>
            </w:r>
            <w:r>
              <w:rPr>
                <w:lang w:val="el-GR" w:eastAsia="el-GR"/>
              </w:rPr>
              <w:t>) του 2010</w:t>
            </w:r>
          </w:p>
          <w:p w14:paraId="7891DADF" w14:textId="77777777" w:rsidR="0000180C" w:rsidRDefault="0000180C" w:rsidP="00A030BD">
            <w:pPr>
              <w:pStyle w:val="NoSpacing"/>
              <w:spacing w:line="360" w:lineRule="auto"/>
              <w:ind w:right="113"/>
              <w:jc w:val="right"/>
              <w:rPr>
                <w:lang w:val="el-GR" w:eastAsia="el-GR"/>
              </w:rPr>
            </w:pPr>
            <w:r>
              <w:rPr>
                <w:lang w:val="el-GR" w:eastAsia="el-GR"/>
              </w:rPr>
              <w:t>57(Ι) του 2016</w:t>
            </w:r>
          </w:p>
          <w:p w14:paraId="0E868B89" w14:textId="77777777" w:rsidR="0000180C" w:rsidRDefault="0000180C" w:rsidP="00A030BD">
            <w:pPr>
              <w:pStyle w:val="NoSpacing"/>
              <w:spacing w:line="360" w:lineRule="auto"/>
              <w:ind w:right="113"/>
              <w:jc w:val="right"/>
              <w:rPr>
                <w:lang w:val="en-US" w:eastAsia="el-GR"/>
              </w:rPr>
            </w:pPr>
            <w:r>
              <w:rPr>
                <w:lang w:val="en-US" w:eastAsia="el-GR"/>
              </w:rPr>
              <w:t>10(I)</w:t>
            </w:r>
            <w:r>
              <w:rPr>
                <w:lang w:val="el-GR" w:eastAsia="el-GR"/>
              </w:rPr>
              <w:t xml:space="preserve"> του </w:t>
            </w:r>
            <w:r>
              <w:rPr>
                <w:lang w:val="en-US" w:eastAsia="el-GR"/>
              </w:rPr>
              <w:t>2019</w:t>
            </w:r>
          </w:p>
          <w:p w14:paraId="5AA3B73F" w14:textId="77777777" w:rsidR="0000180C" w:rsidRDefault="0000180C" w:rsidP="00A030BD">
            <w:pPr>
              <w:spacing w:line="360" w:lineRule="auto"/>
              <w:ind w:right="57"/>
              <w:jc w:val="right"/>
              <w:rPr>
                <w:lang w:val="el-GR"/>
              </w:rPr>
            </w:pPr>
            <w:r>
              <w:rPr>
                <w:lang w:val="en-US" w:eastAsia="el-GR"/>
              </w:rPr>
              <w:t>159(I)</w:t>
            </w:r>
            <w:r>
              <w:rPr>
                <w:lang w:val="el-GR" w:eastAsia="el-GR"/>
              </w:rPr>
              <w:t xml:space="preserve"> του </w:t>
            </w:r>
            <w:r>
              <w:rPr>
                <w:lang w:val="en-US" w:eastAsia="el-GR"/>
              </w:rPr>
              <w:t>2020.</w:t>
            </w:r>
          </w:p>
        </w:tc>
        <w:tc>
          <w:tcPr>
            <w:tcW w:w="606" w:type="pct"/>
            <w:gridSpan w:val="7"/>
          </w:tcPr>
          <w:p w14:paraId="55B9D9BB"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55E2BFB6" w14:textId="77777777" w:rsidR="0000180C" w:rsidRDefault="0000180C" w:rsidP="00A030BD">
            <w:pPr>
              <w:pStyle w:val="indent1"/>
              <w:spacing w:before="0" w:beforeAutospacing="0" w:after="0" w:afterAutospacing="0" w:line="360" w:lineRule="auto"/>
              <w:jc w:val="right"/>
              <w:rPr>
                <w:rFonts w:ascii="Arial" w:hAnsi="Arial" w:cs="Arial"/>
                <w:color w:val="000000"/>
                <w:lang w:val="en-US" w:eastAsia="en-US"/>
              </w:rPr>
            </w:pPr>
            <w:r>
              <w:rPr>
                <w:rFonts w:ascii="Arial" w:hAnsi="Arial" w:cs="Arial"/>
                <w:color w:val="000000"/>
                <w:lang w:val="en-US" w:eastAsia="en-US"/>
              </w:rPr>
              <w:t>(x)</w:t>
            </w:r>
          </w:p>
        </w:tc>
        <w:tc>
          <w:tcPr>
            <w:tcW w:w="2988" w:type="pct"/>
            <w:hideMark/>
          </w:tcPr>
          <w:p w14:paraId="76E18EB8"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οποιοδήποτε αδίκημα, κατά παράβαση του περί Ναρκωτικών Φαρμάκων και Ψυχοτρόπων Ουσιών Νόμου∙</w:t>
            </w:r>
          </w:p>
        </w:tc>
      </w:tr>
      <w:tr w:rsidR="0000180C" w:rsidRPr="00DC5440" w14:paraId="00EA2A26" w14:textId="77777777" w:rsidTr="00FB3CE4">
        <w:tblPrEx>
          <w:tblLook w:val="04A0" w:firstRow="1" w:lastRow="0" w:firstColumn="1" w:lastColumn="0" w:noHBand="0" w:noVBand="1"/>
        </w:tblPrEx>
        <w:tc>
          <w:tcPr>
            <w:tcW w:w="1064" w:type="pct"/>
            <w:gridSpan w:val="2"/>
            <w:hideMark/>
          </w:tcPr>
          <w:p w14:paraId="498D3125" w14:textId="77777777" w:rsidR="0000180C" w:rsidRDefault="0000180C" w:rsidP="00A030BD">
            <w:pPr>
              <w:pStyle w:val="NoSpacing"/>
              <w:spacing w:line="360" w:lineRule="auto"/>
              <w:ind w:right="113"/>
              <w:jc w:val="right"/>
              <w:rPr>
                <w:lang w:val="el-GR" w:eastAsia="el-GR"/>
              </w:rPr>
            </w:pPr>
            <w:r>
              <w:rPr>
                <w:lang w:val="el-GR" w:eastAsia="el-GR"/>
              </w:rPr>
              <w:t>119(</w:t>
            </w:r>
            <w:r>
              <w:rPr>
                <w:lang w:val="en-US" w:eastAsia="el-GR"/>
              </w:rPr>
              <w:t>I</w:t>
            </w:r>
            <w:r>
              <w:rPr>
                <w:lang w:val="el-GR" w:eastAsia="el-GR"/>
              </w:rPr>
              <w:t>) του 2000</w:t>
            </w:r>
          </w:p>
          <w:p w14:paraId="48A34217" w14:textId="77777777" w:rsidR="0000180C" w:rsidRDefault="0000180C" w:rsidP="00A030BD">
            <w:pPr>
              <w:pStyle w:val="NoSpacing"/>
              <w:spacing w:line="360" w:lineRule="auto"/>
              <w:ind w:right="113"/>
              <w:jc w:val="right"/>
              <w:rPr>
                <w:lang w:val="el-GR" w:eastAsia="el-GR"/>
              </w:rPr>
            </w:pPr>
            <w:r>
              <w:rPr>
                <w:lang w:val="el-GR" w:eastAsia="el-GR"/>
              </w:rPr>
              <w:t>212(</w:t>
            </w:r>
            <w:r>
              <w:rPr>
                <w:lang w:val="en-US" w:eastAsia="el-GR"/>
              </w:rPr>
              <w:t>I</w:t>
            </w:r>
            <w:r>
              <w:rPr>
                <w:lang w:val="el-GR" w:eastAsia="el-GR"/>
              </w:rPr>
              <w:t>) του 2004</w:t>
            </w:r>
          </w:p>
          <w:p w14:paraId="3A2B4A8A" w14:textId="77777777" w:rsidR="0000180C" w:rsidRDefault="0000180C" w:rsidP="00A030BD">
            <w:pPr>
              <w:pStyle w:val="NoSpacing"/>
              <w:spacing w:line="360" w:lineRule="auto"/>
              <w:ind w:right="113"/>
              <w:jc w:val="right"/>
              <w:rPr>
                <w:lang w:val="el-GR" w:eastAsia="el-GR"/>
              </w:rPr>
            </w:pPr>
            <w:r>
              <w:rPr>
                <w:lang w:val="el-GR" w:eastAsia="el-GR"/>
              </w:rPr>
              <w:t>172(</w:t>
            </w:r>
            <w:r>
              <w:rPr>
                <w:lang w:val="en-US" w:eastAsia="el-GR"/>
              </w:rPr>
              <w:t>I</w:t>
            </w:r>
            <w:r>
              <w:rPr>
                <w:lang w:val="el-GR" w:eastAsia="el-GR"/>
              </w:rPr>
              <w:t>) του 2015</w:t>
            </w:r>
          </w:p>
          <w:p w14:paraId="29D77656" w14:textId="77777777" w:rsidR="0000180C" w:rsidRDefault="0000180C" w:rsidP="00A030BD">
            <w:pPr>
              <w:pStyle w:val="NoSpacing"/>
              <w:spacing w:line="360" w:lineRule="auto"/>
              <w:ind w:right="113"/>
              <w:jc w:val="right"/>
              <w:rPr>
                <w:lang w:val="el-GR" w:eastAsia="el-GR"/>
              </w:rPr>
            </w:pPr>
            <w:r>
              <w:rPr>
                <w:lang w:val="el-GR" w:eastAsia="el-GR"/>
              </w:rPr>
              <w:t>78(</w:t>
            </w:r>
            <w:r>
              <w:rPr>
                <w:lang w:val="en-US" w:eastAsia="el-GR"/>
              </w:rPr>
              <w:t>I</w:t>
            </w:r>
            <w:r>
              <w:rPr>
                <w:lang w:val="el-GR" w:eastAsia="el-GR"/>
              </w:rPr>
              <w:t>) του 2017</w:t>
            </w:r>
          </w:p>
          <w:p w14:paraId="49E391CA" w14:textId="77777777" w:rsidR="0000180C" w:rsidRDefault="0000180C" w:rsidP="00A030BD">
            <w:pPr>
              <w:pStyle w:val="NoSpacing"/>
              <w:spacing w:line="360" w:lineRule="auto"/>
              <w:ind w:right="57"/>
              <w:jc w:val="right"/>
              <w:rPr>
                <w:lang w:val="el-GR" w:eastAsia="el-GR"/>
              </w:rPr>
            </w:pPr>
            <w:r>
              <w:rPr>
                <w:lang w:val="el-GR" w:eastAsia="el-GR"/>
              </w:rPr>
              <w:lastRenderedPageBreak/>
              <w:t>95(</w:t>
            </w:r>
            <w:r>
              <w:rPr>
                <w:lang w:val="en-US" w:eastAsia="el-GR"/>
              </w:rPr>
              <w:t>I</w:t>
            </w:r>
            <w:r>
              <w:rPr>
                <w:lang w:val="el-GR" w:eastAsia="el-GR"/>
              </w:rPr>
              <w:t>) του 2019.</w:t>
            </w:r>
          </w:p>
          <w:p w14:paraId="3A5CD656" w14:textId="77777777" w:rsidR="0000180C" w:rsidRDefault="0000180C" w:rsidP="00A030BD">
            <w:pPr>
              <w:pStyle w:val="NoSpacing"/>
              <w:spacing w:line="360" w:lineRule="auto"/>
              <w:ind w:right="113"/>
              <w:jc w:val="right"/>
              <w:rPr>
                <w:lang w:val="el-GR" w:eastAsia="el-GR"/>
              </w:rPr>
            </w:pPr>
            <w:r>
              <w:rPr>
                <w:lang w:val="el-GR" w:eastAsia="el-GR"/>
              </w:rPr>
              <w:t>91(</w:t>
            </w:r>
            <w:r>
              <w:rPr>
                <w:lang w:val="en-US" w:eastAsia="el-GR"/>
              </w:rPr>
              <w:t>I</w:t>
            </w:r>
            <w:r>
              <w:rPr>
                <w:lang w:val="el-GR" w:eastAsia="el-GR"/>
              </w:rPr>
              <w:t>) του 2014</w:t>
            </w:r>
          </w:p>
          <w:p w14:paraId="169786EC" w14:textId="77777777" w:rsidR="0000180C" w:rsidRDefault="0000180C" w:rsidP="00A030BD">
            <w:pPr>
              <w:spacing w:line="360" w:lineRule="auto"/>
              <w:ind w:right="57"/>
              <w:jc w:val="right"/>
              <w:rPr>
                <w:lang w:val="el-GR"/>
              </w:rPr>
            </w:pPr>
            <w:r>
              <w:rPr>
                <w:lang w:val="el-GR" w:eastAsia="el-GR"/>
              </w:rPr>
              <w:t>105(Ι) του 2014.</w:t>
            </w:r>
          </w:p>
        </w:tc>
        <w:tc>
          <w:tcPr>
            <w:tcW w:w="606" w:type="pct"/>
            <w:gridSpan w:val="7"/>
          </w:tcPr>
          <w:p w14:paraId="4E1FD1DE"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hideMark/>
          </w:tcPr>
          <w:p w14:paraId="35C30C16" w14:textId="77777777" w:rsidR="0000180C" w:rsidRDefault="0000180C" w:rsidP="00A030BD">
            <w:pPr>
              <w:pStyle w:val="indent1"/>
              <w:spacing w:before="0" w:beforeAutospacing="0" w:after="0" w:afterAutospacing="0" w:line="360" w:lineRule="auto"/>
              <w:jc w:val="right"/>
              <w:rPr>
                <w:rFonts w:ascii="Arial" w:hAnsi="Arial" w:cs="Arial"/>
                <w:color w:val="000000"/>
                <w:lang w:val="en-US" w:eastAsia="en-US"/>
              </w:rPr>
            </w:pPr>
            <w:r>
              <w:rPr>
                <w:rFonts w:ascii="Arial" w:hAnsi="Arial" w:cs="Arial"/>
                <w:color w:val="000000"/>
                <w:lang w:val="en-US" w:eastAsia="en-US"/>
              </w:rPr>
              <w:t>(xi)</w:t>
            </w:r>
          </w:p>
        </w:tc>
        <w:tc>
          <w:tcPr>
            <w:tcW w:w="2988" w:type="pct"/>
            <w:hideMark/>
          </w:tcPr>
          <w:p w14:paraId="16B38B0D"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r>
              <w:rPr>
                <w:rFonts w:ascii="Arial" w:hAnsi="Arial" w:cs="Arial"/>
                <w:color w:val="000000"/>
                <w:lang w:eastAsia="en-US"/>
              </w:rPr>
              <w:t xml:space="preserve">οποιοδήποτε αδίκημα, κατά παράβαση του περί Βίας στην Οικογένεια (Πρόληψη και Προστασία Θυμάτων) Νόμου καθώς και του περί της Πρόληψη και της Καταπολέμησης της Σεξουαλικής Κακοποίησης, της </w:t>
            </w:r>
            <w:r>
              <w:rPr>
                <w:rFonts w:ascii="Arial" w:hAnsi="Arial" w:cs="Arial"/>
                <w:color w:val="000000"/>
                <w:lang w:eastAsia="en-US"/>
              </w:rPr>
              <w:lastRenderedPageBreak/>
              <w:t>Σεξουαλικής Εκμετάλλευσης Παιδιών και της Παιδικής Πορνογραφίας Νόμου∙</w:t>
            </w:r>
          </w:p>
        </w:tc>
      </w:tr>
      <w:tr w:rsidR="0000180C" w:rsidRPr="00DC5440" w14:paraId="2EB19743" w14:textId="77777777" w:rsidTr="00FB3CE4">
        <w:tblPrEx>
          <w:tblLook w:val="04A0" w:firstRow="1" w:lastRow="0" w:firstColumn="1" w:lastColumn="0" w:noHBand="0" w:noVBand="1"/>
        </w:tblPrEx>
        <w:tc>
          <w:tcPr>
            <w:tcW w:w="1064" w:type="pct"/>
            <w:gridSpan w:val="2"/>
          </w:tcPr>
          <w:p w14:paraId="325F9EAA" w14:textId="77777777" w:rsidR="0000180C" w:rsidRDefault="0000180C" w:rsidP="00A030BD">
            <w:pPr>
              <w:spacing w:line="360" w:lineRule="auto"/>
              <w:jc w:val="both"/>
              <w:rPr>
                <w:lang w:val="el-GR"/>
              </w:rPr>
            </w:pPr>
          </w:p>
        </w:tc>
        <w:tc>
          <w:tcPr>
            <w:tcW w:w="606" w:type="pct"/>
            <w:gridSpan w:val="7"/>
          </w:tcPr>
          <w:p w14:paraId="1956B5B4" w14:textId="77777777" w:rsidR="0000180C" w:rsidRDefault="0000180C" w:rsidP="00A030BD">
            <w:pPr>
              <w:pStyle w:val="indent1"/>
              <w:spacing w:before="0" w:beforeAutospacing="0" w:after="0" w:afterAutospacing="0" w:line="360" w:lineRule="auto"/>
              <w:jc w:val="right"/>
              <w:rPr>
                <w:rFonts w:ascii="Arial" w:hAnsi="Arial" w:cs="Arial"/>
                <w:color w:val="000000"/>
                <w:lang w:eastAsia="en-US"/>
              </w:rPr>
            </w:pPr>
          </w:p>
        </w:tc>
        <w:tc>
          <w:tcPr>
            <w:tcW w:w="342" w:type="pct"/>
            <w:gridSpan w:val="7"/>
          </w:tcPr>
          <w:p w14:paraId="2E85867B"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p>
        </w:tc>
        <w:tc>
          <w:tcPr>
            <w:tcW w:w="2988" w:type="pct"/>
          </w:tcPr>
          <w:p w14:paraId="5384F4D6" w14:textId="77777777" w:rsidR="0000180C" w:rsidRDefault="0000180C" w:rsidP="00A030BD">
            <w:pPr>
              <w:pStyle w:val="indent1"/>
              <w:spacing w:before="0" w:beforeAutospacing="0" w:after="0" w:afterAutospacing="0" w:line="360" w:lineRule="auto"/>
              <w:jc w:val="both"/>
              <w:rPr>
                <w:rFonts w:ascii="Arial" w:hAnsi="Arial" w:cs="Arial"/>
                <w:color w:val="000000"/>
                <w:lang w:eastAsia="en-US"/>
              </w:rPr>
            </w:pPr>
          </w:p>
        </w:tc>
      </w:tr>
      <w:tr w:rsidR="0000180C" w:rsidRPr="00DC5440" w14:paraId="268B596D" w14:textId="77777777" w:rsidTr="00FB3CE4">
        <w:tblPrEx>
          <w:tblLook w:val="04A0" w:firstRow="1" w:lastRow="0" w:firstColumn="1" w:lastColumn="0" w:noHBand="0" w:noVBand="1"/>
        </w:tblPrEx>
        <w:tc>
          <w:tcPr>
            <w:tcW w:w="1091" w:type="pct"/>
            <w:gridSpan w:val="5"/>
          </w:tcPr>
          <w:p w14:paraId="6E04BB81" w14:textId="77777777" w:rsidR="0000180C" w:rsidRDefault="0000180C" w:rsidP="00A030BD">
            <w:pPr>
              <w:spacing w:line="360" w:lineRule="auto"/>
              <w:jc w:val="both"/>
              <w:rPr>
                <w:lang w:val="el-GR"/>
              </w:rPr>
            </w:pPr>
          </w:p>
        </w:tc>
        <w:tc>
          <w:tcPr>
            <w:tcW w:w="3909" w:type="pct"/>
            <w:gridSpan w:val="12"/>
            <w:hideMark/>
          </w:tcPr>
          <w:p w14:paraId="469A3FB8" w14:textId="77777777" w:rsidR="0000180C" w:rsidRDefault="0000180C" w:rsidP="00A030BD">
            <w:pPr>
              <w:tabs>
                <w:tab w:val="left" w:pos="851"/>
              </w:tabs>
              <w:spacing w:line="360" w:lineRule="auto"/>
              <w:ind w:firstLine="250"/>
              <w:jc w:val="both"/>
              <w:rPr>
                <w:rFonts w:cs="Arial"/>
                <w:color w:val="000000"/>
                <w:lang w:val="el-GR"/>
              </w:rPr>
            </w:pPr>
            <w:r>
              <w:rPr>
                <w:rFonts w:cs="Arial"/>
                <w:color w:val="000000"/>
                <w:lang w:val="el-GR"/>
              </w:rPr>
              <w:t>(4)</w:t>
            </w:r>
            <w:r>
              <w:rPr>
                <w:rFonts w:cs="Arial"/>
                <w:color w:val="000000"/>
                <w:lang w:val="el-GR"/>
              </w:rPr>
              <w:tab/>
              <w:t xml:space="preserve">Από τον θάνατο του ιδιοκτήτη ή του διαχειριστή, ή σε περίπτωση νομικού προσώπου από την ημερομηνία διάλυσής του και διαγραφής του από το μητρώο του Τμήματος Εφόρου Εταιρειών και Διανοητικής Ιδιοκτησίας ή του διορισμού εκκαθαριστή, και σε περίπτωση φυσικού προσώπου από τον διορισμό διαχειριστή της περιουσίας του </w:t>
            </w:r>
            <w:proofErr w:type="spellStart"/>
            <w:r>
              <w:rPr>
                <w:rFonts w:cs="Arial"/>
                <w:color w:val="000000"/>
                <w:lang w:val="el-GR"/>
              </w:rPr>
              <w:t>πτωχεύσαντος</w:t>
            </w:r>
            <w:proofErr w:type="spellEnd"/>
            <w:r>
              <w:rPr>
                <w:rFonts w:cs="Arial"/>
                <w:color w:val="000000"/>
                <w:lang w:val="el-GR"/>
              </w:rPr>
              <w:t>, η άδεια λειτουργίας του ξενώνα που εκδόθηκε δυνάμει των διατάξεων του άρθρου 5, παύει να ισχύει:</w:t>
            </w:r>
          </w:p>
        </w:tc>
      </w:tr>
      <w:tr w:rsidR="0000180C" w:rsidRPr="00DC5440" w14:paraId="7B243C60" w14:textId="77777777" w:rsidTr="00FB3CE4">
        <w:tblPrEx>
          <w:tblLook w:val="04A0" w:firstRow="1" w:lastRow="0" w:firstColumn="1" w:lastColumn="0" w:noHBand="0" w:noVBand="1"/>
        </w:tblPrEx>
        <w:tc>
          <w:tcPr>
            <w:tcW w:w="1091" w:type="pct"/>
            <w:gridSpan w:val="5"/>
          </w:tcPr>
          <w:p w14:paraId="4AF26D6F" w14:textId="77777777" w:rsidR="0000180C" w:rsidRDefault="0000180C" w:rsidP="00A030BD">
            <w:pPr>
              <w:spacing w:line="360" w:lineRule="auto"/>
              <w:jc w:val="both"/>
              <w:rPr>
                <w:lang w:val="el-GR"/>
              </w:rPr>
            </w:pPr>
          </w:p>
        </w:tc>
        <w:tc>
          <w:tcPr>
            <w:tcW w:w="3909" w:type="pct"/>
            <w:gridSpan w:val="12"/>
          </w:tcPr>
          <w:p w14:paraId="515D1610" w14:textId="77777777" w:rsidR="0000180C" w:rsidRDefault="0000180C" w:rsidP="00A030BD">
            <w:pPr>
              <w:tabs>
                <w:tab w:val="left" w:pos="252"/>
                <w:tab w:val="left" w:pos="1170"/>
              </w:tabs>
              <w:spacing w:line="360" w:lineRule="auto"/>
              <w:jc w:val="both"/>
              <w:rPr>
                <w:lang w:val="el-GR"/>
              </w:rPr>
            </w:pPr>
          </w:p>
        </w:tc>
      </w:tr>
      <w:tr w:rsidR="0000180C" w:rsidRPr="00DC5440" w14:paraId="7AA37448" w14:textId="77777777" w:rsidTr="00FB3CE4">
        <w:tblPrEx>
          <w:tblLook w:val="04A0" w:firstRow="1" w:lastRow="0" w:firstColumn="1" w:lastColumn="0" w:noHBand="0" w:noVBand="1"/>
        </w:tblPrEx>
        <w:tc>
          <w:tcPr>
            <w:tcW w:w="1091" w:type="pct"/>
            <w:gridSpan w:val="5"/>
          </w:tcPr>
          <w:p w14:paraId="382D238A" w14:textId="77777777" w:rsidR="0000180C" w:rsidRDefault="0000180C" w:rsidP="00A030BD">
            <w:pPr>
              <w:spacing w:line="360" w:lineRule="auto"/>
              <w:jc w:val="both"/>
              <w:rPr>
                <w:lang w:val="el-GR"/>
              </w:rPr>
            </w:pPr>
          </w:p>
        </w:tc>
        <w:tc>
          <w:tcPr>
            <w:tcW w:w="3909" w:type="pct"/>
            <w:gridSpan w:val="12"/>
            <w:hideMark/>
          </w:tcPr>
          <w:p w14:paraId="36B937EE" w14:textId="77777777" w:rsidR="0000180C" w:rsidRDefault="0000180C" w:rsidP="00A030BD">
            <w:pPr>
              <w:tabs>
                <w:tab w:val="left" w:pos="567"/>
              </w:tabs>
              <w:spacing w:line="360" w:lineRule="auto"/>
              <w:jc w:val="both"/>
              <w:rPr>
                <w:lang w:val="el-GR"/>
              </w:rPr>
            </w:pPr>
            <w:r>
              <w:rPr>
                <w:rFonts w:cs="Arial"/>
                <w:color w:val="000000"/>
                <w:lang w:val="el-GR"/>
              </w:rPr>
              <w:tab/>
              <w:t xml:space="preserve">Νοείται ότι, δύναται να εκδοθεί από την αρμόδια αρχή νέα άδεια λειτουργίας για την περίοδο που δεν έχει εκπνεύσει στο όνομα των εκτελεστών της διαθήκης ή διαχειριστών της περιουσίας του αποβιώσαντος ιδιοκτήτη ή διαχειριστή ή του εκκαθαριστή ή του διαχειριστή της περιουσίας του </w:t>
            </w:r>
            <w:proofErr w:type="spellStart"/>
            <w:r>
              <w:rPr>
                <w:rFonts w:cs="Arial"/>
                <w:color w:val="000000"/>
                <w:lang w:val="el-GR"/>
              </w:rPr>
              <w:t>πτωχεύσαντος</w:t>
            </w:r>
            <w:proofErr w:type="spellEnd"/>
            <w:r>
              <w:rPr>
                <w:rFonts w:cs="Arial"/>
                <w:color w:val="000000"/>
                <w:lang w:val="el-GR"/>
              </w:rPr>
              <w:t>, αναλόγως της περίπτωσης, χωρίς την καταβολή οποιουδήποτε τέλους:</w:t>
            </w:r>
          </w:p>
        </w:tc>
      </w:tr>
      <w:tr w:rsidR="0000180C" w:rsidRPr="00DC5440" w14:paraId="1A7AB23F" w14:textId="77777777" w:rsidTr="00FB3CE4">
        <w:tblPrEx>
          <w:tblLook w:val="04A0" w:firstRow="1" w:lastRow="0" w:firstColumn="1" w:lastColumn="0" w:noHBand="0" w:noVBand="1"/>
        </w:tblPrEx>
        <w:tc>
          <w:tcPr>
            <w:tcW w:w="1091" w:type="pct"/>
            <w:gridSpan w:val="5"/>
          </w:tcPr>
          <w:p w14:paraId="6BB0F1A7" w14:textId="77777777" w:rsidR="0000180C" w:rsidRDefault="0000180C" w:rsidP="00A030BD">
            <w:pPr>
              <w:spacing w:line="360" w:lineRule="auto"/>
              <w:jc w:val="both"/>
              <w:rPr>
                <w:lang w:val="el-GR"/>
              </w:rPr>
            </w:pPr>
          </w:p>
        </w:tc>
        <w:tc>
          <w:tcPr>
            <w:tcW w:w="3909" w:type="pct"/>
            <w:gridSpan w:val="12"/>
          </w:tcPr>
          <w:p w14:paraId="7E338B7A" w14:textId="77777777" w:rsidR="0000180C" w:rsidRDefault="0000180C" w:rsidP="00A030BD">
            <w:pPr>
              <w:tabs>
                <w:tab w:val="left" w:pos="252"/>
                <w:tab w:val="left" w:pos="1170"/>
              </w:tabs>
              <w:spacing w:line="360" w:lineRule="auto"/>
              <w:jc w:val="both"/>
              <w:rPr>
                <w:lang w:val="el-GR"/>
              </w:rPr>
            </w:pPr>
          </w:p>
        </w:tc>
      </w:tr>
      <w:tr w:rsidR="0000180C" w:rsidRPr="00DC5440" w14:paraId="478341AC" w14:textId="77777777" w:rsidTr="00FB3CE4">
        <w:tblPrEx>
          <w:tblLook w:val="04A0" w:firstRow="1" w:lastRow="0" w:firstColumn="1" w:lastColumn="0" w:noHBand="0" w:noVBand="1"/>
        </w:tblPrEx>
        <w:tc>
          <w:tcPr>
            <w:tcW w:w="1091" w:type="pct"/>
            <w:gridSpan w:val="5"/>
          </w:tcPr>
          <w:p w14:paraId="7014D627" w14:textId="77777777" w:rsidR="0000180C" w:rsidRDefault="0000180C" w:rsidP="00A030BD">
            <w:pPr>
              <w:spacing w:line="360" w:lineRule="auto"/>
              <w:jc w:val="both"/>
              <w:rPr>
                <w:lang w:val="el-GR"/>
              </w:rPr>
            </w:pPr>
          </w:p>
        </w:tc>
        <w:tc>
          <w:tcPr>
            <w:tcW w:w="3909" w:type="pct"/>
            <w:gridSpan w:val="12"/>
            <w:hideMark/>
          </w:tcPr>
          <w:p w14:paraId="6A688A01" w14:textId="77777777" w:rsidR="0000180C" w:rsidRDefault="0000180C" w:rsidP="00A030BD">
            <w:pPr>
              <w:tabs>
                <w:tab w:val="left" w:pos="567"/>
              </w:tabs>
              <w:spacing w:line="360" w:lineRule="auto"/>
              <w:jc w:val="both"/>
              <w:rPr>
                <w:lang w:val="el-GR"/>
              </w:rPr>
            </w:pPr>
            <w:r>
              <w:rPr>
                <w:rFonts w:cs="Arial"/>
                <w:color w:val="000000"/>
                <w:lang w:val="el-GR"/>
              </w:rPr>
              <w:tab/>
              <w:t xml:space="preserve">Νοείται περαιτέρω ότι, οι εκτελεστές της διαθήκης ή οι διαχειριστές της περιουσίας του αποβιώσαντος ιδιοκτήτη ή/και διαχειριστή ή ο εκκαθαριστής ή ο διαχειριστής της περιουσίας του </w:t>
            </w:r>
            <w:proofErr w:type="spellStart"/>
            <w:r>
              <w:rPr>
                <w:rFonts w:cs="Arial"/>
                <w:color w:val="000000"/>
                <w:lang w:val="el-GR"/>
              </w:rPr>
              <w:t>πτωχεύσαντος</w:t>
            </w:r>
            <w:proofErr w:type="spellEnd"/>
            <w:r>
              <w:rPr>
                <w:rFonts w:cs="Arial"/>
                <w:color w:val="000000"/>
                <w:lang w:val="el-GR"/>
              </w:rPr>
              <w:t xml:space="preserve">, αναλόγως της περίπτωσης, υποχρεούνται να ενημερώσουν γραπτώς την αρμόδια αρχή εντός ενός (1) μηνός, για τον θάνατο του ιδιοκτήτη ή/και διαχειριστή ή, σε περίπτωση νομικού προσώπου για τη διάλυσή του ή για τον διορισμό εκκαθαριστή, και σε περίπτωση φυσικού προσώπου για τον διορισμό διαχειριστή της περιουσίας του </w:t>
            </w:r>
            <w:proofErr w:type="spellStart"/>
            <w:r>
              <w:rPr>
                <w:rFonts w:cs="Arial"/>
                <w:color w:val="000000"/>
                <w:lang w:val="el-GR"/>
              </w:rPr>
              <w:t>πτωχεύσαντος</w:t>
            </w:r>
            <w:proofErr w:type="spellEnd"/>
            <w:r>
              <w:rPr>
                <w:rFonts w:cs="Arial"/>
                <w:color w:val="000000"/>
                <w:lang w:val="el-GR"/>
              </w:rPr>
              <w:t>.</w:t>
            </w:r>
          </w:p>
        </w:tc>
      </w:tr>
      <w:tr w:rsidR="0000180C" w:rsidRPr="00DC5440" w14:paraId="38851BC7" w14:textId="77777777" w:rsidTr="00FB3CE4">
        <w:tblPrEx>
          <w:tblLook w:val="04A0" w:firstRow="1" w:lastRow="0" w:firstColumn="1" w:lastColumn="0" w:noHBand="0" w:noVBand="1"/>
        </w:tblPrEx>
        <w:tc>
          <w:tcPr>
            <w:tcW w:w="1091" w:type="pct"/>
            <w:gridSpan w:val="5"/>
          </w:tcPr>
          <w:p w14:paraId="117B4040" w14:textId="77777777" w:rsidR="0000180C" w:rsidRDefault="0000180C" w:rsidP="00A030BD">
            <w:pPr>
              <w:spacing w:line="360" w:lineRule="auto"/>
              <w:jc w:val="both"/>
              <w:rPr>
                <w:lang w:val="el-GR"/>
              </w:rPr>
            </w:pPr>
          </w:p>
        </w:tc>
        <w:tc>
          <w:tcPr>
            <w:tcW w:w="3909" w:type="pct"/>
            <w:gridSpan w:val="12"/>
          </w:tcPr>
          <w:p w14:paraId="405C85C8" w14:textId="77777777" w:rsidR="0000180C" w:rsidRDefault="0000180C" w:rsidP="00A030BD">
            <w:pPr>
              <w:tabs>
                <w:tab w:val="left" w:pos="252"/>
                <w:tab w:val="left" w:pos="1170"/>
              </w:tabs>
              <w:spacing w:line="360" w:lineRule="auto"/>
              <w:jc w:val="both"/>
              <w:rPr>
                <w:lang w:val="el-GR"/>
              </w:rPr>
            </w:pPr>
          </w:p>
        </w:tc>
      </w:tr>
      <w:tr w:rsidR="0000180C" w:rsidRPr="00DC5440" w14:paraId="567AE032" w14:textId="77777777" w:rsidTr="00FB3CE4">
        <w:tblPrEx>
          <w:tblLook w:val="04A0" w:firstRow="1" w:lastRow="0" w:firstColumn="1" w:lastColumn="0" w:noHBand="0" w:noVBand="1"/>
        </w:tblPrEx>
        <w:tc>
          <w:tcPr>
            <w:tcW w:w="1091" w:type="pct"/>
            <w:gridSpan w:val="5"/>
          </w:tcPr>
          <w:p w14:paraId="65877E21" w14:textId="24ED79B8" w:rsidR="0000180C" w:rsidRDefault="00093BD9" w:rsidP="00093BD9">
            <w:pPr>
              <w:spacing w:line="360" w:lineRule="auto"/>
              <w:rPr>
                <w:lang w:val="el-GR"/>
              </w:rPr>
            </w:pPr>
            <w:r>
              <w:rPr>
                <w:lang w:val="el-GR"/>
              </w:rPr>
              <w:lastRenderedPageBreak/>
              <w:t>Καταχώριση στο Μητρώο Ξενώνων.</w:t>
            </w:r>
          </w:p>
        </w:tc>
        <w:tc>
          <w:tcPr>
            <w:tcW w:w="3909" w:type="pct"/>
            <w:gridSpan w:val="12"/>
          </w:tcPr>
          <w:p w14:paraId="19FE93DA" w14:textId="272356C5" w:rsidR="0000180C" w:rsidRPr="00093BD9" w:rsidRDefault="00093BD9" w:rsidP="00C67505">
            <w:pPr>
              <w:tabs>
                <w:tab w:val="left" w:pos="397"/>
                <w:tab w:val="left" w:pos="567"/>
                <w:tab w:val="left" w:pos="794"/>
                <w:tab w:val="left" w:pos="1176"/>
              </w:tabs>
              <w:spacing w:line="360" w:lineRule="auto"/>
              <w:jc w:val="both"/>
              <w:rPr>
                <w:bCs/>
                <w:lang w:val="el-GR"/>
              </w:rPr>
            </w:pPr>
            <w:r>
              <w:rPr>
                <w:bCs/>
                <w:lang w:val="el-GR"/>
              </w:rPr>
              <w:t>6</w:t>
            </w:r>
            <w:r w:rsidR="0067219B">
              <w:rPr>
                <w:bCs/>
                <w:lang w:val="el-GR"/>
              </w:rPr>
              <w:t>.-</w:t>
            </w:r>
            <w:r w:rsidR="0000180C" w:rsidRPr="00093BD9">
              <w:rPr>
                <w:bCs/>
                <w:lang w:val="el-GR"/>
              </w:rPr>
              <w:t>(</w:t>
            </w:r>
            <w:r>
              <w:rPr>
                <w:bCs/>
                <w:lang w:val="el-GR"/>
              </w:rPr>
              <w:t>1</w:t>
            </w:r>
            <w:r w:rsidR="0000180C" w:rsidRPr="00093BD9">
              <w:rPr>
                <w:bCs/>
                <w:lang w:val="el-GR"/>
              </w:rPr>
              <w:t>)</w:t>
            </w:r>
            <w:r>
              <w:rPr>
                <w:bCs/>
                <w:lang w:val="el-GR"/>
              </w:rPr>
              <w:tab/>
            </w:r>
            <w:r w:rsidR="00B646A8">
              <w:rPr>
                <w:bCs/>
                <w:lang w:val="el-GR"/>
              </w:rPr>
              <w:t>Τ</w:t>
            </w:r>
            <w:r w:rsidR="0000180C" w:rsidRPr="00093BD9">
              <w:rPr>
                <w:bCs/>
                <w:lang w:val="el-GR"/>
              </w:rPr>
              <w:t xml:space="preserve">ο Υφυπουργείο </w:t>
            </w:r>
            <w:r w:rsidR="00B646A8">
              <w:rPr>
                <w:bCs/>
                <w:lang w:val="el-GR"/>
              </w:rPr>
              <w:t xml:space="preserve">με την έκδοση της άδειας λειτουργίας ξενώνα σύμφωνα με τις διατάξεις του άρθρου 5, </w:t>
            </w:r>
            <w:r w:rsidR="0000180C" w:rsidRPr="00093BD9">
              <w:rPr>
                <w:bCs/>
                <w:lang w:val="el-GR"/>
              </w:rPr>
              <w:t>καταχωρίζει στο Μητρώο Ξενώνων που τηρεί, κατ’ αύξοντα αριθμό τον ξενώνα.</w:t>
            </w:r>
          </w:p>
        </w:tc>
      </w:tr>
      <w:tr w:rsidR="0000180C" w:rsidRPr="00DC5440" w14:paraId="7D4C5FBC" w14:textId="77777777" w:rsidTr="00FB3CE4">
        <w:tblPrEx>
          <w:tblLook w:val="04A0" w:firstRow="1" w:lastRow="0" w:firstColumn="1" w:lastColumn="0" w:noHBand="0" w:noVBand="1"/>
        </w:tblPrEx>
        <w:tc>
          <w:tcPr>
            <w:tcW w:w="1091" w:type="pct"/>
            <w:gridSpan w:val="5"/>
          </w:tcPr>
          <w:p w14:paraId="42F7BB60" w14:textId="77777777" w:rsidR="0000180C" w:rsidRDefault="0000180C" w:rsidP="00A030BD">
            <w:pPr>
              <w:spacing w:line="360" w:lineRule="auto"/>
              <w:jc w:val="both"/>
              <w:rPr>
                <w:lang w:val="el-GR"/>
              </w:rPr>
            </w:pPr>
          </w:p>
        </w:tc>
        <w:tc>
          <w:tcPr>
            <w:tcW w:w="3909" w:type="pct"/>
            <w:gridSpan w:val="12"/>
          </w:tcPr>
          <w:p w14:paraId="34DC2A37" w14:textId="77777777" w:rsidR="0000180C" w:rsidRPr="00517197" w:rsidRDefault="0000180C" w:rsidP="00A030BD">
            <w:pPr>
              <w:tabs>
                <w:tab w:val="left" w:pos="252"/>
                <w:tab w:val="left" w:pos="1170"/>
              </w:tabs>
              <w:spacing w:line="360" w:lineRule="auto"/>
              <w:jc w:val="both"/>
              <w:rPr>
                <w:b/>
                <w:lang w:val="el-GR"/>
              </w:rPr>
            </w:pPr>
          </w:p>
        </w:tc>
      </w:tr>
      <w:tr w:rsidR="0000180C" w:rsidRPr="00DC5440" w14:paraId="537CACAA" w14:textId="77777777" w:rsidTr="00FB3CE4">
        <w:tblPrEx>
          <w:tblLook w:val="04A0" w:firstRow="1" w:lastRow="0" w:firstColumn="1" w:lastColumn="0" w:noHBand="0" w:noVBand="1"/>
        </w:tblPrEx>
        <w:tc>
          <w:tcPr>
            <w:tcW w:w="1091" w:type="pct"/>
            <w:gridSpan w:val="5"/>
          </w:tcPr>
          <w:p w14:paraId="7601B4BE" w14:textId="77777777" w:rsidR="0000180C" w:rsidRDefault="0000180C" w:rsidP="00A030BD">
            <w:pPr>
              <w:spacing w:line="360" w:lineRule="auto"/>
              <w:jc w:val="both"/>
              <w:rPr>
                <w:lang w:val="el-GR"/>
              </w:rPr>
            </w:pPr>
          </w:p>
        </w:tc>
        <w:tc>
          <w:tcPr>
            <w:tcW w:w="3909" w:type="pct"/>
            <w:gridSpan w:val="12"/>
          </w:tcPr>
          <w:p w14:paraId="3A7FCA32" w14:textId="24CC2EAB" w:rsidR="0000180C" w:rsidRPr="00517197" w:rsidRDefault="00B646A8" w:rsidP="00B646A8">
            <w:pPr>
              <w:tabs>
                <w:tab w:val="left" w:pos="397"/>
                <w:tab w:val="left" w:pos="751"/>
                <w:tab w:val="left" w:pos="1170"/>
              </w:tabs>
              <w:spacing w:line="360" w:lineRule="auto"/>
              <w:jc w:val="both"/>
              <w:rPr>
                <w:b/>
                <w:lang w:val="el-GR"/>
              </w:rPr>
            </w:pPr>
            <w:r>
              <w:rPr>
                <w:bCs/>
                <w:lang w:val="el-GR"/>
              </w:rPr>
              <w:tab/>
            </w:r>
            <w:r>
              <w:rPr>
                <w:bCs/>
                <w:lang w:val="el-GR"/>
              </w:rPr>
              <w:tab/>
            </w:r>
            <w:r w:rsidR="0000180C" w:rsidRPr="00B646A8">
              <w:rPr>
                <w:bCs/>
                <w:lang w:val="el-GR"/>
              </w:rPr>
              <w:t>(</w:t>
            </w:r>
            <w:r>
              <w:rPr>
                <w:bCs/>
                <w:lang w:val="el-GR"/>
              </w:rPr>
              <w:t>2</w:t>
            </w:r>
            <w:r w:rsidR="0000180C" w:rsidRPr="00B646A8">
              <w:rPr>
                <w:bCs/>
                <w:lang w:val="el-GR"/>
              </w:rPr>
              <w:t>)</w:t>
            </w:r>
            <w:r>
              <w:rPr>
                <w:bCs/>
                <w:lang w:val="el-GR"/>
              </w:rPr>
              <w:tab/>
            </w:r>
            <w:r w:rsidR="0000180C" w:rsidRPr="00B646A8">
              <w:rPr>
                <w:bCs/>
                <w:lang w:val="el-GR"/>
              </w:rPr>
              <w:t>Με την εγγραφή του ξενώνα στο Μητρώο εκδίδεται αριθμός μητρώου, ο οποίος αναρτάται στην είσοδό του</w:t>
            </w:r>
            <w:r>
              <w:rPr>
                <w:bCs/>
                <w:lang w:val="el-GR"/>
              </w:rPr>
              <w:t xml:space="preserve"> ξενώνα</w:t>
            </w:r>
            <w:r w:rsidR="0000180C" w:rsidRPr="00B646A8">
              <w:rPr>
                <w:bCs/>
                <w:lang w:val="el-GR"/>
              </w:rPr>
              <w:t xml:space="preserve"> και αναγράφεται σε όλες τις συναλλαγές του.</w:t>
            </w:r>
          </w:p>
        </w:tc>
      </w:tr>
      <w:tr w:rsidR="0000180C" w:rsidRPr="00DC5440" w14:paraId="78B0E199" w14:textId="77777777" w:rsidTr="00FB3CE4">
        <w:tblPrEx>
          <w:tblLook w:val="04A0" w:firstRow="1" w:lastRow="0" w:firstColumn="1" w:lastColumn="0" w:noHBand="0" w:noVBand="1"/>
        </w:tblPrEx>
        <w:tc>
          <w:tcPr>
            <w:tcW w:w="1091" w:type="pct"/>
            <w:gridSpan w:val="5"/>
          </w:tcPr>
          <w:p w14:paraId="70F8E10D" w14:textId="77777777" w:rsidR="0000180C" w:rsidRDefault="0000180C" w:rsidP="00A030BD">
            <w:pPr>
              <w:spacing w:line="360" w:lineRule="auto"/>
              <w:jc w:val="both"/>
              <w:rPr>
                <w:lang w:val="el-GR"/>
              </w:rPr>
            </w:pPr>
          </w:p>
        </w:tc>
        <w:tc>
          <w:tcPr>
            <w:tcW w:w="3909" w:type="pct"/>
            <w:gridSpan w:val="12"/>
          </w:tcPr>
          <w:p w14:paraId="16DEB420" w14:textId="77777777" w:rsidR="0000180C" w:rsidRPr="00517197" w:rsidRDefault="0000180C" w:rsidP="00A030BD">
            <w:pPr>
              <w:tabs>
                <w:tab w:val="left" w:pos="252"/>
                <w:tab w:val="left" w:pos="1170"/>
              </w:tabs>
              <w:spacing w:line="360" w:lineRule="auto"/>
              <w:jc w:val="both"/>
              <w:rPr>
                <w:b/>
                <w:lang w:val="el-GR"/>
              </w:rPr>
            </w:pPr>
          </w:p>
        </w:tc>
      </w:tr>
      <w:tr w:rsidR="0000180C" w:rsidRPr="00DC5440" w14:paraId="078B76CC" w14:textId="77777777" w:rsidTr="00FB3CE4">
        <w:tblPrEx>
          <w:tblLook w:val="04A0" w:firstRow="1" w:lastRow="0" w:firstColumn="1" w:lastColumn="0" w:noHBand="0" w:noVBand="1"/>
        </w:tblPrEx>
        <w:tc>
          <w:tcPr>
            <w:tcW w:w="1091" w:type="pct"/>
            <w:gridSpan w:val="5"/>
          </w:tcPr>
          <w:p w14:paraId="34CBB0B4" w14:textId="77777777" w:rsidR="0000180C" w:rsidRDefault="0000180C" w:rsidP="00A030BD">
            <w:pPr>
              <w:spacing w:line="360" w:lineRule="auto"/>
              <w:jc w:val="both"/>
              <w:rPr>
                <w:lang w:val="el-GR"/>
              </w:rPr>
            </w:pPr>
          </w:p>
        </w:tc>
        <w:tc>
          <w:tcPr>
            <w:tcW w:w="3909" w:type="pct"/>
            <w:gridSpan w:val="12"/>
          </w:tcPr>
          <w:p w14:paraId="0546C8A1" w14:textId="248148ED" w:rsidR="0000180C" w:rsidRPr="00517197" w:rsidRDefault="00B646A8" w:rsidP="00B646A8">
            <w:pPr>
              <w:tabs>
                <w:tab w:val="left" w:pos="397"/>
                <w:tab w:val="left" w:pos="751"/>
                <w:tab w:val="left" w:pos="1170"/>
              </w:tabs>
              <w:spacing w:line="360" w:lineRule="auto"/>
              <w:jc w:val="both"/>
              <w:rPr>
                <w:b/>
                <w:lang w:val="el-GR"/>
              </w:rPr>
            </w:pPr>
            <w:r>
              <w:rPr>
                <w:bCs/>
                <w:lang w:val="el-GR"/>
              </w:rPr>
              <w:tab/>
            </w:r>
            <w:r>
              <w:rPr>
                <w:bCs/>
                <w:lang w:val="el-GR"/>
              </w:rPr>
              <w:tab/>
            </w:r>
            <w:r w:rsidR="0000180C" w:rsidRPr="00B646A8">
              <w:rPr>
                <w:bCs/>
                <w:lang w:val="el-GR"/>
              </w:rPr>
              <w:t>(</w:t>
            </w:r>
            <w:r>
              <w:rPr>
                <w:bCs/>
                <w:lang w:val="el-GR"/>
              </w:rPr>
              <w:t>3</w:t>
            </w:r>
            <w:r w:rsidR="0000180C" w:rsidRPr="00B646A8">
              <w:rPr>
                <w:bCs/>
                <w:lang w:val="el-GR"/>
              </w:rPr>
              <w:t>)</w:t>
            </w:r>
            <w:r>
              <w:rPr>
                <w:bCs/>
                <w:lang w:val="el-GR"/>
              </w:rPr>
              <w:tab/>
            </w:r>
            <w:r w:rsidR="0000180C" w:rsidRPr="00B646A8">
              <w:rPr>
                <w:bCs/>
                <w:lang w:val="el-GR"/>
              </w:rPr>
              <w:t>Το Υφυπουργείο Τουρισμού, με την εγγραφή του ξενώνα στο Μητρώο, εξουσιοδοτείται όπως χρησιμοποιεί σχετικές πληροφορίες για τους ξενώνες, για σκοπούς στατιστικής ή</w:t>
            </w:r>
            <w:r w:rsidR="0067219B">
              <w:rPr>
                <w:bCs/>
                <w:lang w:val="el-GR"/>
              </w:rPr>
              <w:t>/</w:t>
            </w:r>
            <w:r>
              <w:rPr>
                <w:bCs/>
                <w:lang w:val="el-GR"/>
              </w:rPr>
              <w:t xml:space="preserve">και </w:t>
            </w:r>
            <w:r w:rsidR="0000180C" w:rsidRPr="00B646A8">
              <w:rPr>
                <w:bCs/>
                <w:lang w:val="el-GR"/>
              </w:rPr>
              <w:t>για σκοπούς προώθησης των τουριστικών υποδομών της χώρας.</w:t>
            </w:r>
          </w:p>
        </w:tc>
      </w:tr>
      <w:tr w:rsidR="0000180C" w:rsidRPr="00DC5440" w14:paraId="51C3016F" w14:textId="77777777" w:rsidTr="00FB3CE4">
        <w:tblPrEx>
          <w:tblLook w:val="04A0" w:firstRow="1" w:lastRow="0" w:firstColumn="1" w:lastColumn="0" w:noHBand="0" w:noVBand="1"/>
        </w:tblPrEx>
        <w:tc>
          <w:tcPr>
            <w:tcW w:w="1091" w:type="pct"/>
            <w:gridSpan w:val="5"/>
          </w:tcPr>
          <w:p w14:paraId="0C592D54" w14:textId="77777777" w:rsidR="0000180C" w:rsidRDefault="0000180C" w:rsidP="00A030BD">
            <w:pPr>
              <w:spacing w:line="360" w:lineRule="auto"/>
              <w:jc w:val="both"/>
              <w:rPr>
                <w:lang w:val="el-GR"/>
              </w:rPr>
            </w:pPr>
          </w:p>
        </w:tc>
        <w:tc>
          <w:tcPr>
            <w:tcW w:w="3909" w:type="pct"/>
            <w:gridSpan w:val="12"/>
          </w:tcPr>
          <w:p w14:paraId="542CB25A" w14:textId="77777777" w:rsidR="0000180C" w:rsidRPr="00A030BD" w:rsidRDefault="0000180C" w:rsidP="00A030BD">
            <w:pPr>
              <w:tabs>
                <w:tab w:val="left" w:pos="252"/>
                <w:tab w:val="left" w:pos="1170"/>
              </w:tabs>
              <w:spacing w:line="360" w:lineRule="auto"/>
              <w:jc w:val="both"/>
              <w:rPr>
                <w:rFonts w:cs="Arial"/>
                <w:lang w:val="el-GR"/>
              </w:rPr>
            </w:pPr>
          </w:p>
        </w:tc>
      </w:tr>
      <w:tr w:rsidR="0000180C" w:rsidRPr="00DC5440" w14:paraId="4BE608B5" w14:textId="77777777" w:rsidTr="00FB3CE4">
        <w:tblPrEx>
          <w:tblLook w:val="04A0" w:firstRow="1" w:lastRow="0" w:firstColumn="1" w:lastColumn="0" w:noHBand="0" w:noVBand="1"/>
        </w:tblPrEx>
        <w:tc>
          <w:tcPr>
            <w:tcW w:w="1091" w:type="pct"/>
            <w:gridSpan w:val="5"/>
          </w:tcPr>
          <w:p w14:paraId="411AD7E4" w14:textId="16AA4FF9" w:rsidR="0000180C" w:rsidRDefault="00B646A8" w:rsidP="00B646A8">
            <w:pPr>
              <w:spacing w:line="360" w:lineRule="auto"/>
              <w:rPr>
                <w:lang w:val="el-GR"/>
              </w:rPr>
            </w:pPr>
            <w:r>
              <w:rPr>
                <w:lang w:val="el-GR"/>
              </w:rPr>
              <w:t>Καθορισμός σχετικού τέλους.</w:t>
            </w:r>
          </w:p>
        </w:tc>
        <w:tc>
          <w:tcPr>
            <w:tcW w:w="3909" w:type="pct"/>
            <w:gridSpan w:val="12"/>
          </w:tcPr>
          <w:p w14:paraId="3DD91421" w14:textId="1E246A75" w:rsidR="0000180C" w:rsidRPr="00A030BD" w:rsidRDefault="00B646A8" w:rsidP="00A030BD">
            <w:pPr>
              <w:tabs>
                <w:tab w:val="left" w:pos="454"/>
              </w:tabs>
              <w:spacing w:line="360" w:lineRule="auto"/>
              <w:jc w:val="both"/>
              <w:rPr>
                <w:rFonts w:eastAsia="Calibri" w:cs="Arial"/>
                <w:lang w:val="el-GR" w:eastAsia="en-GB"/>
              </w:rPr>
            </w:pPr>
            <w:r>
              <w:rPr>
                <w:rFonts w:cs="Arial"/>
                <w:noProof/>
                <w:lang w:val="el-GR"/>
              </w:rPr>
              <w:t>7</w:t>
            </w:r>
            <w:r w:rsidR="0000180C" w:rsidRPr="00A030BD">
              <w:rPr>
                <w:rFonts w:cs="Arial"/>
                <w:noProof/>
                <w:lang w:val="el-GR"/>
              </w:rPr>
              <w:t>.</w:t>
            </w:r>
            <w:r w:rsidR="0000180C" w:rsidRPr="00A030BD">
              <w:rPr>
                <w:rFonts w:cs="Arial"/>
                <w:noProof/>
                <w:lang w:val="el-GR"/>
              </w:rPr>
              <w:tab/>
            </w:r>
            <w:r w:rsidR="0000180C" w:rsidRPr="00A030BD">
              <w:rPr>
                <w:rFonts w:eastAsiaTheme="minorHAnsi" w:cs="Arial"/>
                <w:lang w:val="el-GR"/>
              </w:rPr>
              <w:t xml:space="preserve">Για την εξέταση αίτησης για </w:t>
            </w:r>
            <w:r w:rsidR="00715F25">
              <w:rPr>
                <w:rFonts w:eastAsiaTheme="minorHAnsi" w:cs="Arial"/>
                <w:lang w:val="el-GR"/>
              </w:rPr>
              <w:t>έκδοση</w:t>
            </w:r>
            <w:r w:rsidR="0000180C" w:rsidRPr="00A030BD">
              <w:rPr>
                <w:rFonts w:eastAsiaTheme="minorHAnsi" w:cs="Arial"/>
                <w:lang w:val="el-GR"/>
              </w:rPr>
              <w:t xml:space="preserve"> άδειας λειτουργίας δυνάμει των διατάξεων του άρθρου 5, το Υπουργικό Συμβούλιο εκδίδει </w:t>
            </w:r>
            <w:r w:rsidR="00715F25">
              <w:rPr>
                <w:rFonts w:eastAsiaTheme="minorHAnsi" w:cs="Arial"/>
                <w:lang w:val="el-GR"/>
              </w:rPr>
              <w:t>Διάταγμα</w:t>
            </w:r>
            <w:r w:rsidR="0000180C" w:rsidRPr="00A030BD">
              <w:rPr>
                <w:rFonts w:eastAsiaTheme="minorHAnsi" w:cs="Arial"/>
                <w:lang w:val="el-GR"/>
              </w:rPr>
              <w:t xml:space="preserve"> τ</w:t>
            </w:r>
            <w:r w:rsidR="00715F25">
              <w:rPr>
                <w:rFonts w:eastAsiaTheme="minorHAnsi" w:cs="Arial"/>
                <w:lang w:val="el-GR"/>
              </w:rPr>
              <w:t>ο</w:t>
            </w:r>
            <w:r w:rsidR="0000180C" w:rsidRPr="00A030BD">
              <w:rPr>
                <w:rFonts w:eastAsiaTheme="minorHAnsi" w:cs="Arial"/>
                <w:lang w:val="el-GR"/>
              </w:rPr>
              <w:t xml:space="preserve"> οποί</w:t>
            </w:r>
            <w:r w:rsidR="00715F25">
              <w:rPr>
                <w:rFonts w:eastAsiaTheme="minorHAnsi" w:cs="Arial"/>
                <w:lang w:val="el-GR"/>
              </w:rPr>
              <w:t>ο</w:t>
            </w:r>
            <w:r w:rsidR="0000180C" w:rsidRPr="00A030BD">
              <w:rPr>
                <w:rFonts w:eastAsiaTheme="minorHAnsi" w:cs="Arial"/>
                <w:lang w:val="el-GR"/>
              </w:rPr>
              <w:t xml:space="preserve"> δημοσιεύ</w:t>
            </w:r>
            <w:r w:rsidR="00715F25">
              <w:rPr>
                <w:rFonts w:eastAsiaTheme="minorHAnsi" w:cs="Arial"/>
                <w:lang w:val="el-GR"/>
              </w:rPr>
              <w:t>ε</w:t>
            </w:r>
            <w:r w:rsidR="0000180C" w:rsidRPr="00A030BD">
              <w:rPr>
                <w:rFonts w:eastAsiaTheme="minorHAnsi" w:cs="Arial"/>
                <w:lang w:val="el-GR"/>
              </w:rPr>
              <w:t>ται στην Επίσημη Εφημερίδα της Δημοκρατίας</w:t>
            </w:r>
            <w:r w:rsidR="00715F25">
              <w:rPr>
                <w:rFonts w:eastAsiaTheme="minorHAnsi" w:cs="Arial"/>
                <w:lang w:val="el-GR"/>
              </w:rPr>
              <w:t>,</w:t>
            </w:r>
            <w:r w:rsidR="0000180C" w:rsidRPr="00A030BD">
              <w:rPr>
                <w:rFonts w:eastAsiaTheme="minorHAnsi" w:cs="Arial"/>
                <w:lang w:val="el-GR"/>
              </w:rPr>
              <w:t xml:space="preserve"> στ</w:t>
            </w:r>
            <w:r w:rsidR="00715F25">
              <w:rPr>
                <w:rFonts w:eastAsiaTheme="minorHAnsi" w:cs="Arial"/>
                <w:lang w:val="el-GR"/>
              </w:rPr>
              <w:t>ο</w:t>
            </w:r>
            <w:r w:rsidR="0000180C" w:rsidRPr="00A030BD">
              <w:rPr>
                <w:rFonts w:eastAsiaTheme="minorHAnsi" w:cs="Arial"/>
                <w:lang w:val="el-GR"/>
              </w:rPr>
              <w:t xml:space="preserve"> οποί</w:t>
            </w:r>
            <w:r w:rsidR="00715F25">
              <w:rPr>
                <w:rFonts w:eastAsiaTheme="minorHAnsi" w:cs="Arial"/>
                <w:lang w:val="el-GR"/>
              </w:rPr>
              <w:t>ο</w:t>
            </w:r>
            <w:r w:rsidR="0000180C" w:rsidRPr="00A030BD">
              <w:rPr>
                <w:rFonts w:eastAsiaTheme="minorHAnsi" w:cs="Arial"/>
                <w:lang w:val="el-GR"/>
              </w:rPr>
              <w:t xml:space="preserve"> καθορίζ</w:t>
            </w:r>
            <w:r w:rsidR="00715F25">
              <w:rPr>
                <w:rFonts w:eastAsiaTheme="minorHAnsi" w:cs="Arial"/>
                <w:lang w:val="el-GR"/>
              </w:rPr>
              <w:t>ε</w:t>
            </w:r>
            <w:r w:rsidR="0000180C" w:rsidRPr="00A030BD">
              <w:rPr>
                <w:rFonts w:eastAsiaTheme="minorHAnsi" w:cs="Arial"/>
                <w:lang w:val="el-GR"/>
              </w:rPr>
              <w:t>ται τ</w:t>
            </w:r>
            <w:r w:rsidR="00715F25">
              <w:rPr>
                <w:rFonts w:eastAsiaTheme="minorHAnsi" w:cs="Arial"/>
                <w:lang w:val="el-GR"/>
              </w:rPr>
              <w:t>ο</w:t>
            </w:r>
            <w:r w:rsidR="0000180C" w:rsidRPr="00A030BD">
              <w:rPr>
                <w:rFonts w:eastAsiaTheme="minorHAnsi" w:cs="Arial"/>
                <w:lang w:val="el-GR"/>
              </w:rPr>
              <w:t xml:space="preserve"> σχετικ</w:t>
            </w:r>
            <w:r w:rsidR="00715F25">
              <w:rPr>
                <w:rFonts w:eastAsiaTheme="minorHAnsi" w:cs="Arial"/>
                <w:lang w:val="el-GR"/>
              </w:rPr>
              <w:t>ό</w:t>
            </w:r>
            <w:r w:rsidR="0000180C" w:rsidRPr="00A030BD">
              <w:rPr>
                <w:rFonts w:eastAsiaTheme="minorHAnsi" w:cs="Arial"/>
                <w:lang w:val="el-GR"/>
              </w:rPr>
              <w:t xml:space="preserve"> τέλ</w:t>
            </w:r>
            <w:r w:rsidR="00715F25">
              <w:rPr>
                <w:rFonts w:eastAsiaTheme="minorHAnsi" w:cs="Arial"/>
                <w:lang w:val="el-GR"/>
              </w:rPr>
              <w:t>ος</w:t>
            </w:r>
            <w:r w:rsidR="0000180C" w:rsidRPr="00A030BD">
              <w:rPr>
                <w:rFonts w:eastAsiaTheme="minorHAnsi" w:cs="Arial"/>
                <w:lang w:val="el-GR"/>
              </w:rPr>
              <w:t>.</w:t>
            </w:r>
          </w:p>
        </w:tc>
      </w:tr>
      <w:tr w:rsidR="0000180C" w:rsidRPr="00DC5440" w14:paraId="5073677A" w14:textId="77777777" w:rsidTr="00FB3CE4">
        <w:tblPrEx>
          <w:tblLook w:val="04A0" w:firstRow="1" w:lastRow="0" w:firstColumn="1" w:lastColumn="0" w:noHBand="0" w:noVBand="1"/>
        </w:tblPrEx>
        <w:tc>
          <w:tcPr>
            <w:tcW w:w="1091" w:type="pct"/>
            <w:gridSpan w:val="5"/>
          </w:tcPr>
          <w:p w14:paraId="52E8F5F9" w14:textId="77777777" w:rsidR="0000180C" w:rsidRDefault="0000180C" w:rsidP="00A030BD">
            <w:pPr>
              <w:spacing w:line="360" w:lineRule="auto"/>
              <w:jc w:val="both"/>
              <w:rPr>
                <w:lang w:val="el-GR"/>
              </w:rPr>
            </w:pPr>
          </w:p>
        </w:tc>
        <w:tc>
          <w:tcPr>
            <w:tcW w:w="3909" w:type="pct"/>
            <w:gridSpan w:val="12"/>
          </w:tcPr>
          <w:p w14:paraId="4E3132B7" w14:textId="77777777" w:rsidR="0000180C" w:rsidRPr="00A030BD" w:rsidRDefault="0000180C" w:rsidP="00A030BD">
            <w:pPr>
              <w:tabs>
                <w:tab w:val="left" w:pos="252"/>
                <w:tab w:val="left" w:pos="1170"/>
              </w:tabs>
              <w:spacing w:line="360" w:lineRule="auto"/>
              <w:jc w:val="both"/>
              <w:rPr>
                <w:rFonts w:eastAsia="Calibri" w:cs="Arial"/>
                <w:lang w:val="el-GR" w:eastAsia="en-GB"/>
              </w:rPr>
            </w:pPr>
          </w:p>
        </w:tc>
      </w:tr>
      <w:tr w:rsidR="0000180C" w:rsidRPr="00DC5440" w14:paraId="15E399FA" w14:textId="77777777" w:rsidTr="00FB3CE4">
        <w:tblPrEx>
          <w:tblLook w:val="04A0" w:firstRow="1" w:lastRow="0" w:firstColumn="1" w:lastColumn="0" w:noHBand="0" w:noVBand="1"/>
        </w:tblPrEx>
        <w:tc>
          <w:tcPr>
            <w:tcW w:w="1091" w:type="pct"/>
            <w:gridSpan w:val="5"/>
            <w:hideMark/>
          </w:tcPr>
          <w:p w14:paraId="76559AB8" w14:textId="77777777" w:rsidR="0000180C" w:rsidRDefault="0000180C" w:rsidP="00A030BD">
            <w:pPr>
              <w:spacing w:line="360" w:lineRule="auto"/>
              <w:jc w:val="both"/>
              <w:rPr>
                <w:lang w:val="el-GR"/>
              </w:rPr>
            </w:pPr>
            <w:r>
              <w:rPr>
                <w:lang w:val="el-GR"/>
              </w:rPr>
              <w:t>Όνομα</w:t>
            </w:r>
          </w:p>
          <w:p w14:paraId="4D1D7828" w14:textId="77777777" w:rsidR="0000180C" w:rsidRDefault="0000180C" w:rsidP="00A030BD">
            <w:pPr>
              <w:spacing w:line="360" w:lineRule="auto"/>
              <w:jc w:val="both"/>
              <w:rPr>
                <w:lang w:val="el-GR"/>
              </w:rPr>
            </w:pPr>
            <w:r>
              <w:rPr>
                <w:lang w:val="el-GR"/>
              </w:rPr>
              <w:t>ξενώνα.</w:t>
            </w:r>
          </w:p>
        </w:tc>
        <w:tc>
          <w:tcPr>
            <w:tcW w:w="3909" w:type="pct"/>
            <w:gridSpan w:val="12"/>
            <w:hideMark/>
          </w:tcPr>
          <w:p w14:paraId="7E978559" w14:textId="164486CA" w:rsidR="0000180C" w:rsidRPr="00A030BD" w:rsidRDefault="00715F25" w:rsidP="00A030BD">
            <w:pPr>
              <w:tabs>
                <w:tab w:val="left" w:pos="284"/>
                <w:tab w:val="left" w:pos="567"/>
              </w:tabs>
              <w:spacing w:line="360" w:lineRule="auto"/>
              <w:jc w:val="both"/>
              <w:rPr>
                <w:rFonts w:cs="Arial"/>
                <w:lang w:val="el-GR"/>
              </w:rPr>
            </w:pPr>
            <w:r>
              <w:rPr>
                <w:rFonts w:cs="Arial"/>
                <w:lang w:val="el-GR"/>
              </w:rPr>
              <w:t>8</w:t>
            </w:r>
            <w:r w:rsidR="0000180C" w:rsidRPr="00A030BD">
              <w:rPr>
                <w:rFonts w:cs="Arial"/>
                <w:lang w:val="el-GR"/>
              </w:rPr>
              <w:t>.-(1)</w:t>
            </w:r>
            <w:r w:rsidR="0000180C" w:rsidRPr="00A030BD">
              <w:rPr>
                <w:rFonts w:cs="Arial"/>
                <w:lang w:val="el-GR"/>
              </w:rPr>
              <w:tab/>
              <w:t>Κάθε ξενώνας φέρει το ίδιο όνομα με αυτό που αναγράφεται στην άδεια λειτουργίας του.</w:t>
            </w:r>
          </w:p>
        </w:tc>
      </w:tr>
      <w:tr w:rsidR="0000180C" w:rsidRPr="00DC5440" w14:paraId="2805A85C" w14:textId="77777777" w:rsidTr="00FB3CE4">
        <w:tblPrEx>
          <w:tblLook w:val="04A0" w:firstRow="1" w:lastRow="0" w:firstColumn="1" w:lastColumn="0" w:noHBand="0" w:noVBand="1"/>
        </w:tblPrEx>
        <w:tc>
          <w:tcPr>
            <w:tcW w:w="1091" w:type="pct"/>
            <w:gridSpan w:val="5"/>
          </w:tcPr>
          <w:p w14:paraId="5796BC00" w14:textId="77777777" w:rsidR="0000180C" w:rsidRDefault="0000180C" w:rsidP="00A030BD">
            <w:pPr>
              <w:spacing w:line="360" w:lineRule="auto"/>
              <w:jc w:val="both"/>
              <w:rPr>
                <w:lang w:val="el-GR"/>
              </w:rPr>
            </w:pPr>
          </w:p>
        </w:tc>
        <w:tc>
          <w:tcPr>
            <w:tcW w:w="3909" w:type="pct"/>
            <w:gridSpan w:val="12"/>
          </w:tcPr>
          <w:p w14:paraId="4CB71DF9" w14:textId="77777777" w:rsidR="0000180C" w:rsidRPr="00A030BD" w:rsidRDefault="0000180C" w:rsidP="00A030BD">
            <w:pPr>
              <w:tabs>
                <w:tab w:val="left" w:pos="252"/>
                <w:tab w:val="left" w:pos="1170"/>
              </w:tabs>
              <w:spacing w:line="360" w:lineRule="auto"/>
              <w:jc w:val="both"/>
              <w:rPr>
                <w:rFonts w:cs="Arial"/>
                <w:lang w:val="el-GR"/>
              </w:rPr>
            </w:pPr>
          </w:p>
        </w:tc>
      </w:tr>
      <w:tr w:rsidR="0000180C" w:rsidRPr="00DC5440" w14:paraId="087B5E8F" w14:textId="77777777" w:rsidTr="00FB3CE4">
        <w:tblPrEx>
          <w:tblLook w:val="04A0" w:firstRow="1" w:lastRow="0" w:firstColumn="1" w:lastColumn="0" w:noHBand="0" w:noVBand="1"/>
        </w:tblPrEx>
        <w:tc>
          <w:tcPr>
            <w:tcW w:w="1091" w:type="pct"/>
            <w:gridSpan w:val="5"/>
          </w:tcPr>
          <w:p w14:paraId="7C188F29" w14:textId="77777777" w:rsidR="0000180C" w:rsidRDefault="0000180C" w:rsidP="00A030BD">
            <w:pPr>
              <w:spacing w:line="360" w:lineRule="auto"/>
              <w:jc w:val="both"/>
              <w:rPr>
                <w:lang w:val="el-GR"/>
              </w:rPr>
            </w:pPr>
          </w:p>
        </w:tc>
        <w:tc>
          <w:tcPr>
            <w:tcW w:w="3909" w:type="pct"/>
            <w:gridSpan w:val="12"/>
            <w:hideMark/>
          </w:tcPr>
          <w:p w14:paraId="55390B82" w14:textId="7AA10E4C" w:rsidR="0000180C" w:rsidRPr="00A030BD" w:rsidRDefault="0000180C" w:rsidP="00A030BD">
            <w:pPr>
              <w:tabs>
                <w:tab w:val="left" w:pos="284"/>
                <w:tab w:val="left" w:pos="567"/>
              </w:tabs>
              <w:spacing w:line="360" w:lineRule="auto"/>
              <w:jc w:val="both"/>
              <w:rPr>
                <w:rFonts w:cs="Arial"/>
                <w:lang w:val="el-GR"/>
              </w:rPr>
            </w:pPr>
            <w:r w:rsidRPr="00A030BD">
              <w:rPr>
                <w:rFonts w:cs="Arial"/>
                <w:lang w:val="el-GR"/>
              </w:rPr>
              <w:tab/>
              <w:t>(2)</w:t>
            </w:r>
            <w:r w:rsidR="00715F25">
              <w:rPr>
                <w:rFonts w:cs="Arial"/>
                <w:lang w:val="el-GR"/>
              </w:rPr>
              <w:tab/>
              <w:t>Στο πλαίσιο</w:t>
            </w:r>
            <w:r w:rsidRPr="00A030BD">
              <w:rPr>
                <w:rFonts w:cs="Arial"/>
                <w:lang w:val="el-GR"/>
              </w:rPr>
              <w:t xml:space="preserve"> τη</w:t>
            </w:r>
            <w:r w:rsidR="00715F25">
              <w:rPr>
                <w:rFonts w:cs="Arial"/>
                <w:lang w:val="el-GR"/>
              </w:rPr>
              <w:t>ς</w:t>
            </w:r>
            <w:r w:rsidRPr="00A030BD">
              <w:rPr>
                <w:rFonts w:cs="Arial"/>
                <w:lang w:val="el-GR"/>
              </w:rPr>
              <w:t xml:space="preserve"> έκδοση</w:t>
            </w:r>
            <w:r w:rsidR="00715F25">
              <w:rPr>
                <w:rFonts w:cs="Arial"/>
                <w:lang w:val="el-GR"/>
              </w:rPr>
              <w:t>ς</w:t>
            </w:r>
            <w:r w:rsidRPr="00A030BD">
              <w:rPr>
                <w:rFonts w:cs="Arial"/>
                <w:lang w:val="el-GR"/>
              </w:rPr>
              <w:t xml:space="preserve"> της άδειας λειτουργίας του</w:t>
            </w:r>
            <w:r w:rsidR="00715F25">
              <w:rPr>
                <w:rFonts w:cs="Arial"/>
                <w:lang w:val="el-GR"/>
              </w:rPr>
              <w:t xml:space="preserve"> ξενώνα</w:t>
            </w:r>
            <w:r w:rsidRPr="00A030BD">
              <w:rPr>
                <w:rFonts w:cs="Arial"/>
                <w:lang w:val="el-GR"/>
              </w:rPr>
              <w:t xml:space="preserve"> από την αρμόδια αρχή εξετάζεται και η καταλληλότητα του ονόματος.</w:t>
            </w:r>
          </w:p>
        </w:tc>
      </w:tr>
      <w:tr w:rsidR="0000180C" w:rsidRPr="00DC5440" w14:paraId="3E020465" w14:textId="77777777" w:rsidTr="00FB3CE4">
        <w:tblPrEx>
          <w:tblLook w:val="04A0" w:firstRow="1" w:lastRow="0" w:firstColumn="1" w:lastColumn="0" w:noHBand="0" w:noVBand="1"/>
        </w:tblPrEx>
        <w:tc>
          <w:tcPr>
            <w:tcW w:w="1091" w:type="pct"/>
            <w:gridSpan w:val="5"/>
          </w:tcPr>
          <w:p w14:paraId="7FE74FBD" w14:textId="77777777" w:rsidR="0000180C" w:rsidRDefault="0000180C" w:rsidP="00A030BD">
            <w:pPr>
              <w:spacing w:line="360" w:lineRule="auto"/>
              <w:jc w:val="both"/>
              <w:rPr>
                <w:lang w:val="el-GR"/>
              </w:rPr>
            </w:pPr>
          </w:p>
        </w:tc>
        <w:tc>
          <w:tcPr>
            <w:tcW w:w="3909" w:type="pct"/>
            <w:gridSpan w:val="12"/>
          </w:tcPr>
          <w:p w14:paraId="67EB03EA" w14:textId="77777777" w:rsidR="0000180C" w:rsidRPr="00A030BD" w:rsidRDefault="0000180C" w:rsidP="00A030BD">
            <w:pPr>
              <w:tabs>
                <w:tab w:val="left" w:pos="415"/>
                <w:tab w:val="left" w:pos="1170"/>
              </w:tabs>
              <w:spacing w:line="360" w:lineRule="auto"/>
              <w:jc w:val="both"/>
              <w:rPr>
                <w:rFonts w:cs="Arial"/>
                <w:lang w:val="el-GR"/>
              </w:rPr>
            </w:pPr>
          </w:p>
        </w:tc>
      </w:tr>
      <w:tr w:rsidR="0000180C" w:rsidRPr="00DC5440" w14:paraId="3FA673CF" w14:textId="77777777" w:rsidTr="00FB3CE4">
        <w:tblPrEx>
          <w:tblLook w:val="04A0" w:firstRow="1" w:lastRow="0" w:firstColumn="1" w:lastColumn="0" w:noHBand="0" w:noVBand="1"/>
        </w:tblPrEx>
        <w:tc>
          <w:tcPr>
            <w:tcW w:w="1091" w:type="pct"/>
            <w:gridSpan w:val="5"/>
          </w:tcPr>
          <w:p w14:paraId="6E6F6F1B" w14:textId="77777777" w:rsidR="0000180C" w:rsidRDefault="0000180C" w:rsidP="00A030BD">
            <w:pPr>
              <w:spacing w:line="360" w:lineRule="auto"/>
              <w:jc w:val="both"/>
              <w:rPr>
                <w:lang w:val="el-GR"/>
              </w:rPr>
            </w:pPr>
          </w:p>
        </w:tc>
        <w:tc>
          <w:tcPr>
            <w:tcW w:w="3909" w:type="pct"/>
            <w:gridSpan w:val="12"/>
            <w:hideMark/>
          </w:tcPr>
          <w:p w14:paraId="44064589" w14:textId="77777777" w:rsidR="0000180C" w:rsidRPr="00A030BD" w:rsidRDefault="0000180C" w:rsidP="00A030BD">
            <w:pPr>
              <w:tabs>
                <w:tab w:val="left" w:pos="284"/>
                <w:tab w:val="left" w:pos="567"/>
              </w:tabs>
              <w:spacing w:line="360" w:lineRule="auto"/>
              <w:jc w:val="both"/>
              <w:rPr>
                <w:rFonts w:cs="Arial"/>
                <w:lang w:val="el-GR"/>
              </w:rPr>
            </w:pPr>
            <w:r w:rsidRPr="00A030BD">
              <w:rPr>
                <w:rFonts w:cs="Arial"/>
                <w:lang w:val="el-GR"/>
              </w:rPr>
              <w:tab/>
              <w:t>(3)</w:t>
            </w:r>
            <w:r w:rsidRPr="00A030BD">
              <w:rPr>
                <w:rFonts w:cs="Arial"/>
                <w:lang w:val="el-GR"/>
              </w:rPr>
              <w:tab/>
              <w:t>Η αρμόδια αρχή κατά την εξέταση της αίτησης για έκδοση άδειας λειτουργίας, δύναται να απορρίψει όνομα το οποίο, κατά την κρίση της αντίκειται στα χρηστά ήθη ή τη δημόσια τάξη:</w:t>
            </w:r>
          </w:p>
        </w:tc>
      </w:tr>
      <w:tr w:rsidR="0000180C" w:rsidRPr="00DC5440" w14:paraId="19505BF8" w14:textId="77777777" w:rsidTr="00FB3CE4">
        <w:tblPrEx>
          <w:tblLook w:val="04A0" w:firstRow="1" w:lastRow="0" w:firstColumn="1" w:lastColumn="0" w:noHBand="0" w:noVBand="1"/>
        </w:tblPrEx>
        <w:tc>
          <w:tcPr>
            <w:tcW w:w="1091" w:type="pct"/>
            <w:gridSpan w:val="5"/>
          </w:tcPr>
          <w:p w14:paraId="6FB59A46" w14:textId="77777777" w:rsidR="0000180C" w:rsidRDefault="0000180C" w:rsidP="00A030BD">
            <w:pPr>
              <w:spacing w:line="360" w:lineRule="auto"/>
              <w:jc w:val="both"/>
              <w:rPr>
                <w:lang w:val="el-GR"/>
              </w:rPr>
            </w:pPr>
          </w:p>
        </w:tc>
        <w:tc>
          <w:tcPr>
            <w:tcW w:w="3909" w:type="pct"/>
            <w:gridSpan w:val="12"/>
          </w:tcPr>
          <w:p w14:paraId="24EC539C" w14:textId="77777777" w:rsidR="0000180C" w:rsidRPr="00A030BD" w:rsidRDefault="0000180C" w:rsidP="00A030BD">
            <w:pPr>
              <w:tabs>
                <w:tab w:val="left" w:pos="415"/>
                <w:tab w:val="left" w:pos="1170"/>
              </w:tabs>
              <w:spacing w:line="360" w:lineRule="auto"/>
              <w:jc w:val="both"/>
              <w:rPr>
                <w:rFonts w:cs="Arial"/>
                <w:lang w:val="el-GR"/>
              </w:rPr>
            </w:pPr>
          </w:p>
        </w:tc>
      </w:tr>
      <w:tr w:rsidR="0000180C" w:rsidRPr="00DC5440" w14:paraId="2FD74C28" w14:textId="77777777" w:rsidTr="00FB3CE4">
        <w:tblPrEx>
          <w:tblLook w:val="04A0" w:firstRow="1" w:lastRow="0" w:firstColumn="1" w:lastColumn="0" w:noHBand="0" w:noVBand="1"/>
        </w:tblPrEx>
        <w:tc>
          <w:tcPr>
            <w:tcW w:w="1091" w:type="pct"/>
            <w:gridSpan w:val="5"/>
          </w:tcPr>
          <w:p w14:paraId="3AE4F9D5" w14:textId="77777777" w:rsidR="0000180C" w:rsidRDefault="0000180C" w:rsidP="00A030BD">
            <w:pPr>
              <w:spacing w:line="360" w:lineRule="auto"/>
              <w:jc w:val="both"/>
              <w:rPr>
                <w:lang w:val="el-GR"/>
              </w:rPr>
            </w:pPr>
          </w:p>
        </w:tc>
        <w:tc>
          <w:tcPr>
            <w:tcW w:w="3909" w:type="pct"/>
            <w:gridSpan w:val="12"/>
            <w:hideMark/>
          </w:tcPr>
          <w:p w14:paraId="7D5137D1" w14:textId="7B40DB05" w:rsidR="0000180C" w:rsidRPr="00A030BD" w:rsidRDefault="0000180C" w:rsidP="00A030BD">
            <w:pPr>
              <w:tabs>
                <w:tab w:val="left" w:pos="851"/>
              </w:tabs>
              <w:spacing w:line="360" w:lineRule="auto"/>
              <w:ind w:firstLine="399"/>
              <w:jc w:val="both"/>
              <w:rPr>
                <w:rFonts w:cs="Arial"/>
                <w:lang w:val="el-GR"/>
              </w:rPr>
            </w:pPr>
            <w:r w:rsidRPr="00A030BD">
              <w:rPr>
                <w:rFonts w:cs="Arial"/>
                <w:lang w:val="el-GR"/>
              </w:rPr>
              <w:tab/>
              <w:t>Νοείται ότι, επιτρέπεται η χρήση και ξένων ονομασιώ</w:t>
            </w:r>
            <w:r w:rsidR="00715F25">
              <w:rPr>
                <w:rFonts w:cs="Arial"/>
                <w:lang w:val="el-GR"/>
              </w:rPr>
              <w:t>ν.</w:t>
            </w:r>
            <w:r w:rsidRPr="00A030BD">
              <w:rPr>
                <w:rFonts w:cs="Arial"/>
                <w:lang w:val="el-GR"/>
              </w:rPr>
              <w:t xml:space="preserve"> </w:t>
            </w:r>
          </w:p>
        </w:tc>
      </w:tr>
      <w:tr w:rsidR="0000180C" w:rsidRPr="00DC5440" w14:paraId="4983468A" w14:textId="77777777" w:rsidTr="00FB3CE4">
        <w:tblPrEx>
          <w:tblLook w:val="04A0" w:firstRow="1" w:lastRow="0" w:firstColumn="1" w:lastColumn="0" w:noHBand="0" w:noVBand="1"/>
        </w:tblPrEx>
        <w:tc>
          <w:tcPr>
            <w:tcW w:w="1091" w:type="pct"/>
            <w:gridSpan w:val="5"/>
          </w:tcPr>
          <w:p w14:paraId="71915E7D" w14:textId="77777777" w:rsidR="0000180C" w:rsidRDefault="0000180C" w:rsidP="00A030BD">
            <w:pPr>
              <w:spacing w:line="360" w:lineRule="auto"/>
              <w:jc w:val="both"/>
              <w:rPr>
                <w:lang w:val="el-GR"/>
              </w:rPr>
            </w:pPr>
          </w:p>
        </w:tc>
        <w:tc>
          <w:tcPr>
            <w:tcW w:w="3909" w:type="pct"/>
            <w:gridSpan w:val="12"/>
          </w:tcPr>
          <w:p w14:paraId="70E2D7F2" w14:textId="77777777" w:rsidR="0000180C" w:rsidRPr="00A030BD" w:rsidRDefault="0000180C" w:rsidP="00A030BD">
            <w:pPr>
              <w:pStyle w:val="NormalWeb"/>
              <w:tabs>
                <w:tab w:val="left" w:pos="415"/>
              </w:tabs>
              <w:spacing w:before="0" w:beforeAutospacing="0" w:after="0" w:afterAutospacing="0" w:line="360" w:lineRule="auto"/>
              <w:jc w:val="both"/>
              <w:rPr>
                <w:rFonts w:ascii="Arial" w:hAnsi="Arial" w:cs="Arial"/>
                <w:lang w:eastAsia="en-US"/>
              </w:rPr>
            </w:pPr>
          </w:p>
        </w:tc>
      </w:tr>
      <w:tr w:rsidR="0000180C" w:rsidRPr="00DC5440" w14:paraId="6A472E91" w14:textId="77777777" w:rsidTr="00FB3CE4">
        <w:tblPrEx>
          <w:tblLook w:val="04A0" w:firstRow="1" w:lastRow="0" w:firstColumn="1" w:lastColumn="0" w:noHBand="0" w:noVBand="1"/>
        </w:tblPrEx>
        <w:tc>
          <w:tcPr>
            <w:tcW w:w="1091" w:type="pct"/>
            <w:gridSpan w:val="5"/>
          </w:tcPr>
          <w:p w14:paraId="4C35FE10" w14:textId="77777777" w:rsidR="0000180C" w:rsidRDefault="0000180C" w:rsidP="00A030BD">
            <w:pPr>
              <w:spacing w:line="360" w:lineRule="auto"/>
              <w:jc w:val="both"/>
              <w:rPr>
                <w:lang w:val="el-GR"/>
              </w:rPr>
            </w:pPr>
          </w:p>
        </w:tc>
        <w:tc>
          <w:tcPr>
            <w:tcW w:w="3909" w:type="pct"/>
            <w:gridSpan w:val="12"/>
            <w:hideMark/>
          </w:tcPr>
          <w:p w14:paraId="4E609529" w14:textId="77777777" w:rsidR="0000180C" w:rsidRPr="00A030BD" w:rsidRDefault="0000180C" w:rsidP="00A030BD">
            <w:pPr>
              <w:tabs>
                <w:tab w:val="left" w:pos="284"/>
                <w:tab w:val="left" w:pos="567"/>
              </w:tabs>
              <w:spacing w:line="360" w:lineRule="auto"/>
              <w:jc w:val="both"/>
              <w:rPr>
                <w:rFonts w:cs="Arial"/>
                <w:bCs/>
                <w:lang w:val="el-GR"/>
              </w:rPr>
            </w:pPr>
            <w:r w:rsidRPr="00A030BD">
              <w:rPr>
                <w:rFonts w:eastAsiaTheme="minorHAnsi" w:cs="Arial"/>
                <w:bCs/>
                <w:lang w:val="el-GR"/>
              </w:rPr>
              <w:tab/>
              <w:t>(4)</w:t>
            </w:r>
            <w:r w:rsidRPr="00A030BD">
              <w:rPr>
                <w:rFonts w:eastAsiaTheme="minorHAnsi" w:cs="Arial"/>
                <w:bCs/>
                <w:lang w:val="el-GR"/>
              </w:rPr>
              <w:tab/>
              <w:t>Το όνομα του ξενώνα αναρτάται στην είσοδο αυτού και</w:t>
            </w:r>
            <w:r w:rsidRPr="00A030BD">
              <w:rPr>
                <w:rFonts w:cs="Arial"/>
                <w:bCs/>
                <w:lang w:val="el-GR"/>
              </w:rPr>
              <w:t xml:space="preserve"> </w:t>
            </w:r>
            <w:r w:rsidRPr="00A030BD">
              <w:rPr>
                <w:rFonts w:eastAsiaTheme="minorHAnsi" w:cs="Arial"/>
                <w:bCs/>
                <w:lang w:val="el-GR"/>
              </w:rPr>
              <w:t xml:space="preserve">συνοδεύεται από τις </w:t>
            </w:r>
            <w:r w:rsidRPr="00A030BD">
              <w:rPr>
                <w:rFonts w:cs="Arial"/>
                <w:bCs/>
                <w:lang w:val="el-GR"/>
              </w:rPr>
              <w:t>λέξεις «ξενώνας» ή «</w:t>
            </w:r>
            <w:r w:rsidRPr="00A030BD">
              <w:rPr>
                <w:rFonts w:cs="Arial"/>
                <w:bCs/>
                <w:lang w:val="en-US"/>
              </w:rPr>
              <w:t>hostel</w:t>
            </w:r>
            <w:r w:rsidRPr="00A030BD">
              <w:rPr>
                <w:rFonts w:cs="Arial"/>
                <w:bCs/>
                <w:lang w:val="el-GR"/>
              </w:rPr>
              <w:t>».</w:t>
            </w:r>
          </w:p>
        </w:tc>
      </w:tr>
      <w:tr w:rsidR="0000180C" w:rsidRPr="00DC5440" w14:paraId="7F55C26B" w14:textId="77777777" w:rsidTr="00FB3CE4">
        <w:tblPrEx>
          <w:tblLook w:val="04A0" w:firstRow="1" w:lastRow="0" w:firstColumn="1" w:lastColumn="0" w:noHBand="0" w:noVBand="1"/>
        </w:tblPrEx>
        <w:tc>
          <w:tcPr>
            <w:tcW w:w="1091" w:type="pct"/>
            <w:gridSpan w:val="5"/>
          </w:tcPr>
          <w:p w14:paraId="47D2675D" w14:textId="77777777" w:rsidR="0000180C" w:rsidRDefault="0000180C" w:rsidP="00A030BD">
            <w:pPr>
              <w:spacing w:line="360" w:lineRule="auto"/>
              <w:jc w:val="both"/>
              <w:rPr>
                <w:lang w:val="el-GR"/>
              </w:rPr>
            </w:pPr>
          </w:p>
        </w:tc>
        <w:tc>
          <w:tcPr>
            <w:tcW w:w="3909" w:type="pct"/>
            <w:gridSpan w:val="12"/>
          </w:tcPr>
          <w:p w14:paraId="6DD429D5" w14:textId="77777777" w:rsidR="0000180C" w:rsidRPr="00A030BD" w:rsidRDefault="0000180C" w:rsidP="00A030BD">
            <w:pPr>
              <w:tabs>
                <w:tab w:val="left" w:pos="252"/>
                <w:tab w:val="left" w:pos="1170"/>
              </w:tabs>
              <w:spacing w:line="360" w:lineRule="auto"/>
              <w:jc w:val="both"/>
              <w:rPr>
                <w:rFonts w:eastAsiaTheme="minorHAnsi" w:cs="Arial"/>
                <w:b/>
                <w:lang w:val="el-GR"/>
              </w:rPr>
            </w:pPr>
          </w:p>
        </w:tc>
      </w:tr>
      <w:tr w:rsidR="0000180C" w:rsidRPr="00DC5440" w14:paraId="018F94E7" w14:textId="77777777" w:rsidTr="00FB3CE4">
        <w:tblPrEx>
          <w:tblLook w:val="04A0" w:firstRow="1" w:lastRow="0" w:firstColumn="1" w:lastColumn="0" w:noHBand="0" w:noVBand="1"/>
        </w:tblPrEx>
        <w:tc>
          <w:tcPr>
            <w:tcW w:w="1071" w:type="pct"/>
            <w:gridSpan w:val="3"/>
          </w:tcPr>
          <w:p w14:paraId="18106E65" w14:textId="77777777" w:rsidR="0000180C" w:rsidRDefault="0000180C" w:rsidP="00A030BD">
            <w:pPr>
              <w:spacing w:line="360" w:lineRule="auto"/>
              <w:jc w:val="both"/>
              <w:rPr>
                <w:lang w:val="el-GR"/>
              </w:rPr>
            </w:pPr>
          </w:p>
        </w:tc>
        <w:tc>
          <w:tcPr>
            <w:tcW w:w="607" w:type="pct"/>
            <w:gridSpan w:val="8"/>
            <w:hideMark/>
          </w:tcPr>
          <w:p w14:paraId="4967E558" w14:textId="77777777" w:rsidR="0000180C" w:rsidRPr="00A030BD" w:rsidRDefault="0000180C" w:rsidP="00A030BD">
            <w:pPr>
              <w:tabs>
                <w:tab w:val="left" w:pos="370"/>
                <w:tab w:val="left" w:pos="567"/>
              </w:tabs>
              <w:spacing w:line="360" w:lineRule="auto"/>
              <w:jc w:val="right"/>
              <w:rPr>
                <w:rFonts w:cs="Arial"/>
                <w:lang w:val="el-GR"/>
              </w:rPr>
            </w:pPr>
            <w:r w:rsidRPr="00A030BD">
              <w:rPr>
                <w:rFonts w:cs="Arial"/>
                <w:lang w:val="el-GR"/>
              </w:rPr>
              <w:t>(5)(α)</w:t>
            </w:r>
          </w:p>
        </w:tc>
        <w:tc>
          <w:tcPr>
            <w:tcW w:w="3322" w:type="pct"/>
            <w:gridSpan w:val="6"/>
          </w:tcPr>
          <w:p w14:paraId="31D633D7" w14:textId="77777777" w:rsidR="0000180C" w:rsidRPr="00A030BD" w:rsidRDefault="0000180C" w:rsidP="00A030BD">
            <w:pPr>
              <w:tabs>
                <w:tab w:val="left" w:pos="567"/>
              </w:tabs>
              <w:spacing w:line="360" w:lineRule="auto"/>
              <w:jc w:val="both"/>
              <w:rPr>
                <w:rFonts w:cs="Arial"/>
                <w:lang w:val="el-GR"/>
              </w:rPr>
            </w:pPr>
            <w:r w:rsidRPr="00A030BD">
              <w:rPr>
                <w:rFonts w:cs="Arial"/>
                <w:lang w:val="el-GR"/>
              </w:rPr>
              <w:t>Το δικαίωμα κυριότητας και χρήσης του ονόματος στη Δημοκρατία ανήκει στον ιδιοκτήτη ή/και διαχειριστή του ξενώνα και σε περίπτωση µ</w:t>
            </w:r>
            <w:proofErr w:type="spellStart"/>
            <w:r w:rsidRPr="00A030BD">
              <w:rPr>
                <w:rFonts w:cs="Arial"/>
                <w:lang w:val="el-GR"/>
              </w:rPr>
              <w:t>εταβίβασής</w:t>
            </w:r>
            <w:proofErr w:type="spellEnd"/>
            <w:r w:rsidRPr="00A030BD">
              <w:rPr>
                <w:rFonts w:cs="Arial"/>
                <w:lang w:val="el-GR"/>
              </w:rPr>
              <w:t xml:space="preserve"> του, µ</w:t>
            </w:r>
            <w:proofErr w:type="spellStart"/>
            <w:r w:rsidRPr="00A030BD">
              <w:rPr>
                <w:rFonts w:cs="Arial"/>
                <w:lang w:val="el-GR"/>
              </w:rPr>
              <w:t>εταβιβάζεται</w:t>
            </w:r>
            <w:proofErr w:type="spellEnd"/>
            <w:r w:rsidRPr="00A030BD">
              <w:rPr>
                <w:rFonts w:cs="Arial"/>
                <w:lang w:val="el-GR"/>
              </w:rPr>
              <w:t xml:space="preserve"> και το </w:t>
            </w:r>
            <w:proofErr w:type="spellStart"/>
            <w:r w:rsidRPr="00A030BD">
              <w:rPr>
                <w:rFonts w:cs="Arial"/>
                <w:lang w:val="el-GR"/>
              </w:rPr>
              <w:t>δικαίωµα</w:t>
            </w:r>
            <w:proofErr w:type="spellEnd"/>
            <w:r w:rsidRPr="00A030BD">
              <w:rPr>
                <w:rFonts w:cs="Arial"/>
                <w:lang w:val="el-GR"/>
              </w:rPr>
              <w:t xml:space="preserve"> επί του </w:t>
            </w:r>
            <w:proofErr w:type="spellStart"/>
            <w:r w:rsidRPr="00A030BD">
              <w:rPr>
                <w:rFonts w:cs="Arial"/>
                <w:lang w:val="el-GR"/>
              </w:rPr>
              <w:t>ονόµατος</w:t>
            </w:r>
            <w:proofErr w:type="spellEnd"/>
            <w:r w:rsidRPr="00A030BD">
              <w:rPr>
                <w:rFonts w:cs="Arial"/>
                <w:lang w:val="el-GR"/>
              </w:rPr>
              <w:t xml:space="preserve">.  </w:t>
            </w:r>
          </w:p>
        </w:tc>
      </w:tr>
      <w:tr w:rsidR="0000180C" w:rsidRPr="00DC5440" w14:paraId="1029A84D" w14:textId="77777777" w:rsidTr="00FB3CE4">
        <w:tblPrEx>
          <w:tblLook w:val="04A0" w:firstRow="1" w:lastRow="0" w:firstColumn="1" w:lastColumn="0" w:noHBand="0" w:noVBand="1"/>
        </w:tblPrEx>
        <w:tc>
          <w:tcPr>
            <w:tcW w:w="1071" w:type="pct"/>
            <w:gridSpan w:val="3"/>
          </w:tcPr>
          <w:p w14:paraId="7C501491" w14:textId="77777777" w:rsidR="0000180C" w:rsidRDefault="0000180C" w:rsidP="00A030BD">
            <w:pPr>
              <w:spacing w:line="360" w:lineRule="auto"/>
              <w:jc w:val="both"/>
              <w:rPr>
                <w:lang w:val="el-GR"/>
              </w:rPr>
            </w:pPr>
          </w:p>
        </w:tc>
        <w:tc>
          <w:tcPr>
            <w:tcW w:w="607" w:type="pct"/>
            <w:gridSpan w:val="8"/>
          </w:tcPr>
          <w:p w14:paraId="2731F6CA" w14:textId="77777777" w:rsidR="0000180C" w:rsidRPr="00A030BD" w:rsidRDefault="0000180C" w:rsidP="00A030BD">
            <w:pPr>
              <w:tabs>
                <w:tab w:val="left" w:pos="567"/>
              </w:tabs>
              <w:spacing w:line="360" w:lineRule="auto"/>
              <w:jc w:val="right"/>
              <w:rPr>
                <w:rFonts w:cs="Arial"/>
                <w:lang w:val="el-GR"/>
              </w:rPr>
            </w:pPr>
          </w:p>
        </w:tc>
        <w:tc>
          <w:tcPr>
            <w:tcW w:w="3322" w:type="pct"/>
            <w:gridSpan w:val="6"/>
          </w:tcPr>
          <w:p w14:paraId="42D568FE" w14:textId="77777777" w:rsidR="0000180C" w:rsidRPr="00A030BD" w:rsidRDefault="0000180C" w:rsidP="00A030BD">
            <w:pPr>
              <w:tabs>
                <w:tab w:val="left" w:pos="567"/>
              </w:tabs>
              <w:spacing w:line="360" w:lineRule="auto"/>
              <w:jc w:val="both"/>
              <w:rPr>
                <w:rFonts w:cs="Arial"/>
                <w:lang w:val="el-GR"/>
              </w:rPr>
            </w:pPr>
          </w:p>
        </w:tc>
      </w:tr>
      <w:tr w:rsidR="0000180C" w:rsidRPr="00DC5440" w14:paraId="3EDA2E09" w14:textId="77777777" w:rsidTr="00FB3CE4">
        <w:tblPrEx>
          <w:tblLook w:val="04A0" w:firstRow="1" w:lastRow="0" w:firstColumn="1" w:lastColumn="0" w:noHBand="0" w:noVBand="1"/>
        </w:tblPrEx>
        <w:tc>
          <w:tcPr>
            <w:tcW w:w="1071" w:type="pct"/>
            <w:gridSpan w:val="3"/>
          </w:tcPr>
          <w:p w14:paraId="292A4527" w14:textId="77777777" w:rsidR="0000180C" w:rsidRDefault="0000180C" w:rsidP="00A030BD">
            <w:pPr>
              <w:spacing w:line="360" w:lineRule="auto"/>
              <w:jc w:val="both"/>
              <w:rPr>
                <w:lang w:val="el-GR"/>
              </w:rPr>
            </w:pPr>
          </w:p>
        </w:tc>
        <w:tc>
          <w:tcPr>
            <w:tcW w:w="607" w:type="pct"/>
            <w:gridSpan w:val="8"/>
          </w:tcPr>
          <w:p w14:paraId="55AB9EF7" w14:textId="77777777" w:rsidR="0000180C" w:rsidRPr="00A030BD" w:rsidRDefault="0000180C" w:rsidP="00A030BD">
            <w:pPr>
              <w:tabs>
                <w:tab w:val="left" w:pos="567"/>
              </w:tabs>
              <w:spacing w:line="360" w:lineRule="auto"/>
              <w:jc w:val="right"/>
              <w:rPr>
                <w:rFonts w:cs="Arial"/>
                <w:lang w:val="el-GR"/>
              </w:rPr>
            </w:pPr>
            <w:r w:rsidRPr="00A030BD">
              <w:rPr>
                <w:rFonts w:cs="Arial"/>
                <w:lang w:val="el-GR"/>
              </w:rPr>
              <w:t>(β)</w:t>
            </w:r>
          </w:p>
        </w:tc>
        <w:tc>
          <w:tcPr>
            <w:tcW w:w="3322" w:type="pct"/>
            <w:gridSpan w:val="6"/>
          </w:tcPr>
          <w:p w14:paraId="33FE539B" w14:textId="2A9E0FC0" w:rsidR="0000180C" w:rsidRPr="00A030BD" w:rsidRDefault="0000180C" w:rsidP="00A030BD">
            <w:pPr>
              <w:tabs>
                <w:tab w:val="left" w:pos="567"/>
              </w:tabs>
              <w:spacing w:line="360" w:lineRule="auto"/>
              <w:jc w:val="both"/>
              <w:rPr>
                <w:rFonts w:cs="Arial"/>
                <w:lang w:val="el-GR"/>
              </w:rPr>
            </w:pPr>
            <w:r w:rsidRPr="00A030BD">
              <w:rPr>
                <w:rFonts w:cs="Arial"/>
                <w:lang w:val="el-GR"/>
              </w:rPr>
              <w:t xml:space="preserve">Σε περίπτωση διακοπής της λειτουργίας του ξενώνα ο ιδιοκτήτης ή/και </w:t>
            </w:r>
            <w:proofErr w:type="spellStart"/>
            <w:r w:rsidRPr="00A030BD">
              <w:rPr>
                <w:rFonts w:cs="Arial"/>
                <w:lang w:val="el-GR"/>
              </w:rPr>
              <w:t>και</w:t>
            </w:r>
            <w:proofErr w:type="spellEnd"/>
            <w:r w:rsidRPr="00A030BD">
              <w:rPr>
                <w:rFonts w:cs="Arial"/>
                <w:lang w:val="el-GR"/>
              </w:rPr>
              <w:t xml:space="preserve"> διαχειριστής ο οποίος </w:t>
            </w:r>
            <w:r w:rsidR="00C74254">
              <w:rPr>
                <w:rFonts w:cs="Arial"/>
                <w:lang w:val="el-GR"/>
              </w:rPr>
              <w:t>έχει την κυριότητα</w:t>
            </w:r>
            <w:r w:rsidRPr="00A030BD">
              <w:rPr>
                <w:rFonts w:cs="Arial"/>
                <w:lang w:val="el-GR"/>
              </w:rPr>
              <w:t xml:space="preserve"> του </w:t>
            </w:r>
            <w:proofErr w:type="spellStart"/>
            <w:r w:rsidRPr="00A030BD">
              <w:rPr>
                <w:rFonts w:cs="Arial"/>
                <w:lang w:val="el-GR"/>
              </w:rPr>
              <w:t>ονόµατος</w:t>
            </w:r>
            <w:proofErr w:type="spellEnd"/>
            <w:r w:rsidR="00C74254">
              <w:rPr>
                <w:rFonts w:cs="Arial"/>
                <w:lang w:val="el-GR"/>
              </w:rPr>
              <w:t>,</w:t>
            </w:r>
            <w:r w:rsidRPr="00A030BD">
              <w:rPr>
                <w:rFonts w:cs="Arial"/>
                <w:lang w:val="el-GR"/>
              </w:rPr>
              <w:t xml:space="preserve"> διατηρεί τα </w:t>
            </w:r>
            <w:proofErr w:type="spellStart"/>
            <w:r w:rsidRPr="00A030BD">
              <w:rPr>
                <w:rFonts w:cs="Arial"/>
                <w:lang w:val="el-GR"/>
              </w:rPr>
              <w:t>δικαιώµατα</w:t>
            </w:r>
            <w:proofErr w:type="spellEnd"/>
            <w:r w:rsidRPr="00A030BD">
              <w:rPr>
                <w:rFonts w:cs="Arial"/>
                <w:lang w:val="el-GR"/>
              </w:rPr>
              <w:t xml:space="preserve"> επί τούτου για δύο (2) έτη εντός των οποίων δύναται να </w:t>
            </w:r>
            <w:proofErr w:type="spellStart"/>
            <w:r w:rsidRPr="00A030BD">
              <w:rPr>
                <w:rFonts w:cs="Arial"/>
                <w:lang w:val="el-GR"/>
              </w:rPr>
              <w:t>χρησιµοποιήσει</w:t>
            </w:r>
            <w:proofErr w:type="spellEnd"/>
            <w:r w:rsidRPr="00A030BD">
              <w:rPr>
                <w:rFonts w:cs="Arial"/>
                <w:lang w:val="el-GR"/>
              </w:rPr>
              <w:t xml:space="preserve"> </w:t>
            </w:r>
            <w:r w:rsidR="00C74254">
              <w:rPr>
                <w:rFonts w:cs="Arial"/>
                <w:lang w:val="el-GR"/>
              </w:rPr>
              <w:t xml:space="preserve">εκ νέου </w:t>
            </w:r>
            <w:r w:rsidRPr="00A030BD">
              <w:rPr>
                <w:rFonts w:cs="Arial"/>
                <w:lang w:val="el-GR"/>
              </w:rPr>
              <w:t>το όνομα και σε περίπτωση οριστικής παύσης της λειτουργίας του ξενώνα, το εν λόγω όνομα δύναται όπως χρησιμοποιηθεί για άλλον ξενώνα στην ίδια ή άλλη επαρχία µ</w:t>
            </w:r>
            <w:proofErr w:type="spellStart"/>
            <w:r w:rsidRPr="00A030BD">
              <w:rPr>
                <w:rFonts w:cs="Arial"/>
                <w:lang w:val="el-GR"/>
              </w:rPr>
              <w:t>ετά</w:t>
            </w:r>
            <w:proofErr w:type="spellEnd"/>
            <w:r w:rsidRPr="00A030BD">
              <w:rPr>
                <w:rFonts w:cs="Arial"/>
                <w:lang w:val="el-GR"/>
              </w:rPr>
              <w:t xml:space="preserve"> από έγκριση της αρμόδιας αρχής.</w:t>
            </w:r>
          </w:p>
        </w:tc>
      </w:tr>
      <w:tr w:rsidR="0000180C" w:rsidRPr="00DC5440" w14:paraId="55CD3FDB" w14:textId="77777777" w:rsidTr="00FB3CE4">
        <w:tblPrEx>
          <w:tblLook w:val="04A0" w:firstRow="1" w:lastRow="0" w:firstColumn="1" w:lastColumn="0" w:noHBand="0" w:noVBand="1"/>
        </w:tblPrEx>
        <w:tc>
          <w:tcPr>
            <w:tcW w:w="1071" w:type="pct"/>
            <w:gridSpan w:val="3"/>
          </w:tcPr>
          <w:p w14:paraId="5324E91C" w14:textId="77777777" w:rsidR="0000180C" w:rsidRDefault="0000180C" w:rsidP="00A030BD">
            <w:pPr>
              <w:spacing w:line="360" w:lineRule="auto"/>
              <w:jc w:val="both"/>
              <w:rPr>
                <w:lang w:val="el-GR"/>
              </w:rPr>
            </w:pPr>
          </w:p>
        </w:tc>
        <w:tc>
          <w:tcPr>
            <w:tcW w:w="3929" w:type="pct"/>
            <w:gridSpan w:val="14"/>
          </w:tcPr>
          <w:p w14:paraId="4A0FA8D8" w14:textId="77777777" w:rsidR="0000180C" w:rsidRPr="00A030BD" w:rsidRDefault="0000180C" w:rsidP="00A030BD">
            <w:pPr>
              <w:tabs>
                <w:tab w:val="left" w:pos="252"/>
                <w:tab w:val="left" w:pos="1170"/>
              </w:tabs>
              <w:spacing w:line="360" w:lineRule="auto"/>
              <w:jc w:val="both"/>
              <w:rPr>
                <w:rFonts w:cs="Arial"/>
                <w:lang w:val="el-GR"/>
              </w:rPr>
            </w:pPr>
          </w:p>
        </w:tc>
      </w:tr>
      <w:tr w:rsidR="0000180C" w:rsidRPr="00DC5440" w14:paraId="7EC053EC" w14:textId="77777777" w:rsidTr="00FB3CE4">
        <w:tblPrEx>
          <w:tblLook w:val="04A0" w:firstRow="1" w:lastRow="0" w:firstColumn="1" w:lastColumn="0" w:noHBand="0" w:noVBand="1"/>
        </w:tblPrEx>
        <w:tc>
          <w:tcPr>
            <w:tcW w:w="1071" w:type="pct"/>
            <w:gridSpan w:val="3"/>
          </w:tcPr>
          <w:p w14:paraId="3E17A926" w14:textId="77777777" w:rsidR="0000180C" w:rsidRDefault="0000180C" w:rsidP="00A030BD">
            <w:pPr>
              <w:spacing w:line="360" w:lineRule="auto"/>
              <w:rPr>
                <w:lang w:val="el-GR"/>
              </w:rPr>
            </w:pPr>
            <w:r>
              <w:rPr>
                <w:lang w:val="el-GR"/>
              </w:rPr>
              <w:t>Αυτεπάγγελτος έλεγχος ξενώνων από την αρμόδια αρχή.</w:t>
            </w:r>
          </w:p>
        </w:tc>
        <w:tc>
          <w:tcPr>
            <w:tcW w:w="3929" w:type="pct"/>
            <w:gridSpan w:val="14"/>
          </w:tcPr>
          <w:p w14:paraId="2CC0E28F" w14:textId="26267633" w:rsidR="0000180C" w:rsidRPr="00A030BD" w:rsidRDefault="00C74254" w:rsidP="00A030BD">
            <w:pPr>
              <w:tabs>
                <w:tab w:val="left" w:pos="454"/>
              </w:tabs>
              <w:spacing w:line="360" w:lineRule="auto"/>
              <w:jc w:val="both"/>
              <w:rPr>
                <w:rFonts w:cs="Arial"/>
                <w:lang w:val="el-GR"/>
              </w:rPr>
            </w:pPr>
            <w:r>
              <w:rPr>
                <w:rFonts w:cs="Arial"/>
                <w:lang w:val="el-GR"/>
              </w:rPr>
              <w:t>9</w:t>
            </w:r>
            <w:r w:rsidR="0000180C" w:rsidRPr="00A030BD">
              <w:rPr>
                <w:rFonts w:cs="Arial"/>
                <w:lang w:val="el-GR"/>
              </w:rPr>
              <w:t>.</w:t>
            </w:r>
            <w:r w:rsidR="0000180C" w:rsidRPr="00A030BD">
              <w:rPr>
                <w:rFonts w:cs="Arial"/>
                <w:lang w:val="el-GR"/>
              </w:rPr>
              <w:tab/>
            </w:r>
            <w:r w:rsidR="0000180C" w:rsidRPr="00A030BD">
              <w:rPr>
                <w:rFonts w:eastAsia="MS Mincho" w:cs="Arial"/>
                <w:lang w:val="el-GR"/>
              </w:rPr>
              <w:t>Η αρμόδια αρχή δύναται</w:t>
            </w:r>
            <w:r>
              <w:rPr>
                <w:rFonts w:eastAsia="MS Mincho" w:cs="Arial"/>
                <w:lang w:val="el-GR"/>
              </w:rPr>
              <w:t>,</w:t>
            </w:r>
            <w:r w:rsidR="0000180C" w:rsidRPr="00A030BD">
              <w:rPr>
                <w:rFonts w:eastAsia="MS Mincho" w:cs="Arial"/>
                <w:lang w:val="el-GR"/>
              </w:rPr>
              <w:t xml:space="preserve"> οποτεδήποτε το κρίνει σκόπιμο</w:t>
            </w:r>
            <w:r>
              <w:rPr>
                <w:rFonts w:eastAsia="MS Mincho" w:cs="Arial"/>
                <w:lang w:val="el-GR"/>
              </w:rPr>
              <w:t>,</w:t>
            </w:r>
            <w:r w:rsidR="0000180C" w:rsidRPr="00A030BD">
              <w:rPr>
                <w:rFonts w:eastAsia="MS Mincho" w:cs="Arial"/>
                <w:lang w:val="el-GR"/>
              </w:rPr>
              <w:t xml:space="preserve"> να διεξάγει έλεγχο με επιτόπια επιθεώρηση στον ξενώνα για τη διαπίστωση της ύπαρξης άδειας λειτουργίας και συμμόρφωση</w:t>
            </w:r>
            <w:r>
              <w:rPr>
                <w:rFonts w:eastAsia="MS Mincho" w:cs="Arial"/>
                <w:lang w:val="el-GR"/>
              </w:rPr>
              <w:t>ς</w:t>
            </w:r>
            <w:r w:rsidR="0000180C" w:rsidRPr="00A030BD">
              <w:rPr>
                <w:rFonts w:eastAsia="MS Mincho" w:cs="Arial"/>
                <w:lang w:val="el-GR"/>
              </w:rPr>
              <w:t xml:space="preserve"> του ιδιοκτήτη ή/και του διαχειριστή του ξενώνα με τις στις διατάξεις του παρόντος Νόμου.</w:t>
            </w:r>
          </w:p>
        </w:tc>
      </w:tr>
      <w:tr w:rsidR="0000180C" w:rsidRPr="00DC5440" w14:paraId="4BAFDEE7" w14:textId="77777777" w:rsidTr="00FB3CE4">
        <w:tblPrEx>
          <w:tblLook w:val="04A0" w:firstRow="1" w:lastRow="0" w:firstColumn="1" w:lastColumn="0" w:noHBand="0" w:noVBand="1"/>
        </w:tblPrEx>
        <w:tc>
          <w:tcPr>
            <w:tcW w:w="1071" w:type="pct"/>
            <w:gridSpan w:val="3"/>
          </w:tcPr>
          <w:p w14:paraId="33608BFB" w14:textId="77777777" w:rsidR="0000180C" w:rsidRDefault="0000180C" w:rsidP="00A030BD">
            <w:pPr>
              <w:spacing w:line="360" w:lineRule="auto"/>
              <w:jc w:val="both"/>
              <w:rPr>
                <w:lang w:val="el-GR"/>
              </w:rPr>
            </w:pPr>
          </w:p>
        </w:tc>
        <w:tc>
          <w:tcPr>
            <w:tcW w:w="3929" w:type="pct"/>
            <w:gridSpan w:val="14"/>
          </w:tcPr>
          <w:p w14:paraId="19E6F0C8" w14:textId="77777777" w:rsidR="0000180C" w:rsidRPr="00A030BD" w:rsidRDefault="0000180C" w:rsidP="00A030BD">
            <w:pPr>
              <w:tabs>
                <w:tab w:val="left" w:pos="252"/>
                <w:tab w:val="left" w:pos="1170"/>
              </w:tabs>
              <w:spacing w:line="360" w:lineRule="auto"/>
              <w:jc w:val="both"/>
              <w:rPr>
                <w:rFonts w:cs="Arial"/>
                <w:lang w:val="el-GR"/>
              </w:rPr>
            </w:pPr>
          </w:p>
        </w:tc>
      </w:tr>
      <w:tr w:rsidR="0000180C" w:rsidRPr="00DC5440" w14:paraId="36A4AFC4" w14:textId="77777777" w:rsidTr="00FB3CE4">
        <w:tblPrEx>
          <w:tblLook w:val="04A0" w:firstRow="1" w:lastRow="0" w:firstColumn="1" w:lastColumn="0" w:noHBand="0" w:noVBand="1"/>
        </w:tblPrEx>
        <w:tc>
          <w:tcPr>
            <w:tcW w:w="1091" w:type="pct"/>
            <w:gridSpan w:val="5"/>
            <w:hideMark/>
          </w:tcPr>
          <w:p w14:paraId="3507313D" w14:textId="3C985E5C" w:rsidR="0000180C" w:rsidRDefault="001A46BD" w:rsidP="00A030BD">
            <w:pPr>
              <w:spacing w:line="360" w:lineRule="auto"/>
              <w:rPr>
                <w:lang w:val="el-GR"/>
              </w:rPr>
            </w:pPr>
            <w:r>
              <w:rPr>
                <w:lang w:val="el-GR"/>
              </w:rPr>
              <w:t>Οδηγός υπηρεσιών</w:t>
            </w:r>
            <w:r w:rsidR="0000180C">
              <w:rPr>
                <w:lang w:val="el-GR"/>
              </w:rPr>
              <w:t xml:space="preserve"> ξενώνα και </w:t>
            </w:r>
            <w:r w:rsidR="00DC5440">
              <w:rPr>
                <w:lang w:val="el-GR"/>
              </w:rPr>
              <w:t xml:space="preserve"> συναφή θέματα</w:t>
            </w:r>
            <w:r w:rsidR="0000180C">
              <w:rPr>
                <w:lang w:val="el-GR"/>
              </w:rPr>
              <w:t>.</w:t>
            </w:r>
          </w:p>
        </w:tc>
        <w:tc>
          <w:tcPr>
            <w:tcW w:w="3909" w:type="pct"/>
            <w:gridSpan w:val="12"/>
            <w:hideMark/>
          </w:tcPr>
          <w:p w14:paraId="6FF8CB85" w14:textId="36D7B2F1" w:rsidR="0000180C" w:rsidRPr="00A030BD" w:rsidRDefault="00C74254" w:rsidP="001A46BD">
            <w:pPr>
              <w:pStyle w:val="NormalWeb"/>
              <w:shd w:val="clear" w:color="auto" w:fill="FFFFFF"/>
              <w:tabs>
                <w:tab w:val="left" w:pos="454"/>
                <w:tab w:val="left" w:pos="794"/>
              </w:tabs>
              <w:spacing w:before="0" w:beforeAutospacing="0" w:after="0" w:afterAutospacing="0" w:line="360" w:lineRule="auto"/>
              <w:jc w:val="both"/>
              <w:rPr>
                <w:rFonts w:ascii="Arial" w:hAnsi="Arial" w:cs="Arial"/>
                <w:szCs w:val="20"/>
                <w:lang w:eastAsia="en-US"/>
              </w:rPr>
            </w:pPr>
            <w:r>
              <w:rPr>
                <w:rFonts w:ascii="Arial" w:hAnsi="Arial" w:cs="Arial"/>
                <w:lang w:eastAsia="en-US"/>
              </w:rPr>
              <w:t>10</w:t>
            </w:r>
            <w:r w:rsidR="0000180C" w:rsidRPr="00A030BD">
              <w:rPr>
                <w:rFonts w:ascii="Arial" w:hAnsi="Arial" w:cs="Arial"/>
                <w:lang w:eastAsia="en-US"/>
              </w:rPr>
              <w:t>.-(1)</w:t>
            </w:r>
            <w:r w:rsidR="0000180C" w:rsidRPr="00A030BD">
              <w:rPr>
                <w:rFonts w:ascii="Arial" w:hAnsi="Arial" w:cs="Arial"/>
                <w:lang w:eastAsia="en-US"/>
              </w:rPr>
              <w:tab/>
            </w:r>
            <w:r w:rsidR="0000180C" w:rsidRPr="00A030BD">
              <w:rPr>
                <w:rFonts w:ascii="Arial" w:hAnsi="Arial" w:cs="Arial"/>
                <w:szCs w:val="20"/>
                <w:lang w:eastAsia="en-US"/>
              </w:rPr>
              <w:t xml:space="preserve">Κάθε ξενώνας συντάσσει </w:t>
            </w:r>
            <w:r w:rsidR="001A46BD">
              <w:rPr>
                <w:rFonts w:ascii="Arial" w:hAnsi="Arial" w:cs="Arial"/>
                <w:szCs w:val="20"/>
                <w:lang w:eastAsia="en-US"/>
              </w:rPr>
              <w:t>οδηγό υπηρεσιών</w:t>
            </w:r>
            <w:r w:rsidR="0000180C" w:rsidRPr="00A030BD">
              <w:rPr>
                <w:rFonts w:ascii="Arial" w:hAnsi="Arial" w:cs="Arial"/>
                <w:szCs w:val="20"/>
                <w:lang w:eastAsia="en-US"/>
              </w:rPr>
              <w:t xml:space="preserve"> τουλάχιστον στην ελληνική, αγγλική, γαλλική, γερμανική</w:t>
            </w:r>
            <w:r w:rsidR="00663A34">
              <w:rPr>
                <w:rFonts w:ascii="Arial" w:hAnsi="Arial" w:cs="Arial"/>
                <w:szCs w:val="20"/>
                <w:lang w:eastAsia="en-US"/>
              </w:rPr>
              <w:t>,</w:t>
            </w:r>
            <w:r w:rsidR="00CC52D3">
              <w:rPr>
                <w:rFonts w:ascii="Arial" w:hAnsi="Arial" w:cs="Arial"/>
                <w:szCs w:val="20"/>
                <w:lang w:eastAsia="en-US"/>
              </w:rPr>
              <w:t xml:space="preserve"> αραβική και κινέζικη</w:t>
            </w:r>
            <w:r w:rsidR="00722178">
              <w:rPr>
                <w:rFonts w:ascii="Arial" w:hAnsi="Arial" w:cs="Arial"/>
                <w:szCs w:val="20"/>
                <w:lang w:eastAsia="en-US"/>
              </w:rPr>
              <w:t xml:space="preserve"> γλώσσα,</w:t>
            </w:r>
            <w:r w:rsidR="0000180C" w:rsidRPr="00A030BD">
              <w:rPr>
                <w:rFonts w:ascii="Arial" w:hAnsi="Arial" w:cs="Arial"/>
                <w:szCs w:val="20"/>
                <w:lang w:eastAsia="en-US"/>
              </w:rPr>
              <w:t xml:space="preserve"> ο οποίος αναρτάται σε εμφανές σημείο στην είσοδο του ξενώνα και στον οποίο </w:t>
            </w:r>
            <w:r w:rsidR="00663A34">
              <w:rPr>
                <w:rFonts w:ascii="Arial" w:hAnsi="Arial" w:cs="Arial"/>
                <w:szCs w:val="20"/>
                <w:lang w:eastAsia="en-US"/>
              </w:rPr>
              <w:t>περιλαμβάνονται</w:t>
            </w:r>
            <w:r w:rsidR="0000180C" w:rsidRPr="00A030BD">
              <w:rPr>
                <w:rFonts w:ascii="Arial" w:hAnsi="Arial" w:cs="Arial"/>
                <w:szCs w:val="20"/>
                <w:lang w:eastAsia="en-US"/>
              </w:rPr>
              <w:t>-</w:t>
            </w:r>
          </w:p>
        </w:tc>
      </w:tr>
      <w:tr w:rsidR="00663A34" w:rsidRPr="00DC5440" w14:paraId="2E800A56" w14:textId="77777777" w:rsidTr="00FB3CE4">
        <w:tblPrEx>
          <w:tblLook w:val="04A0" w:firstRow="1" w:lastRow="0" w:firstColumn="1" w:lastColumn="0" w:noHBand="0" w:noVBand="1"/>
        </w:tblPrEx>
        <w:tc>
          <w:tcPr>
            <w:tcW w:w="1091" w:type="pct"/>
            <w:gridSpan w:val="5"/>
          </w:tcPr>
          <w:p w14:paraId="2DDE6166" w14:textId="77777777" w:rsidR="00663A34" w:rsidRDefault="00663A34" w:rsidP="00A030BD">
            <w:pPr>
              <w:spacing w:line="360" w:lineRule="auto"/>
              <w:rPr>
                <w:lang w:val="el-GR"/>
              </w:rPr>
            </w:pPr>
          </w:p>
        </w:tc>
        <w:tc>
          <w:tcPr>
            <w:tcW w:w="3909" w:type="pct"/>
            <w:gridSpan w:val="12"/>
          </w:tcPr>
          <w:p w14:paraId="474B4AC4" w14:textId="77777777" w:rsidR="00663A34" w:rsidRDefault="00663A34" w:rsidP="00A030BD">
            <w:pPr>
              <w:pStyle w:val="NormalWeb"/>
              <w:shd w:val="clear" w:color="auto" w:fill="FFFFFF"/>
              <w:tabs>
                <w:tab w:val="left" w:pos="567"/>
              </w:tabs>
              <w:spacing w:before="0" w:beforeAutospacing="0" w:after="0" w:afterAutospacing="0" w:line="360" w:lineRule="auto"/>
              <w:jc w:val="both"/>
              <w:rPr>
                <w:rFonts w:ascii="Arial" w:hAnsi="Arial" w:cs="Arial"/>
                <w:lang w:eastAsia="en-US"/>
              </w:rPr>
            </w:pPr>
          </w:p>
        </w:tc>
      </w:tr>
      <w:tr w:rsidR="0000180C" w:rsidRPr="00DC5440" w14:paraId="33DC088E" w14:textId="77777777" w:rsidTr="001A46BD">
        <w:tblPrEx>
          <w:tblLook w:val="04A0" w:firstRow="1" w:lastRow="0" w:firstColumn="1" w:lastColumn="0" w:noHBand="0" w:noVBand="1"/>
        </w:tblPrEx>
        <w:tc>
          <w:tcPr>
            <w:tcW w:w="1071" w:type="pct"/>
            <w:gridSpan w:val="3"/>
          </w:tcPr>
          <w:p w14:paraId="66F7D52E" w14:textId="77777777" w:rsidR="0000180C" w:rsidRDefault="0000180C" w:rsidP="00A030BD">
            <w:pPr>
              <w:spacing w:line="360" w:lineRule="auto"/>
              <w:jc w:val="both"/>
              <w:rPr>
                <w:lang w:val="el-GR"/>
              </w:rPr>
            </w:pPr>
          </w:p>
        </w:tc>
        <w:tc>
          <w:tcPr>
            <w:tcW w:w="675" w:type="pct"/>
            <w:gridSpan w:val="9"/>
            <w:hideMark/>
          </w:tcPr>
          <w:p w14:paraId="4CBA43E4" w14:textId="77777777" w:rsidR="0000180C" w:rsidRPr="00A030BD" w:rsidRDefault="0000180C" w:rsidP="00A030BD">
            <w:pPr>
              <w:tabs>
                <w:tab w:val="left" w:pos="330"/>
                <w:tab w:val="left" w:pos="612"/>
                <w:tab w:val="left" w:pos="1092"/>
              </w:tabs>
              <w:spacing w:line="360" w:lineRule="auto"/>
              <w:jc w:val="right"/>
              <w:rPr>
                <w:rFonts w:cs="Arial"/>
                <w:lang w:val="el-GR"/>
              </w:rPr>
            </w:pPr>
            <w:r w:rsidRPr="00A030BD">
              <w:rPr>
                <w:rFonts w:cs="Arial"/>
                <w:lang w:val="el-GR"/>
              </w:rPr>
              <w:t>(α)</w:t>
            </w:r>
          </w:p>
        </w:tc>
        <w:tc>
          <w:tcPr>
            <w:tcW w:w="3254" w:type="pct"/>
            <w:gridSpan w:val="5"/>
            <w:hideMark/>
          </w:tcPr>
          <w:p w14:paraId="20CB572C" w14:textId="77777777" w:rsidR="0000180C" w:rsidRPr="00A030BD" w:rsidRDefault="0000180C" w:rsidP="00A030BD">
            <w:pPr>
              <w:tabs>
                <w:tab w:val="left" w:pos="330"/>
                <w:tab w:val="left" w:pos="612"/>
                <w:tab w:val="left" w:pos="1092"/>
              </w:tabs>
              <w:spacing w:line="360" w:lineRule="auto"/>
              <w:jc w:val="both"/>
              <w:rPr>
                <w:rFonts w:cs="Arial"/>
                <w:lang w:val="el-GR"/>
              </w:rPr>
            </w:pPr>
            <w:r w:rsidRPr="00A030BD">
              <w:rPr>
                <w:rFonts w:cs="Arial"/>
                <w:lang w:val="el-GR"/>
              </w:rPr>
              <w:t xml:space="preserve">θέματα που αφορούν τη λειτουργία του χώρου υποδοχής, τις παρεχόμενες υπηρεσίες, την καθαριότητα των χώρων, τους στοιχειώδεις κανόνες υγιεινής και τάξης που οφείλουν </w:t>
            </w:r>
            <w:r w:rsidRPr="00A030BD">
              <w:rPr>
                <w:rFonts w:cs="Arial"/>
                <w:lang w:val="el-GR"/>
              </w:rPr>
              <w:lastRenderedPageBreak/>
              <w:t>να τηρούν οι ένοικοι, την ασφάλεια και τον έχοντα την ευθύνη φύλαξης προσωπικών αντικειμένων αξίας ή χρημάτων·</w:t>
            </w:r>
          </w:p>
        </w:tc>
      </w:tr>
      <w:tr w:rsidR="0000180C" w:rsidRPr="00DC5440" w14:paraId="5233B7ED" w14:textId="77777777" w:rsidTr="001A46BD">
        <w:tblPrEx>
          <w:tblLook w:val="04A0" w:firstRow="1" w:lastRow="0" w:firstColumn="1" w:lastColumn="0" w:noHBand="0" w:noVBand="1"/>
        </w:tblPrEx>
        <w:tc>
          <w:tcPr>
            <w:tcW w:w="1071" w:type="pct"/>
            <w:gridSpan w:val="3"/>
          </w:tcPr>
          <w:p w14:paraId="1B40F3B3" w14:textId="77777777" w:rsidR="0000180C" w:rsidRDefault="0000180C" w:rsidP="00A030BD">
            <w:pPr>
              <w:spacing w:line="360" w:lineRule="auto"/>
              <w:jc w:val="both"/>
              <w:rPr>
                <w:lang w:val="el-GR"/>
              </w:rPr>
            </w:pPr>
          </w:p>
        </w:tc>
        <w:tc>
          <w:tcPr>
            <w:tcW w:w="675" w:type="pct"/>
            <w:gridSpan w:val="9"/>
          </w:tcPr>
          <w:p w14:paraId="25D1D1C7" w14:textId="77777777" w:rsidR="0000180C" w:rsidRDefault="0000180C" w:rsidP="00A030BD">
            <w:pPr>
              <w:tabs>
                <w:tab w:val="left" w:pos="330"/>
                <w:tab w:val="left" w:pos="612"/>
                <w:tab w:val="left" w:pos="1092"/>
              </w:tabs>
              <w:spacing w:line="360" w:lineRule="auto"/>
              <w:jc w:val="right"/>
              <w:rPr>
                <w:lang w:val="el-GR"/>
              </w:rPr>
            </w:pPr>
          </w:p>
        </w:tc>
        <w:tc>
          <w:tcPr>
            <w:tcW w:w="3254" w:type="pct"/>
            <w:gridSpan w:val="5"/>
          </w:tcPr>
          <w:p w14:paraId="7D697829" w14:textId="77777777" w:rsidR="0000180C" w:rsidRDefault="0000180C" w:rsidP="00A030BD">
            <w:pPr>
              <w:tabs>
                <w:tab w:val="left" w:pos="330"/>
                <w:tab w:val="left" w:pos="612"/>
                <w:tab w:val="left" w:pos="1092"/>
              </w:tabs>
              <w:spacing w:line="360" w:lineRule="auto"/>
              <w:jc w:val="both"/>
              <w:rPr>
                <w:lang w:val="el-GR"/>
              </w:rPr>
            </w:pPr>
          </w:p>
        </w:tc>
      </w:tr>
      <w:tr w:rsidR="0000180C" w:rsidRPr="00DC5440" w14:paraId="52855320" w14:textId="77777777" w:rsidTr="001A46BD">
        <w:tblPrEx>
          <w:tblLook w:val="04A0" w:firstRow="1" w:lastRow="0" w:firstColumn="1" w:lastColumn="0" w:noHBand="0" w:noVBand="1"/>
        </w:tblPrEx>
        <w:tc>
          <w:tcPr>
            <w:tcW w:w="1071" w:type="pct"/>
            <w:gridSpan w:val="3"/>
          </w:tcPr>
          <w:p w14:paraId="2523E2D4" w14:textId="77777777" w:rsidR="0000180C" w:rsidRDefault="0000180C" w:rsidP="00A030BD">
            <w:pPr>
              <w:spacing w:line="360" w:lineRule="auto"/>
              <w:jc w:val="both"/>
              <w:rPr>
                <w:lang w:val="el-GR"/>
              </w:rPr>
            </w:pPr>
          </w:p>
        </w:tc>
        <w:tc>
          <w:tcPr>
            <w:tcW w:w="675" w:type="pct"/>
            <w:gridSpan w:val="9"/>
            <w:hideMark/>
          </w:tcPr>
          <w:p w14:paraId="6CC1AFC9" w14:textId="77777777" w:rsidR="0000180C" w:rsidRDefault="0000180C" w:rsidP="00A030BD">
            <w:pPr>
              <w:tabs>
                <w:tab w:val="left" w:pos="330"/>
                <w:tab w:val="left" w:pos="612"/>
                <w:tab w:val="left" w:pos="1092"/>
              </w:tabs>
              <w:spacing w:line="360" w:lineRule="auto"/>
              <w:jc w:val="right"/>
              <w:rPr>
                <w:lang w:val="el-GR"/>
              </w:rPr>
            </w:pPr>
            <w:r>
              <w:rPr>
                <w:lang w:val="el-GR"/>
              </w:rPr>
              <w:t>(β)</w:t>
            </w:r>
          </w:p>
        </w:tc>
        <w:tc>
          <w:tcPr>
            <w:tcW w:w="3254" w:type="pct"/>
            <w:gridSpan w:val="5"/>
            <w:hideMark/>
          </w:tcPr>
          <w:p w14:paraId="5D81AAE1" w14:textId="576BBE0D" w:rsidR="0000180C" w:rsidRDefault="00DC5440" w:rsidP="00A030BD">
            <w:pPr>
              <w:tabs>
                <w:tab w:val="left" w:pos="330"/>
                <w:tab w:val="left" w:pos="612"/>
                <w:tab w:val="left" w:pos="1092"/>
              </w:tabs>
              <w:spacing w:line="360" w:lineRule="auto"/>
              <w:jc w:val="both"/>
              <w:rPr>
                <w:lang w:val="el-GR"/>
              </w:rPr>
            </w:pPr>
            <w:r>
              <w:rPr>
                <w:rFonts w:cs="Arial"/>
                <w:szCs w:val="20"/>
                <w:lang w:val="el-GR"/>
              </w:rPr>
              <w:t>θέματα που αφορούν τη</w:t>
            </w:r>
            <w:r w:rsidR="0000180C">
              <w:rPr>
                <w:rFonts w:cs="Arial"/>
                <w:szCs w:val="20"/>
                <w:lang w:val="el-GR"/>
              </w:rPr>
              <w:t xml:space="preserve"> </w:t>
            </w:r>
            <w:r w:rsidR="007438B7">
              <w:rPr>
                <w:rFonts w:cs="Arial"/>
                <w:szCs w:val="20"/>
                <w:lang w:val="el-GR"/>
              </w:rPr>
              <w:t>διαμονή</w:t>
            </w:r>
            <w:r w:rsidR="0000180C">
              <w:rPr>
                <w:rFonts w:cs="Arial"/>
                <w:szCs w:val="20"/>
                <w:lang w:val="el-GR"/>
              </w:rPr>
              <w:t xml:space="preserve"> σε υπνοδωμάτια που χρησιμοποιούνται αποκλειστικά από άτομα του ίδιου φύλου και σε περίπτωση που αυτό δεν είναι εφικτό, την σχετική ενημέρωση του πελάτη πριν από την κράτηση∙</w:t>
            </w:r>
          </w:p>
        </w:tc>
      </w:tr>
      <w:tr w:rsidR="0067219B" w:rsidRPr="00DC5440" w14:paraId="61560E20" w14:textId="77777777" w:rsidTr="001A46BD">
        <w:tblPrEx>
          <w:tblLook w:val="04A0" w:firstRow="1" w:lastRow="0" w:firstColumn="1" w:lastColumn="0" w:noHBand="0" w:noVBand="1"/>
        </w:tblPrEx>
        <w:tc>
          <w:tcPr>
            <w:tcW w:w="1071" w:type="pct"/>
            <w:gridSpan w:val="3"/>
          </w:tcPr>
          <w:p w14:paraId="1E258431" w14:textId="77777777" w:rsidR="0067219B" w:rsidRDefault="0067219B" w:rsidP="00A030BD">
            <w:pPr>
              <w:spacing w:line="360" w:lineRule="auto"/>
              <w:jc w:val="both"/>
              <w:rPr>
                <w:lang w:val="el-GR"/>
              </w:rPr>
            </w:pPr>
          </w:p>
        </w:tc>
        <w:tc>
          <w:tcPr>
            <w:tcW w:w="675" w:type="pct"/>
            <w:gridSpan w:val="9"/>
          </w:tcPr>
          <w:p w14:paraId="204D1010" w14:textId="77777777" w:rsidR="0067219B" w:rsidRDefault="0067219B" w:rsidP="00A030BD">
            <w:pPr>
              <w:tabs>
                <w:tab w:val="left" w:pos="330"/>
                <w:tab w:val="left" w:pos="612"/>
                <w:tab w:val="left" w:pos="1092"/>
              </w:tabs>
              <w:spacing w:line="360" w:lineRule="auto"/>
              <w:jc w:val="right"/>
              <w:rPr>
                <w:lang w:val="el-GR"/>
              </w:rPr>
            </w:pPr>
          </w:p>
        </w:tc>
        <w:tc>
          <w:tcPr>
            <w:tcW w:w="3254" w:type="pct"/>
            <w:gridSpan w:val="5"/>
          </w:tcPr>
          <w:p w14:paraId="476DFB7F" w14:textId="77777777" w:rsidR="0067219B" w:rsidRDefault="0067219B" w:rsidP="00A030BD">
            <w:pPr>
              <w:tabs>
                <w:tab w:val="left" w:pos="330"/>
                <w:tab w:val="left" w:pos="612"/>
                <w:tab w:val="left" w:pos="1092"/>
              </w:tabs>
              <w:spacing w:line="360" w:lineRule="auto"/>
              <w:jc w:val="both"/>
              <w:rPr>
                <w:rFonts w:cs="Arial"/>
                <w:szCs w:val="20"/>
                <w:lang w:val="el-GR"/>
              </w:rPr>
            </w:pPr>
          </w:p>
        </w:tc>
      </w:tr>
      <w:tr w:rsidR="0000180C" w:rsidRPr="00DC5440" w14:paraId="18890A51" w14:textId="77777777" w:rsidTr="001A46BD">
        <w:tblPrEx>
          <w:tblLook w:val="04A0" w:firstRow="1" w:lastRow="0" w:firstColumn="1" w:lastColumn="0" w:noHBand="0" w:noVBand="1"/>
        </w:tblPrEx>
        <w:tc>
          <w:tcPr>
            <w:tcW w:w="1071" w:type="pct"/>
            <w:gridSpan w:val="3"/>
          </w:tcPr>
          <w:p w14:paraId="5FD2E736" w14:textId="77777777" w:rsidR="0000180C" w:rsidRDefault="0000180C" w:rsidP="00A030BD">
            <w:pPr>
              <w:spacing w:line="360" w:lineRule="auto"/>
              <w:jc w:val="both"/>
              <w:rPr>
                <w:lang w:val="el-GR"/>
              </w:rPr>
            </w:pPr>
          </w:p>
        </w:tc>
        <w:tc>
          <w:tcPr>
            <w:tcW w:w="675" w:type="pct"/>
            <w:gridSpan w:val="9"/>
          </w:tcPr>
          <w:p w14:paraId="38FCF4BC" w14:textId="2349AB45" w:rsidR="0000180C" w:rsidRDefault="0067219B" w:rsidP="00A030BD">
            <w:pPr>
              <w:tabs>
                <w:tab w:val="left" w:pos="330"/>
                <w:tab w:val="left" w:pos="612"/>
                <w:tab w:val="left" w:pos="1092"/>
              </w:tabs>
              <w:spacing w:line="360" w:lineRule="auto"/>
              <w:jc w:val="right"/>
              <w:rPr>
                <w:lang w:val="el-GR"/>
              </w:rPr>
            </w:pPr>
            <w:r>
              <w:rPr>
                <w:lang w:val="el-GR"/>
              </w:rPr>
              <w:t>(γ)</w:t>
            </w:r>
          </w:p>
        </w:tc>
        <w:tc>
          <w:tcPr>
            <w:tcW w:w="3254" w:type="pct"/>
            <w:gridSpan w:val="5"/>
          </w:tcPr>
          <w:p w14:paraId="5B459C46" w14:textId="0BAB2ECF" w:rsidR="0000180C" w:rsidRDefault="009A5901" w:rsidP="00A030BD">
            <w:pPr>
              <w:tabs>
                <w:tab w:val="left" w:pos="330"/>
                <w:tab w:val="left" w:pos="612"/>
                <w:tab w:val="left" w:pos="1092"/>
              </w:tabs>
              <w:spacing w:line="360" w:lineRule="auto"/>
              <w:jc w:val="both"/>
              <w:rPr>
                <w:rFonts w:cs="Arial"/>
                <w:szCs w:val="20"/>
                <w:lang w:val="el-GR"/>
              </w:rPr>
            </w:pPr>
            <w:r>
              <w:rPr>
                <w:rFonts w:cs="Arial"/>
                <w:szCs w:val="20"/>
                <w:lang w:val="el-GR"/>
              </w:rPr>
              <w:t>οι διευκολύνσεις που παρέχονται για την εξυπηρέτηση ατόμων με αναπηρία ή ατόμων με μειωμένη κινητικότητα·</w:t>
            </w:r>
          </w:p>
        </w:tc>
      </w:tr>
      <w:tr w:rsidR="0067219B" w:rsidRPr="00DC5440" w14:paraId="5F2859FD" w14:textId="77777777" w:rsidTr="001A46BD">
        <w:tblPrEx>
          <w:tblLook w:val="04A0" w:firstRow="1" w:lastRow="0" w:firstColumn="1" w:lastColumn="0" w:noHBand="0" w:noVBand="1"/>
        </w:tblPrEx>
        <w:tc>
          <w:tcPr>
            <w:tcW w:w="1071" w:type="pct"/>
            <w:gridSpan w:val="3"/>
          </w:tcPr>
          <w:p w14:paraId="50CED4A4" w14:textId="77777777" w:rsidR="0067219B" w:rsidRDefault="0067219B" w:rsidP="00A030BD">
            <w:pPr>
              <w:spacing w:line="360" w:lineRule="auto"/>
              <w:jc w:val="both"/>
              <w:rPr>
                <w:lang w:val="el-GR"/>
              </w:rPr>
            </w:pPr>
          </w:p>
        </w:tc>
        <w:tc>
          <w:tcPr>
            <w:tcW w:w="675" w:type="pct"/>
            <w:gridSpan w:val="9"/>
          </w:tcPr>
          <w:p w14:paraId="29C083DA" w14:textId="77777777" w:rsidR="0067219B" w:rsidRDefault="0067219B" w:rsidP="00A030BD">
            <w:pPr>
              <w:tabs>
                <w:tab w:val="left" w:pos="330"/>
                <w:tab w:val="left" w:pos="612"/>
                <w:tab w:val="left" w:pos="1092"/>
              </w:tabs>
              <w:spacing w:line="360" w:lineRule="auto"/>
              <w:jc w:val="right"/>
              <w:rPr>
                <w:lang w:val="el-GR"/>
              </w:rPr>
            </w:pPr>
          </w:p>
        </w:tc>
        <w:tc>
          <w:tcPr>
            <w:tcW w:w="3254" w:type="pct"/>
            <w:gridSpan w:val="5"/>
          </w:tcPr>
          <w:p w14:paraId="598F07BA" w14:textId="77777777" w:rsidR="0067219B" w:rsidRDefault="0067219B" w:rsidP="00A030BD">
            <w:pPr>
              <w:tabs>
                <w:tab w:val="left" w:pos="330"/>
                <w:tab w:val="left" w:pos="612"/>
                <w:tab w:val="left" w:pos="1092"/>
              </w:tabs>
              <w:spacing w:line="360" w:lineRule="auto"/>
              <w:jc w:val="both"/>
              <w:rPr>
                <w:rFonts w:cs="Arial"/>
                <w:szCs w:val="20"/>
                <w:lang w:val="el-GR"/>
              </w:rPr>
            </w:pPr>
          </w:p>
        </w:tc>
      </w:tr>
      <w:tr w:rsidR="0000180C" w:rsidRPr="00DC5440" w14:paraId="3AAFD1B7" w14:textId="77777777" w:rsidTr="001A46BD">
        <w:tblPrEx>
          <w:tblLook w:val="04A0" w:firstRow="1" w:lastRow="0" w:firstColumn="1" w:lastColumn="0" w:noHBand="0" w:noVBand="1"/>
        </w:tblPrEx>
        <w:tc>
          <w:tcPr>
            <w:tcW w:w="1071" w:type="pct"/>
            <w:gridSpan w:val="3"/>
          </w:tcPr>
          <w:p w14:paraId="5C5D7395" w14:textId="77777777" w:rsidR="0000180C" w:rsidRDefault="0000180C" w:rsidP="00A030BD">
            <w:pPr>
              <w:spacing w:line="360" w:lineRule="auto"/>
              <w:jc w:val="both"/>
              <w:rPr>
                <w:lang w:val="el-GR"/>
              </w:rPr>
            </w:pPr>
          </w:p>
        </w:tc>
        <w:tc>
          <w:tcPr>
            <w:tcW w:w="675" w:type="pct"/>
            <w:gridSpan w:val="9"/>
            <w:hideMark/>
          </w:tcPr>
          <w:p w14:paraId="0827F0C7" w14:textId="12D7E8A5" w:rsidR="0000180C" w:rsidRDefault="0000180C" w:rsidP="00A030BD">
            <w:pPr>
              <w:tabs>
                <w:tab w:val="left" w:pos="330"/>
                <w:tab w:val="left" w:pos="612"/>
                <w:tab w:val="left" w:pos="1092"/>
              </w:tabs>
              <w:spacing w:line="360" w:lineRule="auto"/>
              <w:jc w:val="right"/>
              <w:rPr>
                <w:lang w:val="el-GR"/>
              </w:rPr>
            </w:pPr>
            <w:r>
              <w:rPr>
                <w:lang w:val="el-GR"/>
              </w:rPr>
              <w:t>(</w:t>
            </w:r>
            <w:r w:rsidR="0067219B">
              <w:rPr>
                <w:lang w:val="el-GR"/>
              </w:rPr>
              <w:t>δ</w:t>
            </w:r>
            <w:r>
              <w:rPr>
                <w:lang w:val="el-GR"/>
              </w:rPr>
              <w:t>)</w:t>
            </w:r>
          </w:p>
        </w:tc>
        <w:tc>
          <w:tcPr>
            <w:tcW w:w="3254" w:type="pct"/>
            <w:gridSpan w:val="5"/>
            <w:hideMark/>
          </w:tcPr>
          <w:p w14:paraId="7F4CA701" w14:textId="1396072E" w:rsidR="0000180C" w:rsidRDefault="0067219B" w:rsidP="00722178">
            <w:pPr>
              <w:tabs>
                <w:tab w:val="left" w:pos="0"/>
              </w:tabs>
              <w:spacing w:line="360" w:lineRule="auto"/>
              <w:jc w:val="both"/>
              <w:rPr>
                <w:rFonts w:cs="Arial"/>
                <w:szCs w:val="20"/>
                <w:lang w:val="el-GR"/>
              </w:rPr>
            </w:pPr>
            <w:r>
              <w:rPr>
                <w:lang w:val="el-GR"/>
              </w:rPr>
              <w:t>η τιμή ανά κλίνη</w:t>
            </w:r>
            <w:r w:rsidR="00663A34">
              <w:rPr>
                <w:lang w:val="el-GR"/>
              </w:rPr>
              <w:t>,</w:t>
            </w:r>
            <w:r>
              <w:rPr>
                <w:lang w:val="el-GR"/>
              </w:rPr>
              <w:t xml:space="preserve"> στην οποία περιλαμβάνεται </w:t>
            </w:r>
            <w:r w:rsidR="00663A34">
              <w:rPr>
                <w:lang w:val="el-GR"/>
              </w:rPr>
              <w:t xml:space="preserve">και </w:t>
            </w:r>
            <w:r>
              <w:rPr>
                <w:lang w:val="el-GR"/>
              </w:rPr>
              <w:t>η παροχή του αναγκαίου ιματισμού</w:t>
            </w:r>
            <w:r w:rsidR="00DC5440">
              <w:rPr>
                <w:rFonts w:cs="Arial"/>
                <w:lang w:val="el-GR"/>
              </w:rPr>
              <w:t>·</w:t>
            </w:r>
            <w:r>
              <w:rPr>
                <w:lang w:val="el-GR"/>
              </w:rPr>
              <w:t xml:space="preserve"> </w:t>
            </w:r>
          </w:p>
        </w:tc>
      </w:tr>
      <w:tr w:rsidR="00663A34" w:rsidRPr="00DC5440" w14:paraId="3B7B9DDE" w14:textId="77777777" w:rsidTr="001A46BD">
        <w:tblPrEx>
          <w:tblLook w:val="04A0" w:firstRow="1" w:lastRow="0" w:firstColumn="1" w:lastColumn="0" w:noHBand="0" w:noVBand="1"/>
        </w:tblPrEx>
        <w:tc>
          <w:tcPr>
            <w:tcW w:w="1071" w:type="pct"/>
            <w:gridSpan w:val="3"/>
          </w:tcPr>
          <w:p w14:paraId="2D8203FF" w14:textId="77777777" w:rsidR="00663A34" w:rsidRDefault="00663A34" w:rsidP="00A030BD">
            <w:pPr>
              <w:spacing w:line="360" w:lineRule="auto"/>
              <w:jc w:val="both"/>
              <w:rPr>
                <w:lang w:val="el-GR"/>
              </w:rPr>
            </w:pPr>
          </w:p>
        </w:tc>
        <w:tc>
          <w:tcPr>
            <w:tcW w:w="675" w:type="pct"/>
            <w:gridSpan w:val="9"/>
          </w:tcPr>
          <w:p w14:paraId="6FE016FD" w14:textId="77777777" w:rsidR="00663A34" w:rsidRDefault="00663A34" w:rsidP="00A030BD">
            <w:pPr>
              <w:tabs>
                <w:tab w:val="left" w:pos="330"/>
                <w:tab w:val="left" w:pos="612"/>
                <w:tab w:val="left" w:pos="1092"/>
              </w:tabs>
              <w:spacing w:line="360" w:lineRule="auto"/>
              <w:jc w:val="right"/>
              <w:rPr>
                <w:lang w:val="el-GR"/>
              </w:rPr>
            </w:pPr>
          </w:p>
        </w:tc>
        <w:tc>
          <w:tcPr>
            <w:tcW w:w="3254" w:type="pct"/>
            <w:gridSpan w:val="5"/>
          </w:tcPr>
          <w:p w14:paraId="02DEE173" w14:textId="77777777" w:rsidR="00663A34" w:rsidRDefault="00663A34" w:rsidP="00A030BD">
            <w:pPr>
              <w:tabs>
                <w:tab w:val="left" w:pos="330"/>
                <w:tab w:val="left" w:pos="612"/>
                <w:tab w:val="left" w:pos="1092"/>
              </w:tabs>
              <w:spacing w:line="360" w:lineRule="auto"/>
              <w:jc w:val="both"/>
              <w:rPr>
                <w:lang w:val="el-GR"/>
              </w:rPr>
            </w:pPr>
          </w:p>
        </w:tc>
      </w:tr>
      <w:tr w:rsidR="00663A34" w:rsidRPr="00DC5440" w14:paraId="78EFF8CC" w14:textId="77777777" w:rsidTr="001A46BD">
        <w:tblPrEx>
          <w:tblLook w:val="04A0" w:firstRow="1" w:lastRow="0" w:firstColumn="1" w:lastColumn="0" w:noHBand="0" w:noVBand="1"/>
        </w:tblPrEx>
        <w:tc>
          <w:tcPr>
            <w:tcW w:w="1071" w:type="pct"/>
            <w:gridSpan w:val="3"/>
          </w:tcPr>
          <w:p w14:paraId="79098C6C" w14:textId="77777777" w:rsidR="00663A34" w:rsidRDefault="00663A34" w:rsidP="00A030BD">
            <w:pPr>
              <w:spacing w:line="360" w:lineRule="auto"/>
              <w:jc w:val="both"/>
              <w:rPr>
                <w:lang w:val="el-GR"/>
              </w:rPr>
            </w:pPr>
          </w:p>
        </w:tc>
        <w:tc>
          <w:tcPr>
            <w:tcW w:w="675" w:type="pct"/>
            <w:gridSpan w:val="9"/>
          </w:tcPr>
          <w:p w14:paraId="7E5D0943" w14:textId="4103F616" w:rsidR="00663A34" w:rsidRDefault="00663A34" w:rsidP="00A030BD">
            <w:pPr>
              <w:tabs>
                <w:tab w:val="left" w:pos="330"/>
                <w:tab w:val="left" w:pos="612"/>
                <w:tab w:val="left" w:pos="1092"/>
              </w:tabs>
              <w:spacing w:line="360" w:lineRule="auto"/>
              <w:jc w:val="right"/>
              <w:rPr>
                <w:lang w:val="el-GR"/>
              </w:rPr>
            </w:pPr>
            <w:r>
              <w:rPr>
                <w:lang w:val="el-GR"/>
              </w:rPr>
              <w:t>(ε)</w:t>
            </w:r>
          </w:p>
        </w:tc>
        <w:tc>
          <w:tcPr>
            <w:tcW w:w="3254" w:type="pct"/>
            <w:gridSpan w:val="5"/>
          </w:tcPr>
          <w:p w14:paraId="52393D42" w14:textId="265C67BE" w:rsidR="00663A34" w:rsidRDefault="00722178" w:rsidP="00722178">
            <w:pPr>
              <w:tabs>
                <w:tab w:val="left" w:pos="0"/>
                <w:tab w:val="left" w:pos="254"/>
              </w:tabs>
              <w:spacing w:line="360" w:lineRule="auto"/>
              <w:jc w:val="both"/>
              <w:rPr>
                <w:lang w:val="el-GR"/>
              </w:rPr>
            </w:pPr>
            <w:r>
              <w:rPr>
                <w:lang w:val="en-US"/>
              </w:rPr>
              <w:t>o</w:t>
            </w:r>
            <w:r w:rsidRPr="00722178">
              <w:rPr>
                <w:lang w:val="el-GR"/>
              </w:rPr>
              <w:t xml:space="preserve"> </w:t>
            </w:r>
            <w:r w:rsidR="00663A34">
              <w:rPr>
                <w:lang w:val="el-GR"/>
              </w:rPr>
              <w:t>τιμοκατάλογος σε περίπτωση που παρέχονται γεύματα/ποτά/ροφήματα.</w:t>
            </w:r>
          </w:p>
        </w:tc>
      </w:tr>
      <w:tr w:rsidR="0000180C" w:rsidRPr="00DC5440" w14:paraId="6A5DBC04" w14:textId="77777777" w:rsidTr="001A46BD">
        <w:tblPrEx>
          <w:tblLook w:val="04A0" w:firstRow="1" w:lastRow="0" w:firstColumn="1" w:lastColumn="0" w:noHBand="0" w:noVBand="1"/>
        </w:tblPrEx>
        <w:tc>
          <w:tcPr>
            <w:tcW w:w="1071" w:type="pct"/>
            <w:gridSpan w:val="3"/>
          </w:tcPr>
          <w:p w14:paraId="060D392B" w14:textId="77777777" w:rsidR="0000180C" w:rsidRDefault="0000180C" w:rsidP="00A030BD">
            <w:pPr>
              <w:spacing w:line="360" w:lineRule="auto"/>
              <w:jc w:val="both"/>
              <w:rPr>
                <w:lang w:val="el-GR"/>
              </w:rPr>
            </w:pPr>
          </w:p>
        </w:tc>
        <w:tc>
          <w:tcPr>
            <w:tcW w:w="675" w:type="pct"/>
            <w:gridSpan w:val="9"/>
          </w:tcPr>
          <w:p w14:paraId="4456D860" w14:textId="77777777" w:rsidR="0000180C" w:rsidRDefault="0000180C" w:rsidP="00A030BD">
            <w:pPr>
              <w:tabs>
                <w:tab w:val="left" w:pos="330"/>
                <w:tab w:val="left" w:pos="612"/>
                <w:tab w:val="left" w:pos="1092"/>
              </w:tabs>
              <w:spacing w:line="360" w:lineRule="auto"/>
              <w:jc w:val="right"/>
              <w:rPr>
                <w:lang w:val="el-GR"/>
              </w:rPr>
            </w:pPr>
          </w:p>
        </w:tc>
        <w:tc>
          <w:tcPr>
            <w:tcW w:w="3254" w:type="pct"/>
            <w:gridSpan w:val="5"/>
          </w:tcPr>
          <w:p w14:paraId="52B7A5BA" w14:textId="77777777" w:rsidR="0000180C" w:rsidRDefault="0000180C" w:rsidP="00A030BD">
            <w:pPr>
              <w:tabs>
                <w:tab w:val="left" w:pos="330"/>
                <w:tab w:val="left" w:pos="612"/>
                <w:tab w:val="left" w:pos="1092"/>
              </w:tabs>
              <w:spacing w:line="360" w:lineRule="auto"/>
              <w:jc w:val="both"/>
              <w:rPr>
                <w:rFonts w:cs="Arial"/>
                <w:szCs w:val="20"/>
                <w:lang w:val="el-GR"/>
              </w:rPr>
            </w:pPr>
          </w:p>
        </w:tc>
      </w:tr>
      <w:tr w:rsidR="0000180C" w:rsidRPr="00DC5440" w14:paraId="7717AFF0" w14:textId="77777777" w:rsidTr="00FB3CE4">
        <w:tblPrEx>
          <w:tblLook w:val="04A0" w:firstRow="1" w:lastRow="0" w:firstColumn="1" w:lastColumn="0" w:noHBand="0" w:noVBand="1"/>
        </w:tblPrEx>
        <w:tc>
          <w:tcPr>
            <w:tcW w:w="1091" w:type="pct"/>
            <w:gridSpan w:val="5"/>
          </w:tcPr>
          <w:p w14:paraId="59AC060A" w14:textId="77777777" w:rsidR="0000180C" w:rsidRDefault="0000180C" w:rsidP="00A030BD">
            <w:pPr>
              <w:spacing w:line="360" w:lineRule="auto"/>
              <w:jc w:val="both"/>
              <w:rPr>
                <w:lang w:val="el-GR"/>
              </w:rPr>
            </w:pPr>
          </w:p>
        </w:tc>
        <w:tc>
          <w:tcPr>
            <w:tcW w:w="3909" w:type="pct"/>
            <w:gridSpan w:val="12"/>
            <w:hideMark/>
          </w:tcPr>
          <w:p w14:paraId="3770A286" w14:textId="6CDCAF05" w:rsidR="0000180C" w:rsidRPr="001A46BD" w:rsidRDefault="001A46BD" w:rsidP="001A46BD">
            <w:pPr>
              <w:pStyle w:val="NormalWeb"/>
              <w:shd w:val="clear" w:color="auto" w:fill="FFFFFF"/>
              <w:tabs>
                <w:tab w:val="left" w:pos="454"/>
                <w:tab w:val="left" w:pos="794"/>
              </w:tabs>
              <w:spacing w:before="0" w:beforeAutospacing="0" w:after="0" w:afterAutospacing="0" w:line="360" w:lineRule="auto"/>
              <w:jc w:val="both"/>
              <w:rPr>
                <w:rFonts w:ascii="Arial" w:hAnsi="Arial" w:cs="Arial"/>
              </w:rPr>
            </w:pPr>
            <w:r>
              <w:rPr>
                <w:rFonts w:ascii="Arial" w:hAnsi="Arial" w:cs="Arial"/>
              </w:rPr>
              <w:tab/>
            </w:r>
            <w:r w:rsidR="0000180C" w:rsidRPr="001A46BD">
              <w:rPr>
                <w:rFonts w:ascii="Arial" w:hAnsi="Arial" w:cs="Arial"/>
              </w:rPr>
              <w:t>(2)</w:t>
            </w:r>
            <w:r>
              <w:rPr>
                <w:rFonts w:ascii="Arial" w:hAnsi="Arial" w:cs="Arial"/>
              </w:rPr>
              <w:tab/>
            </w:r>
            <w:r w:rsidR="0000180C" w:rsidRPr="001A46BD">
              <w:rPr>
                <w:rFonts w:ascii="Arial" w:hAnsi="Arial" w:cs="Arial"/>
              </w:rPr>
              <w:t>Ο ιδιοκτήτης ή/και ο διαχειριστής του ξενώνα μεριμνά για την παροχή κάθε είδους πληροφορίας σχετικά με την περιοχή όπου ευρίσκεται ο ξενώνας και παρέχει ενημερωτικά φυλλάδια και χάρτη της ευρύτερης περιοχής, είτε σε έντυπη είτε σε ηλεκτρονική μορφή</w:t>
            </w:r>
            <w:r w:rsidR="007438B7" w:rsidRPr="001A46BD">
              <w:rPr>
                <w:rFonts w:ascii="Arial" w:hAnsi="Arial" w:cs="Arial"/>
              </w:rPr>
              <w:t xml:space="preserve"> είτε και στις δύο αυτές μορφές.</w:t>
            </w:r>
            <w:r w:rsidR="0000180C" w:rsidRPr="001A46BD">
              <w:rPr>
                <w:rFonts w:ascii="Arial" w:hAnsi="Arial" w:cs="Arial"/>
              </w:rPr>
              <w:t xml:space="preserve">   </w:t>
            </w:r>
          </w:p>
        </w:tc>
      </w:tr>
      <w:tr w:rsidR="0000180C" w:rsidRPr="00DC5440" w14:paraId="062A0B70" w14:textId="77777777" w:rsidTr="00FB3CE4">
        <w:tblPrEx>
          <w:tblLook w:val="04A0" w:firstRow="1" w:lastRow="0" w:firstColumn="1" w:lastColumn="0" w:noHBand="0" w:noVBand="1"/>
        </w:tblPrEx>
        <w:tc>
          <w:tcPr>
            <w:tcW w:w="1091" w:type="pct"/>
            <w:gridSpan w:val="5"/>
          </w:tcPr>
          <w:p w14:paraId="62C59268" w14:textId="77777777" w:rsidR="0000180C" w:rsidRDefault="0000180C" w:rsidP="00A030BD">
            <w:pPr>
              <w:spacing w:line="360" w:lineRule="auto"/>
              <w:jc w:val="both"/>
              <w:rPr>
                <w:lang w:val="el-GR"/>
              </w:rPr>
            </w:pPr>
          </w:p>
        </w:tc>
        <w:tc>
          <w:tcPr>
            <w:tcW w:w="3909" w:type="pct"/>
            <w:gridSpan w:val="12"/>
          </w:tcPr>
          <w:p w14:paraId="508E8250" w14:textId="77777777" w:rsidR="0000180C" w:rsidRDefault="0000180C" w:rsidP="00A030BD">
            <w:pPr>
              <w:tabs>
                <w:tab w:val="left" w:pos="330"/>
                <w:tab w:val="left" w:pos="612"/>
                <w:tab w:val="left" w:pos="1092"/>
              </w:tabs>
              <w:spacing w:line="360" w:lineRule="auto"/>
              <w:jc w:val="both"/>
              <w:rPr>
                <w:lang w:val="el-GR"/>
              </w:rPr>
            </w:pPr>
          </w:p>
        </w:tc>
      </w:tr>
      <w:tr w:rsidR="0000180C" w:rsidRPr="00DC5440" w14:paraId="23D62950" w14:textId="77777777" w:rsidTr="00FB3CE4">
        <w:tblPrEx>
          <w:tblLook w:val="04A0" w:firstRow="1" w:lastRow="0" w:firstColumn="1" w:lastColumn="0" w:noHBand="0" w:noVBand="1"/>
        </w:tblPrEx>
        <w:tc>
          <w:tcPr>
            <w:tcW w:w="1091" w:type="pct"/>
            <w:gridSpan w:val="5"/>
          </w:tcPr>
          <w:p w14:paraId="16056909" w14:textId="77777777" w:rsidR="0000180C" w:rsidRDefault="0000180C" w:rsidP="00A030BD">
            <w:pPr>
              <w:spacing w:line="360" w:lineRule="auto"/>
              <w:jc w:val="both"/>
              <w:rPr>
                <w:lang w:val="el-GR"/>
              </w:rPr>
            </w:pPr>
          </w:p>
        </w:tc>
        <w:tc>
          <w:tcPr>
            <w:tcW w:w="3909" w:type="pct"/>
            <w:gridSpan w:val="12"/>
            <w:hideMark/>
          </w:tcPr>
          <w:p w14:paraId="689B2B39" w14:textId="74898A2C" w:rsidR="0000180C" w:rsidRPr="001A46BD" w:rsidRDefault="001A46BD" w:rsidP="001A46BD">
            <w:pPr>
              <w:pStyle w:val="NormalWeb"/>
              <w:shd w:val="clear" w:color="auto" w:fill="FFFFFF"/>
              <w:tabs>
                <w:tab w:val="left" w:pos="454"/>
                <w:tab w:val="left" w:pos="794"/>
              </w:tabs>
              <w:spacing w:before="0" w:beforeAutospacing="0" w:after="0" w:afterAutospacing="0" w:line="360" w:lineRule="auto"/>
              <w:jc w:val="both"/>
              <w:rPr>
                <w:rFonts w:ascii="Arial" w:hAnsi="Arial" w:cs="Arial"/>
              </w:rPr>
            </w:pPr>
            <w:r>
              <w:rPr>
                <w:rFonts w:ascii="Arial" w:hAnsi="Arial" w:cs="Arial"/>
              </w:rPr>
              <w:tab/>
            </w:r>
            <w:r w:rsidR="0000180C" w:rsidRPr="001A46BD">
              <w:rPr>
                <w:rFonts w:ascii="Arial" w:hAnsi="Arial" w:cs="Arial"/>
              </w:rPr>
              <w:t>(3)</w:t>
            </w:r>
            <w:r>
              <w:rPr>
                <w:rFonts w:ascii="Arial" w:hAnsi="Arial" w:cs="Arial"/>
              </w:rPr>
              <w:tab/>
            </w:r>
            <w:r w:rsidR="0000180C" w:rsidRPr="001A46BD">
              <w:rPr>
                <w:rFonts w:ascii="Arial" w:hAnsi="Arial" w:cs="Arial"/>
              </w:rPr>
              <w:t>Στο ισόγειο του κτηρίου του ξενώνα δύναται να λειτουργούν εμπορικά καταστήματα τα οποία δεν εντάσσονται στις εγκαταστάσεις του ξενώνα, με ανεξάρτητη για το καθένα είσοδο.</w:t>
            </w:r>
          </w:p>
        </w:tc>
      </w:tr>
      <w:tr w:rsidR="0000180C" w:rsidRPr="00DC5440" w14:paraId="36C29388" w14:textId="77777777" w:rsidTr="00FB3CE4">
        <w:tblPrEx>
          <w:tblLook w:val="04A0" w:firstRow="1" w:lastRow="0" w:firstColumn="1" w:lastColumn="0" w:noHBand="0" w:noVBand="1"/>
        </w:tblPrEx>
        <w:tc>
          <w:tcPr>
            <w:tcW w:w="1091" w:type="pct"/>
            <w:gridSpan w:val="5"/>
          </w:tcPr>
          <w:p w14:paraId="69FBA259" w14:textId="77777777" w:rsidR="0000180C" w:rsidRDefault="0000180C" w:rsidP="00A030BD">
            <w:pPr>
              <w:spacing w:line="360" w:lineRule="auto"/>
              <w:jc w:val="both"/>
              <w:rPr>
                <w:lang w:val="el-GR"/>
              </w:rPr>
            </w:pPr>
          </w:p>
        </w:tc>
        <w:tc>
          <w:tcPr>
            <w:tcW w:w="3909" w:type="pct"/>
            <w:gridSpan w:val="12"/>
          </w:tcPr>
          <w:p w14:paraId="75902AB0" w14:textId="77777777" w:rsidR="0000180C" w:rsidRDefault="0000180C" w:rsidP="00A030BD">
            <w:pPr>
              <w:tabs>
                <w:tab w:val="left" w:pos="330"/>
                <w:tab w:val="left" w:pos="612"/>
                <w:tab w:val="left" w:pos="1092"/>
              </w:tabs>
              <w:spacing w:line="360" w:lineRule="auto"/>
              <w:jc w:val="both"/>
              <w:rPr>
                <w:lang w:val="el-GR"/>
              </w:rPr>
            </w:pPr>
          </w:p>
        </w:tc>
      </w:tr>
      <w:tr w:rsidR="0000180C" w:rsidRPr="00DC5440" w14:paraId="47316EC4" w14:textId="77777777" w:rsidTr="00FB3CE4">
        <w:tblPrEx>
          <w:tblLook w:val="04A0" w:firstRow="1" w:lastRow="0" w:firstColumn="1" w:lastColumn="0" w:noHBand="0" w:noVBand="1"/>
        </w:tblPrEx>
        <w:tc>
          <w:tcPr>
            <w:tcW w:w="1091" w:type="pct"/>
            <w:gridSpan w:val="5"/>
            <w:hideMark/>
          </w:tcPr>
          <w:p w14:paraId="61A289F7" w14:textId="77777777" w:rsidR="0000180C" w:rsidRDefault="0000180C" w:rsidP="00A030BD">
            <w:pPr>
              <w:spacing w:line="360" w:lineRule="auto"/>
              <w:rPr>
                <w:rFonts w:cs="Arial"/>
                <w:lang w:val="el-GR"/>
              </w:rPr>
            </w:pPr>
            <w:r>
              <w:rPr>
                <w:rFonts w:cs="Arial"/>
                <w:lang w:val="el-GR"/>
              </w:rPr>
              <w:t xml:space="preserve">Διαφήμιση ή προβολή ξενώνα. </w:t>
            </w:r>
          </w:p>
        </w:tc>
        <w:tc>
          <w:tcPr>
            <w:tcW w:w="3909" w:type="pct"/>
            <w:gridSpan w:val="12"/>
            <w:hideMark/>
          </w:tcPr>
          <w:p w14:paraId="3393C676" w14:textId="56F18F46" w:rsidR="0000180C" w:rsidRDefault="0000180C" w:rsidP="001A46BD">
            <w:pPr>
              <w:pStyle w:val="NormalWeb"/>
              <w:shd w:val="clear" w:color="auto" w:fill="FFFFFF"/>
              <w:tabs>
                <w:tab w:val="left" w:pos="454"/>
                <w:tab w:val="left" w:pos="794"/>
              </w:tabs>
              <w:spacing w:before="0" w:beforeAutospacing="0" w:after="0" w:afterAutospacing="0" w:line="360" w:lineRule="auto"/>
              <w:jc w:val="both"/>
              <w:rPr>
                <w:rFonts w:ascii="Arial" w:hAnsi="Arial" w:cs="Arial"/>
                <w:lang w:eastAsia="en-US"/>
              </w:rPr>
            </w:pPr>
            <w:r>
              <w:rPr>
                <w:rFonts w:ascii="Arial" w:hAnsi="Arial" w:cs="Arial"/>
                <w:lang w:eastAsia="en-US"/>
              </w:rPr>
              <w:t>1</w:t>
            </w:r>
            <w:r w:rsidR="007438B7">
              <w:rPr>
                <w:rFonts w:ascii="Arial" w:hAnsi="Arial" w:cs="Arial"/>
                <w:lang w:eastAsia="en-US"/>
              </w:rPr>
              <w:t>1</w:t>
            </w:r>
            <w:r>
              <w:rPr>
                <w:rFonts w:ascii="Arial" w:hAnsi="Arial" w:cs="Arial"/>
                <w:lang w:eastAsia="en-US"/>
              </w:rPr>
              <w:t>.-(1)</w:t>
            </w:r>
            <w:r>
              <w:rPr>
                <w:rFonts w:ascii="Arial" w:hAnsi="Arial" w:cs="Arial"/>
                <w:lang w:eastAsia="en-US"/>
              </w:rPr>
              <w:tab/>
              <w:t>Κάθε ξενώνας δύναται να διαφημίζεται ή να προβάλλεται με έντυπα ή</w:t>
            </w:r>
            <w:r w:rsidR="009A5901">
              <w:rPr>
                <w:rFonts w:ascii="Arial" w:hAnsi="Arial" w:cs="Arial"/>
                <w:lang w:eastAsia="en-US"/>
              </w:rPr>
              <w:t>/</w:t>
            </w:r>
            <w:r>
              <w:rPr>
                <w:rFonts w:ascii="Arial" w:hAnsi="Arial" w:cs="Arial"/>
                <w:lang w:eastAsia="en-US"/>
              </w:rPr>
              <w:t>και</w:t>
            </w:r>
            <w:r w:rsidR="007438B7">
              <w:rPr>
                <w:rFonts w:ascii="Arial" w:hAnsi="Arial" w:cs="Arial"/>
                <w:lang w:eastAsia="en-US"/>
              </w:rPr>
              <w:t xml:space="preserve"> με</w:t>
            </w:r>
            <w:r>
              <w:rPr>
                <w:rFonts w:ascii="Arial" w:hAnsi="Arial" w:cs="Arial"/>
                <w:lang w:eastAsia="en-US"/>
              </w:rPr>
              <w:t xml:space="preserve"> ηλεκτρονικά μέσα: </w:t>
            </w:r>
          </w:p>
        </w:tc>
      </w:tr>
      <w:tr w:rsidR="0000180C" w:rsidRPr="00DC5440" w14:paraId="5477BFA4" w14:textId="77777777" w:rsidTr="00FB3CE4">
        <w:tblPrEx>
          <w:tblLook w:val="04A0" w:firstRow="1" w:lastRow="0" w:firstColumn="1" w:lastColumn="0" w:noHBand="0" w:noVBand="1"/>
        </w:tblPrEx>
        <w:trPr>
          <w:trHeight w:val="209"/>
        </w:trPr>
        <w:tc>
          <w:tcPr>
            <w:tcW w:w="1091" w:type="pct"/>
            <w:gridSpan w:val="5"/>
          </w:tcPr>
          <w:p w14:paraId="4E731D22" w14:textId="77777777" w:rsidR="0000180C" w:rsidRDefault="0000180C" w:rsidP="00A030BD">
            <w:pPr>
              <w:spacing w:line="360" w:lineRule="auto"/>
              <w:rPr>
                <w:rFonts w:cs="Arial"/>
                <w:lang w:val="el-GR"/>
              </w:rPr>
            </w:pPr>
          </w:p>
        </w:tc>
        <w:tc>
          <w:tcPr>
            <w:tcW w:w="3909" w:type="pct"/>
            <w:gridSpan w:val="12"/>
          </w:tcPr>
          <w:p w14:paraId="31318994" w14:textId="77777777" w:rsidR="0000180C" w:rsidRDefault="0000180C" w:rsidP="00A030BD">
            <w:pPr>
              <w:pStyle w:val="NormalWeb"/>
              <w:shd w:val="clear" w:color="auto" w:fill="FFFFFF"/>
              <w:tabs>
                <w:tab w:val="left" w:pos="851"/>
              </w:tabs>
              <w:spacing w:before="0" w:beforeAutospacing="0" w:after="0" w:afterAutospacing="0" w:line="360" w:lineRule="auto"/>
              <w:jc w:val="both"/>
              <w:rPr>
                <w:rFonts w:ascii="Arial" w:hAnsi="Arial" w:cs="Arial"/>
                <w:lang w:eastAsia="en-US"/>
              </w:rPr>
            </w:pPr>
          </w:p>
        </w:tc>
      </w:tr>
      <w:tr w:rsidR="0000180C" w:rsidRPr="00DC5440" w14:paraId="418C1F8D" w14:textId="77777777" w:rsidTr="00FB3CE4">
        <w:tblPrEx>
          <w:tblLook w:val="04A0" w:firstRow="1" w:lastRow="0" w:firstColumn="1" w:lastColumn="0" w:noHBand="0" w:noVBand="1"/>
        </w:tblPrEx>
        <w:trPr>
          <w:trHeight w:val="209"/>
        </w:trPr>
        <w:tc>
          <w:tcPr>
            <w:tcW w:w="1091" w:type="pct"/>
            <w:gridSpan w:val="5"/>
          </w:tcPr>
          <w:p w14:paraId="10FFDE5B" w14:textId="77777777" w:rsidR="0000180C" w:rsidRDefault="0000180C" w:rsidP="00A030BD">
            <w:pPr>
              <w:spacing w:line="360" w:lineRule="auto"/>
              <w:rPr>
                <w:rFonts w:cs="Arial"/>
                <w:lang w:val="el-GR"/>
              </w:rPr>
            </w:pPr>
          </w:p>
        </w:tc>
        <w:tc>
          <w:tcPr>
            <w:tcW w:w="3909" w:type="pct"/>
            <w:gridSpan w:val="12"/>
          </w:tcPr>
          <w:p w14:paraId="4302127D" w14:textId="7EB73639" w:rsidR="0000180C" w:rsidRPr="001A46BD" w:rsidRDefault="0000180C" w:rsidP="001A46BD">
            <w:pPr>
              <w:pStyle w:val="NormalWeb"/>
              <w:shd w:val="clear" w:color="auto" w:fill="FFFFFF"/>
              <w:tabs>
                <w:tab w:val="left" w:pos="454"/>
                <w:tab w:val="left" w:pos="794"/>
              </w:tabs>
              <w:spacing w:before="0" w:beforeAutospacing="0" w:after="0" w:afterAutospacing="0" w:line="360" w:lineRule="auto"/>
              <w:jc w:val="both"/>
              <w:rPr>
                <w:rFonts w:ascii="Arial" w:hAnsi="Arial" w:cs="Arial"/>
              </w:rPr>
            </w:pPr>
            <w:r w:rsidRPr="00130A70">
              <w:rPr>
                <w:rFonts w:cs="Arial"/>
              </w:rPr>
              <w:tab/>
            </w:r>
            <w:r w:rsidR="001A46BD">
              <w:rPr>
                <w:rFonts w:cs="Arial"/>
              </w:rPr>
              <w:tab/>
            </w:r>
            <w:r w:rsidRPr="001A46BD">
              <w:rPr>
                <w:rFonts w:ascii="Arial" w:hAnsi="Arial" w:cs="Arial"/>
                <w:lang w:eastAsia="en-US"/>
              </w:rPr>
              <w:t>Νοείται</w:t>
            </w:r>
            <w:r w:rsidRPr="001A46BD">
              <w:rPr>
                <w:rFonts w:ascii="Arial" w:hAnsi="Arial" w:cs="Arial"/>
              </w:rPr>
              <w:t xml:space="preserve"> ότι</w:t>
            </w:r>
            <w:r w:rsidR="007438B7" w:rsidRPr="001A46BD">
              <w:rPr>
                <w:rFonts w:ascii="Arial" w:hAnsi="Arial" w:cs="Arial"/>
              </w:rPr>
              <w:t>,</w:t>
            </w:r>
            <w:r w:rsidRPr="001A46BD">
              <w:rPr>
                <w:rFonts w:ascii="Arial" w:hAnsi="Arial" w:cs="Arial"/>
              </w:rPr>
              <w:t xml:space="preserve"> απαγορεύεται η δημοσίευση παραπλανητικών ή ψευδών πληροφοριών σχετικά με ξενώνα.</w:t>
            </w:r>
          </w:p>
        </w:tc>
      </w:tr>
      <w:tr w:rsidR="0000180C" w:rsidRPr="00DC5440" w14:paraId="654518A9" w14:textId="77777777" w:rsidTr="00FB3CE4">
        <w:tblPrEx>
          <w:tblLook w:val="04A0" w:firstRow="1" w:lastRow="0" w:firstColumn="1" w:lastColumn="0" w:noHBand="0" w:noVBand="1"/>
        </w:tblPrEx>
        <w:trPr>
          <w:trHeight w:val="209"/>
        </w:trPr>
        <w:tc>
          <w:tcPr>
            <w:tcW w:w="1091" w:type="pct"/>
            <w:gridSpan w:val="5"/>
          </w:tcPr>
          <w:p w14:paraId="37A32B68" w14:textId="77777777" w:rsidR="0000180C" w:rsidRDefault="0000180C" w:rsidP="00A030BD">
            <w:pPr>
              <w:spacing w:line="360" w:lineRule="auto"/>
              <w:rPr>
                <w:rFonts w:cs="Arial"/>
                <w:lang w:val="el-GR"/>
              </w:rPr>
            </w:pPr>
          </w:p>
        </w:tc>
        <w:tc>
          <w:tcPr>
            <w:tcW w:w="3909" w:type="pct"/>
            <w:gridSpan w:val="12"/>
          </w:tcPr>
          <w:p w14:paraId="09C4FDB1" w14:textId="77777777" w:rsidR="0000180C" w:rsidRDefault="0000180C" w:rsidP="00A030BD">
            <w:pPr>
              <w:pStyle w:val="NormalWeb"/>
              <w:shd w:val="clear" w:color="auto" w:fill="FFFFFF"/>
              <w:tabs>
                <w:tab w:val="left" w:pos="851"/>
              </w:tabs>
              <w:spacing w:before="0" w:beforeAutospacing="0" w:after="0" w:afterAutospacing="0" w:line="360" w:lineRule="auto"/>
              <w:jc w:val="both"/>
              <w:rPr>
                <w:rFonts w:ascii="Arial" w:hAnsi="Arial" w:cs="Arial"/>
                <w:lang w:eastAsia="en-US"/>
              </w:rPr>
            </w:pPr>
          </w:p>
        </w:tc>
      </w:tr>
      <w:tr w:rsidR="0000180C" w:rsidRPr="00DC5440" w14:paraId="1479161E" w14:textId="77777777" w:rsidTr="00FB3CE4">
        <w:tblPrEx>
          <w:tblLook w:val="04A0" w:firstRow="1" w:lastRow="0" w:firstColumn="1" w:lastColumn="0" w:noHBand="0" w:noVBand="1"/>
        </w:tblPrEx>
        <w:tc>
          <w:tcPr>
            <w:tcW w:w="1091" w:type="pct"/>
            <w:gridSpan w:val="5"/>
          </w:tcPr>
          <w:p w14:paraId="26CFEF6D" w14:textId="77777777" w:rsidR="0000180C" w:rsidRDefault="0000180C" w:rsidP="00A030BD">
            <w:pPr>
              <w:spacing w:line="360" w:lineRule="auto"/>
              <w:rPr>
                <w:lang w:val="el-GR"/>
              </w:rPr>
            </w:pPr>
          </w:p>
        </w:tc>
        <w:tc>
          <w:tcPr>
            <w:tcW w:w="3909" w:type="pct"/>
            <w:gridSpan w:val="12"/>
            <w:hideMark/>
          </w:tcPr>
          <w:p w14:paraId="1220EEE2" w14:textId="77777777" w:rsidR="0000180C" w:rsidRDefault="0000180C" w:rsidP="00A030BD">
            <w:pPr>
              <w:tabs>
                <w:tab w:val="left" w:pos="851"/>
              </w:tabs>
              <w:spacing w:line="360" w:lineRule="auto"/>
              <w:ind w:firstLine="325"/>
              <w:jc w:val="both"/>
              <w:rPr>
                <w:rFonts w:cs="Arial"/>
                <w:lang w:val="el-GR"/>
              </w:rPr>
            </w:pPr>
            <w:r>
              <w:rPr>
                <w:rFonts w:cs="Arial"/>
                <w:lang w:val="el-GR"/>
              </w:rPr>
              <w:t>(2)</w:t>
            </w:r>
            <w:r>
              <w:rPr>
                <w:rFonts w:cs="Arial"/>
                <w:lang w:val="el-GR"/>
              </w:rPr>
              <w:tab/>
              <w:t>Κατά τη διαφήμιση ή προβολή του ξενώνα γίνεται αναφορά στο όνομα του το οποίο συνοδεύεται από τις λέξεις «Ξενώνας», εφ’ όσον ο ξενώνας διαφημίζεται ή προβάλλεται στην ελληνική γλώσσα ή συνοδεύεται από τις λέξεις «</w:t>
            </w:r>
            <w:r>
              <w:rPr>
                <w:rFonts w:cs="Arial"/>
              </w:rPr>
              <w:t>Hostel</w:t>
            </w:r>
            <w:r>
              <w:rPr>
                <w:rFonts w:cs="Arial"/>
                <w:lang w:val="el-GR"/>
              </w:rPr>
              <w:t>», εφ’ όσον ο ξενώνας διαφημίζεται ή προβάλλεται σε οποιαδήποτε άλλη γλώσσα.</w:t>
            </w:r>
          </w:p>
        </w:tc>
      </w:tr>
      <w:tr w:rsidR="0000180C" w:rsidRPr="00DC5440" w14:paraId="7946C8D3" w14:textId="77777777" w:rsidTr="00FB3CE4">
        <w:tblPrEx>
          <w:tblLook w:val="04A0" w:firstRow="1" w:lastRow="0" w:firstColumn="1" w:lastColumn="0" w:noHBand="0" w:noVBand="1"/>
        </w:tblPrEx>
        <w:tc>
          <w:tcPr>
            <w:tcW w:w="1091" w:type="pct"/>
            <w:gridSpan w:val="5"/>
          </w:tcPr>
          <w:p w14:paraId="0452315A" w14:textId="77777777" w:rsidR="0000180C" w:rsidRDefault="0000180C" w:rsidP="00A030BD">
            <w:pPr>
              <w:spacing w:line="360" w:lineRule="auto"/>
              <w:rPr>
                <w:lang w:val="el-GR"/>
              </w:rPr>
            </w:pPr>
          </w:p>
        </w:tc>
        <w:tc>
          <w:tcPr>
            <w:tcW w:w="3909" w:type="pct"/>
            <w:gridSpan w:val="12"/>
          </w:tcPr>
          <w:p w14:paraId="603C02DD" w14:textId="77777777" w:rsidR="0000180C" w:rsidRDefault="0000180C" w:rsidP="00A030BD">
            <w:pPr>
              <w:tabs>
                <w:tab w:val="left" w:pos="612"/>
                <w:tab w:val="left" w:pos="1092"/>
              </w:tabs>
              <w:spacing w:line="360" w:lineRule="auto"/>
              <w:jc w:val="both"/>
              <w:rPr>
                <w:rFonts w:cs="Arial"/>
                <w:lang w:val="el-GR"/>
              </w:rPr>
            </w:pPr>
          </w:p>
        </w:tc>
      </w:tr>
      <w:tr w:rsidR="0000180C" w:rsidRPr="00DC5440" w14:paraId="276D8389" w14:textId="77777777" w:rsidTr="00FB3CE4">
        <w:tblPrEx>
          <w:tblLook w:val="04A0" w:firstRow="1" w:lastRow="0" w:firstColumn="1" w:lastColumn="0" w:noHBand="0" w:noVBand="1"/>
        </w:tblPrEx>
        <w:tc>
          <w:tcPr>
            <w:tcW w:w="1091" w:type="pct"/>
            <w:gridSpan w:val="5"/>
            <w:hideMark/>
          </w:tcPr>
          <w:p w14:paraId="2B93401D" w14:textId="77777777" w:rsidR="0000180C" w:rsidRDefault="0000180C" w:rsidP="00A030BD">
            <w:pPr>
              <w:spacing w:line="360" w:lineRule="auto"/>
              <w:rPr>
                <w:lang w:val="el-GR"/>
              </w:rPr>
            </w:pPr>
            <w:r>
              <w:rPr>
                <w:lang w:val="el-GR"/>
              </w:rPr>
              <w:t xml:space="preserve"> </w:t>
            </w:r>
          </w:p>
        </w:tc>
        <w:tc>
          <w:tcPr>
            <w:tcW w:w="3909" w:type="pct"/>
            <w:gridSpan w:val="12"/>
            <w:hideMark/>
          </w:tcPr>
          <w:p w14:paraId="4B0F5CF2" w14:textId="175CA39A" w:rsidR="0000180C" w:rsidRDefault="0000180C" w:rsidP="00A030BD">
            <w:pPr>
              <w:tabs>
                <w:tab w:val="left" w:pos="851"/>
              </w:tabs>
              <w:spacing w:line="360" w:lineRule="auto"/>
              <w:ind w:firstLine="325"/>
              <w:jc w:val="both"/>
              <w:rPr>
                <w:rFonts w:eastAsiaTheme="minorHAnsi" w:cs="Arial"/>
                <w:lang w:val="el-GR"/>
              </w:rPr>
            </w:pPr>
            <w:r>
              <w:rPr>
                <w:rFonts w:eastAsiaTheme="minorHAnsi" w:cs="Arial"/>
                <w:lang w:val="el-GR"/>
              </w:rPr>
              <w:t>(3)</w:t>
            </w:r>
            <w:r>
              <w:rPr>
                <w:rFonts w:eastAsiaTheme="minorHAnsi" w:cs="Arial"/>
                <w:lang w:val="el-GR"/>
              </w:rPr>
              <w:tab/>
              <w:t xml:space="preserve">Ο ιδιοκτήτης ή/και ο διαχειριστής ξενώνα δύναται να διαφημίζει τον ξενώνα, νοουμένου ότι είναι </w:t>
            </w:r>
            <w:r w:rsidR="007438B7">
              <w:rPr>
                <w:rFonts w:eastAsiaTheme="minorHAnsi" w:cs="Arial"/>
                <w:lang w:val="el-GR"/>
              </w:rPr>
              <w:t>καταχωρισμένος</w:t>
            </w:r>
            <w:r>
              <w:rPr>
                <w:rFonts w:eastAsiaTheme="minorHAnsi" w:cs="Arial"/>
                <w:lang w:val="el-GR"/>
              </w:rPr>
              <w:t xml:space="preserve"> στο Μητρώο, έχει άδεια λειτουργίας και ο αριθμός μητρώου του αναγράφεται στη διαφήμιση και σε όλες τις σχετικές συναλλαγές. </w:t>
            </w:r>
          </w:p>
        </w:tc>
      </w:tr>
      <w:tr w:rsidR="0000180C" w:rsidRPr="00DC5440" w14:paraId="3344B38B" w14:textId="77777777" w:rsidTr="00FB3CE4">
        <w:tblPrEx>
          <w:tblLook w:val="04A0" w:firstRow="1" w:lastRow="0" w:firstColumn="1" w:lastColumn="0" w:noHBand="0" w:noVBand="1"/>
        </w:tblPrEx>
        <w:tc>
          <w:tcPr>
            <w:tcW w:w="1091" w:type="pct"/>
            <w:gridSpan w:val="5"/>
          </w:tcPr>
          <w:p w14:paraId="2F5BED85" w14:textId="77777777" w:rsidR="0000180C" w:rsidRDefault="0000180C" w:rsidP="00A030BD">
            <w:pPr>
              <w:spacing w:line="360" w:lineRule="auto"/>
              <w:rPr>
                <w:lang w:val="el-GR"/>
              </w:rPr>
            </w:pPr>
          </w:p>
        </w:tc>
        <w:tc>
          <w:tcPr>
            <w:tcW w:w="3909" w:type="pct"/>
            <w:gridSpan w:val="12"/>
          </w:tcPr>
          <w:p w14:paraId="74B3DD7B" w14:textId="77777777" w:rsidR="0000180C" w:rsidRDefault="0000180C" w:rsidP="00A030BD">
            <w:pPr>
              <w:tabs>
                <w:tab w:val="left" w:pos="350"/>
              </w:tabs>
              <w:autoSpaceDE w:val="0"/>
              <w:autoSpaceDN w:val="0"/>
              <w:adjustRightInd w:val="0"/>
              <w:spacing w:line="360" w:lineRule="auto"/>
              <w:jc w:val="both"/>
              <w:rPr>
                <w:rFonts w:eastAsiaTheme="minorHAnsi" w:cs="Arial"/>
                <w:lang w:val="el-GR"/>
              </w:rPr>
            </w:pPr>
          </w:p>
        </w:tc>
      </w:tr>
      <w:tr w:rsidR="0000180C" w:rsidRPr="00DC5440" w14:paraId="69436929" w14:textId="77777777" w:rsidTr="00FB3CE4">
        <w:tblPrEx>
          <w:tblLook w:val="04A0" w:firstRow="1" w:lastRow="0" w:firstColumn="1" w:lastColumn="0" w:noHBand="0" w:noVBand="1"/>
        </w:tblPrEx>
        <w:tc>
          <w:tcPr>
            <w:tcW w:w="1091" w:type="pct"/>
            <w:gridSpan w:val="5"/>
            <w:hideMark/>
          </w:tcPr>
          <w:p w14:paraId="6DA898B6" w14:textId="77777777" w:rsidR="0000180C" w:rsidRDefault="0000180C" w:rsidP="00A030BD">
            <w:pPr>
              <w:spacing w:line="360" w:lineRule="auto"/>
              <w:ind w:right="-108"/>
              <w:rPr>
                <w:rFonts w:cs="Arial"/>
                <w:noProof/>
                <w:lang w:val="el-GR"/>
              </w:rPr>
            </w:pPr>
            <w:r>
              <w:rPr>
                <w:rFonts w:cs="Arial"/>
                <w:noProof/>
                <w:lang w:val="el-GR"/>
              </w:rPr>
              <w:t xml:space="preserve">Τήρηση στατιστικών στοιχείων πελατών. </w:t>
            </w:r>
          </w:p>
        </w:tc>
        <w:tc>
          <w:tcPr>
            <w:tcW w:w="3909" w:type="pct"/>
            <w:gridSpan w:val="12"/>
            <w:hideMark/>
          </w:tcPr>
          <w:p w14:paraId="77F76750" w14:textId="3502C760" w:rsidR="0000180C" w:rsidRDefault="0000180C" w:rsidP="008C4A50">
            <w:pPr>
              <w:tabs>
                <w:tab w:val="left" w:pos="567"/>
              </w:tabs>
              <w:spacing w:line="360" w:lineRule="auto"/>
              <w:jc w:val="both"/>
              <w:rPr>
                <w:noProof/>
                <w:lang w:val="el-GR"/>
              </w:rPr>
            </w:pPr>
            <w:r>
              <w:rPr>
                <w:noProof/>
                <w:lang w:val="el-GR"/>
              </w:rPr>
              <w:t>1</w:t>
            </w:r>
            <w:r w:rsidR="009A5901">
              <w:rPr>
                <w:noProof/>
                <w:lang w:val="el-GR"/>
              </w:rPr>
              <w:t>2</w:t>
            </w:r>
            <w:r>
              <w:rPr>
                <w:noProof/>
                <w:lang w:val="el-GR"/>
              </w:rPr>
              <w:t>.</w:t>
            </w:r>
            <w:r>
              <w:rPr>
                <w:noProof/>
                <w:lang w:val="el-GR"/>
              </w:rPr>
              <w:tab/>
              <w:t xml:space="preserve">Κάθε ιδιοκτήτης ή/και ο διαχειριστής ξενώνα νεότητας τηρεί στατιστικά στοιχεία συνολικά για τους πελάτες του ξενώνα, αναφορικά με το όνομα, τη διεύθυνση, την εθνικότητα, το επάγγελμα, την ημέρα άφιξης και αναχώρησης και οποιαδήποτε άλλη λεπτομέρεια ορίσει η αρμόδια αρχή και </w:t>
            </w:r>
            <w:r w:rsidR="007438B7">
              <w:rPr>
                <w:noProof/>
                <w:lang w:val="el-GR"/>
              </w:rPr>
              <w:t xml:space="preserve">τα </w:t>
            </w:r>
            <w:r>
              <w:rPr>
                <w:noProof/>
                <w:lang w:val="el-GR"/>
              </w:rPr>
              <w:t xml:space="preserve">υποβάλλει </w:t>
            </w:r>
            <w:r w:rsidR="007438B7">
              <w:rPr>
                <w:noProof/>
                <w:lang w:val="el-GR"/>
              </w:rPr>
              <w:t>σ’ αυτή</w:t>
            </w:r>
            <w:r>
              <w:rPr>
                <w:noProof/>
                <w:lang w:val="el-GR"/>
              </w:rPr>
              <w:t>.</w:t>
            </w:r>
          </w:p>
        </w:tc>
      </w:tr>
      <w:tr w:rsidR="0000180C" w:rsidRPr="00DC5440" w14:paraId="43D99141" w14:textId="77777777" w:rsidTr="00FB3CE4">
        <w:tblPrEx>
          <w:tblLook w:val="04A0" w:firstRow="1" w:lastRow="0" w:firstColumn="1" w:lastColumn="0" w:noHBand="0" w:noVBand="1"/>
        </w:tblPrEx>
        <w:tc>
          <w:tcPr>
            <w:tcW w:w="1091" w:type="pct"/>
            <w:gridSpan w:val="5"/>
          </w:tcPr>
          <w:p w14:paraId="5A2648E6" w14:textId="77777777" w:rsidR="0000180C" w:rsidRDefault="0000180C" w:rsidP="00A030BD">
            <w:pPr>
              <w:spacing w:line="360" w:lineRule="auto"/>
              <w:ind w:right="-108"/>
              <w:rPr>
                <w:rFonts w:cs="Arial"/>
                <w:noProof/>
                <w:lang w:val="el-GR"/>
              </w:rPr>
            </w:pPr>
          </w:p>
        </w:tc>
        <w:tc>
          <w:tcPr>
            <w:tcW w:w="3909" w:type="pct"/>
            <w:gridSpan w:val="12"/>
          </w:tcPr>
          <w:p w14:paraId="09C774D4" w14:textId="77777777" w:rsidR="0000180C" w:rsidRDefault="0000180C" w:rsidP="00A030BD">
            <w:pPr>
              <w:tabs>
                <w:tab w:val="left" w:pos="612"/>
              </w:tabs>
              <w:spacing w:line="360" w:lineRule="auto"/>
              <w:jc w:val="both"/>
              <w:rPr>
                <w:noProof/>
                <w:lang w:val="el-GR"/>
              </w:rPr>
            </w:pPr>
          </w:p>
        </w:tc>
      </w:tr>
      <w:tr w:rsidR="0000180C" w:rsidRPr="00DC5440" w14:paraId="4F759237" w14:textId="77777777" w:rsidTr="00FB3CE4">
        <w:tblPrEx>
          <w:tblLook w:val="04A0" w:firstRow="1" w:lastRow="0" w:firstColumn="1" w:lastColumn="0" w:noHBand="0" w:noVBand="1"/>
        </w:tblPrEx>
        <w:tc>
          <w:tcPr>
            <w:tcW w:w="1091" w:type="pct"/>
            <w:gridSpan w:val="5"/>
          </w:tcPr>
          <w:p w14:paraId="0CA632D9" w14:textId="77777777" w:rsidR="0000180C" w:rsidRPr="00803955" w:rsidRDefault="0000180C" w:rsidP="00A030BD">
            <w:pPr>
              <w:tabs>
                <w:tab w:val="left" w:pos="0"/>
                <w:tab w:val="left" w:pos="339"/>
                <w:tab w:val="left" w:pos="612"/>
              </w:tabs>
              <w:spacing w:line="360" w:lineRule="auto"/>
              <w:jc w:val="center"/>
              <w:rPr>
                <w:noProof/>
                <w:lang w:val="el-GR"/>
              </w:rPr>
            </w:pPr>
          </w:p>
        </w:tc>
        <w:tc>
          <w:tcPr>
            <w:tcW w:w="3909" w:type="pct"/>
            <w:gridSpan w:val="12"/>
          </w:tcPr>
          <w:p w14:paraId="5EF96634" w14:textId="77777777" w:rsidR="0000180C" w:rsidRDefault="0000180C" w:rsidP="00A030BD">
            <w:pPr>
              <w:tabs>
                <w:tab w:val="left" w:pos="0"/>
                <w:tab w:val="left" w:pos="339"/>
                <w:tab w:val="left" w:pos="612"/>
              </w:tabs>
              <w:spacing w:line="360" w:lineRule="auto"/>
              <w:jc w:val="center"/>
              <w:rPr>
                <w:noProof/>
                <w:lang w:val="el-GR"/>
              </w:rPr>
            </w:pPr>
            <w:r>
              <w:rPr>
                <w:noProof/>
                <w:lang w:val="el-GR"/>
              </w:rPr>
              <w:t>ΜΕΡΟΣ I</w:t>
            </w:r>
            <w:r>
              <w:rPr>
                <w:noProof/>
                <w:lang w:val="en-US"/>
              </w:rPr>
              <w:t>II</w:t>
            </w:r>
          </w:p>
          <w:p w14:paraId="20D2BBA6" w14:textId="77777777" w:rsidR="0000180C" w:rsidRDefault="0000180C" w:rsidP="00A030BD">
            <w:pPr>
              <w:tabs>
                <w:tab w:val="left" w:pos="0"/>
                <w:tab w:val="left" w:pos="339"/>
                <w:tab w:val="left" w:pos="612"/>
              </w:tabs>
              <w:spacing w:line="360" w:lineRule="auto"/>
              <w:jc w:val="center"/>
              <w:rPr>
                <w:noProof/>
                <w:lang w:val="el-GR"/>
              </w:rPr>
            </w:pPr>
            <w:r>
              <w:rPr>
                <w:noProof/>
                <w:lang w:val="el-GR"/>
              </w:rPr>
              <w:t>ΑΔΙΚΗΜΑΤΑ ΚΑΙ ΠΟΙΝΕΣ</w:t>
            </w:r>
          </w:p>
        </w:tc>
      </w:tr>
      <w:tr w:rsidR="0000180C" w:rsidRPr="00DC5440" w14:paraId="03E5935B" w14:textId="77777777" w:rsidTr="00FB3CE4">
        <w:tblPrEx>
          <w:tblLook w:val="04A0" w:firstRow="1" w:lastRow="0" w:firstColumn="1" w:lastColumn="0" w:noHBand="0" w:noVBand="1"/>
        </w:tblPrEx>
        <w:tc>
          <w:tcPr>
            <w:tcW w:w="1091" w:type="pct"/>
            <w:gridSpan w:val="5"/>
          </w:tcPr>
          <w:p w14:paraId="6C7729AF" w14:textId="77777777" w:rsidR="0000180C" w:rsidRDefault="0000180C" w:rsidP="00A030BD">
            <w:pPr>
              <w:spacing w:line="360" w:lineRule="auto"/>
              <w:ind w:right="-108"/>
              <w:rPr>
                <w:rFonts w:cs="Arial"/>
                <w:noProof/>
                <w:lang w:val="el-GR"/>
              </w:rPr>
            </w:pPr>
          </w:p>
        </w:tc>
        <w:tc>
          <w:tcPr>
            <w:tcW w:w="3909" w:type="pct"/>
            <w:gridSpan w:val="12"/>
          </w:tcPr>
          <w:p w14:paraId="32871962" w14:textId="77777777" w:rsidR="0000180C" w:rsidRDefault="0000180C" w:rsidP="00A030BD">
            <w:pPr>
              <w:tabs>
                <w:tab w:val="left" w:pos="0"/>
                <w:tab w:val="left" w:pos="339"/>
                <w:tab w:val="left" w:pos="612"/>
              </w:tabs>
              <w:spacing w:line="360" w:lineRule="auto"/>
              <w:jc w:val="center"/>
              <w:rPr>
                <w:noProof/>
                <w:lang w:val="el-GR"/>
              </w:rPr>
            </w:pPr>
          </w:p>
        </w:tc>
      </w:tr>
      <w:tr w:rsidR="0000180C" w:rsidRPr="00DC5440" w14:paraId="48763DCC" w14:textId="77777777" w:rsidTr="00FB3CE4">
        <w:tblPrEx>
          <w:tblLook w:val="04A0" w:firstRow="1" w:lastRow="0" w:firstColumn="1" w:lastColumn="0" w:noHBand="0" w:noVBand="1"/>
        </w:tblPrEx>
        <w:tc>
          <w:tcPr>
            <w:tcW w:w="1091" w:type="pct"/>
            <w:gridSpan w:val="5"/>
            <w:hideMark/>
          </w:tcPr>
          <w:p w14:paraId="1952B9DE" w14:textId="77777777" w:rsidR="0000180C" w:rsidRDefault="0000180C" w:rsidP="00A030BD">
            <w:pPr>
              <w:spacing w:line="360" w:lineRule="auto"/>
              <w:ind w:right="-108"/>
              <w:rPr>
                <w:rFonts w:cs="Arial"/>
                <w:noProof/>
                <w:lang w:val="el-GR"/>
              </w:rPr>
            </w:pPr>
            <w:r>
              <w:rPr>
                <w:rFonts w:cs="Arial"/>
                <w:noProof/>
                <w:lang w:val="el-GR"/>
              </w:rPr>
              <w:t xml:space="preserve">Αδικήματα και ποινές. </w:t>
            </w:r>
          </w:p>
        </w:tc>
        <w:tc>
          <w:tcPr>
            <w:tcW w:w="3909" w:type="pct"/>
            <w:gridSpan w:val="12"/>
            <w:hideMark/>
          </w:tcPr>
          <w:p w14:paraId="15B128C8" w14:textId="4649F844" w:rsidR="0000180C" w:rsidRDefault="0000180C" w:rsidP="00A030BD">
            <w:pPr>
              <w:tabs>
                <w:tab w:val="left" w:pos="851"/>
              </w:tabs>
              <w:autoSpaceDE w:val="0"/>
              <w:autoSpaceDN w:val="0"/>
              <w:adjustRightInd w:val="0"/>
              <w:spacing w:line="360" w:lineRule="auto"/>
              <w:jc w:val="both"/>
              <w:rPr>
                <w:noProof/>
                <w:lang w:val="el-GR"/>
              </w:rPr>
            </w:pPr>
            <w:r>
              <w:rPr>
                <w:noProof/>
                <w:lang w:val="el-GR"/>
              </w:rPr>
              <w:t>1</w:t>
            </w:r>
            <w:r w:rsidR="007438B7">
              <w:rPr>
                <w:noProof/>
                <w:lang w:val="el-GR"/>
              </w:rPr>
              <w:t>3</w:t>
            </w:r>
            <w:r>
              <w:rPr>
                <w:noProof/>
                <w:lang w:val="el-GR"/>
              </w:rPr>
              <w:t>.-(1)</w:t>
            </w:r>
            <w:r>
              <w:rPr>
                <w:noProof/>
                <w:lang w:val="el-GR"/>
              </w:rPr>
              <w:tab/>
              <w:t xml:space="preserve">Οποιοδήποτε πρόσωπο διατηρεί ή λειτουργεί ξενώνα για τον οποίο δεν έχει εκδοθεί άδεια λειτουργίας δυνάμει των διατάξεων του άρθρου </w:t>
            </w:r>
            <w:r w:rsidR="007438B7">
              <w:rPr>
                <w:noProof/>
                <w:lang w:val="el-GR"/>
              </w:rPr>
              <w:t>5</w:t>
            </w:r>
            <w:r>
              <w:rPr>
                <w:noProof/>
                <w:lang w:val="el-GR"/>
              </w:rPr>
              <w:t xml:space="preserve">, διαπράττει αδίκημα και, σε περίπτωση καταδίκης του, υπόκειται σε ποινή φυλάκισης που δεν υπερβαίνει το ένα (1) έτος ή σε χρηματική ποινή η οποία δεν </w:t>
            </w:r>
            <w:r>
              <w:rPr>
                <w:rFonts w:cs="Arial"/>
                <w:noProof/>
                <w:lang w:val="el-GR"/>
              </w:rPr>
              <w:t xml:space="preserve">υπερβαίνει τις πέντε χιλιάδες ευρώ (€5.000) ή και στις δύο αυτές ποινές, εάν δε </w:t>
            </w:r>
            <w:r>
              <w:rPr>
                <w:rFonts w:eastAsiaTheme="minorHAnsi" w:cs="Arial"/>
                <w:lang w:val="el-GR"/>
              </w:rPr>
              <w:t xml:space="preserve">η παράβαση συνεχιστεί μετά την καταδίκη του, είναι ένοχος περαιτέρω αδικήματος και </w:t>
            </w:r>
            <w:r>
              <w:rPr>
                <w:rFonts w:eastAsiaTheme="minorHAnsi" w:cs="Arial"/>
                <w:lang w:val="el-GR"/>
              </w:rPr>
              <w:lastRenderedPageBreak/>
              <w:t>υπόκειται σε περαιτέρω χρηματική ποινή η οποία δεν υπερβαίνει τα διακόσια ευρώ (€200) για κάθε μέρα συνέχισης της παράβασης.</w:t>
            </w:r>
            <w:r>
              <w:rPr>
                <w:noProof/>
                <w:lang w:val="el-GR"/>
              </w:rPr>
              <w:t xml:space="preserve"> </w:t>
            </w:r>
          </w:p>
        </w:tc>
      </w:tr>
      <w:tr w:rsidR="0000180C" w:rsidRPr="00DC5440" w14:paraId="52B13A92" w14:textId="77777777" w:rsidTr="00FB3CE4">
        <w:tblPrEx>
          <w:tblLook w:val="04A0" w:firstRow="1" w:lastRow="0" w:firstColumn="1" w:lastColumn="0" w:noHBand="0" w:noVBand="1"/>
        </w:tblPrEx>
        <w:tc>
          <w:tcPr>
            <w:tcW w:w="1091" w:type="pct"/>
            <w:gridSpan w:val="5"/>
          </w:tcPr>
          <w:p w14:paraId="7B2D9D56" w14:textId="77777777" w:rsidR="0000180C" w:rsidRDefault="0000180C" w:rsidP="00A030BD">
            <w:pPr>
              <w:spacing w:line="360" w:lineRule="auto"/>
              <w:ind w:right="-108"/>
              <w:rPr>
                <w:rFonts w:cs="Arial"/>
                <w:noProof/>
                <w:lang w:val="el-GR"/>
              </w:rPr>
            </w:pPr>
          </w:p>
        </w:tc>
        <w:tc>
          <w:tcPr>
            <w:tcW w:w="3909" w:type="pct"/>
            <w:gridSpan w:val="12"/>
          </w:tcPr>
          <w:p w14:paraId="1FF9F178" w14:textId="77777777" w:rsidR="0000180C" w:rsidRDefault="0000180C" w:rsidP="00A030BD">
            <w:pPr>
              <w:tabs>
                <w:tab w:val="left" w:pos="-42"/>
                <w:tab w:val="left" w:pos="330"/>
                <w:tab w:val="left" w:pos="612"/>
              </w:tabs>
              <w:spacing w:line="360" w:lineRule="auto"/>
              <w:jc w:val="both"/>
              <w:rPr>
                <w:noProof/>
                <w:lang w:val="el-GR"/>
              </w:rPr>
            </w:pPr>
          </w:p>
        </w:tc>
      </w:tr>
      <w:tr w:rsidR="0000180C" w:rsidRPr="00DC5440" w14:paraId="037133FA" w14:textId="77777777" w:rsidTr="00FB3CE4">
        <w:tblPrEx>
          <w:tblLook w:val="04A0" w:firstRow="1" w:lastRow="0" w:firstColumn="1" w:lastColumn="0" w:noHBand="0" w:noVBand="1"/>
        </w:tblPrEx>
        <w:tc>
          <w:tcPr>
            <w:tcW w:w="1091" w:type="pct"/>
            <w:gridSpan w:val="5"/>
          </w:tcPr>
          <w:p w14:paraId="7420D2CB" w14:textId="77777777" w:rsidR="0000180C" w:rsidRDefault="0000180C" w:rsidP="00A030BD">
            <w:pPr>
              <w:spacing w:line="360" w:lineRule="auto"/>
              <w:ind w:right="-108"/>
              <w:rPr>
                <w:rFonts w:cs="Arial"/>
                <w:noProof/>
                <w:lang w:val="el-GR"/>
              </w:rPr>
            </w:pPr>
          </w:p>
        </w:tc>
        <w:tc>
          <w:tcPr>
            <w:tcW w:w="3909" w:type="pct"/>
            <w:gridSpan w:val="12"/>
            <w:hideMark/>
          </w:tcPr>
          <w:p w14:paraId="2A43BB32" w14:textId="77777777" w:rsidR="0000180C" w:rsidRDefault="0000180C" w:rsidP="00A030BD">
            <w:pPr>
              <w:tabs>
                <w:tab w:val="left" w:pos="851"/>
              </w:tabs>
              <w:spacing w:line="360" w:lineRule="auto"/>
              <w:ind w:firstLine="250"/>
              <w:jc w:val="both"/>
              <w:rPr>
                <w:noProof/>
                <w:lang w:val="el-GR"/>
              </w:rPr>
            </w:pPr>
            <w:r>
              <w:rPr>
                <w:noProof/>
                <w:lang w:val="el-GR"/>
              </w:rPr>
              <w:t>(2)</w:t>
            </w:r>
            <w:r>
              <w:rPr>
                <w:noProof/>
                <w:lang w:val="el-GR"/>
              </w:rPr>
              <w:tab/>
              <w:t>Επιπρόσθετα με οποιανδήποτε άλλη ποινή που προβλέπεται στο παρόν άρθρο, το Δικαστήριο, με την καταδίκη οποιουδήποτε προσώπου για αδίκημα δυνάμει του εδαφίου (1) δύναται να διατάξει-</w:t>
            </w:r>
          </w:p>
        </w:tc>
      </w:tr>
      <w:tr w:rsidR="0000180C" w:rsidRPr="00DC5440" w14:paraId="32F7D31E" w14:textId="77777777" w:rsidTr="00FB3CE4">
        <w:tblPrEx>
          <w:tblLook w:val="04A0" w:firstRow="1" w:lastRow="0" w:firstColumn="1" w:lastColumn="0" w:noHBand="0" w:noVBand="1"/>
        </w:tblPrEx>
        <w:tc>
          <w:tcPr>
            <w:tcW w:w="1091" w:type="pct"/>
            <w:gridSpan w:val="5"/>
          </w:tcPr>
          <w:p w14:paraId="28E3A3E3" w14:textId="77777777" w:rsidR="0000180C" w:rsidRDefault="0000180C" w:rsidP="00A030BD">
            <w:pPr>
              <w:spacing w:line="360" w:lineRule="auto"/>
              <w:ind w:right="-108"/>
              <w:rPr>
                <w:rFonts w:cs="Arial"/>
                <w:noProof/>
                <w:lang w:val="el-GR"/>
              </w:rPr>
            </w:pPr>
          </w:p>
        </w:tc>
        <w:tc>
          <w:tcPr>
            <w:tcW w:w="3909" w:type="pct"/>
            <w:gridSpan w:val="12"/>
          </w:tcPr>
          <w:p w14:paraId="4012F96E" w14:textId="77777777" w:rsidR="0000180C" w:rsidRDefault="0000180C" w:rsidP="00A030BD">
            <w:pPr>
              <w:tabs>
                <w:tab w:val="left" w:pos="-42"/>
                <w:tab w:val="left" w:pos="612"/>
              </w:tabs>
              <w:spacing w:line="360" w:lineRule="auto"/>
              <w:jc w:val="both"/>
              <w:rPr>
                <w:noProof/>
                <w:lang w:val="el-GR"/>
              </w:rPr>
            </w:pPr>
          </w:p>
        </w:tc>
      </w:tr>
      <w:tr w:rsidR="0000180C" w:rsidRPr="00DC5440" w14:paraId="4716BD18" w14:textId="77777777" w:rsidTr="00FB3CE4">
        <w:tblPrEx>
          <w:tblLook w:val="04A0" w:firstRow="1" w:lastRow="0" w:firstColumn="1" w:lastColumn="0" w:noHBand="0" w:noVBand="1"/>
        </w:tblPrEx>
        <w:tc>
          <w:tcPr>
            <w:tcW w:w="1080" w:type="pct"/>
            <w:gridSpan w:val="4"/>
          </w:tcPr>
          <w:p w14:paraId="686AFDCA" w14:textId="77777777" w:rsidR="0000180C" w:rsidRDefault="0000180C" w:rsidP="00A030BD">
            <w:pPr>
              <w:spacing w:line="360" w:lineRule="auto"/>
              <w:ind w:right="-108"/>
              <w:rPr>
                <w:rFonts w:cs="Arial"/>
                <w:noProof/>
                <w:lang w:val="el-GR"/>
              </w:rPr>
            </w:pPr>
          </w:p>
        </w:tc>
        <w:tc>
          <w:tcPr>
            <w:tcW w:w="674" w:type="pct"/>
            <w:gridSpan w:val="9"/>
            <w:hideMark/>
          </w:tcPr>
          <w:p w14:paraId="6B970AB1" w14:textId="77777777" w:rsidR="0000180C" w:rsidRDefault="0000180C" w:rsidP="00A030BD">
            <w:pPr>
              <w:tabs>
                <w:tab w:val="left" w:pos="612"/>
              </w:tabs>
              <w:spacing w:line="360" w:lineRule="auto"/>
              <w:jc w:val="right"/>
              <w:rPr>
                <w:noProof/>
                <w:lang w:val="el-GR"/>
              </w:rPr>
            </w:pPr>
            <w:r>
              <w:rPr>
                <w:noProof/>
                <w:lang w:val="el-GR"/>
              </w:rPr>
              <w:t xml:space="preserve">(α) </w:t>
            </w:r>
          </w:p>
        </w:tc>
        <w:tc>
          <w:tcPr>
            <w:tcW w:w="3246" w:type="pct"/>
            <w:gridSpan w:val="4"/>
            <w:hideMark/>
          </w:tcPr>
          <w:p w14:paraId="1C82201D" w14:textId="77777777" w:rsidR="0000180C" w:rsidRDefault="0000180C" w:rsidP="00A030BD">
            <w:pPr>
              <w:tabs>
                <w:tab w:val="left" w:pos="612"/>
              </w:tabs>
              <w:spacing w:line="360" w:lineRule="auto"/>
              <w:jc w:val="both"/>
              <w:rPr>
                <w:noProof/>
                <w:lang w:val="el-GR"/>
              </w:rPr>
            </w:pPr>
            <w:r>
              <w:rPr>
                <w:noProof/>
                <w:lang w:val="el-GR"/>
              </w:rPr>
              <w:t>τη διακοπή της λειτουργίας του ξενώνα σε σχέση με το αδίκημα το οποίο διαπράχθηκε, εντός της προθεσμίας που προβλέπεται στο διάταγμα του Δικαστηρίου, αλλά σε καμία περίπτωση δεν υπερβαίνει τους δύο (2) μήνες</w:t>
            </w:r>
            <w:r>
              <w:rPr>
                <w:rFonts w:cs="Arial"/>
                <w:noProof/>
                <w:lang w:val="el-GR"/>
              </w:rPr>
              <w:t>∙</w:t>
            </w:r>
          </w:p>
        </w:tc>
      </w:tr>
      <w:tr w:rsidR="0000180C" w:rsidRPr="00DC5440" w14:paraId="7A2BC246" w14:textId="77777777" w:rsidTr="00FB3CE4">
        <w:tblPrEx>
          <w:tblLook w:val="04A0" w:firstRow="1" w:lastRow="0" w:firstColumn="1" w:lastColumn="0" w:noHBand="0" w:noVBand="1"/>
        </w:tblPrEx>
        <w:tc>
          <w:tcPr>
            <w:tcW w:w="1080" w:type="pct"/>
            <w:gridSpan w:val="4"/>
          </w:tcPr>
          <w:p w14:paraId="4E612346" w14:textId="77777777" w:rsidR="0000180C" w:rsidRDefault="0000180C" w:rsidP="00A030BD">
            <w:pPr>
              <w:spacing w:line="360" w:lineRule="auto"/>
              <w:ind w:right="-108"/>
              <w:rPr>
                <w:rFonts w:cs="Arial"/>
                <w:noProof/>
                <w:lang w:val="el-GR"/>
              </w:rPr>
            </w:pPr>
          </w:p>
        </w:tc>
        <w:tc>
          <w:tcPr>
            <w:tcW w:w="674" w:type="pct"/>
            <w:gridSpan w:val="9"/>
          </w:tcPr>
          <w:p w14:paraId="7F93214C" w14:textId="77777777" w:rsidR="0000180C" w:rsidRDefault="0000180C" w:rsidP="00A030BD">
            <w:pPr>
              <w:tabs>
                <w:tab w:val="left" w:pos="612"/>
              </w:tabs>
              <w:spacing w:line="360" w:lineRule="auto"/>
              <w:jc w:val="right"/>
              <w:rPr>
                <w:noProof/>
                <w:lang w:val="el-GR"/>
              </w:rPr>
            </w:pPr>
          </w:p>
        </w:tc>
        <w:tc>
          <w:tcPr>
            <w:tcW w:w="3246" w:type="pct"/>
            <w:gridSpan w:val="4"/>
          </w:tcPr>
          <w:p w14:paraId="4A715DE4" w14:textId="77777777" w:rsidR="0000180C" w:rsidRDefault="0000180C" w:rsidP="00A030BD">
            <w:pPr>
              <w:tabs>
                <w:tab w:val="left" w:pos="612"/>
              </w:tabs>
              <w:spacing w:line="360" w:lineRule="auto"/>
              <w:jc w:val="both"/>
              <w:rPr>
                <w:noProof/>
                <w:lang w:val="el-GR"/>
              </w:rPr>
            </w:pPr>
          </w:p>
        </w:tc>
      </w:tr>
      <w:tr w:rsidR="0000180C" w:rsidRPr="00DC5440" w14:paraId="7DC6D7DD" w14:textId="77777777" w:rsidTr="00FB3CE4">
        <w:tblPrEx>
          <w:tblLook w:val="04A0" w:firstRow="1" w:lastRow="0" w:firstColumn="1" w:lastColumn="0" w:noHBand="0" w:noVBand="1"/>
        </w:tblPrEx>
        <w:tc>
          <w:tcPr>
            <w:tcW w:w="1080" w:type="pct"/>
            <w:gridSpan w:val="4"/>
          </w:tcPr>
          <w:p w14:paraId="7BC8FE72" w14:textId="77777777" w:rsidR="0000180C" w:rsidRDefault="0000180C" w:rsidP="00A030BD">
            <w:pPr>
              <w:spacing w:line="360" w:lineRule="auto"/>
              <w:ind w:right="-108"/>
              <w:rPr>
                <w:rFonts w:cs="Arial"/>
                <w:noProof/>
                <w:lang w:val="el-GR"/>
              </w:rPr>
            </w:pPr>
          </w:p>
        </w:tc>
        <w:tc>
          <w:tcPr>
            <w:tcW w:w="674" w:type="pct"/>
            <w:gridSpan w:val="9"/>
            <w:hideMark/>
          </w:tcPr>
          <w:p w14:paraId="68D667E7" w14:textId="77777777" w:rsidR="0000180C" w:rsidRDefault="0000180C" w:rsidP="00A030BD">
            <w:pPr>
              <w:tabs>
                <w:tab w:val="left" w:pos="612"/>
              </w:tabs>
              <w:spacing w:line="360" w:lineRule="auto"/>
              <w:jc w:val="right"/>
              <w:rPr>
                <w:noProof/>
                <w:lang w:val="el-GR"/>
              </w:rPr>
            </w:pPr>
            <w:r>
              <w:rPr>
                <w:noProof/>
                <w:lang w:val="el-GR"/>
              </w:rPr>
              <w:t>(β)</w:t>
            </w:r>
          </w:p>
        </w:tc>
        <w:tc>
          <w:tcPr>
            <w:tcW w:w="3246" w:type="pct"/>
            <w:gridSpan w:val="4"/>
            <w:hideMark/>
          </w:tcPr>
          <w:p w14:paraId="045CF8F1" w14:textId="77777777" w:rsidR="0000180C" w:rsidRDefault="0000180C" w:rsidP="00A030BD">
            <w:pPr>
              <w:tabs>
                <w:tab w:val="left" w:pos="612"/>
              </w:tabs>
              <w:spacing w:line="360" w:lineRule="auto"/>
              <w:jc w:val="both"/>
              <w:rPr>
                <w:noProof/>
                <w:lang w:val="el-GR"/>
              </w:rPr>
            </w:pPr>
            <w:r>
              <w:rPr>
                <w:noProof/>
                <w:lang w:val="el-GR"/>
              </w:rPr>
              <w:t>τη συμμόρφωση με τις σχετικές διατάξεις του παρόντος Νόμου</w:t>
            </w:r>
            <w:r>
              <w:rPr>
                <w:rFonts w:cs="Arial"/>
                <w:noProof/>
                <w:lang w:val="el-GR"/>
              </w:rPr>
              <w:t>∙</w:t>
            </w:r>
          </w:p>
        </w:tc>
      </w:tr>
      <w:tr w:rsidR="0000180C" w:rsidRPr="00DC5440" w14:paraId="244020CE" w14:textId="77777777" w:rsidTr="00FB3CE4">
        <w:tblPrEx>
          <w:tblLook w:val="04A0" w:firstRow="1" w:lastRow="0" w:firstColumn="1" w:lastColumn="0" w:noHBand="0" w:noVBand="1"/>
        </w:tblPrEx>
        <w:tc>
          <w:tcPr>
            <w:tcW w:w="1080" w:type="pct"/>
            <w:gridSpan w:val="4"/>
          </w:tcPr>
          <w:p w14:paraId="505440D4" w14:textId="77777777" w:rsidR="0000180C" w:rsidRDefault="0000180C" w:rsidP="00A030BD">
            <w:pPr>
              <w:spacing w:line="360" w:lineRule="auto"/>
              <w:ind w:right="-108"/>
              <w:rPr>
                <w:rFonts w:cs="Arial"/>
                <w:noProof/>
                <w:lang w:val="el-GR"/>
              </w:rPr>
            </w:pPr>
          </w:p>
        </w:tc>
        <w:tc>
          <w:tcPr>
            <w:tcW w:w="674" w:type="pct"/>
            <w:gridSpan w:val="9"/>
          </w:tcPr>
          <w:p w14:paraId="4B47F57C" w14:textId="77777777" w:rsidR="0000180C" w:rsidRDefault="0000180C" w:rsidP="00A030BD">
            <w:pPr>
              <w:tabs>
                <w:tab w:val="left" w:pos="612"/>
              </w:tabs>
              <w:spacing w:line="360" w:lineRule="auto"/>
              <w:jc w:val="right"/>
              <w:rPr>
                <w:noProof/>
                <w:lang w:val="el-GR"/>
              </w:rPr>
            </w:pPr>
          </w:p>
        </w:tc>
        <w:tc>
          <w:tcPr>
            <w:tcW w:w="3246" w:type="pct"/>
            <w:gridSpan w:val="4"/>
          </w:tcPr>
          <w:p w14:paraId="22A1622D" w14:textId="77777777" w:rsidR="0000180C" w:rsidRDefault="0000180C" w:rsidP="00A030BD">
            <w:pPr>
              <w:tabs>
                <w:tab w:val="left" w:pos="612"/>
              </w:tabs>
              <w:spacing w:line="360" w:lineRule="auto"/>
              <w:jc w:val="both"/>
              <w:rPr>
                <w:noProof/>
                <w:lang w:val="el-GR"/>
              </w:rPr>
            </w:pPr>
          </w:p>
        </w:tc>
      </w:tr>
      <w:tr w:rsidR="0000180C" w:rsidRPr="00DC5440" w14:paraId="692B6A47" w14:textId="77777777" w:rsidTr="00FB3CE4">
        <w:tblPrEx>
          <w:tblLook w:val="04A0" w:firstRow="1" w:lastRow="0" w:firstColumn="1" w:lastColumn="0" w:noHBand="0" w:noVBand="1"/>
        </w:tblPrEx>
        <w:tc>
          <w:tcPr>
            <w:tcW w:w="1080" w:type="pct"/>
            <w:gridSpan w:val="4"/>
          </w:tcPr>
          <w:p w14:paraId="4B374B1D" w14:textId="77777777" w:rsidR="0000180C" w:rsidRDefault="0000180C" w:rsidP="00A030BD">
            <w:pPr>
              <w:spacing w:line="360" w:lineRule="auto"/>
              <w:ind w:right="-108"/>
              <w:rPr>
                <w:rFonts w:cs="Arial"/>
                <w:noProof/>
                <w:lang w:val="el-GR"/>
              </w:rPr>
            </w:pPr>
          </w:p>
        </w:tc>
        <w:tc>
          <w:tcPr>
            <w:tcW w:w="674" w:type="pct"/>
            <w:gridSpan w:val="9"/>
            <w:hideMark/>
          </w:tcPr>
          <w:p w14:paraId="23496DEE" w14:textId="77777777" w:rsidR="0000180C" w:rsidRDefault="0000180C" w:rsidP="00A030BD">
            <w:pPr>
              <w:tabs>
                <w:tab w:val="left" w:pos="612"/>
              </w:tabs>
              <w:spacing w:line="360" w:lineRule="auto"/>
              <w:jc w:val="right"/>
              <w:rPr>
                <w:noProof/>
                <w:lang w:val="el-GR"/>
              </w:rPr>
            </w:pPr>
            <w:r>
              <w:rPr>
                <w:noProof/>
                <w:lang w:val="el-GR"/>
              </w:rPr>
              <w:t>(γ)</w:t>
            </w:r>
          </w:p>
        </w:tc>
        <w:tc>
          <w:tcPr>
            <w:tcW w:w="3246" w:type="pct"/>
            <w:gridSpan w:val="4"/>
            <w:hideMark/>
          </w:tcPr>
          <w:p w14:paraId="530B077F" w14:textId="77777777" w:rsidR="0000180C" w:rsidRDefault="0000180C" w:rsidP="00A030BD">
            <w:pPr>
              <w:tabs>
                <w:tab w:val="left" w:pos="612"/>
              </w:tabs>
              <w:spacing w:line="360" w:lineRule="auto"/>
              <w:jc w:val="both"/>
              <w:rPr>
                <w:noProof/>
                <w:lang w:val="el-GR"/>
              </w:rPr>
            </w:pPr>
            <w:r>
              <w:rPr>
                <w:noProof/>
                <w:lang w:val="el-GR"/>
              </w:rPr>
              <w:t>την καταβολή των εξόδων της δίκης από το καταδικασθέν πρόσωπο:</w:t>
            </w:r>
          </w:p>
        </w:tc>
      </w:tr>
      <w:tr w:rsidR="0000180C" w:rsidRPr="00DC5440" w14:paraId="647C652E" w14:textId="77777777" w:rsidTr="00FB3CE4">
        <w:tblPrEx>
          <w:tblLook w:val="04A0" w:firstRow="1" w:lastRow="0" w:firstColumn="1" w:lastColumn="0" w:noHBand="0" w:noVBand="1"/>
        </w:tblPrEx>
        <w:tc>
          <w:tcPr>
            <w:tcW w:w="1080" w:type="pct"/>
            <w:gridSpan w:val="4"/>
          </w:tcPr>
          <w:p w14:paraId="41990926" w14:textId="77777777" w:rsidR="0000180C" w:rsidRDefault="0000180C" w:rsidP="00A030BD">
            <w:pPr>
              <w:spacing w:line="360" w:lineRule="auto"/>
              <w:ind w:right="-108"/>
              <w:rPr>
                <w:rFonts w:cs="Arial"/>
                <w:noProof/>
                <w:lang w:val="el-GR"/>
              </w:rPr>
            </w:pPr>
          </w:p>
        </w:tc>
        <w:tc>
          <w:tcPr>
            <w:tcW w:w="3920" w:type="pct"/>
            <w:gridSpan w:val="13"/>
          </w:tcPr>
          <w:p w14:paraId="2700CB1A" w14:textId="77777777" w:rsidR="0000180C" w:rsidRDefault="0000180C" w:rsidP="00A030BD">
            <w:pPr>
              <w:tabs>
                <w:tab w:val="left" w:pos="612"/>
              </w:tabs>
              <w:spacing w:line="360" w:lineRule="auto"/>
              <w:jc w:val="both"/>
              <w:rPr>
                <w:noProof/>
                <w:lang w:val="el-GR"/>
              </w:rPr>
            </w:pPr>
          </w:p>
        </w:tc>
      </w:tr>
      <w:tr w:rsidR="0000180C" w:rsidRPr="00DC5440" w14:paraId="5E4B33F6" w14:textId="77777777" w:rsidTr="00FB3CE4">
        <w:tblPrEx>
          <w:tblLook w:val="04A0" w:firstRow="1" w:lastRow="0" w:firstColumn="1" w:lastColumn="0" w:noHBand="0" w:noVBand="1"/>
        </w:tblPrEx>
        <w:tc>
          <w:tcPr>
            <w:tcW w:w="1080" w:type="pct"/>
            <w:gridSpan w:val="4"/>
          </w:tcPr>
          <w:p w14:paraId="13429385" w14:textId="77777777" w:rsidR="0000180C" w:rsidRDefault="0000180C" w:rsidP="00A030BD">
            <w:pPr>
              <w:pStyle w:val="NoSpacing"/>
              <w:spacing w:line="360" w:lineRule="auto"/>
              <w:ind w:right="851"/>
              <w:jc w:val="right"/>
              <w:rPr>
                <w:lang w:val="el-GR" w:eastAsia="el-GR"/>
              </w:rPr>
            </w:pPr>
            <w:r>
              <w:rPr>
                <w:lang w:val="el-GR" w:eastAsia="el-GR"/>
              </w:rPr>
              <w:t>Κεφ. 6.</w:t>
            </w:r>
          </w:p>
          <w:p w14:paraId="7C2207D1" w14:textId="77777777" w:rsidR="0000180C" w:rsidRDefault="0000180C" w:rsidP="00A030BD">
            <w:pPr>
              <w:pStyle w:val="NoSpacing"/>
              <w:spacing w:line="360" w:lineRule="auto"/>
              <w:ind w:right="113"/>
              <w:jc w:val="right"/>
              <w:rPr>
                <w:lang w:val="el-GR" w:eastAsia="el-GR"/>
              </w:rPr>
            </w:pPr>
            <w:r>
              <w:rPr>
                <w:lang w:val="el-GR" w:eastAsia="el-GR"/>
              </w:rPr>
              <w:t>14 του 1960</w:t>
            </w:r>
          </w:p>
          <w:p w14:paraId="4092C719" w14:textId="77777777" w:rsidR="0000180C" w:rsidRDefault="0000180C" w:rsidP="00A030BD">
            <w:pPr>
              <w:pStyle w:val="NoSpacing"/>
              <w:spacing w:line="360" w:lineRule="auto"/>
              <w:ind w:right="113"/>
              <w:jc w:val="right"/>
              <w:rPr>
                <w:lang w:val="el-GR" w:eastAsia="el-GR"/>
              </w:rPr>
            </w:pPr>
            <w:r>
              <w:rPr>
                <w:lang w:val="el-GR" w:eastAsia="el-GR"/>
              </w:rPr>
              <w:t>11 του 1965</w:t>
            </w:r>
          </w:p>
          <w:p w14:paraId="59ECF2C1" w14:textId="77777777" w:rsidR="0000180C" w:rsidRDefault="0000180C" w:rsidP="00A030BD">
            <w:pPr>
              <w:pStyle w:val="NoSpacing"/>
              <w:spacing w:line="360" w:lineRule="auto"/>
              <w:ind w:right="113"/>
              <w:jc w:val="right"/>
              <w:rPr>
                <w:lang w:val="el-GR" w:eastAsia="el-GR"/>
              </w:rPr>
            </w:pPr>
            <w:r>
              <w:rPr>
                <w:lang w:val="el-GR" w:eastAsia="el-GR"/>
              </w:rPr>
              <w:t>161 του 1989</w:t>
            </w:r>
          </w:p>
          <w:p w14:paraId="7229CCCC" w14:textId="77777777" w:rsidR="0000180C" w:rsidRDefault="0000180C" w:rsidP="00A030BD">
            <w:pPr>
              <w:pStyle w:val="NoSpacing"/>
              <w:spacing w:line="360" w:lineRule="auto"/>
              <w:ind w:right="113"/>
              <w:jc w:val="right"/>
              <w:rPr>
                <w:lang w:val="el-GR" w:eastAsia="el-GR"/>
              </w:rPr>
            </w:pPr>
            <w:r>
              <w:rPr>
                <w:lang w:val="el-GR" w:eastAsia="el-GR"/>
              </w:rPr>
              <w:t>228 του 1989</w:t>
            </w:r>
          </w:p>
          <w:p w14:paraId="48A2A386" w14:textId="77777777" w:rsidR="0000180C" w:rsidRDefault="0000180C" w:rsidP="00A030BD">
            <w:pPr>
              <w:pStyle w:val="NoSpacing"/>
              <w:spacing w:line="360" w:lineRule="auto"/>
              <w:ind w:right="113"/>
              <w:jc w:val="right"/>
              <w:rPr>
                <w:lang w:val="el-GR" w:eastAsia="el-GR"/>
              </w:rPr>
            </w:pPr>
            <w:r>
              <w:rPr>
                <w:lang w:val="el-GR" w:eastAsia="el-GR"/>
              </w:rPr>
              <w:t>51(</w:t>
            </w:r>
            <w:r>
              <w:rPr>
                <w:lang w:val="en-US" w:eastAsia="el-GR"/>
              </w:rPr>
              <w:t>I</w:t>
            </w:r>
            <w:r>
              <w:rPr>
                <w:lang w:val="el-GR" w:eastAsia="el-GR"/>
              </w:rPr>
              <w:t>) του 1999</w:t>
            </w:r>
          </w:p>
          <w:p w14:paraId="2268176F" w14:textId="77777777" w:rsidR="0000180C" w:rsidRDefault="0000180C" w:rsidP="00A030BD">
            <w:pPr>
              <w:pStyle w:val="NoSpacing"/>
              <w:spacing w:line="360" w:lineRule="auto"/>
              <w:ind w:right="113"/>
              <w:jc w:val="right"/>
              <w:rPr>
                <w:lang w:val="el-GR" w:eastAsia="el-GR"/>
              </w:rPr>
            </w:pPr>
            <w:r>
              <w:rPr>
                <w:lang w:val="el-GR" w:eastAsia="el-GR"/>
              </w:rPr>
              <w:t>134(</w:t>
            </w:r>
            <w:r>
              <w:rPr>
                <w:lang w:val="en-US" w:eastAsia="el-GR"/>
              </w:rPr>
              <w:t>I</w:t>
            </w:r>
            <w:r>
              <w:rPr>
                <w:lang w:val="el-GR" w:eastAsia="el-GR"/>
              </w:rPr>
              <w:t>) του 1999</w:t>
            </w:r>
          </w:p>
          <w:p w14:paraId="0E57C94E" w14:textId="77777777" w:rsidR="0000180C" w:rsidRDefault="0000180C" w:rsidP="00A030BD">
            <w:pPr>
              <w:pStyle w:val="NoSpacing"/>
              <w:spacing w:line="360" w:lineRule="auto"/>
              <w:ind w:right="113"/>
              <w:jc w:val="right"/>
              <w:rPr>
                <w:lang w:val="el-GR" w:eastAsia="el-GR"/>
              </w:rPr>
            </w:pPr>
            <w:r>
              <w:rPr>
                <w:lang w:val="el-GR" w:eastAsia="el-GR"/>
              </w:rPr>
              <w:t>58(</w:t>
            </w:r>
            <w:r>
              <w:rPr>
                <w:lang w:val="en-US" w:eastAsia="el-GR"/>
              </w:rPr>
              <w:t>I</w:t>
            </w:r>
            <w:r>
              <w:rPr>
                <w:lang w:val="el-GR" w:eastAsia="el-GR"/>
              </w:rPr>
              <w:t>) του 2003</w:t>
            </w:r>
          </w:p>
          <w:p w14:paraId="58D26FDB" w14:textId="77777777" w:rsidR="0000180C" w:rsidRDefault="0000180C" w:rsidP="00A030BD">
            <w:pPr>
              <w:pStyle w:val="NoSpacing"/>
              <w:spacing w:line="360" w:lineRule="auto"/>
              <w:ind w:right="113"/>
              <w:jc w:val="right"/>
              <w:rPr>
                <w:lang w:val="el-GR" w:eastAsia="el-GR"/>
              </w:rPr>
            </w:pPr>
            <w:r>
              <w:rPr>
                <w:lang w:val="el-GR" w:eastAsia="el-GR"/>
              </w:rPr>
              <w:t>66(</w:t>
            </w:r>
            <w:r>
              <w:rPr>
                <w:lang w:val="en-US" w:eastAsia="el-GR"/>
              </w:rPr>
              <w:t>I</w:t>
            </w:r>
            <w:r>
              <w:rPr>
                <w:lang w:val="el-GR" w:eastAsia="el-GR"/>
              </w:rPr>
              <w:t>) του 2004</w:t>
            </w:r>
          </w:p>
          <w:p w14:paraId="1C19F915" w14:textId="77777777" w:rsidR="0000180C" w:rsidRDefault="0000180C" w:rsidP="00A030BD">
            <w:pPr>
              <w:pStyle w:val="NoSpacing"/>
              <w:spacing w:line="360" w:lineRule="auto"/>
              <w:ind w:right="113"/>
              <w:jc w:val="right"/>
              <w:rPr>
                <w:lang w:val="el-GR" w:eastAsia="el-GR"/>
              </w:rPr>
            </w:pPr>
            <w:r>
              <w:rPr>
                <w:lang w:val="el-GR" w:eastAsia="el-GR"/>
              </w:rPr>
              <w:t>138(</w:t>
            </w:r>
            <w:r>
              <w:rPr>
                <w:lang w:val="en-US" w:eastAsia="el-GR"/>
              </w:rPr>
              <w:t>I</w:t>
            </w:r>
            <w:r>
              <w:rPr>
                <w:lang w:val="el-GR" w:eastAsia="el-GR"/>
              </w:rPr>
              <w:t>) του 2006</w:t>
            </w:r>
          </w:p>
          <w:p w14:paraId="2B7549E9" w14:textId="77777777" w:rsidR="0000180C" w:rsidRDefault="0000180C" w:rsidP="00A030BD">
            <w:pPr>
              <w:pStyle w:val="NoSpacing"/>
              <w:spacing w:line="360" w:lineRule="auto"/>
              <w:ind w:right="113"/>
              <w:jc w:val="right"/>
              <w:rPr>
                <w:lang w:val="el-GR" w:eastAsia="el-GR"/>
              </w:rPr>
            </w:pPr>
            <w:r>
              <w:rPr>
                <w:lang w:val="el-GR" w:eastAsia="el-GR"/>
              </w:rPr>
              <w:t>62(Ι) του 2014</w:t>
            </w:r>
          </w:p>
          <w:p w14:paraId="4DA13AB9" w14:textId="77777777" w:rsidR="0000180C" w:rsidRDefault="0000180C" w:rsidP="00A030BD">
            <w:pPr>
              <w:pStyle w:val="NoSpacing"/>
              <w:spacing w:line="360" w:lineRule="auto"/>
              <w:ind w:right="113"/>
              <w:jc w:val="right"/>
              <w:rPr>
                <w:lang w:val="el-GR" w:eastAsia="el-GR"/>
              </w:rPr>
            </w:pPr>
            <w:r>
              <w:rPr>
                <w:lang w:val="el-GR" w:eastAsia="el-GR"/>
              </w:rPr>
              <w:t>101(Ι) του 2014</w:t>
            </w:r>
          </w:p>
          <w:p w14:paraId="3D56A532" w14:textId="77777777" w:rsidR="0000180C" w:rsidRDefault="0000180C" w:rsidP="00A030BD">
            <w:pPr>
              <w:pStyle w:val="NoSpacing"/>
              <w:spacing w:line="360" w:lineRule="auto"/>
              <w:ind w:right="113"/>
              <w:jc w:val="right"/>
              <w:rPr>
                <w:lang w:val="el-GR" w:eastAsia="el-GR"/>
              </w:rPr>
            </w:pPr>
            <w:r>
              <w:rPr>
                <w:lang w:val="el-GR" w:eastAsia="el-GR"/>
              </w:rPr>
              <w:t>138(Ι) του 2014</w:t>
            </w:r>
          </w:p>
          <w:p w14:paraId="400C4EC6" w14:textId="77777777" w:rsidR="0000180C" w:rsidRDefault="0000180C" w:rsidP="00A030BD">
            <w:pPr>
              <w:pStyle w:val="NoSpacing"/>
              <w:spacing w:line="360" w:lineRule="auto"/>
              <w:ind w:right="57"/>
              <w:jc w:val="right"/>
              <w:rPr>
                <w:lang w:val="el-GR" w:eastAsia="el-GR"/>
              </w:rPr>
            </w:pPr>
            <w:r>
              <w:rPr>
                <w:lang w:val="el-GR" w:eastAsia="el-GR"/>
              </w:rPr>
              <w:lastRenderedPageBreak/>
              <w:t>109(</w:t>
            </w:r>
            <w:r>
              <w:rPr>
                <w:lang w:val="en-US" w:eastAsia="el-GR"/>
              </w:rPr>
              <w:t>I</w:t>
            </w:r>
            <w:r>
              <w:rPr>
                <w:lang w:val="el-GR" w:eastAsia="el-GR"/>
              </w:rPr>
              <w:t>) του 2018.</w:t>
            </w:r>
          </w:p>
          <w:p w14:paraId="3336D314" w14:textId="77777777" w:rsidR="0000180C" w:rsidRDefault="0000180C" w:rsidP="00A030BD">
            <w:pPr>
              <w:pStyle w:val="NoSpacing"/>
              <w:spacing w:line="360" w:lineRule="auto"/>
              <w:jc w:val="right"/>
              <w:rPr>
                <w:lang w:val="el-GR" w:eastAsia="el-GR"/>
              </w:rPr>
            </w:pPr>
          </w:p>
          <w:p w14:paraId="594C753D"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14 του 1960</w:t>
            </w:r>
          </w:p>
          <w:p w14:paraId="653A903B"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50 του 1962</w:t>
            </w:r>
          </w:p>
          <w:p w14:paraId="12BC16EE"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11 του 1963</w:t>
            </w:r>
          </w:p>
          <w:p w14:paraId="54C866BA"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8 του 1969</w:t>
            </w:r>
          </w:p>
          <w:p w14:paraId="2719C53D"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40 του 1970</w:t>
            </w:r>
          </w:p>
          <w:p w14:paraId="22B07C92"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58 του 1972</w:t>
            </w:r>
          </w:p>
          <w:p w14:paraId="67A7A47C"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 του 1980</w:t>
            </w:r>
          </w:p>
          <w:p w14:paraId="255E12C6"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35 του 1982</w:t>
            </w:r>
          </w:p>
          <w:p w14:paraId="2502F4B9"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29 του 1983</w:t>
            </w:r>
          </w:p>
          <w:p w14:paraId="7D7318EC"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91 του 1983</w:t>
            </w:r>
          </w:p>
          <w:p w14:paraId="43900D05"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16 του 1984</w:t>
            </w:r>
          </w:p>
          <w:p w14:paraId="08505941"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51 του 1984</w:t>
            </w:r>
          </w:p>
          <w:p w14:paraId="0D7CBD53"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83 του 1984             93 του 1984</w:t>
            </w:r>
          </w:p>
          <w:p w14:paraId="0577E12A"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18 του 1985</w:t>
            </w:r>
          </w:p>
          <w:p w14:paraId="6305AAB9"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71 του 1985</w:t>
            </w:r>
          </w:p>
          <w:p w14:paraId="6B736A53"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89 του 1985</w:t>
            </w:r>
          </w:p>
          <w:p w14:paraId="45C2DA4D"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96 του 1986</w:t>
            </w:r>
          </w:p>
          <w:p w14:paraId="5F3DA864"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317 του 1987</w:t>
            </w:r>
          </w:p>
          <w:p w14:paraId="5B71FE29"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49 του 1988</w:t>
            </w:r>
          </w:p>
          <w:p w14:paraId="3F305212"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64 του 1990</w:t>
            </w:r>
          </w:p>
          <w:p w14:paraId="3BC95AF3"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136 του 1991</w:t>
            </w:r>
          </w:p>
          <w:p w14:paraId="36B2F106"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149 του 1991</w:t>
            </w:r>
          </w:p>
          <w:p w14:paraId="09D5375E"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232 του 1991</w:t>
            </w:r>
          </w:p>
          <w:p w14:paraId="53B9CFDD"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237 του 1991</w:t>
            </w:r>
          </w:p>
          <w:p w14:paraId="1A682C67"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42(</w:t>
            </w:r>
            <w:r>
              <w:rPr>
                <w:rFonts w:cs="Arial"/>
                <w:lang w:val="en-US" w:eastAsia="el-GR"/>
              </w:rPr>
              <w:t>I</w:t>
            </w:r>
            <w:r>
              <w:rPr>
                <w:rFonts w:cs="Arial"/>
                <w:lang w:val="el-GR" w:eastAsia="el-GR"/>
              </w:rPr>
              <w:t>) του 1992</w:t>
            </w:r>
          </w:p>
          <w:p w14:paraId="297C1A1A"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43(</w:t>
            </w:r>
            <w:r>
              <w:rPr>
                <w:rFonts w:cs="Arial"/>
                <w:lang w:val="en-US" w:eastAsia="el-GR"/>
              </w:rPr>
              <w:t>I</w:t>
            </w:r>
            <w:r>
              <w:rPr>
                <w:rFonts w:cs="Arial"/>
                <w:lang w:val="el-GR" w:eastAsia="el-GR"/>
              </w:rPr>
              <w:t>) του 1992</w:t>
            </w:r>
          </w:p>
          <w:p w14:paraId="19021125"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102(</w:t>
            </w:r>
            <w:r>
              <w:rPr>
                <w:rFonts w:cs="Arial"/>
                <w:lang w:val="en-US" w:eastAsia="el-GR"/>
              </w:rPr>
              <w:t>I</w:t>
            </w:r>
            <w:r>
              <w:rPr>
                <w:rFonts w:cs="Arial"/>
                <w:lang w:val="el-GR" w:eastAsia="el-GR"/>
              </w:rPr>
              <w:t>) του 1992</w:t>
            </w:r>
          </w:p>
          <w:p w14:paraId="7F5866AB"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26(</w:t>
            </w:r>
            <w:r>
              <w:rPr>
                <w:rFonts w:cs="Arial"/>
                <w:lang w:val="en-US" w:eastAsia="el-GR"/>
              </w:rPr>
              <w:t>I</w:t>
            </w:r>
            <w:r>
              <w:rPr>
                <w:rFonts w:cs="Arial"/>
                <w:lang w:val="el-GR" w:eastAsia="el-GR"/>
              </w:rPr>
              <w:t>) του 1993</w:t>
            </w:r>
          </w:p>
          <w:p w14:paraId="7D67B118"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lastRenderedPageBreak/>
              <w:t>82(</w:t>
            </w:r>
            <w:r>
              <w:rPr>
                <w:rFonts w:cs="Arial"/>
                <w:lang w:val="en-US" w:eastAsia="el-GR"/>
              </w:rPr>
              <w:t>I</w:t>
            </w:r>
            <w:r>
              <w:rPr>
                <w:rFonts w:cs="Arial"/>
                <w:lang w:val="el-GR" w:eastAsia="el-GR"/>
              </w:rPr>
              <w:t>) του 1995</w:t>
            </w:r>
          </w:p>
          <w:p w14:paraId="0E01D30B"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102(</w:t>
            </w:r>
            <w:r>
              <w:rPr>
                <w:rFonts w:cs="Arial"/>
                <w:lang w:val="en-US" w:eastAsia="el-GR"/>
              </w:rPr>
              <w:t>I</w:t>
            </w:r>
            <w:r>
              <w:rPr>
                <w:rFonts w:cs="Arial"/>
                <w:lang w:val="el-GR" w:eastAsia="el-GR"/>
              </w:rPr>
              <w:t>) του 1996</w:t>
            </w:r>
          </w:p>
          <w:p w14:paraId="770A0111"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4(</w:t>
            </w:r>
            <w:r>
              <w:rPr>
                <w:rFonts w:cs="Arial"/>
                <w:lang w:val="en-US" w:eastAsia="el-GR"/>
              </w:rPr>
              <w:t>I</w:t>
            </w:r>
            <w:r>
              <w:rPr>
                <w:rFonts w:cs="Arial"/>
                <w:lang w:val="el-GR" w:eastAsia="el-GR"/>
              </w:rPr>
              <w:t>) του 1997</w:t>
            </w:r>
          </w:p>
          <w:p w14:paraId="55D7F298"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53(</w:t>
            </w:r>
            <w:r>
              <w:rPr>
                <w:rFonts w:cs="Arial"/>
                <w:lang w:val="en-US" w:eastAsia="el-GR"/>
              </w:rPr>
              <w:t>I</w:t>
            </w:r>
            <w:r>
              <w:rPr>
                <w:rFonts w:cs="Arial"/>
                <w:lang w:val="el-GR" w:eastAsia="el-GR"/>
              </w:rPr>
              <w:t>) του 1997</w:t>
            </w:r>
          </w:p>
          <w:p w14:paraId="58829027"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90(</w:t>
            </w:r>
            <w:r>
              <w:rPr>
                <w:rFonts w:cs="Arial"/>
                <w:lang w:val="en-US" w:eastAsia="el-GR"/>
              </w:rPr>
              <w:t>I</w:t>
            </w:r>
            <w:r>
              <w:rPr>
                <w:rFonts w:cs="Arial"/>
                <w:lang w:val="el-GR" w:eastAsia="el-GR"/>
              </w:rPr>
              <w:t>) του 1997</w:t>
            </w:r>
          </w:p>
          <w:p w14:paraId="23E10754"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27(</w:t>
            </w:r>
            <w:r>
              <w:rPr>
                <w:rFonts w:cs="Arial"/>
                <w:lang w:val="en-US" w:eastAsia="el-GR"/>
              </w:rPr>
              <w:t>I</w:t>
            </w:r>
            <w:r>
              <w:rPr>
                <w:rFonts w:cs="Arial"/>
                <w:lang w:val="el-GR" w:eastAsia="el-GR"/>
              </w:rPr>
              <w:t>) του 1998</w:t>
            </w:r>
          </w:p>
          <w:p w14:paraId="0AE2EF38"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53(</w:t>
            </w:r>
            <w:r>
              <w:rPr>
                <w:rFonts w:cs="Arial"/>
                <w:lang w:val="en-US" w:eastAsia="el-GR"/>
              </w:rPr>
              <w:t>I</w:t>
            </w:r>
            <w:r>
              <w:rPr>
                <w:rFonts w:cs="Arial"/>
                <w:lang w:val="el-GR" w:eastAsia="el-GR"/>
              </w:rPr>
              <w:t>) του 1998</w:t>
            </w:r>
          </w:p>
          <w:p w14:paraId="3EFFF8AE"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110(</w:t>
            </w:r>
            <w:r>
              <w:rPr>
                <w:rFonts w:cs="Arial"/>
                <w:lang w:val="en-US" w:eastAsia="el-GR"/>
              </w:rPr>
              <w:t>I</w:t>
            </w:r>
            <w:r>
              <w:rPr>
                <w:rFonts w:cs="Arial"/>
                <w:lang w:val="el-GR" w:eastAsia="el-GR"/>
              </w:rPr>
              <w:t>) του 1998</w:t>
            </w:r>
          </w:p>
          <w:p w14:paraId="7CF41408"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34(</w:t>
            </w:r>
            <w:r>
              <w:rPr>
                <w:rFonts w:cs="Arial"/>
                <w:lang w:val="en-US" w:eastAsia="el-GR"/>
              </w:rPr>
              <w:t>I</w:t>
            </w:r>
            <w:r>
              <w:rPr>
                <w:rFonts w:cs="Arial"/>
                <w:lang w:val="el-GR" w:eastAsia="el-GR"/>
              </w:rPr>
              <w:t>) του 1999</w:t>
            </w:r>
          </w:p>
          <w:p w14:paraId="3AB17B88"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146(</w:t>
            </w:r>
            <w:r>
              <w:rPr>
                <w:rFonts w:cs="Arial"/>
                <w:lang w:val="en-US" w:eastAsia="el-GR"/>
              </w:rPr>
              <w:t>I</w:t>
            </w:r>
            <w:r>
              <w:rPr>
                <w:rFonts w:cs="Arial"/>
                <w:lang w:val="el-GR" w:eastAsia="el-GR"/>
              </w:rPr>
              <w:t>) του 1999</w:t>
            </w:r>
          </w:p>
          <w:p w14:paraId="45DCD75D"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41(</w:t>
            </w:r>
            <w:r>
              <w:rPr>
                <w:rFonts w:cs="Arial"/>
                <w:lang w:val="en-US" w:eastAsia="el-GR"/>
              </w:rPr>
              <w:t>I</w:t>
            </w:r>
            <w:r>
              <w:rPr>
                <w:rFonts w:cs="Arial"/>
                <w:lang w:val="el-GR" w:eastAsia="el-GR"/>
              </w:rPr>
              <w:t>) του 2000</w:t>
            </w:r>
          </w:p>
          <w:p w14:paraId="443EE526"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32(</w:t>
            </w:r>
            <w:r>
              <w:rPr>
                <w:rFonts w:cs="Arial"/>
                <w:lang w:val="en-US" w:eastAsia="el-GR"/>
              </w:rPr>
              <w:t>I</w:t>
            </w:r>
            <w:r>
              <w:rPr>
                <w:rFonts w:cs="Arial"/>
                <w:lang w:val="el-GR" w:eastAsia="el-GR"/>
              </w:rPr>
              <w:t>) του 2001</w:t>
            </w:r>
          </w:p>
          <w:p w14:paraId="3BE9BEE4"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40(</w:t>
            </w:r>
            <w:r>
              <w:rPr>
                <w:rFonts w:cs="Arial"/>
                <w:lang w:val="en-US" w:eastAsia="el-GR"/>
              </w:rPr>
              <w:t>I</w:t>
            </w:r>
            <w:r>
              <w:rPr>
                <w:rFonts w:cs="Arial"/>
                <w:lang w:val="el-GR" w:eastAsia="el-GR"/>
              </w:rPr>
              <w:t>) του 2002</w:t>
            </w:r>
          </w:p>
          <w:p w14:paraId="114D13BD"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80(</w:t>
            </w:r>
            <w:r>
              <w:rPr>
                <w:rFonts w:cs="Arial"/>
                <w:lang w:val="en-US" w:eastAsia="el-GR"/>
              </w:rPr>
              <w:t>I</w:t>
            </w:r>
            <w:r>
              <w:rPr>
                <w:rFonts w:cs="Arial"/>
                <w:lang w:val="el-GR" w:eastAsia="el-GR"/>
              </w:rPr>
              <w:t>) του 2002</w:t>
            </w:r>
          </w:p>
          <w:p w14:paraId="54FAE425"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140(</w:t>
            </w:r>
            <w:r>
              <w:rPr>
                <w:rFonts w:cs="Arial"/>
                <w:lang w:val="en-US" w:eastAsia="el-GR"/>
              </w:rPr>
              <w:t>I</w:t>
            </w:r>
            <w:r>
              <w:rPr>
                <w:rFonts w:cs="Arial"/>
                <w:lang w:val="el-GR" w:eastAsia="el-GR"/>
              </w:rPr>
              <w:t>) του 2002</w:t>
            </w:r>
          </w:p>
          <w:p w14:paraId="380F38E8"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206(</w:t>
            </w:r>
            <w:r>
              <w:rPr>
                <w:rFonts w:cs="Arial"/>
                <w:lang w:val="en-US" w:eastAsia="el-GR"/>
              </w:rPr>
              <w:t>I</w:t>
            </w:r>
            <w:r>
              <w:rPr>
                <w:rFonts w:cs="Arial"/>
                <w:lang w:val="el-GR" w:eastAsia="el-GR"/>
              </w:rPr>
              <w:t>) του 2002</w:t>
            </w:r>
          </w:p>
          <w:p w14:paraId="3B06F17A"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17(</w:t>
            </w:r>
            <w:r>
              <w:rPr>
                <w:rFonts w:cs="Arial"/>
                <w:lang w:val="en-US" w:eastAsia="el-GR"/>
              </w:rPr>
              <w:t>I</w:t>
            </w:r>
            <w:r>
              <w:rPr>
                <w:rFonts w:cs="Arial"/>
                <w:lang w:val="el-GR" w:eastAsia="el-GR"/>
              </w:rPr>
              <w:t>) του 2004</w:t>
            </w:r>
          </w:p>
          <w:p w14:paraId="146A9CF4"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165(</w:t>
            </w:r>
            <w:r>
              <w:rPr>
                <w:rFonts w:cs="Arial"/>
                <w:lang w:val="en-US" w:eastAsia="el-GR"/>
              </w:rPr>
              <w:t>I</w:t>
            </w:r>
            <w:r>
              <w:rPr>
                <w:rFonts w:cs="Arial"/>
                <w:lang w:val="el-GR" w:eastAsia="el-GR"/>
              </w:rPr>
              <w:t>) του 2004</w:t>
            </w:r>
          </w:p>
          <w:p w14:paraId="591408FE"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268(</w:t>
            </w:r>
            <w:r>
              <w:rPr>
                <w:rFonts w:cs="Arial"/>
                <w:lang w:val="en-US" w:eastAsia="el-GR"/>
              </w:rPr>
              <w:t>I</w:t>
            </w:r>
            <w:r>
              <w:rPr>
                <w:rFonts w:cs="Arial"/>
                <w:lang w:val="el-GR" w:eastAsia="el-GR"/>
              </w:rPr>
              <w:t>) του 2004</w:t>
            </w:r>
          </w:p>
          <w:p w14:paraId="70A9D5A2"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21(</w:t>
            </w:r>
            <w:r>
              <w:rPr>
                <w:rFonts w:cs="Arial"/>
                <w:lang w:val="en-US" w:eastAsia="el-GR"/>
              </w:rPr>
              <w:t>I</w:t>
            </w:r>
            <w:r>
              <w:rPr>
                <w:rFonts w:cs="Arial"/>
                <w:lang w:val="el-GR" w:eastAsia="el-GR"/>
              </w:rPr>
              <w:t>) του 2006</w:t>
            </w:r>
          </w:p>
          <w:p w14:paraId="3E758E21"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99(</w:t>
            </w:r>
            <w:r>
              <w:rPr>
                <w:rFonts w:cs="Arial"/>
                <w:lang w:val="en-US" w:eastAsia="el-GR"/>
              </w:rPr>
              <w:t>I</w:t>
            </w:r>
            <w:r>
              <w:rPr>
                <w:rFonts w:cs="Arial"/>
                <w:lang w:val="el-GR" w:eastAsia="el-GR"/>
              </w:rPr>
              <w:t>) του 2007</w:t>
            </w:r>
          </w:p>
          <w:p w14:paraId="3EDA5F94"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170(</w:t>
            </w:r>
            <w:r>
              <w:rPr>
                <w:rFonts w:cs="Arial"/>
                <w:lang w:val="en-US" w:eastAsia="el-GR"/>
              </w:rPr>
              <w:t>I</w:t>
            </w:r>
            <w:r>
              <w:rPr>
                <w:rFonts w:cs="Arial"/>
                <w:lang w:val="el-GR" w:eastAsia="el-GR"/>
              </w:rPr>
              <w:t>) του 2007</w:t>
            </w:r>
          </w:p>
          <w:p w14:paraId="5A919791"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76(</w:t>
            </w:r>
            <w:r>
              <w:rPr>
                <w:rFonts w:cs="Arial"/>
                <w:lang w:val="en-US" w:eastAsia="el-GR"/>
              </w:rPr>
              <w:t>I</w:t>
            </w:r>
            <w:r>
              <w:rPr>
                <w:rFonts w:cs="Arial"/>
                <w:lang w:val="el-GR" w:eastAsia="el-GR"/>
              </w:rPr>
              <w:t>) του 2008</w:t>
            </w:r>
          </w:p>
          <w:p w14:paraId="1E70779C"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81(</w:t>
            </w:r>
            <w:r>
              <w:rPr>
                <w:rFonts w:cs="Arial"/>
                <w:lang w:val="en-US" w:eastAsia="el-GR"/>
              </w:rPr>
              <w:t>I</w:t>
            </w:r>
            <w:r>
              <w:rPr>
                <w:rFonts w:cs="Arial"/>
                <w:lang w:val="el-GR" w:eastAsia="el-GR"/>
              </w:rPr>
              <w:t>) του 2008</w:t>
            </w:r>
          </w:p>
          <w:p w14:paraId="5BA95EA8"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118(</w:t>
            </w:r>
            <w:r>
              <w:rPr>
                <w:rFonts w:cs="Arial"/>
                <w:lang w:val="en-US" w:eastAsia="el-GR"/>
              </w:rPr>
              <w:t>I</w:t>
            </w:r>
            <w:r>
              <w:rPr>
                <w:rFonts w:cs="Arial"/>
                <w:lang w:val="el-GR" w:eastAsia="el-GR"/>
              </w:rPr>
              <w:t>) του 2008</w:t>
            </w:r>
          </w:p>
          <w:p w14:paraId="0BA13BB6"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119(</w:t>
            </w:r>
            <w:r>
              <w:rPr>
                <w:rFonts w:cs="Arial"/>
                <w:lang w:val="en-US" w:eastAsia="el-GR"/>
              </w:rPr>
              <w:t>I</w:t>
            </w:r>
            <w:r>
              <w:rPr>
                <w:rFonts w:cs="Arial"/>
                <w:lang w:val="el-GR" w:eastAsia="el-GR"/>
              </w:rPr>
              <w:t>) του 2008</w:t>
            </w:r>
          </w:p>
          <w:p w14:paraId="437C5F14"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36(</w:t>
            </w:r>
            <w:r>
              <w:rPr>
                <w:rFonts w:cs="Arial"/>
                <w:lang w:val="en-US" w:eastAsia="el-GR"/>
              </w:rPr>
              <w:t>I</w:t>
            </w:r>
            <w:r>
              <w:rPr>
                <w:rFonts w:cs="Arial"/>
                <w:lang w:val="el-GR" w:eastAsia="el-GR"/>
              </w:rPr>
              <w:t>) του 2009</w:t>
            </w:r>
          </w:p>
          <w:p w14:paraId="15585151"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129(</w:t>
            </w:r>
            <w:r>
              <w:rPr>
                <w:rFonts w:cs="Arial"/>
                <w:lang w:val="en-US" w:eastAsia="el-GR"/>
              </w:rPr>
              <w:t>I</w:t>
            </w:r>
            <w:r>
              <w:rPr>
                <w:rFonts w:cs="Arial"/>
                <w:lang w:val="el-GR" w:eastAsia="el-GR"/>
              </w:rPr>
              <w:t>) του 2009</w:t>
            </w:r>
          </w:p>
          <w:p w14:paraId="78345C1A"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138(</w:t>
            </w:r>
            <w:r>
              <w:rPr>
                <w:rFonts w:cs="Arial"/>
                <w:lang w:val="en-US" w:eastAsia="el-GR"/>
              </w:rPr>
              <w:t>I</w:t>
            </w:r>
            <w:r>
              <w:rPr>
                <w:rFonts w:cs="Arial"/>
                <w:lang w:val="el-GR" w:eastAsia="el-GR"/>
              </w:rPr>
              <w:t>) του 2009</w:t>
            </w:r>
          </w:p>
          <w:p w14:paraId="0BBE3CD2"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19(</w:t>
            </w:r>
            <w:r>
              <w:rPr>
                <w:rFonts w:cs="Arial"/>
                <w:lang w:val="en-US" w:eastAsia="el-GR"/>
              </w:rPr>
              <w:t>I</w:t>
            </w:r>
            <w:r>
              <w:rPr>
                <w:rFonts w:cs="Arial"/>
                <w:lang w:val="el-GR" w:eastAsia="el-GR"/>
              </w:rPr>
              <w:t>) του 2010</w:t>
            </w:r>
          </w:p>
          <w:p w14:paraId="1C300302"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166(</w:t>
            </w:r>
            <w:r>
              <w:rPr>
                <w:rFonts w:cs="Arial"/>
                <w:lang w:val="en-US" w:eastAsia="el-GR"/>
              </w:rPr>
              <w:t>I</w:t>
            </w:r>
            <w:r>
              <w:rPr>
                <w:rFonts w:cs="Arial"/>
                <w:lang w:val="el-GR" w:eastAsia="el-GR"/>
              </w:rPr>
              <w:t>) του 2011</w:t>
            </w:r>
          </w:p>
          <w:p w14:paraId="78F01879"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lastRenderedPageBreak/>
              <w:t>30(Ι) του 2013</w:t>
            </w:r>
          </w:p>
          <w:p w14:paraId="2DE7D55E"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46(</w:t>
            </w:r>
            <w:r>
              <w:rPr>
                <w:rFonts w:cs="Arial"/>
                <w:lang w:val="en-US" w:eastAsia="el-GR"/>
              </w:rPr>
              <w:t>I</w:t>
            </w:r>
            <w:r>
              <w:rPr>
                <w:rFonts w:cs="Arial"/>
                <w:lang w:val="el-GR" w:eastAsia="el-GR"/>
              </w:rPr>
              <w:t>) του 2014</w:t>
            </w:r>
          </w:p>
          <w:p w14:paraId="31F130EB"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191(Ι) του 2014</w:t>
            </w:r>
          </w:p>
          <w:p w14:paraId="0CEE82F0" w14:textId="77777777" w:rsidR="0000180C" w:rsidRDefault="0000180C" w:rsidP="00A030BD">
            <w:pPr>
              <w:pStyle w:val="NoSpacing"/>
              <w:spacing w:line="360" w:lineRule="auto"/>
              <w:ind w:right="113"/>
              <w:jc w:val="right"/>
              <w:rPr>
                <w:rFonts w:cs="Arial"/>
                <w:lang w:val="el-GR" w:eastAsia="el-GR"/>
              </w:rPr>
            </w:pPr>
            <w:r>
              <w:rPr>
                <w:rFonts w:cs="Arial"/>
                <w:lang w:val="el-GR" w:eastAsia="el-GR"/>
              </w:rPr>
              <w:t>29(</w:t>
            </w:r>
            <w:r>
              <w:rPr>
                <w:rFonts w:cs="Arial"/>
                <w:lang w:val="en-US" w:eastAsia="el-GR"/>
              </w:rPr>
              <w:t>I</w:t>
            </w:r>
            <w:r>
              <w:rPr>
                <w:rFonts w:cs="Arial"/>
                <w:lang w:val="el-GR" w:eastAsia="el-GR"/>
              </w:rPr>
              <w:t>) του 2017</w:t>
            </w:r>
          </w:p>
          <w:p w14:paraId="3521E351" w14:textId="77777777" w:rsidR="0000180C" w:rsidRPr="00517197" w:rsidRDefault="0000180C" w:rsidP="00A030BD">
            <w:pPr>
              <w:pStyle w:val="NoSpacing"/>
              <w:spacing w:line="360" w:lineRule="auto"/>
              <w:ind w:right="113"/>
              <w:jc w:val="right"/>
              <w:rPr>
                <w:rFonts w:cs="Arial"/>
                <w:lang w:val="el-GR" w:eastAsia="el-GR"/>
              </w:rPr>
            </w:pPr>
            <w:r w:rsidRPr="00517197">
              <w:rPr>
                <w:rFonts w:cs="Arial"/>
                <w:lang w:val="el-GR" w:eastAsia="el-GR"/>
              </w:rPr>
              <w:t>109(</w:t>
            </w:r>
            <w:r>
              <w:rPr>
                <w:rFonts w:cs="Arial"/>
                <w:lang w:val="en-US" w:eastAsia="el-GR"/>
              </w:rPr>
              <w:t>I</w:t>
            </w:r>
            <w:r w:rsidRPr="00517197">
              <w:rPr>
                <w:rFonts w:cs="Arial"/>
                <w:lang w:val="el-GR" w:eastAsia="el-GR"/>
              </w:rPr>
              <w:t>)</w:t>
            </w:r>
            <w:r>
              <w:rPr>
                <w:rFonts w:cs="Arial"/>
                <w:lang w:val="el-GR" w:eastAsia="el-GR"/>
              </w:rPr>
              <w:t xml:space="preserve"> του </w:t>
            </w:r>
            <w:r w:rsidRPr="00517197">
              <w:rPr>
                <w:rFonts w:cs="Arial"/>
                <w:lang w:val="el-GR" w:eastAsia="el-GR"/>
              </w:rPr>
              <w:t>2017</w:t>
            </w:r>
          </w:p>
          <w:p w14:paraId="701A61C1" w14:textId="77777777" w:rsidR="0000180C" w:rsidRPr="00517197" w:rsidRDefault="0000180C" w:rsidP="00A030BD">
            <w:pPr>
              <w:pStyle w:val="NoSpacing"/>
              <w:spacing w:line="360" w:lineRule="auto"/>
              <w:ind w:right="113"/>
              <w:jc w:val="right"/>
              <w:rPr>
                <w:rFonts w:cs="Arial"/>
                <w:lang w:val="el-GR" w:eastAsia="el-GR"/>
              </w:rPr>
            </w:pPr>
            <w:r w:rsidRPr="00517197">
              <w:rPr>
                <w:rFonts w:cs="Arial"/>
                <w:lang w:val="el-GR" w:eastAsia="el-GR"/>
              </w:rPr>
              <w:t>5(</w:t>
            </w:r>
            <w:r>
              <w:rPr>
                <w:rFonts w:cs="Arial"/>
                <w:lang w:val="en-US" w:eastAsia="el-GR"/>
              </w:rPr>
              <w:t>I</w:t>
            </w:r>
            <w:r w:rsidRPr="00517197">
              <w:rPr>
                <w:rFonts w:cs="Arial"/>
                <w:lang w:val="el-GR" w:eastAsia="el-GR"/>
              </w:rPr>
              <w:t>)</w:t>
            </w:r>
            <w:r>
              <w:rPr>
                <w:rFonts w:cs="Arial"/>
                <w:lang w:val="el-GR" w:eastAsia="el-GR"/>
              </w:rPr>
              <w:t xml:space="preserve"> του </w:t>
            </w:r>
            <w:r w:rsidRPr="00517197">
              <w:rPr>
                <w:rFonts w:cs="Arial"/>
                <w:lang w:val="el-GR" w:eastAsia="el-GR"/>
              </w:rPr>
              <w:t>2020</w:t>
            </w:r>
          </w:p>
          <w:p w14:paraId="3F252652" w14:textId="77777777" w:rsidR="0000180C" w:rsidRPr="00517197" w:rsidRDefault="0000180C" w:rsidP="00A030BD">
            <w:pPr>
              <w:pStyle w:val="NoSpacing"/>
              <w:spacing w:line="360" w:lineRule="auto"/>
              <w:ind w:right="113"/>
              <w:jc w:val="right"/>
              <w:rPr>
                <w:rFonts w:cs="Arial"/>
                <w:lang w:val="el-GR" w:eastAsia="el-GR"/>
              </w:rPr>
            </w:pPr>
            <w:r w:rsidRPr="00517197">
              <w:rPr>
                <w:rFonts w:cs="Arial"/>
                <w:lang w:val="el-GR" w:eastAsia="el-GR"/>
              </w:rPr>
              <w:t>102(</w:t>
            </w:r>
            <w:r>
              <w:rPr>
                <w:rFonts w:cs="Arial"/>
                <w:lang w:val="en-US" w:eastAsia="el-GR"/>
              </w:rPr>
              <w:t>I</w:t>
            </w:r>
            <w:r w:rsidRPr="00517197">
              <w:rPr>
                <w:rFonts w:cs="Arial"/>
                <w:lang w:val="el-GR" w:eastAsia="el-GR"/>
              </w:rPr>
              <w:t>)</w:t>
            </w:r>
            <w:r>
              <w:rPr>
                <w:rFonts w:cs="Arial"/>
                <w:lang w:val="el-GR" w:eastAsia="el-GR"/>
              </w:rPr>
              <w:t xml:space="preserve"> του </w:t>
            </w:r>
            <w:r w:rsidRPr="00517197">
              <w:rPr>
                <w:rFonts w:cs="Arial"/>
                <w:lang w:val="el-GR" w:eastAsia="el-GR"/>
              </w:rPr>
              <w:t>2020</w:t>
            </w:r>
          </w:p>
          <w:p w14:paraId="028A312F" w14:textId="77777777" w:rsidR="00302A3A" w:rsidRPr="00517197" w:rsidRDefault="0000180C" w:rsidP="00A030BD">
            <w:pPr>
              <w:pStyle w:val="NoSpacing"/>
              <w:spacing w:line="360" w:lineRule="auto"/>
              <w:ind w:right="57"/>
              <w:jc w:val="right"/>
              <w:rPr>
                <w:rFonts w:cs="Arial"/>
                <w:lang w:val="el-GR" w:eastAsia="el-GR"/>
              </w:rPr>
            </w:pPr>
            <w:r w:rsidRPr="00517197">
              <w:rPr>
                <w:rFonts w:cs="Arial"/>
                <w:lang w:val="el-GR" w:eastAsia="el-GR"/>
              </w:rPr>
              <w:t>199(</w:t>
            </w:r>
            <w:r>
              <w:rPr>
                <w:rFonts w:cs="Arial"/>
                <w:lang w:val="en-US" w:eastAsia="el-GR"/>
              </w:rPr>
              <w:t>I</w:t>
            </w:r>
            <w:r w:rsidRPr="00517197">
              <w:rPr>
                <w:rFonts w:cs="Arial"/>
                <w:lang w:val="el-GR" w:eastAsia="el-GR"/>
              </w:rPr>
              <w:t>)</w:t>
            </w:r>
            <w:r>
              <w:rPr>
                <w:rFonts w:cs="Arial"/>
                <w:lang w:val="el-GR" w:eastAsia="el-GR"/>
              </w:rPr>
              <w:t xml:space="preserve"> του </w:t>
            </w:r>
            <w:r w:rsidRPr="00517197">
              <w:rPr>
                <w:rFonts w:cs="Arial"/>
                <w:lang w:val="el-GR" w:eastAsia="el-GR"/>
              </w:rPr>
              <w:t>2020</w:t>
            </w:r>
          </w:p>
          <w:p w14:paraId="0F3BDF59" w14:textId="4A057F65" w:rsidR="0000180C" w:rsidRPr="00517197" w:rsidRDefault="00302A3A" w:rsidP="00A030BD">
            <w:pPr>
              <w:pStyle w:val="NoSpacing"/>
              <w:spacing w:line="360" w:lineRule="auto"/>
              <w:ind w:right="57"/>
              <w:jc w:val="right"/>
              <w:rPr>
                <w:rFonts w:cs="Arial"/>
                <w:lang w:val="el-GR" w:eastAsia="el-GR"/>
              </w:rPr>
            </w:pPr>
            <w:r>
              <w:rPr>
                <w:rFonts w:cs="Arial"/>
                <w:lang w:val="el-GR" w:eastAsia="el-GR"/>
              </w:rPr>
              <w:t>70(Ι) του 2022</w:t>
            </w:r>
            <w:r w:rsidR="0000180C" w:rsidRPr="00517197">
              <w:rPr>
                <w:rFonts w:cs="Arial"/>
                <w:lang w:val="el-GR" w:eastAsia="el-GR"/>
              </w:rPr>
              <w:t>.</w:t>
            </w:r>
            <w:r w:rsidR="0000180C" w:rsidRPr="00517197">
              <w:rPr>
                <w:lang w:val="el-GR" w:eastAsia="el-GR"/>
              </w:rPr>
              <w:t xml:space="preserve"> </w:t>
            </w:r>
          </w:p>
        </w:tc>
        <w:tc>
          <w:tcPr>
            <w:tcW w:w="3920" w:type="pct"/>
            <w:gridSpan w:val="13"/>
            <w:hideMark/>
          </w:tcPr>
          <w:p w14:paraId="06F41EB8" w14:textId="18CB6354" w:rsidR="0000180C" w:rsidRDefault="0000180C" w:rsidP="00A030BD">
            <w:pPr>
              <w:tabs>
                <w:tab w:val="left" w:pos="612"/>
              </w:tabs>
              <w:spacing w:line="360" w:lineRule="auto"/>
              <w:jc w:val="both"/>
              <w:rPr>
                <w:noProof/>
                <w:lang w:val="el-GR"/>
              </w:rPr>
            </w:pPr>
            <w:r>
              <w:rPr>
                <w:noProof/>
                <w:lang w:val="el-GR"/>
              </w:rPr>
              <w:lastRenderedPageBreak/>
              <w:tab/>
              <w:t>Νοείται ότι, το</w:t>
            </w:r>
            <w:r w:rsidR="008D0361">
              <w:rPr>
                <w:noProof/>
                <w:lang w:val="el-GR"/>
              </w:rPr>
              <w:t xml:space="preserve"> πιο πάνω</w:t>
            </w:r>
            <w:r>
              <w:rPr>
                <w:noProof/>
                <w:lang w:val="el-GR"/>
              </w:rPr>
              <w:t xml:space="preserve"> διάταγμα εκδίδεται δυνάμει των διατάξεων του περί Πολιτικής Δικονομίας Νόμου, του περί Δικαστηρίων Νόμου και των περί Πολιτικής Δικονομίας Διαδικαστικών Κανονισμών. </w:t>
            </w:r>
          </w:p>
        </w:tc>
      </w:tr>
      <w:tr w:rsidR="0000180C" w:rsidRPr="00DC5440" w14:paraId="18431DE3" w14:textId="77777777" w:rsidTr="00FB3CE4">
        <w:tblPrEx>
          <w:tblLook w:val="04A0" w:firstRow="1" w:lastRow="0" w:firstColumn="1" w:lastColumn="0" w:noHBand="0" w:noVBand="1"/>
        </w:tblPrEx>
        <w:tc>
          <w:tcPr>
            <w:tcW w:w="1080" w:type="pct"/>
            <w:gridSpan w:val="4"/>
          </w:tcPr>
          <w:p w14:paraId="06154A46" w14:textId="77777777" w:rsidR="0000180C" w:rsidRDefault="0000180C" w:rsidP="00A030BD">
            <w:pPr>
              <w:spacing w:line="360" w:lineRule="auto"/>
              <w:ind w:right="-108"/>
              <w:rPr>
                <w:rFonts w:cs="Arial"/>
                <w:noProof/>
                <w:lang w:val="el-GR"/>
              </w:rPr>
            </w:pPr>
          </w:p>
        </w:tc>
        <w:tc>
          <w:tcPr>
            <w:tcW w:w="3920" w:type="pct"/>
            <w:gridSpan w:val="13"/>
          </w:tcPr>
          <w:p w14:paraId="79CF141A" w14:textId="77777777" w:rsidR="0000180C" w:rsidRDefault="0000180C" w:rsidP="00A030BD">
            <w:pPr>
              <w:tabs>
                <w:tab w:val="left" w:pos="-42"/>
                <w:tab w:val="left" w:pos="612"/>
              </w:tabs>
              <w:spacing w:line="360" w:lineRule="auto"/>
              <w:jc w:val="both"/>
              <w:rPr>
                <w:noProof/>
                <w:lang w:val="el-GR"/>
              </w:rPr>
            </w:pPr>
          </w:p>
        </w:tc>
      </w:tr>
      <w:tr w:rsidR="0000180C" w:rsidRPr="00DC5440" w14:paraId="12769432" w14:textId="77777777" w:rsidTr="00FB3CE4">
        <w:tblPrEx>
          <w:tblLook w:val="04A0" w:firstRow="1" w:lastRow="0" w:firstColumn="1" w:lastColumn="0" w:noHBand="0" w:noVBand="1"/>
        </w:tblPrEx>
        <w:tc>
          <w:tcPr>
            <w:tcW w:w="1080" w:type="pct"/>
            <w:gridSpan w:val="4"/>
          </w:tcPr>
          <w:p w14:paraId="61DE4B6E" w14:textId="77777777" w:rsidR="0000180C" w:rsidRDefault="0000180C" w:rsidP="00A030BD">
            <w:pPr>
              <w:pStyle w:val="NoSpacing"/>
              <w:spacing w:line="360" w:lineRule="auto"/>
              <w:jc w:val="right"/>
              <w:rPr>
                <w:lang w:val="el-GR" w:eastAsia="el-GR"/>
              </w:rPr>
            </w:pPr>
          </w:p>
          <w:p w14:paraId="28009D1E" w14:textId="77777777" w:rsidR="0000180C" w:rsidRDefault="0000180C" w:rsidP="00A030BD">
            <w:pPr>
              <w:pStyle w:val="NoSpacing"/>
              <w:spacing w:line="360" w:lineRule="auto"/>
              <w:jc w:val="right"/>
              <w:rPr>
                <w:lang w:val="el-GR" w:eastAsia="el-GR"/>
              </w:rPr>
            </w:pPr>
          </w:p>
          <w:p w14:paraId="3A985FCA" w14:textId="77777777" w:rsidR="0000180C" w:rsidRDefault="0000180C" w:rsidP="00A030BD">
            <w:pPr>
              <w:pStyle w:val="NoSpacing"/>
              <w:spacing w:line="360" w:lineRule="auto"/>
              <w:jc w:val="right"/>
              <w:rPr>
                <w:lang w:val="el-GR" w:eastAsia="el-GR"/>
              </w:rPr>
            </w:pPr>
          </w:p>
          <w:p w14:paraId="029FA4B3" w14:textId="77777777" w:rsidR="0000180C" w:rsidRDefault="0000180C" w:rsidP="00A030BD">
            <w:pPr>
              <w:pStyle w:val="NoSpacing"/>
              <w:spacing w:line="360" w:lineRule="auto"/>
              <w:jc w:val="right"/>
              <w:rPr>
                <w:lang w:val="el-GR" w:eastAsia="el-GR"/>
              </w:rPr>
            </w:pPr>
          </w:p>
          <w:p w14:paraId="417E121D" w14:textId="77777777" w:rsidR="0000180C" w:rsidRDefault="0000180C" w:rsidP="00A030BD">
            <w:pPr>
              <w:pStyle w:val="NoSpacing"/>
              <w:spacing w:line="360" w:lineRule="auto"/>
              <w:jc w:val="right"/>
              <w:rPr>
                <w:lang w:val="el-GR" w:eastAsia="el-GR"/>
              </w:rPr>
            </w:pPr>
          </w:p>
          <w:p w14:paraId="1C89A706" w14:textId="77777777" w:rsidR="0000180C" w:rsidRDefault="0000180C" w:rsidP="00A030BD">
            <w:pPr>
              <w:pStyle w:val="NoSpacing"/>
              <w:spacing w:line="360" w:lineRule="auto"/>
              <w:jc w:val="right"/>
              <w:rPr>
                <w:lang w:val="el-GR" w:eastAsia="el-GR"/>
              </w:rPr>
            </w:pPr>
          </w:p>
          <w:p w14:paraId="67D95C68" w14:textId="77777777" w:rsidR="0000180C" w:rsidRDefault="0000180C" w:rsidP="00A030BD">
            <w:pPr>
              <w:pStyle w:val="NoSpacing"/>
              <w:spacing w:line="360" w:lineRule="auto"/>
              <w:jc w:val="center"/>
              <w:rPr>
                <w:lang w:val="el-GR" w:eastAsia="el-GR"/>
              </w:rPr>
            </w:pPr>
            <w:r>
              <w:rPr>
                <w:lang w:val="el-GR" w:eastAsia="el-GR"/>
              </w:rPr>
              <w:t>Κεφ. 155.</w:t>
            </w:r>
          </w:p>
          <w:p w14:paraId="18BAE9B6" w14:textId="77777777" w:rsidR="0000180C" w:rsidRDefault="0000180C" w:rsidP="00A030BD">
            <w:pPr>
              <w:pStyle w:val="NoSpacing"/>
              <w:spacing w:line="360" w:lineRule="auto"/>
              <w:jc w:val="right"/>
              <w:rPr>
                <w:lang w:val="el-GR" w:eastAsia="el-GR"/>
              </w:rPr>
            </w:pPr>
            <w:r>
              <w:rPr>
                <w:lang w:val="el-GR" w:eastAsia="el-GR"/>
              </w:rPr>
              <w:t>93 του 1972</w:t>
            </w:r>
          </w:p>
          <w:p w14:paraId="55A49C1F" w14:textId="77777777" w:rsidR="0000180C" w:rsidRDefault="0000180C" w:rsidP="00A030BD">
            <w:pPr>
              <w:pStyle w:val="NoSpacing"/>
              <w:spacing w:line="360" w:lineRule="auto"/>
              <w:jc w:val="right"/>
              <w:rPr>
                <w:lang w:val="el-GR" w:eastAsia="el-GR"/>
              </w:rPr>
            </w:pPr>
            <w:r>
              <w:rPr>
                <w:lang w:val="el-GR" w:eastAsia="el-GR"/>
              </w:rPr>
              <w:t>2 του 1975</w:t>
            </w:r>
          </w:p>
          <w:p w14:paraId="27062329" w14:textId="77777777" w:rsidR="0000180C" w:rsidRDefault="0000180C" w:rsidP="00A030BD">
            <w:pPr>
              <w:pStyle w:val="NoSpacing"/>
              <w:spacing w:line="360" w:lineRule="auto"/>
              <w:jc w:val="right"/>
              <w:rPr>
                <w:lang w:val="el-GR" w:eastAsia="el-GR"/>
              </w:rPr>
            </w:pPr>
            <w:r>
              <w:rPr>
                <w:lang w:val="el-GR" w:eastAsia="el-GR"/>
              </w:rPr>
              <w:t>12 του1975</w:t>
            </w:r>
          </w:p>
          <w:p w14:paraId="317FA3D4" w14:textId="77777777" w:rsidR="0000180C" w:rsidRDefault="0000180C" w:rsidP="00A030BD">
            <w:pPr>
              <w:pStyle w:val="NoSpacing"/>
              <w:spacing w:line="360" w:lineRule="auto"/>
              <w:jc w:val="right"/>
              <w:rPr>
                <w:lang w:val="el-GR" w:eastAsia="el-GR"/>
              </w:rPr>
            </w:pPr>
            <w:r>
              <w:rPr>
                <w:lang w:val="el-GR" w:eastAsia="el-GR"/>
              </w:rPr>
              <w:t>41 του 1978</w:t>
            </w:r>
          </w:p>
          <w:p w14:paraId="08BCBDE2" w14:textId="77777777" w:rsidR="0000180C" w:rsidRDefault="0000180C" w:rsidP="00A030BD">
            <w:pPr>
              <w:pStyle w:val="NoSpacing"/>
              <w:spacing w:line="360" w:lineRule="auto"/>
              <w:jc w:val="right"/>
              <w:rPr>
                <w:lang w:val="el-GR" w:eastAsia="el-GR"/>
              </w:rPr>
            </w:pPr>
            <w:r>
              <w:rPr>
                <w:lang w:val="el-GR" w:eastAsia="el-GR"/>
              </w:rPr>
              <w:t>162 του 1989</w:t>
            </w:r>
          </w:p>
          <w:p w14:paraId="4BCD2D9D" w14:textId="77777777" w:rsidR="0000180C" w:rsidRDefault="0000180C" w:rsidP="00A030BD">
            <w:pPr>
              <w:pStyle w:val="NoSpacing"/>
              <w:spacing w:line="360" w:lineRule="auto"/>
              <w:jc w:val="right"/>
              <w:rPr>
                <w:lang w:val="el-GR" w:eastAsia="el-GR"/>
              </w:rPr>
            </w:pPr>
            <w:r>
              <w:rPr>
                <w:lang w:val="el-GR" w:eastAsia="el-GR"/>
              </w:rPr>
              <w:t>142 του 1991</w:t>
            </w:r>
          </w:p>
          <w:p w14:paraId="195BC7D0" w14:textId="77777777" w:rsidR="0000180C" w:rsidRDefault="0000180C" w:rsidP="00A030BD">
            <w:pPr>
              <w:pStyle w:val="NoSpacing"/>
              <w:spacing w:line="360" w:lineRule="auto"/>
              <w:jc w:val="right"/>
              <w:rPr>
                <w:lang w:val="el-GR" w:eastAsia="el-GR"/>
              </w:rPr>
            </w:pPr>
            <w:r>
              <w:rPr>
                <w:lang w:val="el-GR" w:eastAsia="el-GR"/>
              </w:rPr>
              <w:t>9(</w:t>
            </w:r>
            <w:r>
              <w:rPr>
                <w:lang w:val="en-US" w:eastAsia="el-GR"/>
              </w:rPr>
              <w:t>I</w:t>
            </w:r>
            <w:r>
              <w:rPr>
                <w:lang w:val="el-GR" w:eastAsia="el-GR"/>
              </w:rPr>
              <w:t>) του 1992</w:t>
            </w:r>
          </w:p>
          <w:p w14:paraId="710D3FFD" w14:textId="77777777" w:rsidR="0000180C" w:rsidRDefault="0000180C" w:rsidP="00A030BD">
            <w:pPr>
              <w:pStyle w:val="NoSpacing"/>
              <w:spacing w:line="360" w:lineRule="auto"/>
              <w:jc w:val="right"/>
              <w:rPr>
                <w:lang w:val="el-GR" w:eastAsia="el-GR"/>
              </w:rPr>
            </w:pPr>
            <w:r>
              <w:rPr>
                <w:lang w:val="el-GR" w:eastAsia="el-GR"/>
              </w:rPr>
              <w:t>10(</w:t>
            </w:r>
            <w:r>
              <w:rPr>
                <w:lang w:val="en-US" w:eastAsia="el-GR"/>
              </w:rPr>
              <w:t>I</w:t>
            </w:r>
            <w:r>
              <w:rPr>
                <w:lang w:val="el-GR" w:eastAsia="el-GR"/>
              </w:rPr>
              <w:t>) του 1996</w:t>
            </w:r>
          </w:p>
          <w:p w14:paraId="245CCD6A" w14:textId="77777777" w:rsidR="0000180C" w:rsidRDefault="0000180C" w:rsidP="00A030BD">
            <w:pPr>
              <w:pStyle w:val="NoSpacing"/>
              <w:spacing w:line="360" w:lineRule="auto"/>
              <w:jc w:val="right"/>
              <w:rPr>
                <w:lang w:val="el-GR" w:eastAsia="el-GR"/>
              </w:rPr>
            </w:pPr>
            <w:r>
              <w:rPr>
                <w:lang w:val="el-GR" w:eastAsia="el-GR"/>
              </w:rPr>
              <w:t>89(</w:t>
            </w:r>
            <w:r>
              <w:rPr>
                <w:lang w:val="en-US" w:eastAsia="el-GR"/>
              </w:rPr>
              <w:t>I</w:t>
            </w:r>
            <w:r>
              <w:rPr>
                <w:lang w:val="el-GR" w:eastAsia="el-GR"/>
              </w:rPr>
              <w:t>) του 1997</w:t>
            </w:r>
          </w:p>
          <w:p w14:paraId="174122C4" w14:textId="77777777" w:rsidR="0000180C" w:rsidRDefault="0000180C" w:rsidP="00A030BD">
            <w:pPr>
              <w:pStyle w:val="NoSpacing"/>
              <w:spacing w:line="360" w:lineRule="auto"/>
              <w:jc w:val="right"/>
              <w:rPr>
                <w:lang w:val="el-GR" w:eastAsia="el-GR"/>
              </w:rPr>
            </w:pPr>
            <w:r>
              <w:rPr>
                <w:lang w:val="el-GR" w:eastAsia="el-GR"/>
              </w:rPr>
              <w:t>54(</w:t>
            </w:r>
            <w:r>
              <w:rPr>
                <w:lang w:val="en-US" w:eastAsia="el-GR"/>
              </w:rPr>
              <w:t>I</w:t>
            </w:r>
            <w:r>
              <w:rPr>
                <w:lang w:val="el-GR" w:eastAsia="el-GR"/>
              </w:rPr>
              <w:t>) του 1998</w:t>
            </w:r>
          </w:p>
          <w:p w14:paraId="38DF8914" w14:textId="77777777" w:rsidR="0000180C" w:rsidRDefault="0000180C" w:rsidP="00A030BD">
            <w:pPr>
              <w:pStyle w:val="NoSpacing"/>
              <w:spacing w:line="360" w:lineRule="auto"/>
              <w:jc w:val="right"/>
              <w:rPr>
                <w:lang w:val="el-GR" w:eastAsia="el-GR"/>
              </w:rPr>
            </w:pPr>
            <w:r>
              <w:rPr>
                <w:lang w:val="el-GR" w:eastAsia="el-GR"/>
              </w:rPr>
              <w:t>96(</w:t>
            </w:r>
            <w:r>
              <w:rPr>
                <w:lang w:val="en-US" w:eastAsia="el-GR"/>
              </w:rPr>
              <w:t>I</w:t>
            </w:r>
            <w:r>
              <w:rPr>
                <w:lang w:val="el-GR" w:eastAsia="el-GR"/>
              </w:rPr>
              <w:t>) του 1998</w:t>
            </w:r>
          </w:p>
          <w:p w14:paraId="729A8FDE" w14:textId="77777777" w:rsidR="0000180C" w:rsidRDefault="0000180C" w:rsidP="00A030BD">
            <w:pPr>
              <w:pStyle w:val="NoSpacing"/>
              <w:spacing w:line="360" w:lineRule="auto"/>
              <w:jc w:val="right"/>
              <w:rPr>
                <w:lang w:val="el-GR" w:eastAsia="el-GR"/>
              </w:rPr>
            </w:pPr>
            <w:r>
              <w:rPr>
                <w:lang w:val="el-GR" w:eastAsia="el-GR"/>
              </w:rPr>
              <w:t>14(</w:t>
            </w:r>
            <w:r>
              <w:rPr>
                <w:lang w:val="en-US" w:eastAsia="el-GR"/>
              </w:rPr>
              <w:t>I</w:t>
            </w:r>
            <w:r>
              <w:rPr>
                <w:lang w:val="el-GR" w:eastAsia="el-GR"/>
              </w:rPr>
              <w:t>) του 2001</w:t>
            </w:r>
          </w:p>
          <w:p w14:paraId="2E8E1C0E" w14:textId="77777777" w:rsidR="0000180C" w:rsidRDefault="0000180C" w:rsidP="00A030BD">
            <w:pPr>
              <w:pStyle w:val="NoSpacing"/>
              <w:spacing w:line="360" w:lineRule="auto"/>
              <w:jc w:val="right"/>
              <w:rPr>
                <w:lang w:val="el-GR" w:eastAsia="el-GR"/>
              </w:rPr>
            </w:pPr>
            <w:r>
              <w:rPr>
                <w:lang w:val="el-GR" w:eastAsia="el-GR"/>
              </w:rPr>
              <w:t>185(</w:t>
            </w:r>
            <w:r>
              <w:rPr>
                <w:lang w:val="en-US" w:eastAsia="el-GR"/>
              </w:rPr>
              <w:t>I</w:t>
            </w:r>
            <w:r>
              <w:rPr>
                <w:lang w:val="el-GR" w:eastAsia="el-GR"/>
              </w:rPr>
              <w:t>) του 2003</w:t>
            </w:r>
          </w:p>
          <w:p w14:paraId="1CD707D9" w14:textId="77777777" w:rsidR="0000180C" w:rsidRDefault="0000180C" w:rsidP="00A030BD">
            <w:pPr>
              <w:pStyle w:val="NoSpacing"/>
              <w:spacing w:line="360" w:lineRule="auto"/>
              <w:jc w:val="right"/>
              <w:rPr>
                <w:lang w:val="el-GR" w:eastAsia="el-GR"/>
              </w:rPr>
            </w:pPr>
            <w:r>
              <w:rPr>
                <w:lang w:val="el-GR" w:eastAsia="el-GR"/>
              </w:rPr>
              <w:t>219(</w:t>
            </w:r>
            <w:r>
              <w:rPr>
                <w:lang w:val="en-US" w:eastAsia="el-GR"/>
              </w:rPr>
              <w:t>I</w:t>
            </w:r>
            <w:r>
              <w:rPr>
                <w:lang w:val="el-GR" w:eastAsia="el-GR"/>
              </w:rPr>
              <w:t>) του 2004</w:t>
            </w:r>
          </w:p>
          <w:p w14:paraId="0054E39B" w14:textId="77777777" w:rsidR="0000180C" w:rsidRDefault="0000180C" w:rsidP="00A030BD">
            <w:pPr>
              <w:pStyle w:val="NoSpacing"/>
              <w:spacing w:line="360" w:lineRule="auto"/>
              <w:jc w:val="right"/>
              <w:rPr>
                <w:lang w:val="el-GR" w:eastAsia="el-GR"/>
              </w:rPr>
            </w:pPr>
            <w:r>
              <w:rPr>
                <w:lang w:val="el-GR" w:eastAsia="el-GR"/>
              </w:rPr>
              <w:lastRenderedPageBreak/>
              <w:t>57(</w:t>
            </w:r>
            <w:r>
              <w:rPr>
                <w:lang w:val="en-US" w:eastAsia="el-GR"/>
              </w:rPr>
              <w:t>I</w:t>
            </w:r>
            <w:r>
              <w:rPr>
                <w:lang w:val="el-GR" w:eastAsia="el-GR"/>
              </w:rPr>
              <w:t>) του 2007</w:t>
            </w:r>
          </w:p>
          <w:p w14:paraId="53AC67A1" w14:textId="77777777" w:rsidR="0000180C" w:rsidRDefault="0000180C" w:rsidP="00A030BD">
            <w:pPr>
              <w:pStyle w:val="NoSpacing"/>
              <w:spacing w:line="360" w:lineRule="auto"/>
              <w:jc w:val="right"/>
              <w:rPr>
                <w:lang w:val="el-GR" w:eastAsia="el-GR"/>
              </w:rPr>
            </w:pPr>
            <w:r>
              <w:rPr>
                <w:lang w:val="el-GR" w:eastAsia="el-GR"/>
              </w:rPr>
              <w:t>9(</w:t>
            </w:r>
            <w:r>
              <w:rPr>
                <w:lang w:val="en-US" w:eastAsia="el-GR"/>
              </w:rPr>
              <w:t>I</w:t>
            </w:r>
            <w:r>
              <w:rPr>
                <w:lang w:val="el-GR" w:eastAsia="el-GR"/>
              </w:rPr>
              <w:t>) του 2009</w:t>
            </w:r>
          </w:p>
          <w:p w14:paraId="18107FC8" w14:textId="77777777" w:rsidR="0000180C" w:rsidRDefault="0000180C" w:rsidP="00A030BD">
            <w:pPr>
              <w:pStyle w:val="NoSpacing"/>
              <w:spacing w:line="360" w:lineRule="auto"/>
              <w:jc w:val="right"/>
              <w:rPr>
                <w:lang w:val="el-GR" w:eastAsia="el-GR"/>
              </w:rPr>
            </w:pPr>
            <w:r>
              <w:rPr>
                <w:lang w:val="el-GR" w:eastAsia="el-GR"/>
              </w:rPr>
              <w:t>111(</w:t>
            </w:r>
            <w:r>
              <w:rPr>
                <w:lang w:val="en-US" w:eastAsia="el-GR"/>
              </w:rPr>
              <w:t>I</w:t>
            </w:r>
            <w:r>
              <w:rPr>
                <w:lang w:val="el-GR" w:eastAsia="el-GR"/>
              </w:rPr>
              <w:t>) του 2011</w:t>
            </w:r>
          </w:p>
          <w:p w14:paraId="4C02D9EC" w14:textId="77777777" w:rsidR="0000180C" w:rsidRDefault="0000180C" w:rsidP="00A030BD">
            <w:pPr>
              <w:pStyle w:val="NoSpacing"/>
              <w:spacing w:line="360" w:lineRule="auto"/>
              <w:jc w:val="right"/>
              <w:rPr>
                <w:lang w:val="el-GR" w:eastAsia="el-GR"/>
              </w:rPr>
            </w:pPr>
            <w:r>
              <w:rPr>
                <w:lang w:val="el-GR" w:eastAsia="el-GR"/>
              </w:rPr>
              <w:t>165(</w:t>
            </w:r>
            <w:r>
              <w:rPr>
                <w:lang w:val="en-US" w:eastAsia="el-GR"/>
              </w:rPr>
              <w:t>I</w:t>
            </w:r>
            <w:r>
              <w:rPr>
                <w:lang w:val="el-GR" w:eastAsia="el-GR"/>
              </w:rPr>
              <w:t>) του 2011</w:t>
            </w:r>
          </w:p>
          <w:p w14:paraId="246F0A67" w14:textId="77777777" w:rsidR="0000180C" w:rsidRDefault="0000180C" w:rsidP="00A030BD">
            <w:pPr>
              <w:pStyle w:val="NoSpacing"/>
              <w:spacing w:line="360" w:lineRule="auto"/>
              <w:jc w:val="right"/>
              <w:rPr>
                <w:lang w:val="el-GR" w:eastAsia="el-GR"/>
              </w:rPr>
            </w:pPr>
            <w:r>
              <w:rPr>
                <w:lang w:val="el-GR" w:eastAsia="el-GR"/>
              </w:rPr>
              <w:t>7(</w:t>
            </w:r>
            <w:r>
              <w:rPr>
                <w:lang w:val="en-US" w:eastAsia="el-GR"/>
              </w:rPr>
              <w:t>I</w:t>
            </w:r>
            <w:r>
              <w:rPr>
                <w:lang w:val="el-GR" w:eastAsia="el-GR"/>
              </w:rPr>
              <w:t>) του 2012</w:t>
            </w:r>
          </w:p>
          <w:p w14:paraId="52EED8D3" w14:textId="77777777" w:rsidR="0000180C" w:rsidRDefault="0000180C" w:rsidP="00A030BD">
            <w:pPr>
              <w:pStyle w:val="NoSpacing"/>
              <w:spacing w:line="360" w:lineRule="auto"/>
              <w:jc w:val="right"/>
              <w:rPr>
                <w:lang w:val="el-GR" w:eastAsia="el-GR"/>
              </w:rPr>
            </w:pPr>
            <w:r>
              <w:rPr>
                <w:lang w:val="el-GR" w:eastAsia="el-GR"/>
              </w:rPr>
              <w:t>21(</w:t>
            </w:r>
            <w:r>
              <w:rPr>
                <w:lang w:val="en-US" w:eastAsia="el-GR"/>
              </w:rPr>
              <w:t>I</w:t>
            </w:r>
            <w:r>
              <w:rPr>
                <w:lang w:val="el-GR" w:eastAsia="el-GR"/>
              </w:rPr>
              <w:t>) του 2012</w:t>
            </w:r>
          </w:p>
          <w:p w14:paraId="3000F477" w14:textId="77777777" w:rsidR="0000180C" w:rsidRDefault="0000180C" w:rsidP="00A030BD">
            <w:pPr>
              <w:pStyle w:val="NoSpacing"/>
              <w:spacing w:line="360" w:lineRule="auto"/>
              <w:jc w:val="right"/>
              <w:rPr>
                <w:lang w:val="el-GR" w:eastAsia="el-GR"/>
              </w:rPr>
            </w:pPr>
            <w:r>
              <w:rPr>
                <w:lang w:val="el-GR" w:eastAsia="el-GR"/>
              </w:rPr>
              <w:t>160(</w:t>
            </w:r>
            <w:r>
              <w:rPr>
                <w:lang w:val="en-US" w:eastAsia="el-GR"/>
              </w:rPr>
              <w:t>I</w:t>
            </w:r>
            <w:r>
              <w:rPr>
                <w:lang w:val="el-GR" w:eastAsia="el-GR"/>
              </w:rPr>
              <w:t>) του 2012</w:t>
            </w:r>
          </w:p>
          <w:p w14:paraId="2FAF3C98" w14:textId="77777777" w:rsidR="0000180C" w:rsidRDefault="0000180C" w:rsidP="00A030BD">
            <w:pPr>
              <w:pStyle w:val="NoSpacing"/>
              <w:spacing w:line="360" w:lineRule="auto"/>
              <w:jc w:val="right"/>
              <w:rPr>
                <w:lang w:val="el-GR" w:eastAsia="el-GR"/>
              </w:rPr>
            </w:pPr>
            <w:r>
              <w:rPr>
                <w:lang w:val="el-GR" w:eastAsia="el-GR"/>
              </w:rPr>
              <w:t>23(</w:t>
            </w:r>
            <w:r>
              <w:rPr>
                <w:lang w:val="en-US" w:eastAsia="el-GR"/>
              </w:rPr>
              <w:t>I</w:t>
            </w:r>
            <w:r>
              <w:rPr>
                <w:lang w:val="el-GR" w:eastAsia="el-GR"/>
              </w:rPr>
              <w:t>) του 2013</w:t>
            </w:r>
          </w:p>
          <w:p w14:paraId="70B45202" w14:textId="77777777" w:rsidR="0000180C" w:rsidRDefault="0000180C" w:rsidP="00A030BD">
            <w:pPr>
              <w:pStyle w:val="NoSpacing"/>
              <w:spacing w:line="360" w:lineRule="auto"/>
              <w:jc w:val="right"/>
              <w:rPr>
                <w:lang w:val="el-GR" w:eastAsia="el-GR"/>
              </w:rPr>
            </w:pPr>
            <w:r>
              <w:rPr>
                <w:lang w:val="el-GR" w:eastAsia="el-GR"/>
              </w:rPr>
              <w:t>16(Ι) του 2014</w:t>
            </w:r>
          </w:p>
          <w:p w14:paraId="50BAF8CF" w14:textId="77777777" w:rsidR="0000180C" w:rsidRDefault="0000180C" w:rsidP="00A030BD">
            <w:pPr>
              <w:pStyle w:val="NoSpacing"/>
              <w:spacing w:line="360" w:lineRule="auto"/>
              <w:jc w:val="right"/>
              <w:rPr>
                <w:lang w:val="el-GR" w:eastAsia="el-GR"/>
              </w:rPr>
            </w:pPr>
            <w:r>
              <w:rPr>
                <w:lang w:val="el-GR" w:eastAsia="el-GR"/>
              </w:rPr>
              <w:t>42(</w:t>
            </w:r>
            <w:r>
              <w:rPr>
                <w:lang w:val="en-US" w:eastAsia="el-GR"/>
              </w:rPr>
              <w:t>I</w:t>
            </w:r>
            <w:r>
              <w:rPr>
                <w:lang w:val="el-GR" w:eastAsia="el-GR"/>
              </w:rPr>
              <w:t>) του 2014</w:t>
            </w:r>
          </w:p>
          <w:p w14:paraId="2FE7EE33" w14:textId="77777777" w:rsidR="0000180C" w:rsidRDefault="0000180C" w:rsidP="00A030BD">
            <w:pPr>
              <w:pStyle w:val="NoSpacing"/>
              <w:spacing w:line="360" w:lineRule="auto"/>
              <w:jc w:val="right"/>
              <w:rPr>
                <w:lang w:val="el-GR" w:eastAsia="el-GR"/>
              </w:rPr>
            </w:pPr>
            <w:r>
              <w:rPr>
                <w:lang w:val="el-GR" w:eastAsia="el-GR"/>
              </w:rPr>
              <w:t>186(Ι) του 2014</w:t>
            </w:r>
          </w:p>
          <w:p w14:paraId="6FA9DB90" w14:textId="77777777" w:rsidR="0000180C" w:rsidRDefault="0000180C" w:rsidP="00A030BD">
            <w:pPr>
              <w:pStyle w:val="NoSpacing"/>
              <w:spacing w:line="360" w:lineRule="auto"/>
              <w:jc w:val="right"/>
              <w:rPr>
                <w:lang w:val="el-GR" w:eastAsia="el-GR"/>
              </w:rPr>
            </w:pPr>
            <w:r>
              <w:rPr>
                <w:lang w:val="el-GR" w:eastAsia="el-GR"/>
              </w:rPr>
              <w:t>110(</w:t>
            </w:r>
            <w:r>
              <w:rPr>
                <w:lang w:val="en-US" w:eastAsia="el-GR"/>
              </w:rPr>
              <w:t>I</w:t>
            </w:r>
            <w:r>
              <w:rPr>
                <w:lang w:val="el-GR" w:eastAsia="el-GR"/>
              </w:rPr>
              <w:t>) του 2018</w:t>
            </w:r>
          </w:p>
          <w:p w14:paraId="625916A0" w14:textId="77777777" w:rsidR="0000180C" w:rsidRPr="00517197" w:rsidRDefault="0000180C" w:rsidP="00A030BD">
            <w:pPr>
              <w:pStyle w:val="NoSpacing"/>
              <w:spacing w:line="360" w:lineRule="auto"/>
              <w:jc w:val="right"/>
              <w:rPr>
                <w:lang w:val="el-GR" w:eastAsia="el-GR"/>
              </w:rPr>
            </w:pPr>
            <w:r w:rsidRPr="00517197">
              <w:rPr>
                <w:lang w:val="el-GR" w:eastAsia="el-GR"/>
              </w:rPr>
              <w:t>129(</w:t>
            </w:r>
            <w:r>
              <w:rPr>
                <w:lang w:val="en-US" w:eastAsia="el-GR"/>
              </w:rPr>
              <w:t>I</w:t>
            </w:r>
            <w:r w:rsidRPr="00517197">
              <w:rPr>
                <w:lang w:val="el-GR" w:eastAsia="el-GR"/>
              </w:rPr>
              <w:t>)</w:t>
            </w:r>
            <w:r>
              <w:rPr>
                <w:lang w:val="el-GR" w:eastAsia="el-GR"/>
              </w:rPr>
              <w:t xml:space="preserve"> του </w:t>
            </w:r>
            <w:r w:rsidRPr="00517197">
              <w:rPr>
                <w:lang w:val="el-GR" w:eastAsia="el-GR"/>
              </w:rPr>
              <w:t>2018</w:t>
            </w:r>
          </w:p>
          <w:p w14:paraId="08EA200A" w14:textId="77777777" w:rsidR="00302A3A" w:rsidRPr="00517197" w:rsidRDefault="0000180C" w:rsidP="00A030BD">
            <w:pPr>
              <w:pStyle w:val="NoSpacing"/>
              <w:spacing w:line="360" w:lineRule="auto"/>
              <w:jc w:val="right"/>
              <w:rPr>
                <w:lang w:val="el-GR" w:eastAsia="el-GR"/>
              </w:rPr>
            </w:pPr>
            <w:r w:rsidRPr="00517197">
              <w:rPr>
                <w:lang w:val="el-GR" w:eastAsia="el-GR"/>
              </w:rPr>
              <w:t>68(</w:t>
            </w:r>
            <w:r>
              <w:rPr>
                <w:lang w:val="en-US" w:eastAsia="el-GR"/>
              </w:rPr>
              <w:t>I</w:t>
            </w:r>
            <w:r w:rsidRPr="00517197">
              <w:rPr>
                <w:lang w:val="el-GR" w:eastAsia="el-GR"/>
              </w:rPr>
              <w:t>)</w:t>
            </w:r>
            <w:r>
              <w:rPr>
                <w:lang w:val="el-GR" w:eastAsia="el-GR"/>
              </w:rPr>
              <w:t xml:space="preserve"> του </w:t>
            </w:r>
            <w:r w:rsidRPr="00517197">
              <w:rPr>
                <w:lang w:val="el-GR" w:eastAsia="el-GR"/>
              </w:rPr>
              <w:t>2021</w:t>
            </w:r>
          </w:p>
          <w:p w14:paraId="0EC5E6F3" w14:textId="1F943F7F" w:rsidR="0000180C" w:rsidRPr="00517197" w:rsidRDefault="00302A3A" w:rsidP="00A030BD">
            <w:pPr>
              <w:pStyle w:val="NoSpacing"/>
              <w:spacing w:line="360" w:lineRule="auto"/>
              <w:jc w:val="right"/>
              <w:rPr>
                <w:rFonts w:cs="Arial"/>
                <w:noProof/>
                <w:lang w:val="el-GR"/>
              </w:rPr>
            </w:pPr>
            <w:r>
              <w:rPr>
                <w:lang w:val="el-GR" w:eastAsia="el-GR"/>
              </w:rPr>
              <w:t>64(Ι) του 2022</w:t>
            </w:r>
            <w:r w:rsidR="0000180C" w:rsidRPr="00517197">
              <w:rPr>
                <w:lang w:val="el-GR" w:eastAsia="el-GR"/>
              </w:rPr>
              <w:t>.</w:t>
            </w:r>
          </w:p>
        </w:tc>
        <w:tc>
          <w:tcPr>
            <w:tcW w:w="3920" w:type="pct"/>
            <w:gridSpan w:val="13"/>
            <w:hideMark/>
          </w:tcPr>
          <w:p w14:paraId="59399E31" w14:textId="77777777" w:rsidR="0000180C" w:rsidRDefault="0000180C" w:rsidP="00A030BD">
            <w:pPr>
              <w:tabs>
                <w:tab w:val="left" w:pos="851"/>
              </w:tabs>
              <w:spacing w:line="360" w:lineRule="auto"/>
              <w:ind w:firstLine="250"/>
              <w:jc w:val="both"/>
              <w:rPr>
                <w:noProof/>
                <w:lang w:val="el-GR"/>
              </w:rPr>
            </w:pPr>
            <w:r>
              <w:rPr>
                <w:noProof/>
                <w:lang w:val="el-GR"/>
              </w:rPr>
              <w:lastRenderedPageBreak/>
              <w:t>(3)</w:t>
            </w:r>
            <w:r>
              <w:rPr>
                <w:noProof/>
                <w:lang w:val="el-GR"/>
              </w:rPr>
              <w:tab/>
              <w:t xml:space="preserve">Σε περίπτωση παράλειψης συμμόρφωσης οποιουδήποτε προσώπου με δικαστικό διάταγμα, που έχει εκδοθεί σύμφωνα με την παράγραφο (α) του εδαφίου (2), </w:t>
            </w:r>
            <w:r w:rsidRPr="008D0361">
              <w:rPr>
                <w:bCs/>
                <w:noProof/>
                <w:lang w:val="el-GR"/>
              </w:rPr>
              <w:t>η Αστυνομία</w:t>
            </w:r>
            <w:r>
              <w:rPr>
                <w:noProof/>
                <w:lang w:val="el-GR"/>
              </w:rPr>
              <w:t xml:space="preserve"> εκτελεί το διάταγμα και αξιώνει την πληρωμή των εξόδων, που αποδεδειγμένα προέκυψαν κατά την εκτέλεση του και τα έξοδα αυτά θεωρούνται ποινή, σύμφωνα με τις διατάξεις του περί Ποινικής Δικονομίας Νόμου και η πληρωμή τους επιβάλλεται σύμφωνα με τις διατάξεις του παρόντος Νόμου:</w:t>
            </w:r>
          </w:p>
        </w:tc>
      </w:tr>
      <w:tr w:rsidR="0000180C" w:rsidRPr="00DC5440" w14:paraId="6D6BE879" w14:textId="77777777" w:rsidTr="00FB3CE4">
        <w:tblPrEx>
          <w:tblLook w:val="04A0" w:firstRow="1" w:lastRow="0" w:firstColumn="1" w:lastColumn="0" w:noHBand="0" w:noVBand="1"/>
        </w:tblPrEx>
        <w:trPr>
          <w:trHeight w:val="286"/>
        </w:trPr>
        <w:tc>
          <w:tcPr>
            <w:tcW w:w="1080" w:type="pct"/>
            <w:gridSpan w:val="4"/>
          </w:tcPr>
          <w:p w14:paraId="6A200632" w14:textId="77777777" w:rsidR="0000180C" w:rsidRDefault="0000180C" w:rsidP="00A030BD">
            <w:pPr>
              <w:spacing w:line="360" w:lineRule="auto"/>
              <w:ind w:right="-108"/>
              <w:rPr>
                <w:rFonts w:cs="Arial"/>
                <w:noProof/>
                <w:lang w:val="el-GR"/>
              </w:rPr>
            </w:pPr>
          </w:p>
        </w:tc>
        <w:tc>
          <w:tcPr>
            <w:tcW w:w="3920" w:type="pct"/>
            <w:gridSpan w:val="13"/>
          </w:tcPr>
          <w:p w14:paraId="699AA9AB" w14:textId="77777777" w:rsidR="0000180C" w:rsidRDefault="0000180C" w:rsidP="00A030BD">
            <w:pPr>
              <w:tabs>
                <w:tab w:val="left" w:pos="-42"/>
                <w:tab w:val="left" w:pos="612"/>
              </w:tabs>
              <w:spacing w:line="360" w:lineRule="auto"/>
              <w:jc w:val="both"/>
              <w:rPr>
                <w:noProof/>
                <w:lang w:val="el-GR"/>
              </w:rPr>
            </w:pPr>
          </w:p>
        </w:tc>
      </w:tr>
      <w:tr w:rsidR="0000180C" w:rsidRPr="00DC5440" w14:paraId="2F197007" w14:textId="77777777" w:rsidTr="00FB3CE4">
        <w:tblPrEx>
          <w:tblLook w:val="04A0" w:firstRow="1" w:lastRow="0" w:firstColumn="1" w:lastColumn="0" w:noHBand="0" w:noVBand="1"/>
        </w:tblPrEx>
        <w:tc>
          <w:tcPr>
            <w:tcW w:w="1080" w:type="pct"/>
            <w:gridSpan w:val="4"/>
          </w:tcPr>
          <w:p w14:paraId="5FC2649D" w14:textId="77777777" w:rsidR="0000180C" w:rsidRDefault="0000180C" w:rsidP="00A030BD">
            <w:pPr>
              <w:spacing w:line="360" w:lineRule="auto"/>
              <w:ind w:right="-108"/>
              <w:rPr>
                <w:rFonts w:cs="Arial"/>
                <w:noProof/>
                <w:lang w:val="el-GR"/>
              </w:rPr>
            </w:pPr>
          </w:p>
        </w:tc>
        <w:tc>
          <w:tcPr>
            <w:tcW w:w="3920" w:type="pct"/>
            <w:gridSpan w:val="13"/>
            <w:hideMark/>
          </w:tcPr>
          <w:p w14:paraId="3F9AC236" w14:textId="77777777" w:rsidR="0000180C" w:rsidRDefault="0000180C" w:rsidP="00A030BD">
            <w:pPr>
              <w:tabs>
                <w:tab w:val="left" w:pos="851"/>
              </w:tabs>
              <w:spacing w:line="360" w:lineRule="auto"/>
              <w:ind w:firstLine="250"/>
              <w:jc w:val="both"/>
              <w:rPr>
                <w:noProof/>
                <w:lang w:val="el-GR"/>
              </w:rPr>
            </w:pPr>
            <w:r>
              <w:rPr>
                <w:noProof/>
                <w:lang w:val="el-GR"/>
              </w:rPr>
              <w:tab/>
              <w:t>Νοείται ότι, η εκτέλεση του διατάγματος συνίσταται στη σφράγιση του ξενώνα, εκ μέρους των οικείων αστυνομικών οργάνων, η οποία πραγματοποιείται με διαδικασία και μέσα, που καθορίζονται με Απόφαση του Υπουργικού Συμβουλίου:</w:t>
            </w:r>
          </w:p>
        </w:tc>
      </w:tr>
      <w:tr w:rsidR="0000180C" w:rsidRPr="00DC5440" w14:paraId="743DD967" w14:textId="77777777" w:rsidTr="00FB3CE4">
        <w:tblPrEx>
          <w:tblLook w:val="04A0" w:firstRow="1" w:lastRow="0" w:firstColumn="1" w:lastColumn="0" w:noHBand="0" w:noVBand="1"/>
        </w:tblPrEx>
        <w:tc>
          <w:tcPr>
            <w:tcW w:w="1080" w:type="pct"/>
            <w:gridSpan w:val="4"/>
          </w:tcPr>
          <w:p w14:paraId="7DEB9149" w14:textId="77777777" w:rsidR="0000180C" w:rsidRDefault="0000180C" w:rsidP="00A030BD">
            <w:pPr>
              <w:spacing w:line="360" w:lineRule="auto"/>
              <w:ind w:right="-108"/>
              <w:rPr>
                <w:rFonts w:cs="Arial"/>
                <w:noProof/>
                <w:lang w:val="el-GR"/>
              </w:rPr>
            </w:pPr>
          </w:p>
        </w:tc>
        <w:tc>
          <w:tcPr>
            <w:tcW w:w="3920" w:type="pct"/>
            <w:gridSpan w:val="13"/>
          </w:tcPr>
          <w:p w14:paraId="51318811" w14:textId="77777777" w:rsidR="0000180C" w:rsidRDefault="0000180C" w:rsidP="00A030BD">
            <w:pPr>
              <w:tabs>
                <w:tab w:val="left" w:pos="-42"/>
                <w:tab w:val="left" w:pos="612"/>
              </w:tabs>
              <w:spacing w:line="360" w:lineRule="auto"/>
              <w:jc w:val="both"/>
              <w:rPr>
                <w:noProof/>
                <w:lang w:val="el-GR"/>
              </w:rPr>
            </w:pPr>
          </w:p>
        </w:tc>
      </w:tr>
      <w:tr w:rsidR="0000180C" w:rsidRPr="00DC5440" w14:paraId="56F6C03D" w14:textId="77777777" w:rsidTr="00FB3CE4">
        <w:tblPrEx>
          <w:tblLook w:val="04A0" w:firstRow="1" w:lastRow="0" w:firstColumn="1" w:lastColumn="0" w:noHBand="0" w:noVBand="1"/>
        </w:tblPrEx>
        <w:tc>
          <w:tcPr>
            <w:tcW w:w="1080" w:type="pct"/>
            <w:gridSpan w:val="4"/>
          </w:tcPr>
          <w:p w14:paraId="03CA2D79" w14:textId="77777777" w:rsidR="0000180C" w:rsidRDefault="0000180C" w:rsidP="00A030BD">
            <w:pPr>
              <w:spacing w:line="360" w:lineRule="auto"/>
              <w:ind w:right="-108"/>
              <w:rPr>
                <w:rFonts w:cs="Arial"/>
                <w:noProof/>
                <w:lang w:val="el-GR"/>
              </w:rPr>
            </w:pPr>
          </w:p>
        </w:tc>
        <w:tc>
          <w:tcPr>
            <w:tcW w:w="3920" w:type="pct"/>
            <w:gridSpan w:val="13"/>
            <w:hideMark/>
          </w:tcPr>
          <w:p w14:paraId="7E3F218B" w14:textId="1BB54942" w:rsidR="0000180C" w:rsidRDefault="0000180C" w:rsidP="00A030BD">
            <w:pPr>
              <w:tabs>
                <w:tab w:val="left" w:pos="851"/>
              </w:tabs>
              <w:spacing w:line="360" w:lineRule="auto"/>
              <w:ind w:firstLine="250"/>
              <w:jc w:val="both"/>
              <w:rPr>
                <w:noProof/>
                <w:lang w:val="el-GR"/>
              </w:rPr>
            </w:pPr>
            <w:r>
              <w:rPr>
                <w:noProof/>
                <w:lang w:val="el-GR"/>
              </w:rPr>
              <w:tab/>
              <w:t>Νοείται περαιτέρω ότι, τυχόν παραβίαση της σφράγισης εκ μέρους του ιδιοκτήτη ή/και διαχεριστή του ξενώνα ή οποιουδήποτε προσώπου το οποίο ενεργεί κατ’ εντολή</w:t>
            </w:r>
            <w:r w:rsidR="008D0361">
              <w:rPr>
                <w:noProof/>
                <w:lang w:val="el-GR"/>
              </w:rPr>
              <w:t xml:space="preserve"> του</w:t>
            </w:r>
            <w:r>
              <w:rPr>
                <w:noProof/>
                <w:lang w:val="el-GR"/>
              </w:rPr>
              <w:t xml:space="preserve"> ιδιοκτήτη ή/και διαχειριστή</w:t>
            </w:r>
            <w:r w:rsidR="00297722">
              <w:rPr>
                <w:noProof/>
                <w:lang w:val="el-GR"/>
              </w:rPr>
              <w:t xml:space="preserve"> του ξενώνα</w:t>
            </w:r>
            <w:r>
              <w:rPr>
                <w:noProof/>
                <w:lang w:val="el-GR"/>
              </w:rPr>
              <w:t xml:space="preserve"> τιμωρείται, σύμφωνα με το εδάφιο (4).</w:t>
            </w:r>
          </w:p>
        </w:tc>
      </w:tr>
      <w:tr w:rsidR="0000180C" w:rsidRPr="00DC5440" w14:paraId="737400A1" w14:textId="77777777" w:rsidTr="00FB3CE4">
        <w:tblPrEx>
          <w:tblLook w:val="04A0" w:firstRow="1" w:lastRow="0" w:firstColumn="1" w:lastColumn="0" w:noHBand="0" w:noVBand="1"/>
        </w:tblPrEx>
        <w:tc>
          <w:tcPr>
            <w:tcW w:w="1080" w:type="pct"/>
            <w:gridSpan w:val="4"/>
          </w:tcPr>
          <w:p w14:paraId="5339CFFB" w14:textId="77777777" w:rsidR="0000180C" w:rsidRDefault="0000180C" w:rsidP="00A030BD">
            <w:pPr>
              <w:spacing w:line="360" w:lineRule="auto"/>
              <w:ind w:right="-108"/>
              <w:rPr>
                <w:rFonts w:cs="Arial"/>
                <w:noProof/>
                <w:lang w:val="el-GR"/>
              </w:rPr>
            </w:pPr>
          </w:p>
        </w:tc>
        <w:tc>
          <w:tcPr>
            <w:tcW w:w="3920" w:type="pct"/>
            <w:gridSpan w:val="13"/>
          </w:tcPr>
          <w:p w14:paraId="6BECB8A2" w14:textId="77777777" w:rsidR="0000180C" w:rsidRDefault="0000180C" w:rsidP="00A030BD">
            <w:pPr>
              <w:tabs>
                <w:tab w:val="left" w:pos="-42"/>
                <w:tab w:val="left" w:pos="612"/>
              </w:tabs>
              <w:spacing w:line="360" w:lineRule="auto"/>
              <w:jc w:val="both"/>
              <w:rPr>
                <w:noProof/>
                <w:lang w:val="el-GR"/>
              </w:rPr>
            </w:pPr>
          </w:p>
        </w:tc>
      </w:tr>
      <w:tr w:rsidR="0000180C" w:rsidRPr="00DC5440" w14:paraId="4380DE50" w14:textId="77777777" w:rsidTr="00FB3CE4">
        <w:tblPrEx>
          <w:tblLook w:val="04A0" w:firstRow="1" w:lastRow="0" w:firstColumn="1" w:lastColumn="0" w:noHBand="0" w:noVBand="1"/>
        </w:tblPrEx>
        <w:tc>
          <w:tcPr>
            <w:tcW w:w="1080" w:type="pct"/>
            <w:gridSpan w:val="4"/>
          </w:tcPr>
          <w:p w14:paraId="44492257" w14:textId="77777777" w:rsidR="0000180C" w:rsidRDefault="0000180C" w:rsidP="00A030BD">
            <w:pPr>
              <w:spacing w:line="360" w:lineRule="auto"/>
              <w:ind w:right="-108"/>
              <w:rPr>
                <w:rFonts w:cs="Arial"/>
                <w:noProof/>
                <w:lang w:val="el-GR"/>
              </w:rPr>
            </w:pPr>
          </w:p>
        </w:tc>
        <w:tc>
          <w:tcPr>
            <w:tcW w:w="3920" w:type="pct"/>
            <w:gridSpan w:val="13"/>
            <w:hideMark/>
          </w:tcPr>
          <w:p w14:paraId="44B73534" w14:textId="77777777" w:rsidR="0000180C" w:rsidRDefault="0000180C" w:rsidP="00A030BD">
            <w:pPr>
              <w:tabs>
                <w:tab w:val="left" w:pos="851"/>
              </w:tabs>
              <w:spacing w:line="360" w:lineRule="auto"/>
              <w:ind w:firstLine="250"/>
              <w:jc w:val="both"/>
              <w:rPr>
                <w:noProof/>
                <w:lang w:val="el-GR"/>
              </w:rPr>
            </w:pPr>
            <w:r>
              <w:rPr>
                <w:noProof/>
                <w:lang w:val="el-GR"/>
              </w:rPr>
              <w:t>(4)</w:t>
            </w:r>
            <w:r>
              <w:rPr>
                <w:noProof/>
                <w:lang w:val="el-GR"/>
              </w:rPr>
              <w:tab/>
              <w:t xml:space="preserve">Κάθε πρόσωπο, το οποίο δεν συμμορφώνεται με δικαστικό διάταγμα, που εκδόθηκε σύμφωνα με το εδάφιο (3) ή παραβιάζει την τυχόν σφράγιση που έχει τοποθετηθεί σύμφωνα με το εδάφιο (3), διαπράττει αδίκημα και, σε περίπτωση καταδίκης του, υπόκειται σε ποινή φυλάκισης που δεν υπερβαίνει τα δύο (2) έτη ή σε χρηματική </w:t>
            </w:r>
            <w:r>
              <w:rPr>
                <w:noProof/>
                <w:lang w:val="el-GR"/>
              </w:rPr>
              <w:lastRenderedPageBreak/>
              <w:t>ποινή που δεν υπερβαίνει τις πέντε χιλιάδες ευρώ (€5.000) ή και στις δύο αυτές ποινές.</w:t>
            </w:r>
          </w:p>
        </w:tc>
      </w:tr>
      <w:tr w:rsidR="0000180C" w:rsidRPr="00DC5440" w14:paraId="31C9CC2E" w14:textId="77777777" w:rsidTr="00FB3CE4">
        <w:tblPrEx>
          <w:tblLook w:val="04A0" w:firstRow="1" w:lastRow="0" w:firstColumn="1" w:lastColumn="0" w:noHBand="0" w:noVBand="1"/>
        </w:tblPrEx>
        <w:tc>
          <w:tcPr>
            <w:tcW w:w="1080" w:type="pct"/>
            <w:gridSpan w:val="4"/>
          </w:tcPr>
          <w:p w14:paraId="41DD7569" w14:textId="77777777" w:rsidR="0000180C" w:rsidRDefault="0000180C" w:rsidP="00A030BD">
            <w:pPr>
              <w:spacing w:line="360" w:lineRule="auto"/>
              <w:ind w:right="-108"/>
              <w:rPr>
                <w:rFonts w:cs="Arial"/>
                <w:noProof/>
                <w:lang w:val="el-GR"/>
              </w:rPr>
            </w:pPr>
          </w:p>
        </w:tc>
        <w:tc>
          <w:tcPr>
            <w:tcW w:w="3920" w:type="pct"/>
            <w:gridSpan w:val="13"/>
          </w:tcPr>
          <w:p w14:paraId="67EE0885" w14:textId="77777777" w:rsidR="0000180C" w:rsidRDefault="0000180C" w:rsidP="00A030BD">
            <w:pPr>
              <w:tabs>
                <w:tab w:val="left" w:pos="-42"/>
                <w:tab w:val="left" w:pos="612"/>
              </w:tabs>
              <w:spacing w:line="360" w:lineRule="auto"/>
              <w:jc w:val="both"/>
              <w:rPr>
                <w:noProof/>
                <w:lang w:val="el-GR"/>
              </w:rPr>
            </w:pPr>
          </w:p>
        </w:tc>
      </w:tr>
      <w:tr w:rsidR="0000180C" w:rsidRPr="00DC5440" w14:paraId="43321837" w14:textId="77777777" w:rsidTr="00FB3CE4">
        <w:tblPrEx>
          <w:tblLook w:val="04A0" w:firstRow="1" w:lastRow="0" w:firstColumn="1" w:lastColumn="0" w:noHBand="0" w:noVBand="1"/>
        </w:tblPrEx>
        <w:tc>
          <w:tcPr>
            <w:tcW w:w="1080" w:type="pct"/>
            <w:gridSpan w:val="4"/>
          </w:tcPr>
          <w:p w14:paraId="25AACFD6" w14:textId="77777777" w:rsidR="0000180C" w:rsidRDefault="0000180C" w:rsidP="00A030BD">
            <w:pPr>
              <w:spacing w:line="360" w:lineRule="auto"/>
              <w:ind w:right="-108"/>
              <w:rPr>
                <w:rFonts w:cs="Arial"/>
                <w:noProof/>
                <w:lang w:val="el-GR"/>
              </w:rPr>
            </w:pPr>
          </w:p>
        </w:tc>
        <w:tc>
          <w:tcPr>
            <w:tcW w:w="3920" w:type="pct"/>
            <w:gridSpan w:val="13"/>
            <w:hideMark/>
          </w:tcPr>
          <w:p w14:paraId="24F41764" w14:textId="77777777" w:rsidR="0000180C" w:rsidRDefault="0000180C" w:rsidP="00A030BD">
            <w:pPr>
              <w:tabs>
                <w:tab w:val="left" w:pos="851"/>
              </w:tabs>
              <w:spacing w:line="360" w:lineRule="auto"/>
              <w:ind w:firstLine="250"/>
              <w:jc w:val="both"/>
              <w:rPr>
                <w:noProof/>
                <w:lang w:val="el-GR"/>
              </w:rPr>
            </w:pPr>
            <w:r>
              <w:rPr>
                <w:noProof/>
                <w:lang w:val="el-GR"/>
              </w:rPr>
              <w:t>(5)</w:t>
            </w:r>
            <w:r>
              <w:rPr>
                <w:noProof/>
                <w:lang w:val="el-GR"/>
              </w:rPr>
              <w:tab/>
              <w:t>Επιπρόσθετα με οποιαδήποτε άλλη ποινή που προβλέπεται από τον παρόντα Νόμο, το Δικαστήριο έχει την εξουσία να διατάξει κάθε πρόσωπο το οποίο κρίθηκε ένοχο αδικήματος να συμμορφωθεί με τις σχετικές διατάξεις του παρόντος Νόμου σε σχέση με τις οποίες διαπράχθηκε το αδίκημα.</w:t>
            </w:r>
          </w:p>
        </w:tc>
      </w:tr>
      <w:tr w:rsidR="0000180C" w:rsidRPr="00DC5440" w14:paraId="1CBE75EC" w14:textId="77777777" w:rsidTr="00FB3CE4">
        <w:tblPrEx>
          <w:tblLook w:val="04A0" w:firstRow="1" w:lastRow="0" w:firstColumn="1" w:lastColumn="0" w:noHBand="0" w:noVBand="1"/>
        </w:tblPrEx>
        <w:tc>
          <w:tcPr>
            <w:tcW w:w="1080" w:type="pct"/>
            <w:gridSpan w:val="4"/>
          </w:tcPr>
          <w:p w14:paraId="73D7DB5B" w14:textId="77777777" w:rsidR="0000180C" w:rsidRDefault="0000180C" w:rsidP="00A030BD">
            <w:pPr>
              <w:spacing w:line="360" w:lineRule="auto"/>
              <w:ind w:right="-108"/>
              <w:rPr>
                <w:rFonts w:cs="Arial"/>
                <w:noProof/>
                <w:lang w:val="el-GR"/>
              </w:rPr>
            </w:pPr>
          </w:p>
        </w:tc>
        <w:tc>
          <w:tcPr>
            <w:tcW w:w="3920" w:type="pct"/>
            <w:gridSpan w:val="13"/>
          </w:tcPr>
          <w:p w14:paraId="3B07290C" w14:textId="77777777" w:rsidR="0000180C" w:rsidRDefault="0000180C" w:rsidP="00A030BD">
            <w:pPr>
              <w:tabs>
                <w:tab w:val="left" w:pos="-42"/>
                <w:tab w:val="left" w:pos="612"/>
              </w:tabs>
              <w:spacing w:line="360" w:lineRule="auto"/>
              <w:jc w:val="both"/>
              <w:rPr>
                <w:noProof/>
                <w:lang w:val="el-GR"/>
              </w:rPr>
            </w:pPr>
          </w:p>
        </w:tc>
      </w:tr>
      <w:tr w:rsidR="0000180C" w:rsidRPr="00DC5440" w14:paraId="2F568B8B" w14:textId="77777777" w:rsidTr="00FB3CE4">
        <w:tblPrEx>
          <w:tblLook w:val="04A0" w:firstRow="1" w:lastRow="0" w:firstColumn="1" w:lastColumn="0" w:noHBand="0" w:noVBand="1"/>
        </w:tblPrEx>
        <w:tc>
          <w:tcPr>
            <w:tcW w:w="1080" w:type="pct"/>
            <w:gridSpan w:val="4"/>
          </w:tcPr>
          <w:p w14:paraId="51BE99ED" w14:textId="77777777" w:rsidR="0000180C" w:rsidRDefault="0000180C" w:rsidP="00A030BD">
            <w:pPr>
              <w:spacing w:line="360" w:lineRule="auto"/>
              <w:ind w:right="-108"/>
              <w:rPr>
                <w:rFonts w:cs="Arial"/>
                <w:noProof/>
                <w:lang w:val="el-GR"/>
              </w:rPr>
            </w:pPr>
          </w:p>
        </w:tc>
        <w:tc>
          <w:tcPr>
            <w:tcW w:w="552" w:type="pct"/>
            <w:gridSpan w:val="4"/>
            <w:hideMark/>
          </w:tcPr>
          <w:p w14:paraId="182405F9" w14:textId="77777777" w:rsidR="0000180C" w:rsidRDefault="0000180C" w:rsidP="00A030BD">
            <w:pPr>
              <w:tabs>
                <w:tab w:val="left" w:pos="612"/>
              </w:tabs>
              <w:spacing w:line="360" w:lineRule="auto"/>
              <w:jc w:val="right"/>
              <w:rPr>
                <w:rFonts w:eastAsiaTheme="minorHAnsi" w:cs="Arial"/>
                <w:szCs w:val="20"/>
                <w:lang w:val="el-GR"/>
              </w:rPr>
            </w:pPr>
            <w:r>
              <w:rPr>
                <w:rFonts w:eastAsiaTheme="minorHAnsi" w:cs="Arial"/>
                <w:szCs w:val="20"/>
                <w:lang w:val="el-GR"/>
              </w:rPr>
              <w:t>(6)(α)</w:t>
            </w:r>
          </w:p>
        </w:tc>
        <w:tc>
          <w:tcPr>
            <w:tcW w:w="3368" w:type="pct"/>
            <w:gridSpan w:val="9"/>
            <w:hideMark/>
          </w:tcPr>
          <w:p w14:paraId="3905D203" w14:textId="77777777" w:rsidR="0000180C" w:rsidRDefault="0000180C" w:rsidP="00A030BD">
            <w:pPr>
              <w:tabs>
                <w:tab w:val="left" w:pos="612"/>
              </w:tabs>
              <w:spacing w:line="360" w:lineRule="auto"/>
              <w:jc w:val="both"/>
              <w:rPr>
                <w:rFonts w:eastAsiaTheme="minorHAnsi" w:cs="Arial"/>
                <w:szCs w:val="20"/>
                <w:lang w:val="el-GR"/>
              </w:rPr>
            </w:pPr>
            <w:r>
              <w:rPr>
                <w:rFonts w:eastAsiaTheme="minorHAnsi" w:cs="Arial"/>
                <w:szCs w:val="20"/>
                <w:lang w:val="el-GR"/>
              </w:rPr>
              <w:t>Το Δικαστήριο ενώπιον του οποίου εκδικάζεται κατηγορία προσαχθείσα εναντίον προσώπου για αδίκημα που διαπράχθηκε κατά παράβαση του εδαφίου (1), δύναται κατόπιν μονομερούς αιτήσεως να διατάξει αναστολή κάθε εργασίας αναφορικά με τη διατήρηση ή λειτουργία ξενώνα μέχρι της τελικής εκδίκασης της υπόθεσης αναφορικά με την οποία προσάφθηκε η κατηγορία:</w:t>
            </w:r>
          </w:p>
        </w:tc>
      </w:tr>
      <w:tr w:rsidR="0000180C" w:rsidRPr="00DC5440" w14:paraId="51FF68EA" w14:textId="77777777" w:rsidTr="00FB3CE4">
        <w:tblPrEx>
          <w:tblLook w:val="04A0" w:firstRow="1" w:lastRow="0" w:firstColumn="1" w:lastColumn="0" w:noHBand="0" w:noVBand="1"/>
        </w:tblPrEx>
        <w:tc>
          <w:tcPr>
            <w:tcW w:w="1080" w:type="pct"/>
            <w:gridSpan w:val="4"/>
          </w:tcPr>
          <w:p w14:paraId="26340DCB" w14:textId="77777777" w:rsidR="0000180C" w:rsidRDefault="0000180C" w:rsidP="00A030BD">
            <w:pPr>
              <w:spacing w:line="360" w:lineRule="auto"/>
              <w:ind w:right="-108"/>
              <w:rPr>
                <w:rFonts w:cs="Arial"/>
                <w:noProof/>
                <w:lang w:val="el-GR"/>
              </w:rPr>
            </w:pPr>
          </w:p>
        </w:tc>
        <w:tc>
          <w:tcPr>
            <w:tcW w:w="552" w:type="pct"/>
            <w:gridSpan w:val="4"/>
          </w:tcPr>
          <w:p w14:paraId="3601E45C" w14:textId="77777777" w:rsidR="0000180C" w:rsidRDefault="0000180C" w:rsidP="00A030BD">
            <w:pPr>
              <w:tabs>
                <w:tab w:val="left" w:pos="612"/>
              </w:tabs>
              <w:spacing w:line="360" w:lineRule="auto"/>
              <w:jc w:val="right"/>
              <w:rPr>
                <w:rFonts w:eastAsiaTheme="minorHAnsi" w:cs="Arial"/>
                <w:szCs w:val="20"/>
                <w:lang w:val="el-GR"/>
              </w:rPr>
            </w:pPr>
          </w:p>
        </w:tc>
        <w:tc>
          <w:tcPr>
            <w:tcW w:w="3368" w:type="pct"/>
            <w:gridSpan w:val="9"/>
          </w:tcPr>
          <w:p w14:paraId="01A27F6F" w14:textId="77777777" w:rsidR="0000180C" w:rsidRDefault="0000180C" w:rsidP="00A030BD">
            <w:pPr>
              <w:tabs>
                <w:tab w:val="left" w:pos="612"/>
              </w:tabs>
              <w:spacing w:line="360" w:lineRule="auto"/>
              <w:jc w:val="both"/>
              <w:rPr>
                <w:rFonts w:eastAsiaTheme="minorHAnsi" w:cs="Arial"/>
                <w:szCs w:val="20"/>
                <w:lang w:val="el-GR"/>
              </w:rPr>
            </w:pPr>
          </w:p>
        </w:tc>
      </w:tr>
      <w:tr w:rsidR="0000180C" w:rsidRPr="00DC5440" w14:paraId="7E83581A" w14:textId="77777777" w:rsidTr="00FB3CE4">
        <w:tblPrEx>
          <w:tblLook w:val="04A0" w:firstRow="1" w:lastRow="0" w:firstColumn="1" w:lastColumn="0" w:noHBand="0" w:noVBand="1"/>
        </w:tblPrEx>
        <w:tc>
          <w:tcPr>
            <w:tcW w:w="1080" w:type="pct"/>
            <w:gridSpan w:val="4"/>
          </w:tcPr>
          <w:p w14:paraId="4E68BD90" w14:textId="77777777" w:rsidR="0000180C" w:rsidRDefault="0000180C" w:rsidP="00A030BD">
            <w:pPr>
              <w:spacing w:line="360" w:lineRule="auto"/>
              <w:ind w:right="-108"/>
              <w:rPr>
                <w:rFonts w:cs="Arial"/>
                <w:noProof/>
                <w:lang w:val="el-GR"/>
              </w:rPr>
            </w:pPr>
          </w:p>
        </w:tc>
        <w:tc>
          <w:tcPr>
            <w:tcW w:w="552" w:type="pct"/>
            <w:gridSpan w:val="4"/>
          </w:tcPr>
          <w:p w14:paraId="233D197A" w14:textId="77777777" w:rsidR="0000180C" w:rsidRDefault="0000180C" w:rsidP="00A030BD">
            <w:pPr>
              <w:tabs>
                <w:tab w:val="left" w:pos="612"/>
              </w:tabs>
              <w:spacing w:line="360" w:lineRule="auto"/>
              <w:jc w:val="right"/>
              <w:rPr>
                <w:rFonts w:eastAsiaTheme="minorHAnsi" w:cs="Arial"/>
                <w:szCs w:val="20"/>
                <w:lang w:val="el-GR"/>
              </w:rPr>
            </w:pPr>
          </w:p>
        </w:tc>
        <w:tc>
          <w:tcPr>
            <w:tcW w:w="3368" w:type="pct"/>
            <w:gridSpan w:val="9"/>
            <w:hideMark/>
          </w:tcPr>
          <w:p w14:paraId="7A0720D4" w14:textId="77777777" w:rsidR="0000180C" w:rsidRDefault="0000180C" w:rsidP="00A030BD">
            <w:pPr>
              <w:tabs>
                <w:tab w:val="left" w:pos="612"/>
              </w:tabs>
              <w:spacing w:line="360" w:lineRule="auto"/>
              <w:jc w:val="both"/>
              <w:rPr>
                <w:rFonts w:eastAsiaTheme="minorHAnsi" w:cs="Arial"/>
                <w:szCs w:val="20"/>
                <w:lang w:val="el-GR"/>
              </w:rPr>
            </w:pPr>
            <w:r>
              <w:rPr>
                <w:rFonts w:eastAsiaTheme="minorHAnsi" w:cs="Arial"/>
                <w:szCs w:val="20"/>
                <w:lang w:val="el-GR"/>
              </w:rPr>
              <w:tab/>
              <w:t>Νοείται ότι, το πιο πάνω διάταγμα εκδίδεται σύμφωνα με τις διατάξεις του περί Πολιτικής Δικονομίας Νόμου, του περί Δικαστηρίων Νόμου και των περί Πολιτικής Δικονομίας Διαδικαστικών Κανονισμών.</w:t>
            </w:r>
          </w:p>
        </w:tc>
      </w:tr>
      <w:tr w:rsidR="0000180C" w:rsidRPr="00DC5440" w14:paraId="30A6A9BC" w14:textId="77777777" w:rsidTr="00FB3CE4">
        <w:tblPrEx>
          <w:tblLook w:val="04A0" w:firstRow="1" w:lastRow="0" w:firstColumn="1" w:lastColumn="0" w:noHBand="0" w:noVBand="1"/>
        </w:tblPrEx>
        <w:tc>
          <w:tcPr>
            <w:tcW w:w="1080" w:type="pct"/>
            <w:gridSpan w:val="4"/>
          </w:tcPr>
          <w:p w14:paraId="0FD7DDA7" w14:textId="77777777" w:rsidR="0000180C" w:rsidRDefault="0000180C" w:rsidP="00A030BD">
            <w:pPr>
              <w:spacing w:line="360" w:lineRule="auto"/>
              <w:ind w:right="-108"/>
              <w:rPr>
                <w:rFonts w:cs="Arial"/>
                <w:noProof/>
                <w:lang w:val="el-GR"/>
              </w:rPr>
            </w:pPr>
          </w:p>
        </w:tc>
        <w:tc>
          <w:tcPr>
            <w:tcW w:w="552" w:type="pct"/>
            <w:gridSpan w:val="4"/>
          </w:tcPr>
          <w:p w14:paraId="675EFB0D" w14:textId="77777777" w:rsidR="0000180C" w:rsidRDefault="0000180C" w:rsidP="00A030BD">
            <w:pPr>
              <w:tabs>
                <w:tab w:val="left" w:pos="612"/>
              </w:tabs>
              <w:spacing w:line="360" w:lineRule="auto"/>
              <w:jc w:val="right"/>
              <w:rPr>
                <w:rFonts w:eastAsiaTheme="minorHAnsi" w:cs="Arial"/>
                <w:szCs w:val="20"/>
                <w:lang w:val="el-GR"/>
              </w:rPr>
            </w:pPr>
          </w:p>
        </w:tc>
        <w:tc>
          <w:tcPr>
            <w:tcW w:w="3368" w:type="pct"/>
            <w:gridSpan w:val="9"/>
          </w:tcPr>
          <w:p w14:paraId="41D20215" w14:textId="77777777" w:rsidR="0000180C" w:rsidRDefault="0000180C" w:rsidP="00A030BD">
            <w:pPr>
              <w:tabs>
                <w:tab w:val="left" w:pos="612"/>
              </w:tabs>
              <w:spacing w:line="360" w:lineRule="auto"/>
              <w:jc w:val="both"/>
              <w:rPr>
                <w:rFonts w:eastAsiaTheme="minorHAnsi" w:cs="Arial"/>
                <w:szCs w:val="20"/>
                <w:lang w:val="el-GR"/>
              </w:rPr>
            </w:pPr>
          </w:p>
        </w:tc>
      </w:tr>
      <w:tr w:rsidR="0000180C" w:rsidRPr="00DC5440" w14:paraId="2820562E" w14:textId="77777777" w:rsidTr="00FB3CE4">
        <w:tblPrEx>
          <w:tblLook w:val="04A0" w:firstRow="1" w:lastRow="0" w:firstColumn="1" w:lastColumn="0" w:noHBand="0" w:noVBand="1"/>
        </w:tblPrEx>
        <w:tc>
          <w:tcPr>
            <w:tcW w:w="1080" w:type="pct"/>
            <w:gridSpan w:val="4"/>
          </w:tcPr>
          <w:p w14:paraId="04CA5D6E" w14:textId="77777777" w:rsidR="0000180C" w:rsidRDefault="0000180C" w:rsidP="00A030BD">
            <w:pPr>
              <w:spacing w:line="360" w:lineRule="auto"/>
              <w:ind w:right="-108"/>
              <w:rPr>
                <w:rFonts w:cs="Arial"/>
                <w:noProof/>
                <w:lang w:val="el-GR"/>
              </w:rPr>
            </w:pPr>
          </w:p>
        </w:tc>
        <w:tc>
          <w:tcPr>
            <w:tcW w:w="552" w:type="pct"/>
            <w:gridSpan w:val="4"/>
            <w:hideMark/>
          </w:tcPr>
          <w:p w14:paraId="626EE70D" w14:textId="77777777" w:rsidR="0000180C" w:rsidRDefault="0000180C" w:rsidP="00A030BD">
            <w:pPr>
              <w:tabs>
                <w:tab w:val="left" w:pos="612"/>
              </w:tabs>
              <w:spacing w:line="360" w:lineRule="auto"/>
              <w:jc w:val="right"/>
              <w:rPr>
                <w:rFonts w:eastAsiaTheme="minorHAnsi" w:cs="Arial"/>
                <w:szCs w:val="20"/>
                <w:lang w:val="el-GR"/>
              </w:rPr>
            </w:pPr>
            <w:r>
              <w:rPr>
                <w:rFonts w:eastAsiaTheme="minorHAnsi" w:cs="Arial"/>
                <w:szCs w:val="20"/>
                <w:lang w:val="el-GR"/>
              </w:rPr>
              <w:t>(β)</w:t>
            </w:r>
          </w:p>
        </w:tc>
        <w:tc>
          <w:tcPr>
            <w:tcW w:w="3368" w:type="pct"/>
            <w:gridSpan w:val="9"/>
            <w:hideMark/>
          </w:tcPr>
          <w:p w14:paraId="53A2D05D" w14:textId="182C4088" w:rsidR="0000180C" w:rsidRDefault="0000180C" w:rsidP="00A030BD">
            <w:pPr>
              <w:tabs>
                <w:tab w:val="left" w:pos="612"/>
              </w:tabs>
              <w:spacing w:line="360" w:lineRule="auto"/>
              <w:jc w:val="both"/>
              <w:rPr>
                <w:rFonts w:eastAsiaTheme="minorHAnsi" w:cs="Arial"/>
                <w:szCs w:val="20"/>
                <w:lang w:val="el-GR"/>
              </w:rPr>
            </w:pPr>
            <w:r>
              <w:rPr>
                <w:rFonts w:eastAsiaTheme="minorHAnsi" w:cs="Arial"/>
                <w:szCs w:val="20"/>
                <w:lang w:val="el-GR"/>
              </w:rPr>
              <w:t xml:space="preserve">Εάν οποιοδήποτε πρόσωπο, σε βάρος του οποίου εκδόθηκε διάταγμα δυνάμει των διατάξεων της παραγράφου (α), αρνείται ή παραλείπει να συμμορφωθεί προς αυτό, εντός του καθορισμένου χρόνου, η αρμόδια αρχή νομιμοποιείται να εκτελεί το διάταγμα και τα έξοδα για την εκτέλεσή του, καταβάλλονται στην αρμόδια αρχή από το πρόσωπο κατά του οποίου εκδόθηκε το διάταγμα, τα δε έξοδα αυτά λογίζονται ως ποινή σύμφωνα με τις διατάξεις του περί </w:t>
            </w:r>
            <w:r>
              <w:rPr>
                <w:rFonts w:eastAsiaTheme="minorHAnsi" w:cs="Arial"/>
                <w:szCs w:val="20"/>
                <w:lang w:val="el-GR"/>
              </w:rPr>
              <w:lastRenderedPageBreak/>
              <w:t>Ποινικής Δικονομίας Νόμου και η πληρωμή αυτών επιβάλλεται, σύμφωνα με τις διατάξεις του εν λόγω Νόμου</w:t>
            </w:r>
            <w:r w:rsidR="00631408">
              <w:rPr>
                <w:rFonts w:eastAsiaTheme="minorHAnsi" w:cs="Arial"/>
                <w:szCs w:val="20"/>
                <w:lang w:val="el-GR"/>
              </w:rPr>
              <w:t>:</w:t>
            </w:r>
          </w:p>
        </w:tc>
      </w:tr>
      <w:tr w:rsidR="0000180C" w:rsidRPr="00DC5440" w14:paraId="2BFD9279" w14:textId="77777777" w:rsidTr="00FB3CE4">
        <w:tblPrEx>
          <w:tblLook w:val="04A0" w:firstRow="1" w:lastRow="0" w:firstColumn="1" w:lastColumn="0" w:noHBand="0" w:noVBand="1"/>
        </w:tblPrEx>
        <w:tc>
          <w:tcPr>
            <w:tcW w:w="1080" w:type="pct"/>
            <w:gridSpan w:val="4"/>
          </w:tcPr>
          <w:p w14:paraId="7B96E6BE" w14:textId="77777777" w:rsidR="0000180C" w:rsidRDefault="0000180C" w:rsidP="00A030BD">
            <w:pPr>
              <w:spacing w:line="360" w:lineRule="auto"/>
              <w:ind w:right="-108"/>
              <w:rPr>
                <w:rFonts w:cs="Arial"/>
                <w:noProof/>
                <w:lang w:val="el-GR"/>
              </w:rPr>
            </w:pPr>
          </w:p>
        </w:tc>
        <w:tc>
          <w:tcPr>
            <w:tcW w:w="3920" w:type="pct"/>
            <w:gridSpan w:val="13"/>
          </w:tcPr>
          <w:p w14:paraId="671F0487" w14:textId="77777777" w:rsidR="0000180C" w:rsidRDefault="0000180C" w:rsidP="00A030BD">
            <w:pPr>
              <w:tabs>
                <w:tab w:val="left" w:pos="-42"/>
                <w:tab w:val="left" w:pos="612"/>
              </w:tabs>
              <w:spacing w:line="360" w:lineRule="auto"/>
              <w:jc w:val="both"/>
              <w:rPr>
                <w:noProof/>
                <w:lang w:val="el-GR"/>
              </w:rPr>
            </w:pPr>
          </w:p>
        </w:tc>
      </w:tr>
      <w:tr w:rsidR="0000180C" w:rsidRPr="00DC5440" w14:paraId="557F91F8" w14:textId="77777777" w:rsidTr="00FB3CE4">
        <w:tblPrEx>
          <w:tblLook w:val="04A0" w:firstRow="1" w:lastRow="0" w:firstColumn="1" w:lastColumn="0" w:noHBand="0" w:noVBand="1"/>
        </w:tblPrEx>
        <w:tc>
          <w:tcPr>
            <w:tcW w:w="1080" w:type="pct"/>
            <w:gridSpan w:val="4"/>
          </w:tcPr>
          <w:p w14:paraId="39E90738" w14:textId="77777777" w:rsidR="0000180C" w:rsidRDefault="0000180C" w:rsidP="00A030BD">
            <w:pPr>
              <w:spacing w:line="360" w:lineRule="auto"/>
              <w:ind w:right="-108"/>
              <w:rPr>
                <w:rFonts w:cs="Arial"/>
                <w:noProof/>
                <w:lang w:val="el-GR"/>
              </w:rPr>
            </w:pPr>
          </w:p>
        </w:tc>
        <w:tc>
          <w:tcPr>
            <w:tcW w:w="3920" w:type="pct"/>
            <w:gridSpan w:val="13"/>
            <w:hideMark/>
          </w:tcPr>
          <w:p w14:paraId="3BC6D253" w14:textId="6A6B83B5" w:rsidR="0000180C" w:rsidRDefault="0000180C" w:rsidP="00A030BD">
            <w:pPr>
              <w:tabs>
                <w:tab w:val="left" w:pos="851"/>
              </w:tabs>
              <w:spacing w:line="360" w:lineRule="auto"/>
              <w:ind w:firstLine="250"/>
              <w:jc w:val="both"/>
              <w:rPr>
                <w:rFonts w:eastAsiaTheme="minorHAnsi" w:cs="Arial"/>
                <w:szCs w:val="20"/>
                <w:lang w:val="el-GR"/>
              </w:rPr>
            </w:pPr>
            <w:r>
              <w:rPr>
                <w:noProof/>
                <w:lang w:val="el-GR"/>
              </w:rPr>
              <w:tab/>
            </w:r>
            <w:r w:rsidRPr="00F17F0F">
              <w:rPr>
                <w:noProof/>
                <w:lang w:val="el-GR"/>
              </w:rPr>
              <w:t>Νοείται</w:t>
            </w:r>
            <w:r>
              <w:rPr>
                <w:rFonts w:eastAsiaTheme="minorHAnsi" w:cs="Arial"/>
                <w:szCs w:val="20"/>
                <w:lang w:val="el-GR"/>
              </w:rPr>
              <w:t xml:space="preserve"> ότι, η εκτέλεση του </w:t>
            </w:r>
            <w:r w:rsidR="001F3F61">
              <w:rPr>
                <w:rFonts w:eastAsiaTheme="minorHAnsi" w:cs="Arial"/>
                <w:szCs w:val="20"/>
                <w:lang w:val="el-GR"/>
              </w:rPr>
              <w:t>δ</w:t>
            </w:r>
            <w:r>
              <w:rPr>
                <w:rFonts w:eastAsiaTheme="minorHAnsi" w:cs="Arial"/>
                <w:szCs w:val="20"/>
                <w:lang w:val="el-GR"/>
              </w:rPr>
              <w:t>ιατάγματος συνίσταται σε σφράγιση του ξενώνα εκ μέρους των οικείων αστυνομικών οργάνων, η οποία πραγματοποιείται με διαδικασία και μέσα, που καθορίζονται με απόφαση του Υπουργικού Συμβουλίου.</w:t>
            </w:r>
          </w:p>
        </w:tc>
      </w:tr>
      <w:tr w:rsidR="0000180C" w:rsidRPr="00DC5440" w14:paraId="36971A16" w14:textId="77777777" w:rsidTr="00302A3A">
        <w:tblPrEx>
          <w:tblLook w:val="04A0" w:firstRow="1" w:lastRow="0" w:firstColumn="1" w:lastColumn="0" w:noHBand="0" w:noVBand="1"/>
        </w:tblPrEx>
        <w:tc>
          <w:tcPr>
            <w:tcW w:w="1080" w:type="pct"/>
            <w:gridSpan w:val="4"/>
          </w:tcPr>
          <w:p w14:paraId="1A0FAC71" w14:textId="77777777" w:rsidR="0000180C" w:rsidRDefault="0000180C" w:rsidP="00A030BD">
            <w:pPr>
              <w:spacing w:line="360" w:lineRule="auto"/>
              <w:ind w:right="-108"/>
              <w:rPr>
                <w:rFonts w:cs="Arial"/>
                <w:noProof/>
                <w:lang w:val="el-GR"/>
              </w:rPr>
            </w:pPr>
          </w:p>
        </w:tc>
        <w:tc>
          <w:tcPr>
            <w:tcW w:w="3920" w:type="pct"/>
            <w:gridSpan w:val="13"/>
          </w:tcPr>
          <w:p w14:paraId="66571A41" w14:textId="77777777" w:rsidR="0000180C" w:rsidRDefault="0000180C" w:rsidP="00A030BD">
            <w:pPr>
              <w:tabs>
                <w:tab w:val="left" w:pos="-42"/>
                <w:tab w:val="left" w:pos="612"/>
              </w:tabs>
              <w:spacing w:line="360" w:lineRule="auto"/>
              <w:jc w:val="both"/>
              <w:rPr>
                <w:noProof/>
                <w:lang w:val="el-GR"/>
              </w:rPr>
            </w:pPr>
          </w:p>
        </w:tc>
      </w:tr>
      <w:tr w:rsidR="0000180C" w:rsidRPr="00DC5440" w14:paraId="7D4C97E0" w14:textId="77777777" w:rsidTr="00302A3A">
        <w:tblPrEx>
          <w:tblLook w:val="04A0" w:firstRow="1" w:lastRow="0" w:firstColumn="1" w:lastColumn="0" w:noHBand="0" w:noVBand="1"/>
        </w:tblPrEx>
        <w:tc>
          <w:tcPr>
            <w:tcW w:w="1080" w:type="pct"/>
            <w:gridSpan w:val="4"/>
            <w:hideMark/>
          </w:tcPr>
          <w:p w14:paraId="5DD09C1A" w14:textId="77777777" w:rsidR="0000180C" w:rsidRDefault="0000180C" w:rsidP="00A030BD">
            <w:pPr>
              <w:spacing w:line="360" w:lineRule="auto"/>
              <w:ind w:right="-108"/>
              <w:rPr>
                <w:rFonts w:cs="Arial"/>
                <w:noProof/>
                <w:lang w:val="el-GR"/>
              </w:rPr>
            </w:pPr>
            <w:r>
              <w:rPr>
                <w:rFonts w:cs="Arial"/>
                <w:noProof/>
                <w:lang w:val="el-GR"/>
              </w:rPr>
              <w:t>Διοικητικό πρόστιμο.</w:t>
            </w:r>
          </w:p>
        </w:tc>
        <w:tc>
          <w:tcPr>
            <w:tcW w:w="3920" w:type="pct"/>
            <w:gridSpan w:val="13"/>
            <w:hideMark/>
          </w:tcPr>
          <w:p w14:paraId="270170AE" w14:textId="145DD645" w:rsidR="0000180C" w:rsidRDefault="0000180C" w:rsidP="008C4A50">
            <w:pPr>
              <w:tabs>
                <w:tab w:val="left" w:pos="454"/>
                <w:tab w:val="left" w:pos="851"/>
              </w:tabs>
              <w:autoSpaceDE w:val="0"/>
              <w:autoSpaceDN w:val="0"/>
              <w:adjustRightInd w:val="0"/>
              <w:spacing w:line="360" w:lineRule="auto"/>
              <w:jc w:val="both"/>
              <w:rPr>
                <w:rFonts w:eastAsiaTheme="minorHAnsi" w:cs="Arial"/>
                <w:lang w:val="el-GR"/>
              </w:rPr>
            </w:pPr>
            <w:r>
              <w:rPr>
                <w:rFonts w:eastAsiaTheme="minorHAnsi" w:cs="Arial"/>
                <w:bCs/>
                <w:lang w:val="el-GR"/>
              </w:rPr>
              <w:t>1</w:t>
            </w:r>
            <w:r w:rsidR="001F3F61">
              <w:rPr>
                <w:rFonts w:eastAsiaTheme="minorHAnsi" w:cs="Arial"/>
                <w:bCs/>
                <w:lang w:val="el-GR"/>
              </w:rPr>
              <w:t>4</w:t>
            </w:r>
            <w:r>
              <w:rPr>
                <w:rFonts w:eastAsiaTheme="minorHAnsi" w:cs="Arial"/>
                <w:bCs/>
                <w:lang w:val="el-GR"/>
              </w:rPr>
              <w:t>.</w:t>
            </w:r>
            <w:r>
              <w:rPr>
                <w:rFonts w:eastAsiaTheme="minorHAnsi" w:cs="Arial"/>
                <w:lang w:val="el-GR"/>
              </w:rPr>
              <w:t>-(1)</w:t>
            </w:r>
            <w:r>
              <w:rPr>
                <w:rFonts w:eastAsiaTheme="minorHAnsi" w:cs="Arial"/>
                <w:lang w:val="el-GR"/>
              </w:rPr>
              <w:tab/>
              <w:t xml:space="preserve">Σε περίπτωση παράβασης διατάξεων του παρόντος Νόμου ή και των δυνάμει αυτού εκδιδόμενων Κανονισμών από οποιοδήποτε πρόσωπο, η αρμόδια αρχή δύναται να επιβάλει στον παραβάτη διοικητικό πρόστιμο </w:t>
            </w:r>
            <w:r w:rsidRPr="00AE4356">
              <w:rPr>
                <w:rFonts w:eastAsiaTheme="minorHAnsi" w:cs="Arial"/>
                <w:bCs/>
                <w:lang w:val="el-GR"/>
              </w:rPr>
              <w:t>που δεν υπερβαίνει</w:t>
            </w:r>
            <w:r>
              <w:rPr>
                <w:rFonts w:eastAsiaTheme="minorHAnsi" w:cs="Arial"/>
                <w:lang w:val="el-GR"/>
              </w:rPr>
              <w:t xml:space="preserve"> τις δύο χιλιάδ</w:t>
            </w:r>
            <w:r w:rsidR="00302A3A">
              <w:rPr>
                <w:rFonts w:eastAsiaTheme="minorHAnsi" w:cs="Arial"/>
                <w:lang w:val="el-GR"/>
              </w:rPr>
              <w:t>ες</w:t>
            </w:r>
            <w:r>
              <w:rPr>
                <w:rFonts w:eastAsiaTheme="minorHAnsi" w:cs="Arial"/>
                <w:lang w:val="el-GR"/>
              </w:rPr>
              <w:t xml:space="preserve"> ευρώ (€2.000) και, σε περίπτωση επανάληψης ή συνέχισης της παράβασης, διοικητικό πρόστιμο που δεν υπερβαίνει τις τέσσερις χιλιάδες ευρώ (€4.000), χωρίς επηρεασμό οποιωνδήποτε άλλων διατάξεων του παρόντος Νόμου.</w:t>
            </w:r>
          </w:p>
        </w:tc>
      </w:tr>
      <w:tr w:rsidR="0000180C" w:rsidRPr="00DC5440" w14:paraId="4D86B6CF" w14:textId="77777777" w:rsidTr="00302A3A">
        <w:tblPrEx>
          <w:tblLook w:val="04A0" w:firstRow="1" w:lastRow="0" w:firstColumn="1" w:lastColumn="0" w:noHBand="0" w:noVBand="1"/>
        </w:tblPrEx>
        <w:tc>
          <w:tcPr>
            <w:tcW w:w="1080" w:type="pct"/>
            <w:gridSpan w:val="4"/>
          </w:tcPr>
          <w:p w14:paraId="7E6B7651" w14:textId="77777777" w:rsidR="0000180C" w:rsidRDefault="0000180C" w:rsidP="00A030BD">
            <w:pPr>
              <w:spacing w:line="360" w:lineRule="auto"/>
              <w:ind w:right="-108"/>
              <w:rPr>
                <w:rFonts w:cs="Arial"/>
                <w:noProof/>
                <w:lang w:val="el-GR"/>
              </w:rPr>
            </w:pPr>
          </w:p>
        </w:tc>
        <w:tc>
          <w:tcPr>
            <w:tcW w:w="3920" w:type="pct"/>
            <w:gridSpan w:val="13"/>
          </w:tcPr>
          <w:p w14:paraId="7BA6EAB2"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7849E141" w14:textId="77777777" w:rsidTr="008C4A50">
        <w:tblPrEx>
          <w:tblLook w:val="04A0" w:firstRow="1" w:lastRow="0" w:firstColumn="1" w:lastColumn="0" w:noHBand="0" w:noVBand="1"/>
        </w:tblPrEx>
        <w:tc>
          <w:tcPr>
            <w:tcW w:w="1080" w:type="pct"/>
            <w:gridSpan w:val="4"/>
          </w:tcPr>
          <w:p w14:paraId="441FFEB0" w14:textId="77777777" w:rsidR="0000180C" w:rsidRDefault="0000180C" w:rsidP="00A030BD">
            <w:pPr>
              <w:spacing w:line="360" w:lineRule="auto"/>
              <w:ind w:right="-108"/>
              <w:rPr>
                <w:rFonts w:cs="Arial"/>
                <w:noProof/>
                <w:lang w:val="el-GR"/>
              </w:rPr>
            </w:pPr>
          </w:p>
        </w:tc>
        <w:tc>
          <w:tcPr>
            <w:tcW w:w="594" w:type="pct"/>
            <w:gridSpan w:val="6"/>
            <w:hideMark/>
          </w:tcPr>
          <w:p w14:paraId="1A7A7776" w14:textId="77777777" w:rsidR="0000180C" w:rsidRDefault="0000180C" w:rsidP="00A030BD">
            <w:pPr>
              <w:autoSpaceDE w:val="0"/>
              <w:autoSpaceDN w:val="0"/>
              <w:adjustRightInd w:val="0"/>
              <w:spacing w:line="360" w:lineRule="auto"/>
              <w:jc w:val="right"/>
              <w:rPr>
                <w:rFonts w:eastAsiaTheme="minorHAnsi" w:cs="Arial"/>
                <w:lang w:val="el-GR"/>
              </w:rPr>
            </w:pPr>
            <w:r>
              <w:rPr>
                <w:rFonts w:eastAsiaTheme="minorHAnsi" w:cs="Arial"/>
                <w:lang w:val="el-GR"/>
              </w:rPr>
              <w:t>(2)(α)</w:t>
            </w:r>
          </w:p>
        </w:tc>
        <w:tc>
          <w:tcPr>
            <w:tcW w:w="3326" w:type="pct"/>
            <w:gridSpan w:val="7"/>
            <w:hideMark/>
          </w:tcPr>
          <w:p w14:paraId="6745B551" w14:textId="2D4B9B60" w:rsidR="0000180C" w:rsidRDefault="0000180C" w:rsidP="00A030BD">
            <w:pPr>
              <w:autoSpaceDE w:val="0"/>
              <w:autoSpaceDN w:val="0"/>
              <w:adjustRightInd w:val="0"/>
              <w:spacing w:line="360" w:lineRule="auto"/>
              <w:jc w:val="both"/>
              <w:rPr>
                <w:rFonts w:eastAsiaTheme="minorHAnsi" w:cs="Arial"/>
                <w:lang w:val="el-GR"/>
              </w:rPr>
            </w:pPr>
            <w:r>
              <w:rPr>
                <w:rFonts w:eastAsiaTheme="minorHAnsi" w:cs="Arial"/>
                <w:lang w:val="el-GR"/>
              </w:rPr>
              <w:t>Η αρμόδια αρχή, επιβάλλει διοικητικό πρόστιμο δυνάμει των διατάξεων του εδαφίου (1) με γραπτή και αιτιολογημένη απόφασή της</w:t>
            </w:r>
            <w:r w:rsidR="00870A42">
              <w:rPr>
                <w:rFonts w:eastAsiaTheme="minorHAnsi" w:cs="Arial"/>
                <w:lang w:val="el-GR"/>
              </w:rPr>
              <w:t>,</w:t>
            </w:r>
            <w:r>
              <w:rPr>
                <w:rFonts w:eastAsiaTheme="minorHAnsi" w:cs="Arial"/>
                <w:lang w:val="el-GR"/>
              </w:rPr>
              <w:t xml:space="preserve"> την οποία διαβιβάζει στο επηρεαζόμενο πρόσωπο, και καθίσταται εκτελεστή με την εν λόγω διαβίβασή της.</w:t>
            </w:r>
          </w:p>
        </w:tc>
      </w:tr>
      <w:tr w:rsidR="0000180C" w:rsidRPr="00DC5440" w14:paraId="50454B6D" w14:textId="77777777" w:rsidTr="008C4A50">
        <w:tblPrEx>
          <w:tblLook w:val="04A0" w:firstRow="1" w:lastRow="0" w:firstColumn="1" w:lastColumn="0" w:noHBand="0" w:noVBand="1"/>
        </w:tblPrEx>
        <w:tc>
          <w:tcPr>
            <w:tcW w:w="1080" w:type="pct"/>
            <w:gridSpan w:val="4"/>
          </w:tcPr>
          <w:p w14:paraId="45536BFB" w14:textId="77777777" w:rsidR="0000180C" w:rsidRDefault="0000180C" w:rsidP="00A030BD">
            <w:pPr>
              <w:spacing w:line="360" w:lineRule="auto"/>
              <w:ind w:right="-108"/>
              <w:rPr>
                <w:rFonts w:cs="Arial"/>
                <w:noProof/>
                <w:lang w:val="el-GR"/>
              </w:rPr>
            </w:pPr>
          </w:p>
        </w:tc>
        <w:tc>
          <w:tcPr>
            <w:tcW w:w="594" w:type="pct"/>
            <w:gridSpan w:val="6"/>
          </w:tcPr>
          <w:p w14:paraId="2C624F48" w14:textId="77777777" w:rsidR="0000180C" w:rsidRDefault="0000180C" w:rsidP="00A030BD">
            <w:pPr>
              <w:autoSpaceDE w:val="0"/>
              <w:autoSpaceDN w:val="0"/>
              <w:adjustRightInd w:val="0"/>
              <w:spacing w:line="360" w:lineRule="auto"/>
              <w:jc w:val="right"/>
              <w:rPr>
                <w:rFonts w:eastAsiaTheme="minorHAnsi" w:cs="Arial"/>
                <w:lang w:val="el-GR"/>
              </w:rPr>
            </w:pPr>
          </w:p>
        </w:tc>
        <w:tc>
          <w:tcPr>
            <w:tcW w:w="3326" w:type="pct"/>
            <w:gridSpan w:val="7"/>
          </w:tcPr>
          <w:p w14:paraId="5288417D" w14:textId="77777777" w:rsidR="0000180C" w:rsidRDefault="0000180C" w:rsidP="00A030BD">
            <w:pPr>
              <w:autoSpaceDE w:val="0"/>
              <w:autoSpaceDN w:val="0"/>
              <w:adjustRightInd w:val="0"/>
              <w:spacing w:line="360" w:lineRule="auto"/>
              <w:jc w:val="both"/>
              <w:rPr>
                <w:rFonts w:eastAsiaTheme="minorHAnsi" w:cs="Arial"/>
                <w:lang w:val="el-GR"/>
              </w:rPr>
            </w:pPr>
          </w:p>
        </w:tc>
      </w:tr>
      <w:tr w:rsidR="0000180C" w:rsidRPr="00DC5440" w14:paraId="1B24C0EF" w14:textId="77777777" w:rsidTr="008C4A50">
        <w:tblPrEx>
          <w:tblLook w:val="04A0" w:firstRow="1" w:lastRow="0" w:firstColumn="1" w:lastColumn="0" w:noHBand="0" w:noVBand="1"/>
        </w:tblPrEx>
        <w:tc>
          <w:tcPr>
            <w:tcW w:w="1080" w:type="pct"/>
            <w:gridSpan w:val="4"/>
          </w:tcPr>
          <w:p w14:paraId="0D6B6779" w14:textId="77777777" w:rsidR="0000180C" w:rsidRDefault="0000180C" w:rsidP="00A030BD">
            <w:pPr>
              <w:spacing w:line="360" w:lineRule="auto"/>
              <w:ind w:right="-108"/>
              <w:rPr>
                <w:rFonts w:cs="Arial"/>
                <w:noProof/>
                <w:lang w:val="el-GR"/>
              </w:rPr>
            </w:pPr>
          </w:p>
        </w:tc>
        <w:tc>
          <w:tcPr>
            <w:tcW w:w="594" w:type="pct"/>
            <w:gridSpan w:val="6"/>
            <w:hideMark/>
          </w:tcPr>
          <w:p w14:paraId="6C6D3C62" w14:textId="77777777" w:rsidR="0000180C" w:rsidRDefault="0000180C" w:rsidP="00A030BD">
            <w:pPr>
              <w:autoSpaceDE w:val="0"/>
              <w:autoSpaceDN w:val="0"/>
              <w:adjustRightInd w:val="0"/>
              <w:spacing w:line="360" w:lineRule="auto"/>
              <w:jc w:val="right"/>
              <w:rPr>
                <w:rFonts w:eastAsiaTheme="minorHAnsi" w:cs="Arial"/>
                <w:lang w:val="el-GR"/>
              </w:rPr>
            </w:pPr>
            <w:r>
              <w:rPr>
                <w:rFonts w:eastAsiaTheme="minorHAnsi" w:cs="Arial"/>
                <w:lang w:val="el-GR"/>
              </w:rPr>
              <w:t>(β)</w:t>
            </w:r>
          </w:p>
        </w:tc>
        <w:tc>
          <w:tcPr>
            <w:tcW w:w="3326" w:type="pct"/>
            <w:gridSpan w:val="7"/>
            <w:hideMark/>
          </w:tcPr>
          <w:p w14:paraId="35B27AFB" w14:textId="77777777" w:rsidR="0000180C" w:rsidRDefault="0000180C" w:rsidP="00A030BD">
            <w:pPr>
              <w:autoSpaceDE w:val="0"/>
              <w:autoSpaceDN w:val="0"/>
              <w:adjustRightInd w:val="0"/>
              <w:spacing w:line="360" w:lineRule="auto"/>
              <w:jc w:val="both"/>
              <w:rPr>
                <w:rFonts w:eastAsiaTheme="minorHAnsi" w:cs="Arial"/>
                <w:lang w:val="el-GR"/>
              </w:rPr>
            </w:pPr>
            <w:r>
              <w:rPr>
                <w:rFonts w:eastAsiaTheme="minorHAnsi" w:cs="Arial"/>
                <w:lang w:val="el-GR"/>
              </w:rPr>
              <w:t>Στην πιο πάνω απόφαση καθορίζεται η παράβαση και ενημερώνεται το επηρεαζόμενο πρόσωπο-</w:t>
            </w:r>
          </w:p>
        </w:tc>
      </w:tr>
      <w:tr w:rsidR="0000180C" w:rsidRPr="00DC5440" w14:paraId="2EB202E5" w14:textId="77777777" w:rsidTr="00302A3A">
        <w:tblPrEx>
          <w:tblLook w:val="04A0" w:firstRow="1" w:lastRow="0" w:firstColumn="1" w:lastColumn="0" w:noHBand="0" w:noVBand="1"/>
        </w:tblPrEx>
        <w:tc>
          <w:tcPr>
            <w:tcW w:w="1080" w:type="pct"/>
            <w:gridSpan w:val="4"/>
          </w:tcPr>
          <w:p w14:paraId="6C0A4AD1" w14:textId="77777777" w:rsidR="0000180C" w:rsidRDefault="0000180C" w:rsidP="00A030BD">
            <w:pPr>
              <w:spacing w:line="360" w:lineRule="auto"/>
              <w:ind w:right="-108"/>
              <w:rPr>
                <w:rFonts w:cs="Arial"/>
                <w:noProof/>
                <w:lang w:val="el-GR"/>
              </w:rPr>
            </w:pPr>
          </w:p>
        </w:tc>
        <w:tc>
          <w:tcPr>
            <w:tcW w:w="3920" w:type="pct"/>
            <w:gridSpan w:val="13"/>
          </w:tcPr>
          <w:p w14:paraId="61E52464" w14:textId="77777777" w:rsidR="0000180C" w:rsidRDefault="0000180C" w:rsidP="00A030BD">
            <w:pPr>
              <w:tabs>
                <w:tab w:val="left" w:pos="-42"/>
                <w:tab w:val="left" w:pos="612"/>
              </w:tabs>
              <w:spacing w:line="360" w:lineRule="auto"/>
              <w:jc w:val="both"/>
              <w:rPr>
                <w:rFonts w:eastAsiaTheme="minorHAnsi" w:cs="Arial"/>
                <w:lang w:val="el-GR"/>
              </w:rPr>
            </w:pPr>
          </w:p>
        </w:tc>
      </w:tr>
      <w:tr w:rsidR="0000180C" w:rsidRPr="00DC5440" w14:paraId="43044871" w14:textId="77777777" w:rsidTr="00B8458A">
        <w:tblPrEx>
          <w:tblLook w:val="04A0" w:firstRow="1" w:lastRow="0" w:firstColumn="1" w:lastColumn="0" w:noHBand="0" w:noVBand="1"/>
        </w:tblPrEx>
        <w:tc>
          <w:tcPr>
            <w:tcW w:w="1080" w:type="pct"/>
            <w:gridSpan w:val="4"/>
          </w:tcPr>
          <w:p w14:paraId="5C4F479B" w14:textId="77777777" w:rsidR="0000180C" w:rsidRDefault="0000180C" w:rsidP="00A030BD">
            <w:pPr>
              <w:spacing w:line="360" w:lineRule="auto"/>
              <w:ind w:right="-108"/>
              <w:rPr>
                <w:rFonts w:cs="Arial"/>
                <w:noProof/>
                <w:lang w:val="el-GR"/>
              </w:rPr>
            </w:pPr>
          </w:p>
          <w:p w14:paraId="4DEC19AC" w14:textId="77777777" w:rsidR="00302A3A" w:rsidRDefault="00302A3A" w:rsidP="00A030BD">
            <w:pPr>
              <w:spacing w:line="360" w:lineRule="auto"/>
              <w:ind w:right="-108"/>
              <w:rPr>
                <w:rFonts w:cs="Arial"/>
                <w:noProof/>
                <w:lang w:val="el-GR"/>
              </w:rPr>
            </w:pPr>
          </w:p>
          <w:p w14:paraId="5B6C8BBA" w14:textId="77777777" w:rsidR="00302A3A" w:rsidRDefault="00302A3A" w:rsidP="00302A3A">
            <w:pPr>
              <w:spacing w:line="360" w:lineRule="auto"/>
              <w:ind w:right="-108"/>
              <w:jc w:val="right"/>
              <w:rPr>
                <w:rFonts w:cs="Arial"/>
                <w:noProof/>
                <w:lang w:val="el-GR"/>
              </w:rPr>
            </w:pPr>
            <w:r>
              <w:rPr>
                <w:rFonts w:cs="Arial"/>
                <w:noProof/>
                <w:lang w:val="el-GR"/>
              </w:rPr>
              <w:t>131(Ι) του 2015</w:t>
            </w:r>
          </w:p>
          <w:p w14:paraId="3FADE8A6" w14:textId="77777777" w:rsidR="00302A3A" w:rsidRDefault="00302A3A" w:rsidP="00302A3A">
            <w:pPr>
              <w:spacing w:line="360" w:lineRule="auto"/>
              <w:ind w:right="-108"/>
              <w:jc w:val="right"/>
              <w:rPr>
                <w:rFonts w:cs="Arial"/>
                <w:noProof/>
                <w:lang w:val="el-GR"/>
              </w:rPr>
            </w:pPr>
            <w:r>
              <w:rPr>
                <w:rFonts w:cs="Arial"/>
                <w:noProof/>
                <w:lang w:val="el-GR"/>
              </w:rPr>
              <w:t>72(Ι) του 2018</w:t>
            </w:r>
          </w:p>
          <w:p w14:paraId="7E25DA9D" w14:textId="1697058C" w:rsidR="00302A3A" w:rsidRDefault="00302A3A" w:rsidP="00302A3A">
            <w:pPr>
              <w:spacing w:line="360" w:lineRule="auto"/>
              <w:ind w:right="-108"/>
              <w:jc w:val="right"/>
              <w:rPr>
                <w:rFonts w:cs="Arial"/>
                <w:noProof/>
                <w:lang w:val="el-GR"/>
              </w:rPr>
            </w:pPr>
            <w:r>
              <w:rPr>
                <w:rFonts w:cs="Arial"/>
                <w:noProof/>
                <w:lang w:val="el-GR"/>
              </w:rPr>
              <w:t>3(Ι) του 2021.</w:t>
            </w:r>
          </w:p>
        </w:tc>
        <w:tc>
          <w:tcPr>
            <w:tcW w:w="811" w:type="pct"/>
            <w:gridSpan w:val="11"/>
            <w:hideMark/>
          </w:tcPr>
          <w:p w14:paraId="0D40A78F" w14:textId="77777777" w:rsidR="0000180C" w:rsidRDefault="0000180C" w:rsidP="00A030BD">
            <w:pPr>
              <w:autoSpaceDE w:val="0"/>
              <w:autoSpaceDN w:val="0"/>
              <w:adjustRightInd w:val="0"/>
              <w:spacing w:line="360" w:lineRule="auto"/>
              <w:jc w:val="right"/>
              <w:rPr>
                <w:rFonts w:eastAsiaTheme="minorHAnsi" w:cs="Arial"/>
                <w:lang w:val="el-GR"/>
              </w:rPr>
            </w:pPr>
            <w:r>
              <w:rPr>
                <w:rFonts w:eastAsiaTheme="minorHAnsi" w:cs="Arial"/>
                <w:lang w:val="el-GR"/>
              </w:rPr>
              <w:t>(i)</w:t>
            </w:r>
          </w:p>
        </w:tc>
        <w:tc>
          <w:tcPr>
            <w:tcW w:w="3109" w:type="pct"/>
            <w:gridSpan w:val="2"/>
            <w:hideMark/>
          </w:tcPr>
          <w:p w14:paraId="0468C96F" w14:textId="77777777" w:rsidR="0000180C" w:rsidRDefault="0000180C" w:rsidP="00A030BD">
            <w:pPr>
              <w:autoSpaceDE w:val="0"/>
              <w:autoSpaceDN w:val="0"/>
              <w:adjustRightInd w:val="0"/>
              <w:spacing w:line="360" w:lineRule="auto"/>
              <w:jc w:val="both"/>
              <w:rPr>
                <w:rFonts w:eastAsiaTheme="minorHAnsi" w:cs="Arial"/>
                <w:lang w:val="el-GR"/>
              </w:rPr>
            </w:pPr>
            <w:r>
              <w:rPr>
                <w:rFonts w:eastAsiaTheme="minorHAnsi" w:cs="Arial"/>
                <w:lang w:val="el-GR"/>
              </w:rPr>
              <w:t>περί του δικαιώματός του να προσβάλει την απόφαση με προσφυγή στο Διοικητικό Δικαστήριο σύμφωνα με τις διατάξεις του Άρθρου 146 του Συντάγματος και του περί της Ίδρυσης και Λειτουργίας Διοικητικού Δικαστηρίου Νόμουꞏ και</w:t>
            </w:r>
          </w:p>
        </w:tc>
      </w:tr>
      <w:tr w:rsidR="0000180C" w:rsidRPr="00DC5440" w14:paraId="379CCDA8" w14:textId="77777777" w:rsidTr="00B8458A">
        <w:tblPrEx>
          <w:tblLook w:val="04A0" w:firstRow="1" w:lastRow="0" w:firstColumn="1" w:lastColumn="0" w:noHBand="0" w:noVBand="1"/>
        </w:tblPrEx>
        <w:tc>
          <w:tcPr>
            <w:tcW w:w="1080" w:type="pct"/>
            <w:gridSpan w:val="4"/>
          </w:tcPr>
          <w:p w14:paraId="165BFBD5" w14:textId="77777777" w:rsidR="0000180C" w:rsidRDefault="0000180C" w:rsidP="00A030BD">
            <w:pPr>
              <w:spacing w:line="360" w:lineRule="auto"/>
              <w:ind w:right="-108"/>
              <w:rPr>
                <w:rFonts w:cs="Arial"/>
                <w:noProof/>
                <w:lang w:val="el-GR"/>
              </w:rPr>
            </w:pPr>
          </w:p>
        </w:tc>
        <w:tc>
          <w:tcPr>
            <w:tcW w:w="811" w:type="pct"/>
            <w:gridSpan w:val="11"/>
            <w:hideMark/>
          </w:tcPr>
          <w:p w14:paraId="61D8D99E" w14:textId="77777777" w:rsidR="0000180C" w:rsidRDefault="0000180C" w:rsidP="00A030BD">
            <w:pPr>
              <w:autoSpaceDE w:val="0"/>
              <w:autoSpaceDN w:val="0"/>
              <w:adjustRightInd w:val="0"/>
              <w:spacing w:line="360" w:lineRule="auto"/>
              <w:jc w:val="right"/>
              <w:rPr>
                <w:rFonts w:eastAsiaTheme="minorHAnsi" w:cs="Arial"/>
                <w:lang w:val="el-GR"/>
              </w:rPr>
            </w:pPr>
            <w:r>
              <w:rPr>
                <w:rFonts w:eastAsiaTheme="minorHAnsi" w:cs="Arial"/>
                <w:lang w:val="en-US"/>
              </w:rPr>
              <w:t>(ii)</w:t>
            </w:r>
          </w:p>
        </w:tc>
        <w:tc>
          <w:tcPr>
            <w:tcW w:w="3109" w:type="pct"/>
            <w:gridSpan w:val="2"/>
            <w:hideMark/>
          </w:tcPr>
          <w:p w14:paraId="572167ED" w14:textId="77777777" w:rsidR="0000180C" w:rsidRDefault="0000180C" w:rsidP="00A030BD">
            <w:pPr>
              <w:autoSpaceDE w:val="0"/>
              <w:autoSpaceDN w:val="0"/>
              <w:adjustRightInd w:val="0"/>
              <w:spacing w:line="360" w:lineRule="auto"/>
              <w:jc w:val="both"/>
              <w:rPr>
                <w:rFonts w:eastAsiaTheme="minorHAnsi" w:cs="Arial"/>
                <w:lang w:val="el-GR"/>
              </w:rPr>
            </w:pPr>
            <w:r>
              <w:rPr>
                <w:rFonts w:eastAsiaTheme="minorHAnsi" w:cs="Arial"/>
                <w:lang w:val="el-GR"/>
              </w:rPr>
              <w:t>περί των προθεσμιών εντός των οποίων δύναται να ασκηθούν τα προαναφερόμενα δικαιώματαꞏ και</w:t>
            </w:r>
          </w:p>
        </w:tc>
      </w:tr>
      <w:tr w:rsidR="0000180C" w:rsidRPr="00DC5440" w14:paraId="16D06511" w14:textId="77777777" w:rsidTr="00302A3A">
        <w:tblPrEx>
          <w:tblLook w:val="04A0" w:firstRow="1" w:lastRow="0" w:firstColumn="1" w:lastColumn="0" w:noHBand="0" w:noVBand="1"/>
        </w:tblPrEx>
        <w:tc>
          <w:tcPr>
            <w:tcW w:w="1080" w:type="pct"/>
            <w:gridSpan w:val="4"/>
          </w:tcPr>
          <w:p w14:paraId="158A88B7" w14:textId="77777777" w:rsidR="0000180C" w:rsidRDefault="0000180C" w:rsidP="00A030BD">
            <w:pPr>
              <w:spacing w:line="360" w:lineRule="auto"/>
              <w:ind w:right="-108"/>
              <w:rPr>
                <w:rFonts w:cs="Arial"/>
                <w:noProof/>
                <w:lang w:val="el-GR"/>
              </w:rPr>
            </w:pPr>
          </w:p>
        </w:tc>
        <w:tc>
          <w:tcPr>
            <w:tcW w:w="3920" w:type="pct"/>
            <w:gridSpan w:val="13"/>
          </w:tcPr>
          <w:p w14:paraId="7EAB906B"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5A775B4E" w14:textId="77777777" w:rsidTr="00302A3A">
        <w:tblPrEx>
          <w:tblLook w:val="04A0" w:firstRow="1" w:lastRow="0" w:firstColumn="1" w:lastColumn="0" w:noHBand="0" w:noVBand="1"/>
        </w:tblPrEx>
        <w:tc>
          <w:tcPr>
            <w:tcW w:w="1080" w:type="pct"/>
            <w:gridSpan w:val="4"/>
          </w:tcPr>
          <w:p w14:paraId="53C1EAF5" w14:textId="77777777" w:rsidR="0000180C" w:rsidRDefault="0000180C" w:rsidP="00A030BD">
            <w:pPr>
              <w:spacing w:line="360" w:lineRule="auto"/>
              <w:ind w:right="-108"/>
              <w:rPr>
                <w:rFonts w:cs="Arial"/>
                <w:noProof/>
                <w:lang w:val="el-GR"/>
              </w:rPr>
            </w:pPr>
          </w:p>
        </w:tc>
        <w:tc>
          <w:tcPr>
            <w:tcW w:w="3920" w:type="pct"/>
            <w:gridSpan w:val="13"/>
            <w:hideMark/>
          </w:tcPr>
          <w:p w14:paraId="515F922B" w14:textId="0F92C45D" w:rsidR="0000180C" w:rsidRDefault="008C4A50" w:rsidP="008C4A50">
            <w:pPr>
              <w:tabs>
                <w:tab w:val="left" w:pos="454"/>
                <w:tab w:val="left" w:pos="851"/>
              </w:tabs>
              <w:autoSpaceDE w:val="0"/>
              <w:autoSpaceDN w:val="0"/>
              <w:adjustRightInd w:val="0"/>
              <w:spacing w:line="360" w:lineRule="auto"/>
              <w:jc w:val="both"/>
              <w:rPr>
                <w:rFonts w:eastAsiaTheme="minorHAnsi" w:cs="Arial"/>
                <w:lang w:val="el-GR"/>
              </w:rPr>
            </w:pPr>
            <w:r>
              <w:rPr>
                <w:rFonts w:eastAsiaTheme="minorHAnsi" w:cs="Arial"/>
                <w:lang w:val="el-GR"/>
              </w:rPr>
              <w:tab/>
            </w:r>
            <w:r w:rsidR="0000180C">
              <w:rPr>
                <w:rFonts w:eastAsiaTheme="minorHAnsi" w:cs="Arial"/>
                <w:lang w:val="el-GR"/>
              </w:rPr>
              <w:t>(3)</w:t>
            </w:r>
            <w:r>
              <w:rPr>
                <w:rFonts w:eastAsiaTheme="minorHAnsi" w:cs="Arial"/>
                <w:lang w:val="el-GR"/>
              </w:rPr>
              <w:tab/>
            </w:r>
            <w:r w:rsidR="0000180C">
              <w:rPr>
                <w:rFonts w:eastAsiaTheme="minorHAnsi" w:cs="Arial"/>
                <w:lang w:val="el-GR"/>
              </w:rPr>
              <w:t>Σε περίπτωση παράλειψης πληρωμής διοικητικού προστίμου που έχει επιβληθεί από την αρμόδια αρχή, λαμβάνονται δικαστικά μέτρα προς είσπραξη σύμφωνα με το εδάφιο (5).</w:t>
            </w:r>
          </w:p>
        </w:tc>
      </w:tr>
      <w:tr w:rsidR="0000180C" w:rsidRPr="00DC5440" w14:paraId="4EC886B8" w14:textId="77777777" w:rsidTr="00FB3CE4">
        <w:tblPrEx>
          <w:tblLook w:val="04A0" w:firstRow="1" w:lastRow="0" w:firstColumn="1" w:lastColumn="0" w:noHBand="0" w:noVBand="1"/>
        </w:tblPrEx>
        <w:tc>
          <w:tcPr>
            <w:tcW w:w="1080" w:type="pct"/>
            <w:gridSpan w:val="4"/>
          </w:tcPr>
          <w:p w14:paraId="2FF69774" w14:textId="77777777" w:rsidR="0000180C" w:rsidRDefault="0000180C" w:rsidP="00A030BD">
            <w:pPr>
              <w:spacing w:line="360" w:lineRule="auto"/>
              <w:ind w:right="-108"/>
              <w:rPr>
                <w:rFonts w:cs="Arial"/>
                <w:noProof/>
                <w:lang w:val="el-GR"/>
              </w:rPr>
            </w:pPr>
          </w:p>
        </w:tc>
        <w:tc>
          <w:tcPr>
            <w:tcW w:w="3920" w:type="pct"/>
            <w:gridSpan w:val="13"/>
          </w:tcPr>
          <w:p w14:paraId="221D07FF"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658ACCD1" w14:textId="77777777" w:rsidTr="00FB3CE4">
        <w:tblPrEx>
          <w:tblLook w:val="04A0" w:firstRow="1" w:lastRow="0" w:firstColumn="1" w:lastColumn="0" w:noHBand="0" w:noVBand="1"/>
        </w:tblPrEx>
        <w:tc>
          <w:tcPr>
            <w:tcW w:w="1080" w:type="pct"/>
            <w:gridSpan w:val="4"/>
          </w:tcPr>
          <w:p w14:paraId="7DE52CD0" w14:textId="77777777" w:rsidR="0000180C" w:rsidRDefault="0000180C" w:rsidP="00A030BD">
            <w:pPr>
              <w:spacing w:line="360" w:lineRule="auto"/>
              <w:ind w:right="-108"/>
              <w:rPr>
                <w:rFonts w:cs="Arial"/>
                <w:noProof/>
                <w:lang w:val="el-GR"/>
              </w:rPr>
            </w:pPr>
          </w:p>
        </w:tc>
        <w:tc>
          <w:tcPr>
            <w:tcW w:w="3920" w:type="pct"/>
            <w:gridSpan w:val="13"/>
            <w:hideMark/>
          </w:tcPr>
          <w:p w14:paraId="5BF51DF3" w14:textId="3DB3115B" w:rsidR="0000180C" w:rsidRDefault="008C4A50" w:rsidP="008C4A50">
            <w:pPr>
              <w:tabs>
                <w:tab w:val="left" w:pos="454"/>
                <w:tab w:val="left" w:pos="851"/>
              </w:tabs>
              <w:autoSpaceDE w:val="0"/>
              <w:autoSpaceDN w:val="0"/>
              <w:adjustRightInd w:val="0"/>
              <w:spacing w:line="360" w:lineRule="auto"/>
              <w:jc w:val="both"/>
              <w:rPr>
                <w:rFonts w:eastAsiaTheme="minorHAnsi" w:cs="Arial"/>
                <w:lang w:val="el-GR"/>
              </w:rPr>
            </w:pPr>
            <w:r>
              <w:rPr>
                <w:rFonts w:eastAsiaTheme="minorHAnsi" w:cs="Arial"/>
                <w:lang w:val="el-GR"/>
              </w:rPr>
              <w:tab/>
            </w:r>
            <w:r w:rsidR="0000180C">
              <w:rPr>
                <w:rFonts w:eastAsiaTheme="minorHAnsi" w:cs="Arial"/>
                <w:lang w:val="el-GR"/>
              </w:rPr>
              <w:t>(4)</w:t>
            </w:r>
            <w:r>
              <w:rPr>
                <w:rFonts w:eastAsiaTheme="minorHAnsi" w:cs="Arial"/>
                <w:lang w:val="el-GR"/>
              </w:rPr>
              <w:tab/>
            </w:r>
            <w:r w:rsidR="0000180C">
              <w:rPr>
                <w:rFonts w:eastAsiaTheme="minorHAnsi" w:cs="Arial"/>
                <w:lang w:val="el-GR"/>
              </w:rPr>
              <w:t>Τα διοικητικά πρόστιμα που επιβάλλονται από την αρμόδια αρχή κατά τις διατάξεις του παρόντος Νόμου κατατίθενται στο Πάγιο Ταμείο της Δημοκρατίας.</w:t>
            </w:r>
          </w:p>
        </w:tc>
      </w:tr>
      <w:tr w:rsidR="0000180C" w:rsidRPr="00DC5440" w14:paraId="2CAB6C60" w14:textId="77777777" w:rsidTr="00FB3CE4">
        <w:tblPrEx>
          <w:tblLook w:val="04A0" w:firstRow="1" w:lastRow="0" w:firstColumn="1" w:lastColumn="0" w:noHBand="0" w:noVBand="1"/>
        </w:tblPrEx>
        <w:tc>
          <w:tcPr>
            <w:tcW w:w="1080" w:type="pct"/>
            <w:gridSpan w:val="4"/>
          </w:tcPr>
          <w:p w14:paraId="18E04A17" w14:textId="77777777" w:rsidR="0000180C" w:rsidRDefault="0000180C" w:rsidP="00A030BD">
            <w:pPr>
              <w:spacing w:line="360" w:lineRule="auto"/>
              <w:ind w:right="-108"/>
              <w:rPr>
                <w:rFonts w:cs="Arial"/>
                <w:noProof/>
                <w:lang w:val="el-GR"/>
              </w:rPr>
            </w:pPr>
          </w:p>
        </w:tc>
        <w:tc>
          <w:tcPr>
            <w:tcW w:w="3920" w:type="pct"/>
            <w:gridSpan w:val="13"/>
          </w:tcPr>
          <w:p w14:paraId="6F8717DD"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694C6F8E" w14:textId="77777777" w:rsidTr="00FB3CE4">
        <w:tblPrEx>
          <w:tblLook w:val="04A0" w:firstRow="1" w:lastRow="0" w:firstColumn="1" w:lastColumn="0" w:noHBand="0" w:noVBand="1"/>
        </w:tblPrEx>
        <w:tc>
          <w:tcPr>
            <w:tcW w:w="1080" w:type="pct"/>
            <w:gridSpan w:val="4"/>
          </w:tcPr>
          <w:p w14:paraId="476978B7" w14:textId="77777777" w:rsidR="0000180C" w:rsidRDefault="0000180C" w:rsidP="00A030BD">
            <w:pPr>
              <w:spacing w:line="360" w:lineRule="auto"/>
              <w:ind w:right="-108"/>
              <w:rPr>
                <w:rFonts w:cs="Arial"/>
                <w:noProof/>
                <w:lang w:val="el-GR"/>
              </w:rPr>
            </w:pPr>
          </w:p>
        </w:tc>
        <w:tc>
          <w:tcPr>
            <w:tcW w:w="3920" w:type="pct"/>
            <w:gridSpan w:val="13"/>
            <w:hideMark/>
          </w:tcPr>
          <w:p w14:paraId="3448D627" w14:textId="327906BB" w:rsidR="0000180C" w:rsidRDefault="00343BC5" w:rsidP="00343BC5">
            <w:pPr>
              <w:tabs>
                <w:tab w:val="left" w:pos="454"/>
                <w:tab w:val="left" w:pos="851"/>
              </w:tabs>
              <w:autoSpaceDE w:val="0"/>
              <w:autoSpaceDN w:val="0"/>
              <w:adjustRightInd w:val="0"/>
              <w:spacing w:line="360" w:lineRule="auto"/>
              <w:jc w:val="both"/>
              <w:rPr>
                <w:rFonts w:cs="Arial"/>
                <w:noProof/>
                <w:lang w:val="el-GR"/>
              </w:rPr>
            </w:pPr>
            <w:r>
              <w:rPr>
                <w:rFonts w:eastAsiaTheme="minorHAnsi" w:cs="Arial"/>
                <w:lang w:val="el-GR"/>
              </w:rPr>
              <w:tab/>
            </w:r>
            <w:r w:rsidR="0000180C">
              <w:rPr>
                <w:rFonts w:eastAsiaTheme="minorHAnsi" w:cs="Arial"/>
                <w:lang w:val="el-GR"/>
              </w:rPr>
              <w:t>(5)</w:t>
            </w:r>
            <w:r w:rsidR="0000180C">
              <w:rPr>
                <w:rFonts w:eastAsiaTheme="minorHAnsi" w:cs="Arial"/>
                <w:lang w:val="el-GR"/>
              </w:rPr>
              <w:tab/>
              <w:t>Σε περίπτωση παράλειψης καταβολής διοικητικού προστίμου ή χρηματικής πληρωμής που καθορίζεται στο πλαίσιο συμβιβασμού, η αρμόδια αρχή δύναται να λαμβάνει δικαστικά μέτρα προς είσπραξή του και το οφειλόμενο ποσό εισπράττεται ως αστικό χρέος στη Δημοκρατία.</w:t>
            </w:r>
          </w:p>
        </w:tc>
      </w:tr>
      <w:tr w:rsidR="0000180C" w:rsidRPr="00DC5440" w14:paraId="72091A6B" w14:textId="77777777" w:rsidTr="00FB3CE4">
        <w:tblPrEx>
          <w:tblLook w:val="04A0" w:firstRow="1" w:lastRow="0" w:firstColumn="1" w:lastColumn="0" w:noHBand="0" w:noVBand="1"/>
        </w:tblPrEx>
        <w:tc>
          <w:tcPr>
            <w:tcW w:w="1080" w:type="pct"/>
            <w:gridSpan w:val="4"/>
          </w:tcPr>
          <w:p w14:paraId="34608F2D" w14:textId="77777777" w:rsidR="0000180C" w:rsidRDefault="0000180C" w:rsidP="00A030BD">
            <w:pPr>
              <w:spacing w:line="360" w:lineRule="auto"/>
              <w:ind w:right="-108"/>
              <w:rPr>
                <w:rFonts w:cs="Arial"/>
                <w:noProof/>
                <w:lang w:val="el-GR"/>
              </w:rPr>
            </w:pPr>
          </w:p>
        </w:tc>
        <w:tc>
          <w:tcPr>
            <w:tcW w:w="3920" w:type="pct"/>
            <w:gridSpan w:val="13"/>
          </w:tcPr>
          <w:p w14:paraId="77617D19"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5268CB2A" w14:textId="77777777" w:rsidTr="00FB3CE4">
        <w:tblPrEx>
          <w:tblLook w:val="04A0" w:firstRow="1" w:lastRow="0" w:firstColumn="1" w:lastColumn="0" w:noHBand="0" w:noVBand="1"/>
        </w:tblPrEx>
        <w:tc>
          <w:tcPr>
            <w:tcW w:w="1080" w:type="pct"/>
            <w:gridSpan w:val="4"/>
          </w:tcPr>
          <w:p w14:paraId="62478244" w14:textId="77777777" w:rsidR="0000180C" w:rsidRDefault="0000180C" w:rsidP="00A030BD">
            <w:pPr>
              <w:spacing w:line="360" w:lineRule="auto"/>
              <w:ind w:right="-108"/>
              <w:rPr>
                <w:rFonts w:cs="Arial"/>
                <w:noProof/>
                <w:lang w:val="el-GR"/>
              </w:rPr>
            </w:pPr>
          </w:p>
        </w:tc>
        <w:tc>
          <w:tcPr>
            <w:tcW w:w="3920" w:type="pct"/>
            <w:gridSpan w:val="13"/>
            <w:hideMark/>
          </w:tcPr>
          <w:p w14:paraId="6C5D4D3B" w14:textId="680402E8" w:rsidR="0000180C" w:rsidRDefault="00343BC5" w:rsidP="00343BC5">
            <w:pPr>
              <w:tabs>
                <w:tab w:val="left" w:pos="454"/>
                <w:tab w:val="left" w:pos="851"/>
              </w:tabs>
              <w:autoSpaceDE w:val="0"/>
              <w:autoSpaceDN w:val="0"/>
              <w:adjustRightInd w:val="0"/>
              <w:spacing w:line="360" w:lineRule="auto"/>
              <w:jc w:val="both"/>
              <w:rPr>
                <w:rFonts w:eastAsiaTheme="minorHAnsi" w:cs="Arial"/>
                <w:lang w:val="el-GR"/>
              </w:rPr>
            </w:pPr>
            <w:r>
              <w:rPr>
                <w:rFonts w:eastAsiaTheme="minorHAnsi" w:cs="Arial"/>
                <w:lang w:val="el-GR"/>
              </w:rPr>
              <w:tab/>
            </w:r>
            <w:r w:rsidR="0000180C">
              <w:rPr>
                <w:rFonts w:eastAsiaTheme="minorHAnsi" w:cs="Arial"/>
                <w:lang w:val="el-GR"/>
              </w:rPr>
              <w:t>(6)</w:t>
            </w:r>
            <w:r w:rsidR="0000180C">
              <w:rPr>
                <w:rFonts w:eastAsiaTheme="minorHAnsi" w:cs="Arial"/>
                <w:lang w:val="el-GR"/>
              </w:rPr>
              <w:tab/>
              <w:t>Πριν να προβεί στην έκδοση της απόφασής της για ενδεχόμενη επιβολή διοικητικού προστίμου, η αρμόδια αρχή οφείλει να δίδει δικαίωμα ακρόασης σε κάθε επηρεαζόμενο πρόσωπο και να επισημαίνει τα δικαιώματα που του παρέχονται δυνάμει του εδαφίου (7).</w:t>
            </w:r>
          </w:p>
        </w:tc>
      </w:tr>
      <w:tr w:rsidR="0000180C" w:rsidRPr="00DC5440" w14:paraId="5B5B9BC3" w14:textId="77777777" w:rsidTr="00FB3CE4">
        <w:tblPrEx>
          <w:tblLook w:val="04A0" w:firstRow="1" w:lastRow="0" w:firstColumn="1" w:lastColumn="0" w:noHBand="0" w:noVBand="1"/>
        </w:tblPrEx>
        <w:tc>
          <w:tcPr>
            <w:tcW w:w="1080" w:type="pct"/>
            <w:gridSpan w:val="4"/>
          </w:tcPr>
          <w:p w14:paraId="1946F87B" w14:textId="77777777" w:rsidR="0000180C" w:rsidRDefault="0000180C" w:rsidP="00A030BD">
            <w:pPr>
              <w:spacing w:line="360" w:lineRule="auto"/>
              <w:ind w:right="-108"/>
              <w:rPr>
                <w:rFonts w:cs="Arial"/>
                <w:noProof/>
                <w:lang w:val="el-GR"/>
              </w:rPr>
            </w:pPr>
          </w:p>
        </w:tc>
        <w:tc>
          <w:tcPr>
            <w:tcW w:w="3920" w:type="pct"/>
            <w:gridSpan w:val="13"/>
          </w:tcPr>
          <w:p w14:paraId="52B74194"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222492B4" w14:textId="77777777" w:rsidTr="00FB3CE4">
        <w:tblPrEx>
          <w:tblLook w:val="04A0" w:firstRow="1" w:lastRow="0" w:firstColumn="1" w:lastColumn="0" w:noHBand="0" w:noVBand="1"/>
        </w:tblPrEx>
        <w:tc>
          <w:tcPr>
            <w:tcW w:w="1080" w:type="pct"/>
            <w:gridSpan w:val="4"/>
          </w:tcPr>
          <w:p w14:paraId="64736F3D" w14:textId="77777777" w:rsidR="0000180C" w:rsidRDefault="0000180C" w:rsidP="00A030BD">
            <w:pPr>
              <w:spacing w:line="360" w:lineRule="auto"/>
              <w:ind w:right="-108"/>
              <w:rPr>
                <w:rFonts w:cs="Arial"/>
                <w:noProof/>
                <w:lang w:val="el-GR"/>
              </w:rPr>
            </w:pPr>
          </w:p>
        </w:tc>
        <w:tc>
          <w:tcPr>
            <w:tcW w:w="3920" w:type="pct"/>
            <w:gridSpan w:val="13"/>
            <w:hideMark/>
          </w:tcPr>
          <w:p w14:paraId="3B7F6A7A" w14:textId="7CF0695A" w:rsidR="0000180C" w:rsidRDefault="00343BC5" w:rsidP="00343BC5">
            <w:pPr>
              <w:tabs>
                <w:tab w:val="left" w:pos="454"/>
                <w:tab w:val="left" w:pos="851"/>
              </w:tabs>
              <w:autoSpaceDE w:val="0"/>
              <w:autoSpaceDN w:val="0"/>
              <w:adjustRightInd w:val="0"/>
              <w:spacing w:line="360" w:lineRule="auto"/>
              <w:jc w:val="both"/>
              <w:rPr>
                <w:rFonts w:eastAsiaTheme="minorHAnsi" w:cs="Arial"/>
                <w:lang w:val="el-GR"/>
              </w:rPr>
            </w:pPr>
            <w:r>
              <w:rPr>
                <w:rFonts w:eastAsiaTheme="minorHAnsi" w:cs="Arial"/>
                <w:lang w:val="el-GR"/>
              </w:rPr>
              <w:tab/>
            </w:r>
            <w:r w:rsidR="0000180C">
              <w:rPr>
                <w:rFonts w:eastAsiaTheme="minorHAnsi" w:cs="Arial"/>
                <w:lang w:val="el-GR"/>
              </w:rPr>
              <w:t>(7)</w:t>
            </w:r>
            <w:r w:rsidR="0000180C">
              <w:rPr>
                <w:rFonts w:eastAsiaTheme="minorHAnsi" w:cs="Arial"/>
                <w:lang w:val="el-GR"/>
              </w:rPr>
              <w:tab/>
              <w:t>Πρόσωπο, το οποίο ειδοποιείται με βάση το εδάφιο (6) έχει το δικαίωμα, εντός προθεσμίας την οποία θέτει η αρμόδια αρχή και η οποία δύναται να είναι μεταξύ τριών (3) και είκοσι μίας (21) ημερών από την εν λόγω ειδοποίηση, να προβεί σε γραπτές παραστάσεις προς την αρμόδια αρχή.</w:t>
            </w:r>
          </w:p>
        </w:tc>
      </w:tr>
      <w:tr w:rsidR="0000180C" w:rsidRPr="00DC5440" w14:paraId="5A7A7928" w14:textId="77777777" w:rsidTr="00FB3CE4">
        <w:tblPrEx>
          <w:tblLook w:val="04A0" w:firstRow="1" w:lastRow="0" w:firstColumn="1" w:lastColumn="0" w:noHBand="0" w:noVBand="1"/>
        </w:tblPrEx>
        <w:tc>
          <w:tcPr>
            <w:tcW w:w="1080" w:type="pct"/>
            <w:gridSpan w:val="4"/>
          </w:tcPr>
          <w:p w14:paraId="701CC8B2" w14:textId="77777777" w:rsidR="0000180C" w:rsidRDefault="0000180C" w:rsidP="00A030BD">
            <w:pPr>
              <w:spacing w:line="360" w:lineRule="auto"/>
              <w:ind w:right="-108"/>
              <w:rPr>
                <w:rFonts w:cs="Arial"/>
                <w:noProof/>
                <w:lang w:val="el-GR"/>
              </w:rPr>
            </w:pPr>
          </w:p>
        </w:tc>
        <w:tc>
          <w:tcPr>
            <w:tcW w:w="3920" w:type="pct"/>
            <w:gridSpan w:val="13"/>
          </w:tcPr>
          <w:p w14:paraId="1B4C558B"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36327C43" w14:textId="77777777" w:rsidTr="00FB3CE4">
        <w:tblPrEx>
          <w:tblLook w:val="04A0" w:firstRow="1" w:lastRow="0" w:firstColumn="1" w:lastColumn="0" w:noHBand="0" w:noVBand="1"/>
        </w:tblPrEx>
        <w:tc>
          <w:tcPr>
            <w:tcW w:w="1080" w:type="pct"/>
            <w:gridSpan w:val="4"/>
          </w:tcPr>
          <w:p w14:paraId="2786CE32" w14:textId="77777777" w:rsidR="0000180C" w:rsidRDefault="0000180C" w:rsidP="00A030BD">
            <w:pPr>
              <w:spacing w:line="360" w:lineRule="auto"/>
              <w:ind w:right="-108"/>
              <w:rPr>
                <w:rFonts w:cs="Arial"/>
                <w:noProof/>
                <w:lang w:val="el-GR"/>
              </w:rPr>
            </w:pPr>
          </w:p>
        </w:tc>
        <w:tc>
          <w:tcPr>
            <w:tcW w:w="3920" w:type="pct"/>
            <w:gridSpan w:val="13"/>
            <w:hideMark/>
          </w:tcPr>
          <w:p w14:paraId="79A125C2" w14:textId="17D43AD8" w:rsidR="0000180C" w:rsidRDefault="00343BC5" w:rsidP="00343BC5">
            <w:pPr>
              <w:tabs>
                <w:tab w:val="left" w:pos="454"/>
                <w:tab w:val="left" w:pos="851"/>
              </w:tabs>
              <w:autoSpaceDE w:val="0"/>
              <w:autoSpaceDN w:val="0"/>
              <w:adjustRightInd w:val="0"/>
              <w:spacing w:line="360" w:lineRule="auto"/>
              <w:jc w:val="both"/>
              <w:rPr>
                <w:rFonts w:cs="Arial"/>
                <w:noProof/>
                <w:lang w:val="el-GR"/>
              </w:rPr>
            </w:pPr>
            <w:r>
              <w:rPr>
                <w:rFonts w:eastAsiaTheme="minorHAnsi" w:cs="Arial"/>
                <w:lang w:val="el-GR"/>
              </w:rPr>
              <w:tab/>
            </w:r>
            <w:r w:rsidR="0000180C">
              <w:rPr>
                <w:rFonts w:eastAsiaTheme="minorHAnsi" w:cs="Arial"/>
                <w:lang w:val="el-GR"/>
              </w:rPr>
              <w:t>(8)</w:t>
            </w:r>
            <w:r w:rsidR="0000180C">
              <w:rPr>
                <w:rFonts w:eastAsiaTheme="minorHAnsi" w:cs="Arial"/>
                <w:lang w:val="el-GR"/>
              </w:rPr>
              <w:tab/>
              <w:t>Η αρμόδια αρχή οφείλει να λαμβάνει υπόψη τις παραστάσεις αυτές πριν να προβεί στην έκδοση απόφασης για την ύπαρξη ή μη παράβασης, στην επιβολή διοικητικού προστίμου και στον καθορισμό του ύψους αυτού.</w:t>
            </w:r>
          </w:p>
        </w:tc>
      </w:tr>
      <w:tr w:rsidR="0000180C" w:rsidRPr="00DC5440" w14:paraId="45F0B9ED" w14:textId="77777777" w:rsidTr="00FB3CE4">
        <w:tblPrEx>
          <w:tblLook w:val="04A0" w:firstRow="1" w:lastRow="0" w:firstColumn="1" w:lastColumn="0" w:noHBand="0" w:noVBand="1"/>
        </w:tblPrEx>
        <w:tc>
          <w:tcPr>
            <w:tcW w:w="1080" w:type="pct"/>
            <w:gridSpan w:val="4"/>
          </w:tcPr>
          <w:p w14:paraId="49D5E8B0" w14:textId="77777777" w:rsidR="0000180C" w:rsidRDefault="0000180C" w:rsidP="00A030BD">
            <w:pPr>
              <w:spacing w:line="360" w:lineRule="auto"/>
              <w:ind w:right="-108"/>
              <w:rPr>
                <w:rFonts w:cs="Arial"/>
                <w:noProof/>
                <w:lang w:val="el-GR"/>
              </w:rPr>
            </w:pPr>
          </w:p>
        </w:tc>
        <w:tc>
          <w:tcPr>
            <w:tcW w:w="3920" w:type="pct"/>
            <w:gridSpan w:val="13"/>
          </w:tcPr>
          <w:p w14:paraId="2E4C7351"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7A1EF4F1" w14:textId="77777777" w:rsidTr="00FB3CE4">
        <w:tblPrEx>
          <w:tblLook w:val="04A0" w:firstRow="1" w:lastRow="0" w:firstColumn="1" w:lastColumn="0" w:noHBand="0" w:noVBand="1"/>
        </w:tblPrEx>
        <w:tc>
          <w:tcPr>
            <w:tcW w:w="1080" w:type="pct"/>
            <w:gridSpan w:val="4"/>
            <w:hideMark/>
          </w:tcPr>
          <w:p w14:paraId="3F198839" w14:textId="77777777" w:rsidR="0000180C" w:rsidRDefault="0000180C" w:rsidP="00A030BD">
            <w:pPr>
              <w:spacing w:line="360" w:lineRule="auto"/>
              <w:ind w:right="-108"/>
              <w:rPr>
                <w:rFonts w:cs="Arial"/>
                <w:noProof/>
                <w:lang w:val="el-GR"/>
              </w:rPr>
            </w:pPr>
            <w:r>
              <w:rPr>
                <w:rFonts w:cs="Arial"/>
                <w:noProof/>
                <w:lang w:val="el-GR"/>
              </w:rPr>
              <w:t>Ιεραρχική προσφυγή.</w:t>
            </w:r>
          </w:p>
        </w:tc>
        <w:tc>
          <w:tcPr>
            <w:tcW w:w="3920" w:type="pct"/>
            <w:gridSpan w:val="13"/>
            <w:hideMark/>
          </w:tcPr>
          <w:p w14:paraId="518BC55A" w14:textId="01B30BD8" w:rsidR="0000180C" w:rsidRDefault="0000180C" w:rsidP="000F237F">
            <w:pPr>
              <w:tabs>
                <w:tab w:val="left" w:pos="454"/>
                <w:tab w:val="left" w:pos="851"/>
              </w:tabs>
              <w:autoSpaceDE w:val="0"/>
              <w:autoSpaceDN w:val="0"/>
              <w:adjustRightInd w:val="0"/>
              <w:spacing w:line="360" w:lineRule="auto"/>
              <w:jc w:val="both"/>
              <w:rPr>
                <w:rFonts w:cs="Arial"/>
                <w:noProof/>
                <w:lang w:val="el-GR"/>
              </w:rPr>
            </w:pPr>
            <w:r>
              <w:rPr>
                <w:rFonts w:eastAsiaTheme="minorHAnsi" w:cs="Arial"/>
                <w:bCs/>
                <w:lang w:val="el-GR"/>
              </w:rPr>
              <w:t>1</w:t>
            </w:r>
            <w:r w:rsidR="00870A42">
              <w:rPr>
                <w:rFonts w:eastAsiaTheme="minorHAnsi" w:cs="Arial"/>
                <w:bCs/>
                <w:lang w:val="el-GR"/>
              </w:rPr>
              <w:t>5</w:t>
            </w:r>
            <w:r>
              <w:rPr>
                <w:rFonts w:eastAsiaTheme="minorHAnsi" w:cs="Arial"/>
                <w:bCs/>
                <w:lang w:val="el-GR"/>
              </w:rPr>
              <w:t>.</w:t>
            </w:r>
            <w:r>
              <w:rPr>
                <w:rFonts w:eastAsiaTheme="minorHAnsi" w:cs="Arial"/>
                <w:lang w:val="el-GR"/>
              </w:rPr>
              <w:t>-(1)</w:t>
            </w:r>
            <w:r>
              <w:rPr>
                <w:rFonts w:eastAsiaTheme="minorHAnsi" w:cs="Arial"/>
                <w:lang w:val="el-GR"/>
              </w:rPr>
              <w:tab/>
              <w:t>Πρόσωπο το οποίο δεν ικανοποιείται από απόφαση της αρμόδιας αρχής που εκδόθηκε δυνάμει των διατάξεων του παρόντος Νόμου, δύναται να ασκήσει προσφυγή ενώπιον του Υπουργού εντός είκοσι (20) ημερολογιακών ημερών από την κοινοποίηση σε αυτό της σχετικής απόφασης, στην οποία εκτίθενται οι λόγοι προς υποστήριξη αυτής.</w:t>
            </w:r>
          </w:p>
        </w:tc>
      </w:tr>
      <w:tr w:rsidR="0000180C" w:rsidRPr="00DC5440" w14:paraId="6DF4BD70" w14:textId="77777777" w:rsidTr="00FB3CE4">
        <w:tblPrEx>
          <w:tblLook w:val="04A0" w:firstRow="1" w:lastRow="0" w:firstColumn="1" w:lastColumn="0" w:noHBand="0" w:noVBand="1"/>
        </w:tblPrEx>
        <w:tc>
          <w:tcPr>
            <w:tcW w:w="1080" w:type="pct"/>
            <w:gridSpan w:val="4"/>
          </w:tcPr>
          <w:p w14:paraId="10A7CD4C" w14:textId="77777777" w:rsidR="0000180C" w:rsidRDefault="0000180C" w:rsidP="00A030BD">
            <w:pPr>
              <w:spacing w:line="360" w:lineRule="auto"/>
              <w:ind w:right="-108"/>
              <w:rPr>
                <w:rFonts w:cs="Arial"/>
                <w:noProof/>
                <w:lang w:val="el-GR"/>
              </w:rPr>
            </w:pPr>
          </w:p>
        </w:tc>
        <w:tc>
          <w:tcPr>
            <w:tcW w:w="3920" w:type="pct"/>
            <w:gridSpan w:val="13"/>
          </w:tcPr>
          <w:p w14:paraId="107B86F2"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414A0783" w14:textId="77777777" w:rsidTr="00FB3CE4">
        <w:tblPrEx>
          <w:tblLook w:val="04A0" w:firstRow="1" w:lastRow="0" w:firstColumn="1" w:lastColumn="0" w:noHBand="0" w:noVBand="1"/>
        </w:tblPrEx>
        <w:tc>
          <w:tcPr>
            <w:tcW w:w="1080" w:type="pct"/>
            <w:gridSpan w:val="4"/>
          </w:tcPr>
          <w:p w14:paraId="6114757C" w14:textId="77777777" w:rsidR="0000180C" w:rsidRDefault="0000180C" w:rsidP="00A030BD">
            <w:pPr>
              <w:spacing w:line="360" w:lineRule="auto"/>
              <w:ind w:right="-108"/>
              <w:rPr>
                <w:rFonts w:cs="Arial"/>
                <w:noProof/>
                <w:lang w:val="el-GR"/>
              </w:rPr>
            </w:pPr>
          </w:p>
        </w:tc>
        <w:tc>
          <w:tcPr>
            <w:tcW w:w="3920" w:type="pct"/>
            <w:gridSpan w:val="13"/>
            <w:hideMark/>
          </w:tcPr>
          <w:p w14:paraId="68EC035D" w14:textId="703C387C" w:rsidR="0000180C" w:rsidRDefault="000F237F" w:rsidP="000F237F">
            <w:pPr>
              <w:tabs>
                <w:tab w:val="left" w:pos="454"/>
                <w:tab w:val="left" w:pos="851"/>
              </w:tabs>
              <w:autoSpaceDE w:val="0"/>
              <w:autoSpaceDN w:val="0"/>
              <w:adjustRightInd w:val="0"/>
              <w:spacing w:line="360" w:lineRule="auto"/>
              <w:jc w:val="both"/>
              <w:rPr>
                <w:rFonts w:eastAsiaTheme="minorHAnsi" w:cs="Arial"/>
                <w:lang w:val="el-GR"/>
              </w:rPr>
            </w:pPr>
            <w:r>
              <w:rPr>
                <w:rFonts w:eastAsiaTheme="minorHAnsi" w:cs="Arial"/>
                <w:lang w:val="el-GR"/>
              </w:rPr>
              <w:tab/>
            </w:r>
            <w:r w:rsidR="0000180C">
              <w:rPr>
                <w:rFonts w:eastAsiaTheme="minorHAnsi" w:cs="Arial"/>
                <w:lang w:val="el-GR"/>
              </w:rPr>
              <w:t>(2)</w:t>
            </w:r>
            <w:r w:rsidR="0000180C">
              <w:rPr>
                <w:rFonts w:eastAsiaTheme="minorHAnsi" w:cs="Arial"/>
                <w:lang w:val="el-GR"/>
              </w:rPr>
              <w:tab/>
              <w:t xml:space="preserve">Ο Υπουργός εξετάζει αμέσως κάθε προσφυγή που ασκείται </w:t>
            </w:r>
            <w:proofErr w:type="spellStart"/>
            <w:r w:rsidR="0000180C">
              <w:rPr>
                <w:rFonts w:eastAsiaTheme="minorHAnsi" w:cs="Arial"/>
                <w:lang w:val="el-GR"/>
              </w:rPr>
              <w:t>ενώπιόν</w:t>
            </w:r>
            <w:proofErr w:type="spellEnd"/>
            <w:r w:rsidR="0000180C">
              <w:rPr>
                <w:rFonts w:eastAsiaTheme="minorHAnsi" w:cs="Arial"/>
                <w:lang w:val="el-GR"/>
              </w:rPr>
              <w:t xml:space="preserve"> του, αποφασίζει επί αυτής και κοινοποιεί την απόφασή του στον προσφεύγοντα το αργότερο εντός είκοσι (20) ημερολογιακών ημερών από την άσκηση της προσφυγής:</w:t>
            </w:r>
          </w:p>
        </w:tc>
      </w:tr>
      <w:tr w:rsidR="0000180C" w:rsidRPr="00DC5440" w14:paraId="27B237F6" w14:textId="77777777" w:rsidTr="00FB3CE4">
        <w:tblPrEx>
          <w:tblLook w:val="04A0" w:firstRow="1" w:lastRow="0" w:firstColumn="1" w:lastColumn="0" w:noHBand="0" w:noVBand="1"/>
        </w:tblPrEx>
        <w:tc>
          <w:tcPr>
            <w:tcW w:w="1080" w:type="pct"/>
            <w:gridSpan w:val="4"/>
          </w:tcPr>
          <w:p w14:paraId="500F08AD" w14:textId="77777777" w:rsidR="0000180C" w:rsidRDefault="0000180C" w:rsidP="00A030BD">
            <w:pPr>
              <w:spacing w:line="360" w:lineRule="auto"/>
              <w:ind w:right="-108"/>
              <w:rPr>
                <w:rFonts w:cs="Arial"/>
                <w:noProof/>
                <w:lang w:val="el-GR"/>
              </w:rPr>
            </w:pPr>
          </w:p>
        </w:tc>
        <w:tc>
          <w:tcPr>
            <w:tcW w:w="3920" w:type="pct"/>
            <w:gridSpan w:val="13"/>
          </w:tcPr>
          <w:p w14:paraId="6BCCB7C0"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3B03F213" w14:textId="77777777" w:rsidTr="00FB3CE4">
        <w:tblPrEx>
          <w:tblLook w:val="04A0" w:firstRow="1" w:lastRow="0" w:firstColumn="1" w:lastColumn="0" w:noHBand="0" w:noVBand="1"/>
        </w:tblPrEx>
        <w:tc>
          <w:tcPr>
            <w:tcW w:w="1080" w:type="pct"/>
            <w:gridSpan w:val="4"/>
          </w:tcPr>
          <w:p w14:paraId="7B19B1E7" w14:textId="77777777" w:rsidR="0000180C" w:rsidRDefault="0000180C" w:rsidP="00A030BD">
            <w:pPr>
              <w:spacing w:line="360" w:lineRule="auto"/>
              <w:ind w:right="-108"/>
              <w:rPr>
                <w:rFonts w:cs="Arial"/>
                <w:noProof/>
                <w:lang w:val="el-GR"/>
              </w:rPr>
            </w:pPr>
          </w:p>
        </w:tc>
        <w:tc>
          <w:tcPr>
            <w:tcW w:w="3920" w:type="pct"/>
            <w:gridSpan w:val="13"/>
            <w:hideMark/>
          </w:tcPr>
          <w:p w14:paraId="23CAED72" w14:textId="303F4F90" w:rsidR="0000180C" w:rsidRDefault="0000180C" w:rsidP="000F237F">
            <w:pPr>
              <w:tabs>
                <w:tab w:val="left" w:pos="454"/>
                <w:tab w:val="left" w:pos="851"/>
              </w:tabs>
              <w:autoSpaceDE w:val="0"/>
              <w:autoSpaceDN w:val="0"/>
              <w:adjustRightInd w:val="0"/>
              <w:spacing w:line="360" w:lineRule="auto"/>
              <w:jc w:val="both"/>
              <w:rPr>
                <w:rFonts w:cs="Arial"/>
                <w:noProof/>
                <w:lang w:val="el-GR"/>
              </w:rPr>
            </w:pPr>
            <w:r>
              <w:rPr>
                <w:rFonts w:eastAsiaTheme="minorHAnsi" w:cs="Arial"/>
                <w:lang w:val="el-GR"/>
              </w:rPr>
              <w:tab/>
            </w:r>
            <w:r w:rsidR="000F237F">
              <w:rPr>
                <w:rFonts w:eastAsiaTheme="minorHAnsi" w:cs="Arial"/>
                <w:lang w:val="el-GR"/>
              </w:rPr>
              <w:tab/>
            </w:r>
            <w:r>
              <w:rPr>
                <w:rFonts w:eastAsiaTheme="minorHAnsi" w:cs="Arial"/>
                <w:lang w:val="el-GR"/>
              </w:rPr>
              <w:t>Νοείται ότι, ο Υπουργός, σε οποιαδήποτε συγκεκριμένη περίπτωση ήθελε θεωρήσει τούτο αναγκαίο ή σκόπιμο, δύναται κατά την κρίση του να ακούσει ή με άλλο τρόπο να δώσει την ευκαιρία στον προσφεύγοντα να υποστηρίξει τους λόγους στους οποίους στηρίζεται η προσφυγή:</w:t>
            </w:r>
          </w:p>
        </w:tc>
      </w:tr>
      <w:tr w:rsidR="0000180C" w:rsidRPr="00DC5440" w14:paraId="2D0A70DA" w14:textId="77777777" w:rsidTr="00FB3CE4">
        <w:tblPrEx>
          <w:tblLook w:val="04A0" w:firstRow="1" w:lastRow="0" w:firstColumn="1" w:lastColumn="0" w:noHBand="0" w:noVBand="1"/>
        </w:tblPrEx>
        <w:tc>
          <w:tcPr>
            <w:tcW w:w="1080" w:type="pct"/>
            <w:gridSpan w:val="4"/>
          </w:tcPr>
          <w:p w14:paraId="216A9D91" w14:textId="77777777" w:rsidR="0000180C" w:rsidRDefault="0000180C" w:rsidP="00A030BD">
            <w:pPr>
              <w:spacing w:line="360" w:lineRule="auto"/>
              <w:ind w:right="-108"/>
              <w:rPr>
                <w:rFonts w:cs="Arial"/>
                <w:noProof/>
                <w:lang w:val="el-GR"/>
              </w:rPr>
            </w:pPr>
          </w:p>
        </w:tc>
        <w:tc>
          <w:tcPr>
            <w:tcW w:w="3920" w:type="pct"/>
            <w:gridSpan w:val="13"/>
          </w:tcPr>
          <w:p w14:paraId="122B9547"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7BB378DF" w14:textId="77777777" w:rsidTr="00FB3CE4">
        <w:tblPrEx>
          <w:tblLook w:val="04A0" w:firstRow="1" w:lastRow="0" w:firstColumn="1" w:lastColumn="0" w:noHBand="0" w:noVBand="1"/>
        </w:tblPrEx>
        <w:tc>
          <w:tcPr>
            <w:tcW w:w="1080" w:type="pct"/>
            <w:gridSpan w:val="4"/>
          </w:tcPr>
          <w:p w14:paraId="04982D8C" w14:textId="77777777" w:rsidR="0000180C" w:rsidRDefault="0000180C" w:rsidP="00A030BD">
            <w:pPr>
              <w:spacing w:line="360" w:lineRule="auto"/>
              <w:ind w:right="-108"/>
              <w:rPr>
                <w:rFonts w:cs="Arial"/>
                <w:noProof/>
                <w:lang w:val="el-GR"/>
              </w:rPr>
            </w:pPr>
          </w:p>
        </w:tc>
        <w:tc>
          <w:tcPr>
            <w:tcW w:w="3920" w:type="pct"/>
            <w:gridSpan w:val="13"/>
            <w:hideMark/>
          </w:tcPr>
          <w:p w14:paraId="5D17F8DF" w14:textId="77777777" w:rsidR="0000180C" w:rsidRDefault="0000180C" w:rsidP="000F237F">
            <w:pPr>
              <w:tabs>
                <w:tab w:val="left" w:pos="454"/>
                <w:tab w:val="left" w:pos="851"/>
              </w:tabs>
              <w:autoSpaceDE w:val="0"/>
              <w:autoSpaceDN w:val="0"/>
              <w:adjustRightInd w:val="0"/>
              <w:spacing w:line="360" w:lineRule="auto"/>
              <w:jc w:val="both"/>
              <w:rPr>
                <w:rFonts w:eastAsiaTheme="minorHAnsi" w:cs="Arial"/>
                <w:lang w:val="el-GR"/>
              </w:rPr>
            </w:pPr>
            <w:r>
              <w:rPr>
                <w:rFonts w:eastAsiaTheme="minorHAnsi" w:cs="Arial"/>
                <w:lang w:val="el-GR"/>
              </w:rPr>
              <w:tab/>
              <w:t>Νοείται περαιτέρω ότι, ο Υπουργός δύναται να αναθέσει σε λειτουργό ή επιτροπή λειτουργών του Υπουργείου Οικονομικών να εξετάσει ορισμένα θέματα που προβάλλονται στην προσφυγή και να υποβάλει στον Υπουργό το πόρισμα της εξέτασης αυτής προτού αυτός εκδώσει την απόφαση του για την προσφυγή.</w:t>
            </w:r>
          </w:p>
        </w:tc>
      </w:tr>
      <w:tr w:rsidR="0000180C" w:rsidRPr="00DC5440" w14:paraId="726387B1" w14:textId="77777777" w:rsidTr="00FB3CE4">
        <w:tblPrEx>
          <w:tblLook w:val="04A0" w:firstRow="1" w:lastRow="0" w:firstColumn="1" w:lastColumn="0" w:noHBand="0" w:noVBand="1"/>
        </w:tblPrEx>
        <w:tc>
          <w:tcPr>
            <w:tcW w:w="1080" w:type="pct"/>
            <w:gridSpan w:val="4"/>
          </w:tcPr>
          <w:p w14:paraId="2F30F880" w14:textId="77777777" w:rsidR="0000180C" w:rsidRDefault="0000180C" w:rsidP="00A030BD">
            <w:pPr>
              <w:spacing w:line="360" w:lineRule="auto"/>
              <w:ind w:right="-108"/>
              <w:rPr>
                <w:rFonts w:cs="Arial"/>
                <w:noProof/>
                <w:lang w:val="el-GR"/>
              </w:rPr>
            </w:pPr>
          </w:p>
        </w:tc>
        <w:tc>
          <w:tcPr>
            <w:tcW w:w="3920" w:type="pct"/>
            <w:gridSpan w:val="13"/>
          </w:tcPr>
          <w:p w14:paraId="04BA1926" w14:textId="77777777" w:rsidR="0000180C" w:rsidRDefault="0000180C" w:rsidP="00A030BD">
            <w:pPr>
              <w:tabs>
                <w:tab w:val="left" w:pos="-42"/>
                <w:tab w:val="left" w:pos="612"/>
              </w:tabs>
              <w:spacing w:line="360" w:lineRule="auto"/>
              <w:jc w:val="both"/>
              <w:rPr>
                <w:rFonts w:cs="Arial"/>
                <w:noProof/>
                <w:lang w:val="el-GR"/>
              </w:rPr>
            </w:pPr>
          </w:p>
        </w:tc>
      </w:tr>
      <w:tr w:rsidR="0000180C" w:rsidRPr="00DC5440" w14:paraId="415DD33F" w14:textId="77777777" w:rsidTr="00FB3CE4">
        <w:tblPrEx>
          <w:tblLook w:val="04A0" w:firstRow="1" w:lastRow="0" w:firstColumn="1" w:lastColumn="0" w:noHBand="0" w:noVBand="1"/>
        </w:tblPrEx>
        <w:tc>
          <w:tcPr>
            <w:tcW w:w="1080" w:type="pct"/>
            <w:gridSpan w:val="4"/>
          </w:tcPr>
          <w:p w14:paraId="6F5976AD" w14:textId="77777777" w:rsidR="0000180C" w:rsidRDefault="0000180C" w:rsidP="00A030BD">
            <w:pPr>
              <w:pStyle w:val="NoSpacing"/>
              <w:spacing w:line="360" w:lineRule="auto"/>
              <w:ind w:right="57"/>
              <w:jc w:val="right"/>
              <w:rPr>
                <w:rFonts w:cs="Arial"/>
                <w:noProof/>
                <w:lang w:val="el-GR"/>
              </w:rPr>
            </w:pPr>
          </w:p>
        </w:tc>
        <w:tc>
          <w:tcPr>
            <w:tcW w:w="3920" w:type="pct"/>
            <w:gridSpan w:val="13"/>
            <w:hideMark/>
          </w:tcPr>
          <w:p w14:paraId="562AC1E8" w14:textId="1884F535" w:rsidR="0000180C" w:rsidRDefault="000F237F" w:rsidP="000F237F">
            <w:pPr>
              <w:tabs>
                <w:tab w:val="left" w:pos="454"/>
                <w:tab w:val="left" w:pos="851"/>
              </w:tabs>
              <w:autoSpaceDE w:val="0"/>
              <w:autoSpaceDN w:val="0"/>
              <w:adjustRightInd w:val="0"/>
              <w:spacing w:line="360" w:lineRule="auto"/>
              <w:jc w:val="both"/>
              <w:rPr>
                <w:rFonts w:eastAsiaTheme="minorHAnsi" w:cs="Arial"/>
                <w:lang w:val="el-GR"/>
              </w:rPr>
            </w:pPr>
            <w:r>
              <w:rPr>
                <w:rFonts w:eastAsiaTheme="minorHAnsi" w:cs="Arial"/>
                <w:lang w:val="el-GR"/>
              </w:rPr>
              <w:tab/>
            </w:r>
            <w:r w:rsidR="0000180C">
              <w:rPr>
                <w:rFonts w:eastAsiaTheme="minorHAnsi" w:cs="Arial"/>
                <w:lang w:val="el-GR"/>
              </w:rPr>
              <w:t>(3)</w:t>
            </w:r>
            <w:r w:rsidR="0000180C">
              <w:rPr>
                <w:rFonts w:eastAsiaTheme="minorHAnsi" w:cs="Arial"/>
                <w:lang w:val="el-GR"/>
              </w:rPr>
              <w:tab/>
              <w:t xml:space="preserve">Πρόσωπο που δεν ικανοποιείται από την απόφαση του Υπουργού δύναται να προσφύγει στο Διοικητικό Δικαστήριο σύμφωνα με τις διατάξεις του Άρθρου 146 του Συντάγματος και του περί της Ίδρυσης και Λειτουργίας Διοικητικού Δικαστηρίου Νόμου, αλλά μέχρι την έκδοση της απόφασης του Υπουργού σε περίπτωση προσφυγής σε αυτόν, ή σε περίπτωση μη προσφυγής σε αυτόν μέχρι την πάροδο των </w:t>
            </w:r>
            <w:r w:rsidR="0000180C">
              <w:rPr>
                <w:rFonts w:eastAsiaTheme="minorHAnsi" w:cs="Arial"/>
                <w:lang w:val="el-GR"/>
              </w:rPr>
              <w:lastRenderedPageBreak/>
              <w:t>προθεσμιών που προβλέπονται στο εδάφιο (1) για την καταχώριση ιεραρχικής προσφυγής, η απόφαση της αρμόδιας αρχής δεν καθίσταται εκτελεστή.</w:t>
            </w:r>
          </w:p>
        </w:tc>
      </w:tr>
      <w:tr w:rsidR="0000180C" w:rsidRPr="00DC5440" w14:paraId="2BBBFC7F" w14:textId="77777777" w:rsidTr="00FB3CE4">
        <w:tblPrEx>
          <w:tblLook w:val="04A0" w:firstRow="1" w:lastRow="0" w:firstColumn="1" w:lastColumn="0" w:noHBand="0" w:noVBand="1"/>
        </w:tblPrEx>
        <w:tc>
          <w:tcPr>
            <w:tcW w:w="1080" w:type="pct"/>
            <w:gridSpan w:val="4"/>
          </w:tcPr>
          <w:p w14:paraId="477DFC4A" w14:textId="77777777" w:rsidR="0000180C" w:rsidRDefault="0000180C" w:rsidP="00A030BD">
            <w:pPr>
              <w:spacing w:line="360" w:lineRule="auto"/>
              <w:ind w:right="-108"/>
              <w:rPr>
                <w:rFonts w:cs="Arial"/>
                <w:noProof/>
                <w:lang w:val="el-GR"/>
              </w:rPr>
            </w:pPr>
          </w:p>
        </w:tc>
        <w:tc>
          <w:tcPr>
            <w:tcW w:w="3920" w:type="pct"/>
            <w:gridSpan w:val="13"/>
          </w:tcPr>
          <w:p w14:paraId="47448C02" w14:textId="77777777" w:rsidR="0000180C" w:rsidRDefault="0000180C" w:rsidP="00A030BD">
            <w:pPr>
              <w:tabs>
                <w:tab w:val="left" w:pos="-42"/>
                <w:tab w:val="left" w:pos="612"/>
              </w:tabs>
              <w:spacing w:line="360" w:lineRule="auto"/>
              <w:jc w:val="both"/>
              <w:rPr>
                <w:noProof/>
                <w:lang w:val="el-GR"/>
              </w:rPr>
            </w:pPr>
          </w:p>
        </w:tc>
      </w:tr>
      <w:tr w:rsidR="0000180C" w14:paraId="13969931" w14:textId="77777777" w:rsidTr="00FB3CE4">
        <w:tblPrEx>
          <w:tblLook w:val="04A0" w:firstRow="1" w:lastRow="0" w:firstColumn="1" w:lastColumn="0" w:noHBand="0" w:noVBand="1"/>
        </w:tblPrEx>
        <w:tc>
          <w:tcPr>
            <w:tcW w:w="1080" w:type="pct"/>
            <w:gridSpan w:val="4"/>
          </w:tcPr>
          <w:p w14:paraId="65D270D2" w14:textId="77777777" w:rsidR="0000180C" w:rsidRDefault="0000180C" w:rsidP="00A030BD">
            <w:pPr>
              <w:tabs>
                <w:tab w:val="left" w:pos="252"/>
                <w:tab w:val="left" w:pos="612"/>
              </w:tabs>
              <w:spacing w:line="360" w:lineRule="auto"/>
              <w:jc w:val="center"/>
              <w:rPr>
                <w:rFonts w:cs="Arial"/>
                <w:noProof/>
                <w:lang w:val="el-GR"/>
              </w:rPr>
            </w:pPr>
          </w:p>
        </w:tc>
        <w:tc>
          <w:tcPr>
            <w:tcW w:w="3920" w:type="pct"/>
            <w:gridSpan w:val="13"/>
          </w:tcPr>
          <w:p w14:paraId="553F1C94" w14:textId="77777777" w:rsidR="0000180C" w:rsidRDefault="0000180C" w:rsidP="00A030BD">
            <w:pPr>
              <w:tabs>
                <w:tab w:val="left" w:pos="252"/>
                <w:tab w:val="left" w:pos="612"/>
              </w:tabs>
              <w:spacing w:line="360" w:lineRule="auto"/>
              <w:jc w:val="center"/>
              <w:rPr>
                <w:rFonts w:cs="Arial"/>
                <w:noProof/>
                <w:lang w:val="el-GR"/>
              </w:rPr>
            </w:pPr>
            <w:r>
              <w:rPr>
                <w:rFonts w:cs="Arial"/>
                <w:noProof/>
                <w:lang w:val="el-GR"/>
              </w:rPr>
              <w:t xml:space="preserve">ΜΕΡΟΣ </w:t>
            </w:r>
            <w:r>
              <w:rPr>
                <w:rFonts w:cs="Arial"/>
                <w:noProof/>
                <w:lang w:val="en-US"/>
              </w:rPr>
              <w:t>IV</w:t>
            </w:r>
          </w:p>
          <w:p w14:paraId="71383001" w14:textId="77777777" w:rsidR="0000180C" w:rsidRDefault="0000180C" w:rsidP="00A030BD">
            <w:pPr>
              <w:tabs>
                <w:tab w:val="left" w:pos="252"/>
                <w:tab w:val="left" w:pos="612"/>
              </w:tabs>
              <w:spacing w:line="360" w:lineRule="auto"/>
              <w:jc w:val="center"/>
              <w:rPr>
                <w:rFonts w:cs="Arial"/>
                <w:noProof/>
                <w:lang w:val="el-GR"/>
              </w:rPr>
            </w:pPr>
            <w:r>
              <w:rPr>
                <w:rFonts w:cs="Arial"/>
                <w:noProof/>
                <w:lang w:val="el-GR"/>
              </w:rPr>
              <w:t>ΕΙΔΙΚΕΣ ΔΙΑΤΑΞΕΙΣ</w:t>
            </w:r>
          </w:p>
        </w:tc>
      </w:tr>
      <w:tr w:rsidR="0000180C" w14:paraId="133E3F50" w14:textId="77777777" w:rsidTr="00FB3CE4">
        <w:tblPrEx>
          <w:tblLook w:val="04A0" w:firstRow="1" w:lastRow="0" w:firstColumn="1" w:lastColumn="0" w:noHBand="0" w:noVBand="1"/>
        </w:tblPrEx>
        <w:tc>
          <w:tcPr>
            <w:tcW w:w="1080" w:type="pct"/>
            <w:gridSpan w:val="4"/>
          </w:tcPr>
          <w:p w14:paraId="137FA5F9" w14:textId="77777777" w:rsidR="0000180C" w:rsidRDefault="0000180C" w:rsidP="00A030BD">
            <w:pPr>
              <w:spacing w:line="360" w:lineRule="auto"/>
              <w:ind w:right="-108"/>
              <w:rPr>
                <w:rFonts w:cs="Arial"/>
                <w:noProof/>
                <w:lang w:val="el-GR"/>
              </w:rPr>
            </w:pPr>
          </w:p>
        </w:tc>
        <w:tc>
          <w:tcPr>
            <w:tcW w:w="3920" w:type="pct"/>
            <w:gridSpan w:val="13"/>
          </w:tcPr>
          <w:p w14:paraId="230F0BA3" w14:textId="77777777" w:rsidR="0000180C" w:rsidRDefault="0000180C" w:rsidP="00A030BD">
            <w:pPr>
              <w:tabs>
                <w:tab w:val="left" w:pos="252"/>
                <w:tab w:val="left" w:pos="612"/>
              </w:tabs>
              <w:spacing w:line="360" w:lineRule="auto"/>
              <w:jc w:val="center"/>
              <w:rPr>
                <w:rFonts w:cs="Arial"/>
                <w:noProof/>
                <w:lang w:val="el-GR"/>
              </w:rPr>
            </w:pPr>
          </w:p>
        </w:tc>
      </w:tr>
      <w:tr w:rsidR="0000180C" w:rsidRPr="00DC5440" w14:paraId="288F6AEB" w14:textId="77777777" w:rsidTr="00FB3CE4">
        <w:tblPrEx>
          <w:tblLook w:val="04A0" w:firstRow="1" w:lastRow="0" w:firstColumn="1" w:lastColumn="0" w:noHBand="0" w:noVBand="1"/>
        </w:tblPrEx>
        <w:tc>
          <w:tcPr>
            <w:tcW w:w="1080" w:type="pct"/>
            <w:gridSpan w:val="4"/>
            <w:hideMark/>
          </w:tcPr>
          <w:p w14:paraId="560FA465" w14:textId="77777777" w:rsidR="0000180C" w:rsidRDefault="0000180C" w:rsidP="00A030BD">
            <w:pPr>
              <w:spacing w:line="360" w:lineRule="auto"/>
              <w:ind w:right="-108"/>
              <w:rPr>
                <w:rFonts w:cs="Arial"/>
                <w:noProof/>
                <w:lang w:val="el-GR"/>
              </w:rPr>
            </w:pPr>
            <w:r>
              <w:rPr>
                <w:rFonts w:cs="Arial"/>
                <w:noProof/>
                <w:lang w:val="el-GR"/>
              </w:rPr>
              <w:t>Μεταβατική διάταξη.</w:t>
            </w:r>
          </w:p>
          <w:p w14:paraId="3122A9B5" w14:textId="77777777" w:rsidR="0000180C" w:rsidRDefault="0000180C" w:rsidP="00A030BD">
            <w:pPr>
              <w:spacing w:line="360" w:lineRule="auto"/>
              <w:jc w:val="right"/>
              <w:rPr>
                <w:rFonts w:cs="Arial"/>
                <w:noProof/>
                <w:lang w:val="el-GR"/>
              </w:rPr>
            </w:pPr>
          </w:p>
        </w:tc>
        <w:tc>
          <w:tcPr>
            <w:tcW w:w="3920" w:type="pct"/>
            <w:gridSpan w:val="13"/>
            <w:hideMark/>
          </w:tcPr>
          <w:p w14:paraId="19D557A1" w14:textId="76AA598B" w:rsidR="0000180C" w:rsidRDefault="0000180C" w:rsidP="00A030BD">
            <w:pPr>
              <w:tabs>
                <w:tab w:val="left" w:pos="567"/>
              </w:tabs>
              <w:spacing w:line="360" w:lineRule="auto"/>
              <w:jc w:val="both"/>
              <w:rPr>
                <w:rFonts w:cs="Arial"/>
                <w:noProof/>
                <w:lang w:val="el-GR"/>
              </w:rPr>
            </w:pPr>
            <w:r>
              <w:rPr>
                <w:rFonts w:cs="Arial"/>
                <w:noProof/>
                <w:lang w:val="el-GR"/>
              </w:rPr>
              <w:t>1</w:t>
            </w:r>
            <w:r w:rsidR="00870A42">
              <w:rPr>
                <w:rFonts w:cs="Arial"/>
                <w:noProof/>
                <w:lang w:val="el-GR"/>
              </w:rPr>
              <w:t>6</w:t>
            </w:r>
            <w:r>
              <w:rPr>
                <w:rFonts w:cs="Arial"/>
                <w:noProof/>
                <w:lang w:val="el-GR"/>
              </w:rPr>
              <w:t>.</w:t>
            </w:r>
            <w:r>
              <w:rPr>
                <w:rFonts w:cs="Arial"/>
                <w:noProof/>
                <w:lang w:val="el-GR"/>
              </w:rPr>
              <w:tab/>
            </w:r>
            <w:r w:rsidR="004C46F1">
              <w:rPr>
                <w:rFonts w:cs="Arial"/>
                <w:noProof/>
                <w:lang w:val="el-GR"/>
              </w:rPr>
              <w:t>Οι</w:t>
            </w:r>
            <w:r w:rsidR="00F80138">
              <w:rPr>
                <w:rFonts w:cs="Arial"/>
                <w:noProof/>
                <w:lang w:val="el-GR"/>
              </w:rPr>
              <w:t>,</w:t>
            </w:r>
            <w:r w:rsidR="004C46F1">
              <w:rPr>
                <w:rFonts w:cs="Arial"/>
                <w:noProof/>
                <w:lang w:val="el-GR"/>
              </w:rPr>
              <w:t xml:space="preserve"> κατά την ημερομηνία έναρξης της ισχύος του παρόντος Νόμου,</w:t>
            </w:r>
            <w:r w:rsidR="00631408">
              <w:rPr>
                <w:rFonts w:cs="Arial"/>
                <w:noProof/>
                <w:lang w:val="el-GR"/>
              </w:rPr>
              <w:t xml:space="preserve"> ιδιοκτήτες ή/και διαχειριστές ξενώνων</w:t>
            </w:r>
            <w:r w:rsidR="004C46F1">
              <w:rPr>
                <w:rFonts w:cs="Arial"/>
                <w:noProof/>
                <w:lang w:val="el-GR"/>
              </w:rPr>
              <w:t xml:space="preserve"> οι οποίοι επιθυμούν τη συνέχιση της λειτουργίας των εν λόγω ξενώνων</w:t>
            </w:r>
            <w:r w:rsidR="00905C53">
              <w:rPr>
                <w:rFonts w:cs="Arial"/>
                <w:noProof/>
                <w:lang w:val="el-GR"/>
              </w:rPr>
              <w:t>,</w:t>
            </w:r>
            <w:r w:rsidR="004C46F1">
              <w:rPr>
                <w:rFonts w:cs="Arial"/>
                <w:noProof/>
                <w:lang w:val="el-GR"/>
              </w:rPr>
              <w:t xml:space="preserve"> οφείλουν εντός τριών (3) ετών από την ημερομηνία έναρξης της ισχύος του παρόντος Νόμου, να προβούν σε όλες τις αναγκαίες ενέργειες για συμμόρφωσ</w:t>
            </w:r>
            <w:r w:rsidR="00905C53">
              <w:rPr>
                <w:rFonts w:cs="Arial"/>
                <w:noProof/>
                <w:lang w:val="el-GR"/>
              </w:rPr>
              <w:t>ή τους</w:t>
            </w:r>
            <w:r w:rsidR="004C46F1">
              <w:rPr>
                <w:rFonts w:cs="Arial"/>
                <w:noProof/>
                <w:lang w:val="el-GR"/>
              </w:rPr>
              <w:t xml:space="preserve"> με τις διατάξεις του παρόντος Νόμου</w:t>
            </w:r>
            <w:r w:rsidR="00631408">
              <w:rPr>
                <w:rFonts w:cs="Arial"/>
                <w:noProof/>
                <w:lang w:val="el-GR"/>
              </w:rPr>
              <w:t>.</w:t>
            </w:r>
          </w:p>
        </w:tc>
      </w:tr>
      <w:tr w:rsidR="0000180C" w:rsidRPr="00DC5440" w14:paraId="0727737B" w14:textId="77777777" w:rsidTr="00FB3CE4">
        <w:tblPrEx>
          <w:tblLook w:val="04A0" w:firstRow="1" w:lastRow="0" w:firstColumn="1" w:lastColumn="0" w:noHBand="0" w:noVBand="1"/>
        </w:tblPrEx>
        <w:tc>
          <w:tcPr>
            <w:tcW w:w="1080" w:type="pct"/>
            <w:gridSpan w:val="4"/>
          </w:tcPr>
          <w:p w14:paraId="21059263" w14:textId="77777777" w:rsidR="0000180C" w:rsidRDefault="0000180C" w:rsidP="00A030BD">
            <w:pPr>
              <w:spacing w:line="360" w:lineRule="auto"/>
              <w:ind w:right="-108"/>
              <w:rPr>
                <w:rFonts w:cs="Arial"/>
                <w:noProof/>
                <w:lang w:val="el-GR"/>
              </w:rPr>
            </w:pPr>
          </w:p>
        </w:tc>
        <w:tc>
          <w:tcPr>
            <w:tcW w:w="3920" w:type="pct"/>
            <w:gridSpan w:val="13"/>
          </w:tcPr>
          <w:p w14:paraId="6DCDB1B6" w14:textId="77777777" w:rsidR="0000180C" w:rsidRDefault="0000180C" w:rsidP="00A030BD">
            <w:pPr>
              <w:tabs>
                <w:tab w:val="left" w:pos="567"/>
              </w:tabs>
              <w:spacing w:line="360" w:lineRule="auto"/>
              <w:jc w:val="both"/>
              <w:rPr>
                <w:rFonts w:cs="Arial"/>
                <w:noProof/>
                <w:lang w:val="el-GR"/>
              </w:rPr>
            </w:pPr>
          </w:p>
        </w:tc>
      </w:tr>
    </w:tbl>
    <w:p w14:paraId="4AC8FD1F" w14:textId="77777777" w:rsidR="0000180C" w:rsidRPr="00B2603E" w:rsidRDefault="0000180C" w:rsidP="0000180C">
      <w:pPr>
        <w:rPr>
          <w:lang w:val="el-GR"/>
        </w:rPr>
      </w:pPr>
      <w:r w:rsidRPr="00B2603E">
        <w:rPr>
          <w:lang w:val="el-GR"/>
        </w:rPr>
        <w:br w:type="page"/>
      </w:r>
    </w:p>
    <w:p w14:paraId="1BA374C4" w14:textId="77777777" w:rsidR="0000180C" w:rsidRPr="00B2603E" w:rsidRDefault="0000180C" w:rsidP="0000180C">
      <w:pPr>
        <w:rPr>
          <w:lang w:val="el-GR"/>
        </w:rPr>
      </w:pPr>
    </w:p>
    <w:tbl>
      <w:tblPr>
        <w:tblW w:w="5073" w:type="pct"/>
        <w:tblInd w:w="108" w:type="dxa"/>
        <w:tblLook w:val="0000" w:firstRow="0" w:lastRow="0" w:firstColumn="0" w:lastColumn="0" w:noHBand="0" w:noVBand="0"/>
      </w:tblPr>
      <w:tblGrid>
        <w:gridCol w:w="552"/>
        <w:gridCol w:w="9277"/>
      </w:tblGrid>
      <w:tr w:rsidR="0000180C" w:rsidRPr="009E7CC0" w14:paraId="1B449844" w14:textId="77777777" w:rsidTr="004D2043">
        <w:tc>
          <w:tcPr>
            <w:tcW w:w="5000" w:type="pct"/>
            <w:gridSpan w:val="2"/>
          </w:tcPr>
          <w:p w14:paraId="68C34942" w14:textId="77777777" w:rsidR="0000180C" w:rsidRDefault="0000180C" w:rsidP="00A030BD">
            <w:pPr>
              <w:tabs>
                <w:tab w:val="left" w:pos="612"/>
              </w:tabs>
              <w:spacing w:line="360" w:lineRule="auto"/>
              <w:jc w:val="center"/>
              <w:rPr>
                <w:rFonts w:cs="Arial"/>
                <w:noProof/>
                <w:lang w:val="el-GR"/>
              </w:rPr>
            </w:pPr>
            <w:r w:rsidRPr="006F7794">
              <w:rPr>
                <w:lang w:val="el-GR"/>
              </w:rPr>
              <w:br w:type="page"/>
            </w:r>
            <w:r>
              <w:rPr>
                <w:rFonts w:cs="Arial"/>
                <w:noProof/>
                <w:lang w:val="el-GR"/>
              </w:rPr>
              <w:t>ΠΑΡΑΡΤΗΜΑ Ι</w:t>
            </w:r>
          </w:p>
          <w:p w14:paraId="26DE62D0" w14:textId="77777777" w:rsidR="0000180C" w:rsidRDefault="0000180C" w:rsidP="00A030BD">
            <w:pPr>
              <w:tabs>
                <w:tab w:val="left" w:pos="612"/>
              </w:tabs>
              <w:spacing w:line="360" w:lineRule="auto"/>
              <w:jc w:val="center"/>
              <w:rPr>
                <w:rFonts w:cs="Arial"/>
                <w:noProof/>
                <w:lang w:val="el-GR"/>
              </w:rPr>
            </w:pPr>
            <w:r w:rsidRPr="008F1457">
              <w:rPr>
                <w:rFonts w:cs="Arial"/>
                <w:noProof/>
                <w:lang w:val="el-GR"/>
              </w:rPr>
              <w:t>(Άρθρο 4)</w:t>
            </w:r>
          </w:p>
          <w:p w14:paraId="3C818660" w14:textId="77777777" w:rsidR="0000180C" w:rsidRDefault="0000180C" w:rsidP="00A030BD">
            <w:pPr>
              <w:tabs>
                <w:tab w:val="left" w:pos="252"/>
                <w:tab w:val="left" w:pos="612"/>
              </w:tabs>
              <w:spacing w:line="360" w:lineRule="auto"/>
              <w:jc w:val="center"/>
              <w:rPr>
                <w:rFonts w:cs="Arial"/>
                <w:noProof/>
                <w:lang w:val="el-GR"/>
              </w:rPr>
            </w:pPr>
            <w:r>
              <w:rPr>
                <w:rFonts w:cs="Arial"/>
                <w:noProof/>
                <w:lang w:val="el-GR"/>
              </w:rPr>
              <w:t>ΤΕΧΝΙΚΕΣ ΠΡΟΔΙΑΓΡΑΦΕΣ</w:t>
            </w:r>
          </w:p>
          <w:p w14:paraId="500CEF49" w14:textId="77777777" w:rsidR="0000180C" w:rsidRPr="00F716F5" w:rsidRDefault="0000180C" w:rsidP="00A030BD">
            <w:pPr>
              <w:tabs>
                <w:tab w:val="left" w:pos="252"/>
                <w:tab w:val="left" w:pos="612"/>
              </w:tabs>
              <w:spacing w:line="360" w:lineRule="auto"/>
              <w:jc w:val="center"/>
              <w:rPr>
                <w:rFonts w:cs="Arial"/>
                <w:noProof/>
                <w:lang w:val="el-GR"/>
              </w:rPr>
            </w:pPr>
          </w:p>
        </w:tc>
      </w:tr>
      <w:tr w:rsidR="0000180C" w:rsidRPr="009E7CC0" w14:paraId="1C02E09D" w14:textId="77777777" w:rsidTr="004D2043">
        <w:tc>
          <w:tcPr>
            <w:tcW w:w="281" w:type="pct"/>
          </w:tcPr>
          <w:p w14:paraId="31922CE4" w14:textId="77777777" w:rsidR="0000180C" w:rsidRPr="00F716F5" w:rsidRDefault="0000180C" w:rsidP="00A030BD">
            <w:pPr>
              <w:spacing w:line="360" w:lineRule="auto"/>
              <w:ind w:right="-108"/>
              <w:rPr>
                <w:rFonts w:cs="Arial"/>
                <w:noProof/>
                <w:lang w:val="el-GR"/>
              </w:rPr>
            </w:pPr>
            <w:r>
              <w:rPr>
                <w:rFonts w:cs="Arial"/>
                <w:noProof/>
                <w:lang w:val="el-GR"/>
              </w:rPr>
              <w:t xml:space="preserve">Α. </w:t>
            </w:r>
          </w:p>
        </w:tc>
        <w:tc>
          <w:tcPr>
            <w:tcW w:w="4719" w:type="pct"/>
          </w:tcPr>
          <w:p w14:paraId="4FD0E58B" w14:textId="77777777" w:rsidR="0000180C" w:rsidRDefault="0000180C" w:rsidP="00A030BD">
            <w:pPr>
              <w:tabs>
                <w:tab w:val="left" w:pos="612"/>
              </w:tabs>
              <w:spacing w:line="360" w:lineRule="auto"/>
              <w:jc w:val="both"/>
              <w:rPr>
                <w:rFonts w:cs="Arial"/>
                <w:noProof/>
                <w:lang w:val="el-GR"/>
              </w:rPr>
            </w:pPr>
            <w:r>
              <w:rPr>
                <w:rFonts w:cs="Arial"/>
                <w:noProof/>
                <w:lang w:val="el-GR"/>
              </w:rPr>
              <w:t>ΚΟΙΝΟΧΡΗΣΤΟΙ ΧΩΡΟΙ:</w:t>
            </w:r>
          </w:p>
        </w:tc>
      </w:tr>
      <w:tr w:rsidR="0000180C" w:rsidRPr="00DC5440" w14:paraId="74AA1BB9" w14:textId="77777777" w:rsidTr="004D2043">
        <w:tc>
          <w:tcPr>
            <w:tcW w:w="281" w:type="pct"/>
          </w:tcPr>
          <w:p w14:paraId="356F95B7" w14:textId="77777777" w:rsidR="0000180C" w:rsidRPr="00D7690A" w:rsidRDefault="0000180C" w:rsidP="00A030BD">
            <w:pPr>
              <w:pStyle w:val="ListParagraph"/>
              <w:numPr>
                <w:ilvl w:val="0"/>
                <w:numId w:val="16"/>
              </w:numPr>
              <w:spacing w:line="360" w:lineRule="auto"/>
              <w:ind w:left="0" w:right="-108" w:firstLine="0"/>
              <w:rPr>
                <w:rFonts w:cs="Arial"/>
                <w:noProof/>
                <w:lang w:val="el-GR"/>
              </w:rPr>
            </w:pPr>
          </w:p>
        </w:tc>
        <w:tc>
          <w:tcPr>
            <w:tcW w:w="4719" w:type="pct"/>
          </w:tcPr>
          <w:p w14:paraId="14CF6D8B" w14:textId="3F664665" w:rsidR="0000180C" w:rsidRDefault="0000180C" w:rsidP="00A030BD">
            <w:pPr>
              <w:tabs>
                <w:tab w:val="left" w:pos="612"/>
              </w:tabs>
              <w:spacing w:line="360" w:lineRule="auto"/>
              <w:jc w:val="both"/>
              <w:rPr>
                <w:rFonts w:cs="Arial"/>
                <w:noProof/>
                <w:lang w:val="el-GR"/>
              </w:rPr>
            </w:pPr>
            <w:r>
              <w:rPr>
                <w:rFonts w:cs="Arial"/>
                <w:noProof/>
                <w:lang w:val="el-GR"/>
              </w:rPr>
              <w:t xml:space="preserve">Χώρος εισόδου – υποδοχής </w:t>
            </w:r>
            <w:r w:rsidRPr="00E3221A">
              <w:rPr>
                <w:rFonts w:cs="Arial"/>
                <w:bCs/>
                <w:noProof/>
                <w:lang w:val="el-GR"/>
              </w:rPr>
              <w:t>με εσωτερική και εξωτερική τηλεφωνική πρόσβαση επί</w:t>
            </w:r>
            <w:r w:rsidR="00870A42">
              <w:rPr>
                <w:rFonts w:cs="Arial"/>
                <w:bCs/>
                <w:noProof/>
                <w:lang w:val="el-GR"/>
              </w:rPr>
              <w:t xml:space="preserve"> εικοσιτετραώρου βάσεως</w:t>
            </w:r>
            <w:r w:rsidRPr="00E3221A">
              <w:rPr>
                <w:rFonts w:cs="Arial"/>
                <w:bCs/>
                <w:noProof/>
                <w:lang w:val="el-GR"/>
              </w:rPr>
              <w:t>.</w:t>
            </w:r>
          </w:p>
        </w:tc>
      </w:tr>
      <w:tr w:rsidR="0000180C" w:rsidRPr="00DC5440" w14:paraId="30EDE5B2" w14:textId="77777777" w:rsidTr="004D2043">
        <w:tc>
          <w:tcPr>
            <w:tcW w:w="281" w:type="pct"/>
          </w:tcPr>
          <w:p w14:paraId="3CF68B2F" w14:textId="77777777" w:rsidR="0000180C" w:rsidRDefault="0000180C" w:rsidP="00A030BD">
            <w:pPr>
              <w:pStyle w:val="ListParagraph"/>
              <w:tabs>
                <w:tab w:val="left" w:pos="360"/>
              </w:tabs>
              <w:spacing w:line="360" w:lineRule="auto"/>
              <w:ind w:left="0" w:right="-108"/>
              <w:rPr>
                <w:rFonts w:cs="Arial"/>
                <w:noProof/>
                <w:lang w:val="el-GR"/>
              </w:rPr>
            </w:pPr>
            <w:r>
              <w:rPr>
                <w:rFonts w:cs="Arial"/>
                <w:noProof/>
                <w:lang w:val="el-GR"/>
              </w:rPr>
              <w:t xml:space="preserve">2. </w:t>
            </w:r>
          </w:p>
          <w:p w14:paraId="59465108" w14:textId="77777777" w:rsidR="0000180C" w:rsidRDefault="0000180C" w:rsidP="00A030BD">
            <w:pPr>
              <w:tabs>
                <w:tab w:val="left" w:pos="360"/>
              </w:tabs>
              <w:spacing w:line="360" w:lineRule="auto"/>
              <w:ind w:right="-108"/>
              <w:rPr>
                <w:rFonts w:cs="Arial"/>
                <w:noProof/>
                <w:lang w:val="el-GR"/>
              </w:rPr>
            </w:pPr>
          </w:p>
          <w:p w14:paraId="799F7A44" w14:textId="77777777" w:rsidR="0000180C" w:rsidRDefault="0000180C" w:rsidP="00A030BD">
            <w:pPr>
              <w:tabs>
                <w:tab w:val="left" w:pos="360"/>
              </w:tabs>
              <w:spacing w:line="360" w:lineRule="auto"/>
              <w:ind w:right="-108"/>
              <w:rPr>
                <w:rFonts w:cs="Arial"/>
                <w:noProof/>
                <w:lang w:val="el-GR"/>
              </w:rPr>
            </w:pPr>
          </w:p>
          <w:p w14:paraId="76228526" w14:textId="77777777" w:rsidR="0000180C" w:rsidRPr="0046643B" w:rsidRDefault="0000180C" w:rsidP="00A030BD">
            <w:pPr>
              <w:tabs>
                <w:tab w:val="left" w:pos="360"/>
              </w:tabs>
              <w:spacing w:line="360" w:lineRule="auto"/>
              <w:ind w:right="-108"/>
              <w:rPr>
                <w:rFonts w:cs="Arial"/>
                <w:noProof/>
                <w:lang w:val="el-GR"/>
              </w:rPr>
            </w:pPr>
          </w:p>
        </w:tc>
        <w:tc>
          <w:tcPr>
            <w:tcW w:w="4719" w:type="pct"/>
          </w:tcPr>
          <w:p w14:paraId="255B0C26" w14:textId="77777777" w:rsidR="0000180C" w:rsidRDefault="0000180C" w:rsidP="00A030BD">
            <w:pPr>
              <w:tabs>
                <w:tab w:val="left" w:pos="612"/>
              </w:tabs>
              <w:spacing w:line="360" w:lineRule="auto"/>
              <w:jc w:val="both"/>
              <w:rPr>
                <w:rFonts w:cs="Arial"/>
                <w:noProof/>
                <w:lang w:val="el-GR"/>
              </w:rPr>
            </w:pPr>
            <w:r>
              <w:rPr>
                <w:rFonts w:cs="Arial"/>
                <w:noProof/>
                <w:lang w:val="el-GR"/>
              </w:rPr>
              <w:t xml:space="preserve">Καθιστικό – χώρος τραπεζαρίας για φαγητό και άλλες δραστηριότητες με εύκολη πρόσβαση προς την κοινόχρηση κουζίνα, </w:t>
            </w:r>
            <w:r w:rsidRPr="00E3221A">
              <w:rPr>
                <w:rFonts w:cs="Arial"/>
                <w:bCs/>
                <w:noProof/>
                <w:lang w:val="el-GR"/>
              </w:rPr>
              <w:t>εξοπλισμένος με καναπέδες,</w:t>
            </w:r>
            <w:r>
              <w:rPr>
                <w:rFonts w:cs="Arial"/>
                <w:noProof/>
                <w:lang w:val="el-GR"/>
              </w:rPr>
              <w:t xml:space="preserve"> καρέκλες για τουλάχιστον το 30% της δυναμικότητας του καταλύματος, </w:t>
            </w:r>
            <w:r w:rsidRPr="00E3221A">
              <w:rPr>
                <w:rFonts w:cs="Arial"/>
                <w:bCs/>
                <w:noProof/>
                <w:lang w:val="el-GR"/>
              </w:rPr>
              <w:t>τραπεζάκια, τηλεόραση και σημεία φόρτισης κινητών συσκευών.</w:t>
            </w:r>
            <w:r>
              <w:rPr>
                <w:rFonts w:cs="Arial"/>
                <w:noProof/>
                <w:lang w:val="el-GR"/>
              </w:rPr>
              <w:t xml:space="preserve"> </w:t>
            </w:r>
          </w:p>
        </w:tc>
      </w:tr>
      <w:tr w:rsidR="0000180C" w:rsidRPr="00DC5440" w14:paraId="7B0A848C" w14:textId="77777777" w:rsidTr="004D2043">
        <w:tc>
          <w:tcPr>
            <w:tcW w:w="281" w:type="pct"/>
          </w:tcPr>
          <w:p w14:paraId="3191B9FA" w14:textId="77777777" w:rsidR="0000180C" w:rsidRPr="00D7690A" w:rsidRDefault="0000180C" w:rsidP="00A030BD">
            <w:pPr>
              <w:pStyle w:val="ListParagraph"/>
              <w:tabs>
                <w:tab w:val="left" w:pos="360"/>
              </w:tabs>
              <w:spacing w:line="360" w:lineRule="auto"/>
              <w:ind w:left="0" w:right="-108"/>
              <w:rPr>
                <w:rFonts w:cs="Arial"/>
                <w:noProof/>
                <w:lang w:val="el-GR"/>
              </w:rPr>
            </w:pPr>
            <w:r>
              <w:rPr>
                <w:rFonts w:cs="Arial"/>
                <w:noProof/>
                <w:lang w:val="el-GR"/>
              </w:rPr>
              <w:t>3.</w:t>
            </w:r>
          </w:p>
        </w:tc>
        <w:tc>
          <w:tcPr>
            <w:tcW w:w="4719" w:type="pct"/>
          </w:tcPr>
          <w:p w14:paraId="3E987D45" w14:textId="351C472D" w:rsidR="0000180C" w:rsidRDefault="00A030BD" w:rsidP="00A030BD">
            <w:pPr>
              <w:tabs>
                <w:tab w:val="left" w:pos="612"/>
              </w:tabs>
              <w:spacing w:line="360" w:lineRule="auto"/>
              <w:jc w:val="both"/>
              <w:rPr>
                <w:rFonts w:cs="Arial"/>
                <w:noProof/>
                <w:lang w:val="el-GR"/>
              </w:rPr>
            </w:pPr>
            <w:r>
              <w:rPr>
                <w:rFonts w:cs="Arial"/>
                <w:noProof/>
                <w:lang w:val="el-GR"/>
              </w:rPr>
              <w:t>Χώρος κοινόχρηστης κουζίνας τουλάχιστον 15 τ.μ.</w:t>
            </w:r>
          </w:p>
        </w:tc>
      </w:tr>
      <w:tr w:rsidR="0000180C" w:rsidRPr="00DC5440" w14:paraId="13E51337" w14:textId="77777777" w:rsidTr="004D2043">
        <w:tc>
          <w:tcPr>
            <w:tcW w:w="281" w:type="pct"/>
          </w:tcPr>
          <w:p w14:paraId="5D8BEFCF" w14:textId="77777777" w:rsidR="0000180C" w:rsidRPr="00D7690A" w:rsidRDefault="0000180C" w:rsidP="00A030BD">
            <w:pPr>
              <w:pStyle w:val="ListParagraph"/>
              <w:tabs>
                <w:tab w:val="left" w:pos="360"/>
              </w:tabs>
              <w:spacing w:line="360" w:lineRule="auto"/>
              <w:ind w:left="0" w:right="-108"/>
              <w:rPr>
                <w:rFonts w:cs="Arial"/>
                <w:noProof/>
                <w:lang w:val="el-GR"/>
              </w:rPr>
            </w:pPr>
            <w:r>
              <w:rPr>
                <w:rFonts w:cs="Arial"/>
                <w:noProof/>
                <w:lang w:val="el-GR"/>
              </w:rPr>
              <w:t xml:space="preserve">4. </w:t>
            </w:r>
          </w:p>
        </w:tc>
        <w:tc>
          <w:tcPr>
            <w:tcW w:w="4719" w:type="pct"/>
          </w:tcPr>
          <w:p w14:paraId="5C7BC944" w14:textId="124077C7" w:rsidR="0000180C" w:rsidRPr="00AE4356" w:rsidRDefault="00A030BD" w:rsidP="00A030BD">
            <w:pPr>
              <w:tabs>
                <w:tab w:val="left" w:pos="612"/>
              </w:tabs>
              <w:spacing w:line="360" w:lineRule="auto"/>
              <w:jc w:val="both"/>
              <w:rPr>
                <w:rFonts w:cs="Arial"/>
                <w:bCs/>
                <w:noProof/>
                <w:lang w:val="el-GR"/>
              </w:rPr>
            </w:pPr>
            <w:r w:rsidRPr="00AE4356">
              <w:rPr>
                <w:rFonts w:cs="Arial"/>
                <w:bCs/>
                <w:noProof/>
                <w:lang w:val="el-GR"/>
              </w:rPr>
              <w:t>Κοινόχρηστοι χώροι υγιεινής (τουαλέτες) ανά φύλο με νιπτήρες και μέσα στέγνωσης χεριών και καθρέφτες σε αναλογία ένας (1) ανά φύλο για κάθε είκοσι πέντε (25) κλίνες.</w:t>
            </w:r>
          </w:p>
        </w:tc>
      </w:tr>
      <w:tr w:rsidR="0000180C" w:rsidRPr="00DC5440" w14:paraId="0E48AE48" w14:textId="77777777" w:rsidTr="004D2043">
        <w:tc>
          <w:tcPr>
            <w:tcW w:w="281" w:type="pct"/>
          </w:tcPr>
          <w:p w14:paraId="0B402556" w14:textId="77777777" w:rsidR="0000180C" w:rsidRPr="0046643B" w:rsidRDefault="0000180C" w:rsidP="00A030BD">
            <w:pPr>
              <w:pStyle w:val="ListParagraph"/>
              <w:tabs>
                <w:tab w:val="left" w:pos="360"/>
              </w:tabs>
              <w:spacing w:line="360" w:lineRule="auto"/>
              <w:ind w:left="0" w:right="-108"/>
              <w:rPr>
                <w:rFonts w:cs="Arial"/>
                <w:noProof/>
                <w:lang w:val="el-GR"/>
              </w:rPr>
            </w:pPr>
          </w:p>
        </w:tc>
        <w:tc>
          <w:tcPr>
            <w:tcW w:w="4719" w:type="pct"/>
          </w:tcPr>
          <w:p w14:paraId="36E51AFA" w14:textId="77777777" w:rsidR="0000180C" w:rsidRDefault="0000180C" w:rsidP="00A030BD">
            <w:pPr>
              <w:tabs>
                <w:tab w:val="left" w:pos="360"/>
                <w:tab w:val="left" w:pos="612"/>
              </w:tabs>
              <w:spacing w:line="360" w:lineRule="auto"/>
              <w:jc w:val="both"/>
              <w:rPr>
                <w:rFonts w:cs="Arial"/>
                <w:noProof/>
                <w:lang w:val="el-GR"/>
              </w:rPr>
            </w:pPr>
          </w:p>
        </w:tc>
      </w:tr>
      <w:tr w:rsidR="0000180C" w:rsidRPr="009E7CC0" w14:paraId="51E2D9BF" w14:textId="77777777" w:rsidTr="004D2043">
        <w:tc>
          <w:tcPr>
            <w:tcW w:w="281" w:type="pct"/>
          </w:tcPr>
          <w:p w14:paraId="1552C23F" w14:textId="77777777" w:rsidR="0000180C" w:rsidRPr="0046643B" w:rsidRDefault="0000180C" w:rsidP="00A030BD">
            <w:pPr>
              <w:pStyle w:val="ListParagraph"/>
              <w:tabs>
                <w:tab w:val="left" w:pos="360"/>
              </w:tabs>
              <w:spacing w:line="360" w:lineRule="auto"/>
              <w:ind w:left="0" w:right="-108"/>
              <w:rPr>
                <w:rFonts w:cs="Arial"/>
                <w:noProof/>
                <w:lang w:val="el-GR"/>
              </w:rPr>
            </w:pPr>
            <w:r>
              <w:rPr>
                <w:rFonts w:cs="Arial"/>
                <w:noProof/>
                <w:lang w:val="el-GR"/>
              </w:rPr>
              <w:t xml:space="preserve">Β. </w:t>
            </w:r>
          </w:p>
        </w:tc>
        <w:tc>
          <w:tcPr>
            <w:tcW w:w="4719" w:type="pct"/>
          </w:tcPr>
          <w:p w14:paraId="22F2A64F" w14:textId="77777777" w:rsidR="0000180C" w:rsidRDefault="0000180C" w:rsidP="00A030BD">
            <w:pPr>
              <w:tabs>
                <w:tab w:val="left" w:pos="360"/>
                <w:tab w:val="left" w:pos="612"/>
              </w:tabs>
              <w:spacing w:line="360" w:lineRule="auto"/>
              <w:jc w:val="both"/>
              <w:rPr>
                <w:rFonts w:cs="Arial"/>
                <w:noProof/>
                <w:lang w:val="el-GR"/>
              </w:rPr>
            </w:pPr>
            <w:r>
              <w:rPr>
                <w:rFonts w:cs="Arial"/>
                <w:noProof/>
                <w:lang w:val="el-GR"/>
              </w:rPr>
              <w:t>ΒΟΗΘΗΤΙΚΟΙ ΧΩΡΟΙ:</w:t>
            </w:r>
          </w:p>
        </w:tc>
      </w:tr>
      <w:tr w:rsidR="0000180C" w:rsidRPr="00DC5440" w14:paraId="36D830BD" w14:textId="77777777" w:rsidTr="004D2043">
        <w:tc>
          <w:tcPr>
            <w:tcW w:w="281" w:type="pct"/>
          </w:tcPr>
          <w:p w14:paraId="06C8654F" w14:textId="77777777" w:rsidR="0000180C" w:rsidRPr="0046643B" w:rsidRDefault="0000180C" w:rsidP="00A030BD">
            <w:pPr>
              <w:pStyle w:val="ListParagraph"/>
              <w:numPr>
                <w:ilvl w:val="0"/>
                <w:numId w:val="17"/>
              </w:numPr>
              <w:tabs>
                <w:tab w:val="left" w:pos="360"/>
              </w:tabs>
              <w:spacing w:line="360" w:lineRule="auto"/>
              <w:ind w:left="0" w:right="-108" w:firstLine="0"/>
              <w:rPr>
                <w:rFonts w:cs="Arial"/>
                <w:noProof/>
                <w:lang w:val="el-GR"/>
              </w:rPr>
            </w:pPr>
          </w:p>
        </w:tc>
        <w:tc>
          <w:tcPr>
            <w:tcW w:w="4719" w:type="pct"/>
          </w:tcPr>
          <w:p w14:paraId="50E330E9" w14:textId="77777777" w:rsidR="0000180C" w:rsidRDefault="0000180C" w:rsidP="00A030BD">
            <w:pPr>
              <w:tabs>
                <w:tab w:val="left" w:pos="360"/>
                <w:tab w:val="left" w:pos="612"/>
              </w:tabs>
              <w:spacing w:line="360" w:lineRule="auto"/>
              <w:jc w:val="both"/>
              <w:rPr>
                <w:rFonts w:cs="Arial"/>
                <w:noProof/>
                <w:lang w:val="el-GR"/>
              </w:rPr>
            </w:pPr>
            <w:r w:rsidRPr="00E26B01">
              <w:rPr>
                <w:lang w:val="el-GR"/>
              </w:rPr>
              <w:t>Χώρος πλυντηρίου</w:t>
            </w:r>
            <w:r>
              <w:rPr>
                <w:lang w:val="el-GR"/>
              </w:rPr>
              <w:t xml:space="preserve">, </w:t>
            </w:r>
            <w:r w:rsidRPr="00E26B01">
              <w:rPr>
                <w:lang w:val="el-GR"/>
              </w:rPr>
              <w:t>στεγνωτηρίου</w:t>
            </w:r>
            <w:r>
              <w:rPr>
                <w:lang w:val="el-GR"/>
              </w:rPr>
              <w:t xml:space="preserve">, </w:t>
            </w:r>
            <w:r w:rsidRPr="00E26B01">
              <w:rPr>
                <w:lang w:val="el-GR"/>
              </w:rPr>
              <w:t>σιδερωτηρίου</w:t>
            </w:r>
            <w:r>
              <w:rPr>
                <w:lang w:val="el-GR"/>
              </w:rPr>
              <w:t xml:space="preserve"> </w:t>
            </w:r>
            <w:r w:rsidRPr="00E3221A">
              <w:rPr>
                <w:bCs/>
                <w:lang w:val="el-GR"/>
              </w:rPr>
              <w:t>και καθαρισμού για χρήση από τους πελάτες, στον οποίο διατίθεται πλυντήριο, στεγνωτήριο, σίδερο με σιδερώστρα για κάθε δέκα (10) κλίνες.</w:t>
            </w:r>
            <w:r w:rsidRPr="001E40DE">
              <w:rPr>
                <w:b/>
                <w:lang w:val="el-GR"/>
              </w:rPr>
              <w:t xml:space="preserve"> </w:t>
            </w:r>
          </w:p>
        </w:tc>
      </w:tr>
      <w:tr w:rsidR="0000180C" w:rsidRPr="00DC5440" w14:paraId="3EB377E2" w14:textId="77777777" w:rsidTr="004D2043">
        <w:tc>
          <w:tcPr>
            <w:tcW w:w="281" w:type="pct"/>
          </w:tcPr>
          <w:p w14:paraId="1ED29130" w14:textId="77777777" w:rsidR="0000180C" w:rsidRPr="005E6629" w:rsidRDefault="0000180C" w:rsidP="00A030BD">
            <w:pPr>
              <w:pStyle w:val="ListParagraph"/>
              <w:numPr>
                <w:ilvl w:val="0"/>
                <w:numId w:val="17"/>
              </w:numPr>
              <w:tabs>
                <w:tab w:val="left" w:pos="360"/>
              </w:tabs>
              <w:spacing w:line="360" w:lineRule="auto"/>
              <w:ind w:left="0" w:right="-108" w:firstLine="0"/>
              <w:rPr>
                <w:rFonts w:cs="Arial"/>
                <w:noProof/>
                <w:lang w:val="el-GR"/>
              </w:rPr>
            </w:pPr>
          </w:p>
        </w:tc>
        <w:tc>
          <w:tcPr>
            <w:tcW w:w="4719" w:type="pct"/>
          </w:tcPr>
          <w:p w14:paraId="0F189FB4" w14:textId="77777777" w:rsidR="0000180C" w:rsidRDefault="0000180C" w:rsidP="00A030BD">
            <w:pPr>
              <w:tabs>
                <w:tab w:val="left" w:pos="360"/>
                <w:tab w:val="left" w:pos="612"/>
              </w:tabs>
              <w:spacing w:line="360" w:lineRule="auto"/>
              <w:jc w:val="both"/>
              <w:rPr>
                <w:rFonts w:cs="Arial"/>
                <w:noProof/>
                <w:lang w:val="el-GR"/>
              </w:rPr>
            </w:pPr>
            <w:r w:rsidRPr="00E26B01">
              <w:rPr>
                <w:lang w:val="el-GR"/>
              </w:rPr>
              <w:t>Χώρος με</w:t>
            </w:r>
            <w:r>
              <w:rPr>
                <w:lang w:val="el-GR"/>
              </w:rPr>
              <w:t xml:space="preserve"> </w:t>
            </w:r>
            <w:r w:rsidRPr="00E3221A">
              <w:rPr>
                <w:bCs/>
                <w:lang w:val="el-GR"/>
              </w:rPr>
              <w:t>ατομικές</w:t>
            </w:r>
            <w:r w:rsidRPr="00E26B01">
              <w:rPr>
                <w:lang w:val="el-GR"/>
              </w:rPr>
              <w:t xml:space="preserve"> θυρίδες φύλαξης αποσκευών με πρόσβαση στο</w:t>
            </w:r>
            <w:r>
              <w:rPr>
                <w:lang w:val="el-GR"/>
              </w:rPr>
              <w:t>ν</w:t>
            </w:r>
            <w:r w:rsidRPr="00E26B01">
              <w:rPr>
                <w:lang w:val="el-GR"/>
              </w:rPr>
              <w:t xml:space="preserve"> χώρο της υποδοχής</w:t>
            </w:r>
            <w:r>
              <w:rPr>
                <w:lang w:val="el-GR"/>
              </w:rPr>
              <w:t>.</w:t>
            </w:r>
          </w:p>
        </w:tc>
      </w:tr>
      <w:tr w:rsidR="0000180C" w:rsidRPr="00DC5440" w14:paraId="3BF360A2" w14:textId="77777777" w:rsidTr="004D2043">
        <w:tc>
          <w:tcPr>
            <w:tcW w:w="281" w:type="pct"/>
          </w:tcPr>
          <w:p w14:paraId="060AFB7C" w14:textId="77777777" w:rsidR="0000180C" w:rsidRPr="005E6629" w:rsidRDefault="0000180C" w:rsidP="00A030BD">
            <w:pPr>
              <w:pStyle w:val="ListParagraph"/>
              <w:numPr>
                <w:ilvl w:val="0"/>
                <w:numId w:val="17"/>
              </w:numPr>
              <w:spacing w:line="360" w:lineRule="auto"/>
              <w:ind w:left="0" w:right="-108" w:firstLine="0"/>
              <w:rPr>
                <w:rFonts w:cs="Arial"/>
                <w:noProof/>
                <w:lang w:val="el-GR"/>
              </w:rPr>
            </w:pPr>
          </w:p>
        </w:tc>
        <w:tc>
          <w:tcPr>
            <w:tcW w:w="4719" w:type="pct"/>
          </w:tcPr>
          <w:p w14:paraId="6E5E8A7A" w14:textId="77777777" w:rsidR="0000180C" w:rsidRDefault="0000180C" w:rsidP="00A030BD">
            <w:pPr>
              <w:tabs>
                <w:tab w:val="left" w:pos="612"/>
              </w:tabs>
              <w:spacing w:line="360" w:lineRule="auto"/>
              <w:jc w:val="both"/>
              <w:rPr>
                <w:rFonts w:cs="Arial"/>
                <w:noProof/>
                <w:lang w:val="el-GR"/>
              </w:rPr>
            </w:pPr>
            <w:r w:rsidRPr="00E26B01">
              <w:rPr>
                <w:lang w:val="el-GR"/>
              </w:rPr>
              <w:t xml:space="preserve">Χώρος καθαρισμού στον οποίο περιλαμβάνονται είδη καθαρισμού και </w:t>
            </w:r>
            <w:r w:rsidRPr="00E3221A">
              <w:rPr>
                <w:bCs/>
                <w:lang w:val="el-GR"/>
              </w:rPr>
              <w:t>συνεχής παροχή ζεστού και κρύου</w:t>
            </w:r>
            <w:r>
              <w:rPr>
                <w:lang w:val="el-GR"/>
              </w:rPr>
              <w:t xml:space="preserve"> </w:t>
            </w:r>
            <w:r w:rsidRPr="00E26B01">
              <w:rPr>
                <w:lang w:val="el-GR"/>
              </w:rPr>
              <w:t>νερού για καθαριότητα με αντίστοιχο νεροχύτη</w:t>
            </w:r>
            <w:r>
              <w:rPr>
                <w:lang w:val="el-GR"/>
              </w:rPr>
              <w:t>.</w:t>
            </w:r>
          </w:p>
        </w:tc>
      </w:tr>
      <w:tr w:rsidR="0000180C" w:rsidRPr="00DC5440" w14:paraId="7C860F57" w14:textId="77777777" w:rsidTr="004D2043">
        <w:tc>
          <w:tcPr>
            <w:tcW w:w="281" w:type="pct"/>
          </w:tcPr>
          <w:p w14:paraId="02CEF980" w14:textId="77777777" w:rsidR="0000180C" w:rsidRPr="005E6629" w:rsidRDefault="0000180C" w:rsidP="00A030BD">
            <w:pPr>
              <w:pStyle w:val="ListParagraph"/>
              <w:numPr>
                <w:ilvl w:val="0"/>
                <w:numId w:val="17"/>
              </w:numPr>
              <w:spacing w:line="360" w:lineRule="auto"/>
              <w:ind w:left="0" w:right="-108" w:firstLine="0"/>
              <w:rPr>
                <w:rFonts w:cs="Arial"/>
                <w:noProof/>
                <w:lang w:val="el-GR"/>
              </w:rPr>
            </w:pPr>
          </w:p>
        </w:tc>
        <w:tc>
          <w:tcPr>
            <w:tcW w:w="4719" w:type="pct"/>
          </w:tcPr>
          <w:p w14:paraId="59466463" w14:textId="47067B26" w:rsidR="0000180C" w:rsidRPr="00E3221A" w:rsidRDefault="0000180C" w:rsidP="00A030BD">
            <w:pPr>
              <w:tabs>
                <w:tab w:val="left" w:pos="612"/>
              </w:tabs>
              <w:spacing w:line="360" w:lineRule="auto"/>
              <w:jc w:val="both"/>
              <w:rPr>
                <w:rFonts w:cs="Arial"/>
                <w:bCs/>
                <w:noProof/>
                <w:lang w:val="el-GR"/>
              </w:rPr>
            </w:pPr>
            <w:r w:rsidRPr="00E3221A">
              <w:rPr>
                <w:bCs/>
                <w:lang w:val="el-GR"/>
              </w:rPr>
              <w:t>Αποθηκευτικός χώρος εξοπλισμού/επίπλων/λινών</w:t>
            </w:r>
            <w:r w:rsidR="00743560">
              <w:rPr>
                <w:bCs/>
                <w:lang w:val="el-GR"/>
              </w:rPr>
              <w:t>/ιματισμού</w:t>
            </w:r>
            <w:r w:rsidRPr="00E3221A">
              <w:rPr>
                <w:bCs/>
                <w:lang w:val="el-GR"/>
              </w:rPr>
              <w:t xml:space="preserve">. </w:t>
            </w:r>
          </w:p>
        </w:tc>
      </w:tr>
      <w:tr w:rsidR="0000180C" w:rsidRPr="00087AF3" w14:paraId="7CEA5A27" w14:textId="77777777" w:rsidTr="004D2043">
        <w:tc>
          <w:tcPr>
            <w:tcW w:w="281" w:type="pct"/>
          </w:tcPr>
          <w:p w14:paraId="3E078A98" w14:textId="77777777" w:rsidR="0000180C" w:rsidRPr="005E6629" w:rsidRDefault="0000180C" w:rsidP="00A030BD">
            <w:pPr>
              <w:pStyle w:val="ListParagraph"/>
              <w:numPr>
                <w:ilvl w:val="0"/>
                <w:numId w:val="17"/>
              </w:numPr>
              <w:spacing w:line="360" w:lineRule="auto"/>
              <w:ind w:left="0" w:right="-108" w:firstLine="0"/>
              <w:rPr>
                <w:rFonts w:cs="Arial"/>
                <w:noProof/>
                <w:lang w:val="el-GR"/>
              </w:rPr>
            </w:pPr>
          </w:p>
        </w:tc>
        <w:tc>
          <w:tcPr>
            <w:tcW w:w="4719" w:type="pct"/>
          </w:tcPr>
          <w:p w14:paraId="425CCB26" w14:textId="77777777" w:rsidR="0000180C" w:rsidRPr="00E3221A" w:rsidRDefault="0000180C" w:rsidP="00A030BD">
            <w:pPr>
              <w:tabs>
                <w:tab w:val="left" w:pos="612"/>
              </w:tabs>
              <w:spacing w:line="360" w:lineRule="auto"/>
              <w:jc w:val="both"/>
              <w:rPr>
                <w:bCs/>
                <w:highlight w:val="yellow"/>
                <w:lang w:val="el-GR"/>
              </w:rPr>
            </w:pPr>
            <w:r w:rsidRPr="00E3221A">
              <w:rPr>
                <w:bCs/>
                <w:lang w:val="el-GR"/>
              </w:rPr>
              <w:t xml:space="preserve">Γραφείο. </w:t>
            </w:r>
          </w:p>
        </w:tc>
      </w:tr>
      <w:tr w:rsidR="0000180C" w:rsidRPr="00087AF3" w14:paraId="3DC852AB" w14:textId="77777777" w:rsidTr="004D2043">
        <w:tc>
          <w:tcPr>
            <w:tcW w:w="281" w:type="pct"/>
          </w:tcPr>
          <w:p w14:paraId="459172D8" w14:textId="77777777" w:rsidR="0000180C" w:rsidRPr="00D25188" w:rsidRDefault="0000180C" w:rsidP="00A030BD">
            <w:pPr>
              <w:spacing w:line="360" w:lineRule="auto"/>
              <w:ind w:right="-108"/>
              <w:rPr>
                <w:rFonts w:cs="Arial"/>
                <w:noProof/>
                <w:lang w:val="el-GR"/>
              </w:rPr>
            </w:pPr>
          </w:p>
        </w:tc>
        <w:tc>
          <w:tcPr>
            <w:tcW w:w="4719" w:type="pct"/>
          </w:tcPr>
          <w:p w14:paraId="77EF98DD" w14:textId="77777777" w:rsidR="0000180C" w:rsidRPr="00D25188" w:rsidRDefault="0000180C" w:rsidP="00A030BD">
            <w:pPr>
              <w:tabs>
                <w:tab w:val="left" w:pos="612"/>
              </w:tabs>
              <w:spacing w:line="360" w:lineRule="auto"/>
              <w:ind w:left="360"/>
              <w:jc w:val="both"/>
              <w:rPr>
                <w:b/>
                <w:lang w:val="el-GR"/>
              </w:rPr>
            </w:pPr>
          </w:p>
        </w:tc>
      </w:tr>
      <w:tr w:rsidR="0000180C" w:rsidRPr="009E7CC0" w14:paraId="0B7B99B4" w14:textId="77777777" w:rsidTr="004D2043">
        <w:tc>
          <w:tcPr>
            <w:tcW w:w="281" w:type="pct"/>
          </w:tcPr>
          <w:p w14:paraId="491831AD" w14:textId="77777777" w:rsidR="0000180C" w:rsidRPr="005E6629" w:rsidRDefault="0000180C" w:rsidP="00A030BD">
            <w:pPr>
              <w:pStyle w:val="ListParagraph"/>
              <w:spacing w:line="360" w:lineRule="auto"/>
              <w:ind w:left="0" w:right="-108"/>
              <w:rPr>
                <w:rFonts w:cs="Arial"/>
                <w:noProof/>
                <w:lang w:val="el-GR"/>
              </w:rPr>
            </w:pPr>
            <w:r>
              <w:rPr>
                <w:rFonts w:cs="Arial"/>
                <w:noProof/>
                <w:lang w:val="el-GR"/>
              </w:rPr>
              <w:t>Γ.</w:t>
            </w:r>
          </w:p>
        </w:tc>
        <w:tc>
          <w:tcPr>
            <w:tcW w:w="4719" w:type="pct"/>
          </w:tcPr>
          <w:p w14:paraId="4036A598" w14:textId="77777777" w:rsidR="0000180C" w:rsidRPr="005E6629" w:rsidRDefault="0000180C" w:rsidP="00A030BD">
            <w:pPr>
              <w:tabs>
                <w:tab w:val="left" w:pos="612"/>
              </w:tabs>
              <w:spacing w:line="360" w:lineRule="auto"/>
              <w:jc w:val="both"/>
              <w:rPr>
                <w:highlight w:val="yellow"/>
                <w:lang w:val="el-GR"/>
              </w:rPr>
            </w:pPr>
            <w:r w:rsidRPr="00E26B01">
              <w:rPr>
                <w:lang w:val="el-GR"/>
              </w:rPr>
              <w:t>ΥΠΝΟΔΩΜΑΤΙΑ</w:t>
            </w:r>
            <w:r>
              <w:rPr>
                <w:lang w:val="el-GR"/>
              </w:rPr>
              <w:t>:</w:t>
            </w:r>
          </w:p>
        </w:tc>
      </w:tr>
      <w:tr w:rsidR="0000180C" w:rsidRPr="00DC5440" w14:paraId="0077C294" w14:textId="77777777" w:rsidTr="004D2043">
        <w:tc>
          <w:tcPr>
            <w:tcW w:w="281" w:type="pct"/>
          </w:tcPr>
          <w:p w14:paraId="1FC44DEF" w14:textId="77777777" w:rsidR="0000180C" w:rsidRPr="005E6629" w:rsidRDefault="0000180C" w:rsidP="00A030BD">
            <w:pPr>
              <w:pStyle w:val="ListParagraph"/>
              <w:numPr>
                <w:ilvl w:val="0"/>
                <w:numId w:val="18"/>
              </w:numPr>
              <w:spacing w:line="360" w:lineRule="auto"/>
              <w:ind w:left="0" w:right="-108" w:firstLine="0"/>
              <w:rPr>
                <w:rFonts w:cs="Arial"/>
                <w:noProof/>
                <w:lang w:val="el-GR"/>
              </w:rPr>
            </w:pPr>
          </w:p>
        </w:tc>
        <w:tc>
          <w:tcPr>
            <w:tcW w:w="4719" w:type="pct"/>
          </w:tcPr>
          <w:p w14:paraId="48EE7E80" w14:textId="77777777" w:rsidR="0000180C" w:rsidRPr="005E6629" w:rsidRDefault="0000180C" w:rsidP="00A030BD">
            <w:pPr>
              <w:tabs>
                <w:tab w:val="left" w:pos="612"/>
              </w:tabs>
              <w:spacing w:line="360" w:lineRule="auto"/>
              <w:jc w:val="both"/>
              <w:rPr>
                <w:highlight w:val="yellow"/>
                <w:lang w:val="el-GR"/>
              </w:rPr>
            </w:pPr>
            <w:r w:rsidRPr="00E26B01">
              <w:rPr>
                <w:lang w:val="el-GR"/>
              </w:rPr>
              <w:t xml:space="preserve">Η δυναμικότητα των υπνοδωματίων ορίζεται από μία (1) έως </w:t>
            </w:r>
            <w:r w:rsidRPr="00E3221A">
              <w:rPr>
                <w:bCs/>
                <w:lang w:val="el-GR"/>
              </w:rPr>
              <w:t>δώδεκα (12)</w:t>
            </w:r>
            <w:r w:rsidRPr="00E26B01">
              <w:rPr>
                <w:lang w:val="el-GR"/>
              </w:rPr>
              <w:t xml:space="preserve"> κλίνες σε οριζόντια διάταξη ή σε κουκέτες. Τα υπνοδωμάτια δύναται να περιλαμβάνουν ιδιαίτερους χώρους υγιεινής και κουζίνας.</w:t>
            </w:r>
          </w:p>
        </w:tc>
      </w:tr>
      <w:tr w:rsidR="0000180C" w:rsidRPr="00DC5440" w14:paraId="11A016F8" w14:textId="77777777" w:rsidTr="004D2043">
        <w:tc>
          <w:tcPr>
            <w:tcW w:w="281" w:type="pct"/>
          </w:tcPr>
          <w:p w14:paraId="0D706596" w14:textId="77777777" w:rsidR="0000180C" w:rsidRPr="005E6629" w:rsidRDefault="0000180C" w:rsidP="00A030BD">
            <w:pPr>
              <w:pStyle w:val="ListParagraph"/>
              <w:numPr>
                <w:ilvl w:val="0"/>
                <w:numId w:val="18"/>
              </w:numPr>
              <w:spacing w:line="360" w:lineRule="auto"/>
              <w:ind w:left="0" w:right="-108" w:firstLine="0"/>
              <w:rPr>
                <w:rFonts w:cs="Arial"/>
                <w:noProof/>
                <w:lang w:val="el-GR"/>
              </w:rPr>
            </w:pPr>
          </w:p>
        </w:tc>
        <w:tc>
          <w:tcPr>
            <w:tcW w:w="4719" w:type="pct"/>
          </w:tcPr>
          <w:p w14:paraId="2BF5D95A" w14:textId="77777777" w:rsidR="0000180C" w:rsidRPr="00E3221A" w:rsidRDefault="0000180C" w:rsidP="00A030BD">
            <w:pPr>
              <w:tabs>
                <w:tab w:val="left" w:pos="612"/>
              </w:tabs>
              <w:spacing w:line="360" w:lineRule="auto"/>
              <w:jc w:val="both"/>
              <w:rPr>
                <w:bCs/>
                <w:highlight w:val="yellow"/>
                <w:lang w:val="el-GR"/>
              </w:rPr>
            </w:pPr>
            <w:r w:rsidRPr="00E3221A">
              <w:rPr>
                <w:bCs/>
                <w:lang w:val="el-GR"/>
              </w:rPr>
              <w:t>Κάθε υπνοδωμάτιο διαθέτει άμεση πρόσβαση προς τους κοινόχρηστους χώρους (διαδρόμους, κλιμακοστάσιο).</w:t>
            </w:r>
          </w:p>
        </w:tc>
      </w:tr>
      <w:tr w:rsidR="0000180C" w:rsidRPr="00DC5440" w14:paraId="54E81DA7" w14:textId="77777777" w:rsidTr="004D2043">
        <w:tc>
          <w:tcPr>
            <w:tcW w:w="281" w:type="pct"/>
          </w:tcPr>
          <w:p w14:paraId="459DEBF1" w14:textId="77777777" w:rsidR="0000180C" w:rsidRPr="005E6629" w:rsidRDefault="0000180C" w:rsidP="00A030BD">
            <w:pPr>
              <w:pStyle w:val="ListParagraph"/>
              <w:numPr>
                <w:ilvl w:val="0"/>
                <w:numId w:val="18"/>
              </w:numPr>
              <w:spacing w:line="360" w:lineRule="auto"/>
              <w:ind w:left="0" w:right="-108" w:firstLine="0"/>
              <w:rPr>
                <w:rFonts w:cs="Arial"/>
                <w:noProof/>
                <w:lang w:val="el-GR"/>
              </w:rPr>
            </w:pPr>
          </w:p>
        </w:tc>
        <w:tc>
          <w:tcPr>
            <w:tcW w:w="4719" w:type="pct"/>
          </w:tcPr>
          <w:p w14:paraId="56715574" w14:textId="77777777" w:rsidR="0000180C" w:rsidRPr="005E6629" w:rsidRDefault="0000180C" w:rsidP="00A030BD">
            <w:pPr>
              <w:tabs>
                <w:tab w:val="left" w:pos="612"/>
              </w:tabs>
              <w:spacing w:line="360" w:lineRule="auto"/>
              <w:jc w:val="both"/>
              <w:rPr>
                <w:highlight w:val="yellow"/>
                <w:lang w:val="el-GR"/>
              </w:rPr>
            </w:pPr>
            <w:r w:rsidRPr="00E26B01">
              <w:rPr>
                <w:lang w:val="el-GR"/>
              </w:rPr>
              <w:t>Ελάχιστ</w:t>
            </w:r>
            <w:r>
              <w:rPr>
                <w:lang w:val="el-GR"/>
              </w:rPr>
              <w:t xml:space="preserve">η απόσταση </w:t>
            </w:r>
            <w:r w:rsidRPr="00E26B01">
              <w:rPr>
                <w:lang w:val="el-GR"/>
              </w:rPr>
              <w:t>μεταξύ των ελεύθερων πλευρών των κλινών: 0,90 μ.</w:t>
            </w:r>
          </w:p>
        </w:tc>
      </w:tr>
      <w:tr w:rsidR="0000180C" w:rsidRPr="00DC5440" w14:paraId="19E9B654" w14:textId="77777777" w:rsidTr="004D2043">
        <w:tc>
          <w:tcPr>
            <w:tcW w:w="281" w:type="pct"/>
          </w:tcPr>
          <w:p w14:paraId="67C679B0" w14:textId="77777777" w:rsidR="0000180C" w:rsidRPr="005E6629" w:rsidRDefault="0000180C" w:rsidP="00A030BD">
            <w:pPr>
              <w:pStyle w:val="ListParagraph"/>
              <w:numPr>
                <w:ilvl w:val="0"/>
                <w:numId w:val="18"/>
              </w:numPr>
              <w:spacing w:line="360" w:lineRule="auto"/>
              <w:ind w:left="0" w:right="-108" w:firstLine="0"/>
              <w:rPr>
                <w:rFonts w:cs="Arial"/>
                <w:noProof/>
                <w:lang w:val="el-GR"/>
              </w:rPr>
            </w:pPr>
          </w:p>
        </w:tc>
        <w:tc>
          <w:tcPr>
            <w:tcW w:w="4719" w:type="pct"/>
          </w:tcPr>
          <w:p w14:paraId="443755F7" w14:textId="77777777" w:rsidR="0000180C" w:rsidRPr="000845AE" w:rsidRDefault="0000180C" w:rsidP="00A030BD">
            <w:pPr>
              <w:tabs>
                <w:tab w:val="left" w:pos="612"/>
              </w:tabs>
              <w:spacing w:line="360" w:lineRule="auto"/>
              <w:jc w:val="both"/>
              <w:rPr>
                <w:bCs/>
                <w:lang w:val="el-GR"/>
              </w:rPr>
            </w:pPr>
            <w:r w:rsidRPr="000845AE">
              <w:rPr>
                <w:bCs/>
                <w:lang w:val="el-GR"/>
              </w:rPr>
              <w:t xml:space="preserve">Ελάχιστες διαστάσεις μονού κρεβατιού: 0.85 μ. </w:t>
            </w:r>
            <w:r w:rsidRPr="000845AE">
              <w:rPr>
                <w:rFonts w:cs="Arial"/>
                <w:bCs/>
                <w:lang w:val="el-GR"/>
              </w:rPr>
              <w:t>×</w:t>
            </w:r>
            <w:r w:rsidRPr="000845AE">
              <w:rPr>
                <w:bCs/>
                <w:lang w:val="el-GR"/>
              </w:rPr>
              <w:t xml:space="preserve"> 1.90 μ.</w:t>
            </w:r>
          </w:p>
        </w:tc>
      </w:tr>
      <w:tr w:rsidR="0000180C" w:rsidRPr="00DC5440" w14:paraId="742B8E25" w14:textId="77777777" w:rsidTr="004D2043">
        <w:tc>
          <w:tcPr>
            <w:tcW w:w="281" w:type="pct"/>
          </w:tcPr>
          <w:p w14:paraId="360486F0" w14:textId="77777777" w:rsidR="0000180C" w:rsidRPr="005E6629" w:rsidRDefault="0000180C" w:rsidP="00A030BD">
            <w:pPr>
              <w:pStyle w:val="ListParagraph"/>
              <w:numPr>
                <w:ilvl w:val="0"/>
                <w:numId w:val="18"/>
              </w:numPr>
              <w:spacing w:line="360" w:lineRule="auto"/>
              <w:ind w:left="0" w:right="-108" w:firstLine="0"/>
              <w:rPr>
                <w:rFonts w:cs="Arial"/>
                <w:noProof/>
                <w:lang w:val="el-GR"/>
              </w:rPr>
            </w:pPr>
          </w:p>
        </w:tc>
        <w:tc>
          <w:tcPr>
            <w:tcW w:w="4719" w:type="pct"/>
          </w:tcPr>
          <w:p w14:paraId="66B97788" w14:textId="77777777" w:rsidR="0000180C" w:rsidRPr="000845AE" w:rsidRDefault="0000180C" w:rsidP="00A030BD">
            <w:pPr>
              <w:tabs>
                <w:tab w:val="left" w:pos="612"/>
              </w:tabs>
              <w:spacing w:line="360" w:lineRule="auto"/>
              <w:jc w:val="both"/>
              <w:rPr>
                <w:bCs/>
                <w:strike/>
                <w:lang w:val="el-GR"/>
              </w:rPr>
            </w:pPr>
            <w:r w:rsidRPr="000845AE">
              <w:rPr>
                <w:bCs/>
                <w:lang w:val="el-GR"/>
              </w:rPr>
              <w:t xml:space="preserve">Ελάχιστες διαστάσεις διπλού κρεβατιού: 1.50 μ. </w:t>
            </w:r>
            <w:r w:rsidRPr="000845AE">
              <w:rPr>
                <w:rFonts w:cs="Arial"/>
                <w:bCs/>
                <w:lang w:val="el-GR"/>
              </w:rPr>
              <w:t>×</w:t>
            </w:r>
            <w:r w:rsidRPr="000845AE">
              <w:rPr>
                <w:bCs/>
                <w:lang w:val="el-GR"/>
              </w:rPr>
              <w:t xml:space="preserve"> 1.90 μ.</w:t>
            </w:r>
          </w:p>
        </w:tc>
      </w:tr>
      <w:tr w:rsidR="0000180C" w:rsidRPr="00DC5440" w14:paraId="156F9363" w14:textId="77777777" w:rsidTr="004D2043">
        <w:tc>
          <w:tcPr>
            <w:tcW w:w="281" w:type="pct"/>
          </w:tcPr>
          <w:p w14:paraId="45F9174E" w14:textId="77777777" w:rsidR="0000180C" w:rsidRPr="005E6629" w:rsidRDefault="0000180C" w:rsidP="00A030BD">
            <w:pPr>
              <w:pStyle w:val="ListParagraph"/>
              <w:numPr>
                <w:ilvl w:val="0"/>
                <w:numId w:val="18"/>
              </w:numPr>
              <w:spacing w:line="360" w:lineRule="auto"/>
              <w:ind w:left="0" w:right="-108" w:firstLine="0"/>
              <w:rPr>
                <w:rFonts w:cs="Arial"/>
                <w:noProof/>
                <w:lang w:val="el-GR"/>
              </w:rPr>
            </w:pPr>
          </w:p>
        </w:tc>
        <w:tc>
          <w:tcPr>
            <w:tcW w:w="4719" w:type="pct"/>
          </w:tcPr>
          <w:p w14:paraId="7FFFDA88" w14:textId="77777777" w:rsidR="0000180C" w:rsidRPr="005E6629" w:rsidRDefault="0000180C" w:rsidP="00A030BD">
            <w:pPr>
              <w:tabs>
                <w:tab w:val="left" w:pos="612"/>
              </w:tabs>
              <w:spacing w:line="360" w:lineRule="auto"/>
              <w:jc w:val="both"/>
              <w:rPr>
                <w:highlight w:val="yellow"/>
                <w:lang w:val="el-GR"/>
              </w:rPr>
            </w:pPr>
            <w:r w:rsidRPr="00E26B01">
              <w:rPr>
                <w:lang w:val="el-GR"/>
              </w:rPr>
              <w:t>Ελάχιστο εμβαδόν μονόκλινου δωματίου: 8,00 τ.μ.</w:t>
            </w:r>
          </w:p>
        </w:tc>
      </w:tr>
      <w:tr w:rsidR="0000180C" w:rsidRPr="00DC5440" w14:paraId="5C5C0D30" w14:textId="77777777" w:rsidTr="004D2043">
        <w:tc>
          <w:tcPr>
            <w:tcW w:w="281" w:type="pct"/>
          </w:tcPr>
          <w:p w14:paraId="7475F9BB" w14:textId="77777777" w:rsidR="0000180C" w:rsidRPr="00C7304F" w:rsidRDefault="0000180C" w:rsidP="00A030BD">
            <w:pPr>
              <w:pStyle w:val="ListParagraph"/>
              <w:numPr>
                <w:ilvl w:val="0"/>
                <w:numId w:val="18"/>
              </w:numPr>
              <w:spacing w:line="360" w:lineRule="auto"/>
              <w:ind w:left="0" w:right="-108" w:firstLine="0"/>
              <w:rPr>
                <w:rFonts w:cs="Arial"/>
                <w:noProof/>
                <w:lang w:val="el-GR"/>
              </w:rPr>
            </w:pPr>
          </w:p>
        </w:tc>
        <w:tc>
          <w:tcPr>
            <w:tcW w:w="4719" w:type="pct"/>
          </w:tcPr>
          <w:p w14:paraId="6CFA60AF" w14:textId="77777777" w:rsidR="0000180C" w:rsidRPr="005E6629" w:rsidRDefault="0000180C" w:rsidP="00A030BD">
            <w:pPr>
              <w:tabs>
                <w:tab w:val="left" w:pos="612"/>
              </w:tabs>
              <w:spacing w:line="360" w:lineRule="auto"/>
              <w:jc w:val="both"/>
              <w:rPr>
                <w:highlight w:val="yellow"/>
                <w:lang w:val="el-GR"/>
              </w:rPr>
            </w:pPr>
            <w:r w:rsidRPr="00E26B01">
              <w:rPr>
                <w:lang w:val="el-GR"/>
              </w:rPr>
              <w:t>Ελάχιστο εμβαδόν δίκλινου δωματίου: 10,00 τ.μ.</w:t>
            </w:r>
          </w:p>
        </w:tc>
      </w:tr>
      <w:tr w:rsidR="0000180C" w:rsidRPr="00DC5440" w14:paraId="6F53FC4F" w14:textId="77777777" w:rsidTr="004D2043">
        <w:tc>
          <w:tcPr>
            <w:tcW w:w="281" w:type="pct"/>
          </w:tcPr>
          <w:p w14:paraId="5272CEC4" w14:textId="77777777" w:rsidR="0000180C" w:rsidRPr="00C7304F" w:rsidRDefault="0000180C" w:rsidP="00A030BD">
            <w:pPr>
              <w:spacing w:line="360" w:lineRule="auto"/>
              <w:ind w:right="-108"/>
              <w:rPr>
                <w:rFonts w:cs="Arial"/>
                <w:noProof/>
                <w:lang w:val="el-GR"/>
              </w:rPr>
            </w:pPr>
            <w:r>
              <w:rPr>
                <w:rFonts w:cs="Arial"/>
                <w:noProof/>
                <w:lang w:val="el-GR"/>
              </w:rPr>
              <w:t>8.</w:t>
            </w:r>
          </w:p>
        </w:tc>
        <w:tc>
          <w:tcPr>
            <w:tcW w:w="4719" w:type="pct"/>
          </w:tcPr>
          <w:p w14:paraId="1973175D" w14:textId="77777777" w:rsidR="0000180C" w:rsidRPr="00E26B01" w:rsidRDefault="0000180C" w:rsidP="00A030BD">
            <w:pPr>
              <w:tabs>
                <w:tab w:val="left" w:pos="612"/>
              </w:tabs>
              <w:spacing w:line="360" w:lineRule="auto"/>
              <w:jc w:val="both"/>
              <w:rPr>
                <w:lang w:val="el-GR"/>
              </w:rPr>
            </w:pPr>
            <w:r w:rsidRPr="00E26B01">
              <w:rPr>
                <w:lang w:val="el-GR"/>
              </w:rPr>
              <w:t>Ελάχιστο εμβαδόν τρίκλινου δωματίου: 13,00 τ.μ.</w:t>
            </w:r>
          </w:p>
        </w:tc>
      </w:tr>
      <w:tr w:rsidR="0000180C" w:rsidRPr="00DC5440" w14:paraId="00EE65A4" w14:textId="77777777" w:rsidTr="004D2043">
        <w:tc>
          <w:tcPr>
            <w:tcW w:w="281" w:type="pct"/>
          </w:tcPr>
          <w:p w14:paraId="04036561" w14:textId="77777777" w:rsidR="0000180C" w:rsidRDefault="0000180C" w:rsidP="00A030BD">
            <w:pPr>
              <w:pStyle w:val="ListParagraph"/>
              <w:spacing w:line="360" w:lineRule="auto"/>
              <w:ind w:left="0" w:right="-108"/>
              <w:rPr>
                <w:rFonts w:cs="Arial"/>
                <w:noProof/>
                <w:lang w:val="el-GR"/>
              </w:rPr>
            </w:pPr>
            <w:r>
              <w:rPr>
                <w:rFonts w:cs="Arial"/>
                <w:noProof/>
                <w:lang w:val="el-GR"/>
              </w:rPr>
              <w:t>9.</w:t>
            </w:r>
          </w:p>
        </w:tc>
        <w:tc>
          <w:tcPr>
            <w:tcW w:w="4719" w:type="pct"/>
          </w:tcPr>
          <w:p w14:paraId="1154E553" w14:textId="77777777" w:rsidR="0000180C" w:rsidRPr="00E26B01" w:rsidRDefault="0000180C" w:rsidP="00A030BD">
            <w:pPr>
              <w:tabs>
                <w:tab w:val="left" w:pos="612"/>
              </w:tabs>
              <w:spacing w:line="360" w:lineRule="auto"/>
              <w:jc w:val="both"/>
              <w:rPr>
                <w:lang w:val="el-GR"/>
              </w:rPr>
            </w:pPr>
            <w:r w:rsidRPr="00E26B01">
              <w:rPr>
                <w:lang w:val="el-GR"/>
              </w:rPr>
              <w:t>Ελάχιστη διάσταση υπνοδωματίων (μήκος και πλάτος): 2,50 μ.</w:t>
            </w:r>
          </w:p>
        </w:tc>
      </w:tr>
      <w:tr w:rsidR="0000180C" w:rsidRPr="00DC5440" w14:paraId="4650D43D" w14:textId="77777777" w:rsidTr="004D2043">
        <w:tc>
          <w:tcPr>
            <w:tcW w:w="281" w:type="pct"/>
          </w:tcPr>
          <w:p w14:paraId="54BDF8CD" w14:textId="77777777" w:rsidR="0000180C" w:rsidRDefault="0000180C" w:rsidP="00A030BD">
            <w:pPr>
              <w:pStyle w:val="ListParagraph"/>
              <w:spacing w:line="360" w:lineRule="auto"/>
              <w:ind w:left="0" w:right="-108"/>
              <w:rPr>
                <w:rFonts w:cs="Arial"/>
                <w:noProof/>
                <w:lang w:val="el-GR"/>
              </w:rPr>
            </w:pPr>
            <w:r>
              <w:rPr>
                <w:rFonts w:cs="Arial"/>
                <w:noProof/>
                <w:lang w:val="el-GR"/>
              </w:rPr>
              <w:t>10.</w:t>
            </w:r>
          </w:p>
        </w:tc>
        <w:tc>
          <w:tcPr>
            <w:tcW w:w="4719" w:type="pct"/>
          </w:tcPr>
          <w:p w14:paraId="16FEC178" w14:textId="15FA03B8" w:rsidR="0000180C" w:rsidRPr="00E26B01" w:rsidRDefault="0000180C" w:rsidP="00A030BD">
            <w:pPr>
              <w:tabs>
                <w:tab w:val="left" w:pos="612"/>
              </w:tabs>
              <w:spacing w:line="360" w:lineRule="auto"/>
              <w:jc w:val="both"/>
              <w:rPr>
                <w:lang w:val="el-GR"/>
              </w:rPr>
            </w:pPr>
            <w:r w:rsidRPr="00E26B01">
              <w:rPr>
                <w:lang w:val="el-GR"/>
              </w:rPr>
              <w:t>Για υπνοδωμάτια</w:t>
            </w:r>
            <w:r>
              <w:rPr>
                <w:lang w:val="el-GR"/>
              </w:rPr>
              <w:t xml:space="preserve"> </w:t>
            </w:r>
            <w:r w:rsidRPr="00AE4356">
              <w:rPr>
                <w:bCs/>
                <w:lang w:val="el-GR"/>
              </w:rPr>
              <w:t xml:space="preserve">τεσσάρων έως </w:t>
            </w:r>
            <w:r w:rsidR="00A030BD" w:rsidRPr="00AE4356">
              <w:rPr>
                <w:bCs/>
                <w:lang w:val="el-GR"/>
              </w:rPr>
              <w:t>δώδεκα</w:t>
            </w:r>
            <w:r w:rsidRPr="00AE4356">
              <w:rPr>
                <w:bCs/>
                <w:lang w:val="el-GR"/>
              </w:rPr>
              <w:t xml:space="preserve"> (4−</w:t>
            </w:r>
            <w:r w:rsidR="00A030BD" w:rsidRPr="00AE4356">
              <w:rPr>
                <w:bCs/>
                <w:lang w:val="el-GR"/>
              </w:rPr>
              <w:t>12</w:t>
            </w:r>
            <w:r w:rsidRPr="00AE4356">
              <w:rPr>
                <w:bCs/>
                <w:lang w:val="el-GR"/>
              </w:rPr>
              <w:t>) κλινών,</w:t>
            </w:r>
            <w:r w:rsidRPr="00E26B01">
              <w:rPr>
                <w:lang w:val="el-GR"/>
              </w:rPr>
              <w:t xml:space="preserve"> ελάχιστο εμβαδόν κοιτώνα ανά κλίνη: 3,00 τ.μ.</w:t>
            </w:r>
          </w:p>
        </w:tc>
      </w:tr>
      <w:tr w:rsidR="0000180C" w:rsidRPr="00DC5440" w14:paraId="47836E0E" w14:textId="77777777" w:rsidTr="004D2043">
        <w:tc>
          <w:tcPr>
            <w:tcW w:w="281" w:type="pct"/>
          </w:tcPr>
          <w:p w14:paraId="25EAF21E" w14:textId="77777777" w:rsidR="0000180C" w:rsidRDefault="0000180C" w:rsidP="00A030BD">
            <w:pPr>
              <w:pStyle w:val="ListParagraph"/>
              <w:spacing w:line="360" w:lineRule="auto"/>
              <w:ind w:left="0" w:right="-108"/>
              <w:rPr>
                <w:rFonts w:cs="Arial"/>
                <w:noProof/>
                <w:lang w:val="el-GR"/>
              </w:rPr>
            </w:pPr>
          </w:p>
        </w:tc>
        <w:tc>
          <w:tcPr>
            <w:tcW w:w="4719" w:type="pct"/>
          </w:tcPr>
          <w:p w14:paraId="41572717" w14:textId="77777777" w:rsidR="0000180C" w:rsidRPr="00E26B01" w:rsidRDefault="0000180C" w:rsidP="00A030BD">
            <w:pPr>
              <w:tabs>
                <w:tab w:val="left" w:pos="612"/>
              </w:tabs>
              <w:spacing w:line="360" w:lineRule="auto"/>
              <w:jc w:val="both"/>
              <w:rPr>
                <w:lang w:val="el-GR"/>
              </w:rPr>
            </w:pPr>
          </w:p>
        </w:tc>
      </w:tr>
      <w:tr w:rsidR="0000180C" w:rsidRPr="009E7CC0" w14:paraId="74B566D6" w14:textId="77777777" w:rsidTr="004D2043">
        <w:tc>
          <w:tcPr>
            <w:tcW w:w="281" w:type="pct"/>
          </w:tcPr>
          <w:p w14:paraId="1821DA9E" w14:textId="77777777" w:rsidR="0000180C" w:rsidRDefault="0000180C" w:rsidP="00A030BD">
            <w:pPr>
              <w:pStyle w:val="ListParagraph"/>
              <w:spacing w:line="360" w:lineRule="auto"/>
              <w:ind w:left="0" w:right="-108"/>
              <w:rPr>
                <w:rFonts w:cs="Arial"/>
                <w:noProof/>
                <w:lang w:val="el-GR"/>
              </w:rPr>
            </w:pPr>
            <w:r>
              <w:rPr>
                <w:rFonts w:cs="Arial"/>
                <w:noProof/>
                <w:lang w:val="el-GR"/>
              </w:rPr>
              <w:t xml:space="preserve">Δ. </w:t>
            </w:r>
          </w:p>
        </w:tc>
        <w:tc>
          <w:tcPr>
            <w:tcW w:w="4719" w:type="pct"/>
          </w:tcPr>
          <w:p w14:paraId="65CC9678" w14:textId="77777777" w:rsidR="0000180C" w:rsidRPr="00E26B01" w:rsidRDefault="0000180C" w:rsidP="00A030BD">
            <w:pPr>
              <w:tabs>
                <w:tab w:val="left" w:pos="612"/>
              </w:tabs>
              <w:spacing w:line="360" w:lineRule="auto"/>
              <w:jc w:val="both"/>
              <w:rPr>
                <w:lang w:val="el-GR"/>
              </w:rPr>
            </w:pPr>
            <w:r w:rsidRPr="00E26B01">
              <w:rPr>
                <w:lang w:val="el-GR"/>
              </w:rPr>
              <w:t>ΧΩΡΟΙ ΥΓΙΕΙΝΗΣ ΥΠΝΟΔΩΜΑΤΙΩΝ</w:t>
            </w:r>
            <w:r>
              <w:rPr>
                <w:lang w:val="el-GR"/>
              </w:rPr>
              <w:t>:</w:t>
            </w:r>
          </w:p>
        </w:tc>
      </w:tr>
      <w:tr w:rsidR="0000180C" w:rsidRPr="00DC5440" w14:paraId="159B993C" w14:textId="77777777" w:rsidTr="004D2043">
        <w:tc>
          <w:tcPr>
            <w:tcW w:w="281" w:type="pct"/>
          </w:tcPr>
          <w:p w14:paraId="6E371980" w14:textId="77777777" w:rsidR="0000180C" w:rsidRDefault="0000180C" w:rsidP="00A030BD">
            <w:pPr>
              <w:pStyle w:val="ListParagraph"/>
              <w:spacing w:line="360" w:lineRule="auto"/>
              <w:ind w:left="0" w:right="-108"/>
              <w:rPr>
                <w:rFonts w:cs="Arial"/>
                <w:noProof/>
                <w:lang w:val="el-GR"/>
              </w:rPr>
            </w:pPr>
          </w:p>
        </w:tc>
        <w:tc>
          <w:tcPr>
            <w:tcW w:w="4719" w:type="pct"/>
          </w:tcPr>
          <w:p w14:paraId="52DA23C8" w14:textId="7B88F832" w:rsidR="0000180C" w:rsidRPr="00AE4356" w:rsidRDefault="0000180C" w:rsidP="00A030BD">
            <w:pPr>
              <w:tabs>
                <w:tab w:val="left" w:pos="612"/>
              </w:tabs>
              <w:spacing w:line="360" w:lineRule="auto"/>
              <w:jc w:val="both"/>
              <w:rPr>
                <w:bCs/>
                <w:lang w:val="el-GR"/>
              </w:rPr>
            </w:pPr>
            <w:r w:rsidRPr="00AE4356">
              <w:rPr>
                <w:bCs/>
                <w:lang w:val="el-GR"/>
              </w:rPr>
              <w:t xml:space="preserve">Κατ’ ελάχιστον </w:t>
            </w:r>
            <w:r w:rsidR="00A030BD" w:rsidRPr="00AE4356">
              <w:rPr>
                <w:bCs/>
                <w:lang w:val="el-GR"/>
              </w:rPr>
              <w:t>μία</w:t>
            </w:r>
            <w:r w:rsidRPr="00AE4356">
              <w:rPr>
                <w:bCs/>
                <w:lang w:val="el-GR"/>
              </w:rPr>
              <w:t xml:space="preserve"> (</w:t>
            </w:r>
            <w:r w:rsidR="00A030BD" w:rsidRPr="00AE4356">
              <w:rPr>
                <w:bCs/>
                <w:lang w:val="el-GR"/>
              </w:rPr>
              <w:t>1</w:t>
            </w:r>
            <w:r w:rsidRPr="00AE4356">
              <w:rPr>
                <w:bCs/>
                <w:lang w:val="el-GR"/>
              </w:rPr>
              <w:t>) ντουζιέρ</w:t>
            </w:r>
            <w:r w:rsidR="00A030BD" w:rsidRPr="00AE4356">
              <w:rPr>
                <w:bCs/>
                <w:lang w:val="el-GR"/>
              </w:rPr>
              <w:t>α</w:t>
            </w:r>
            <w:r w:rsidRPr="00AE4356">
              <w:rPr>
                <w:bCs/>
                <w:lang w:val="el-GR"/>
              </w:rPr>
              <w:t>/μπανιέρ</w:t>
            </w:r>
            <w:r w:rsidR="00A030BD" w:rsidRPr="00AE4356">
              <w:rPr>
                <w:bCs/>
                <w:lang w:val="el-GR"/>
              </w:rPr>
              <w:t>α</w:t>
            </w:r>
            <w:r w:rsidRPr="00AE4356">
              <w:rPr>
                <w:bCs/>
                <w:lang w:val="el-GR"/>
              </w:rPr>
              <w:t xml:space="preserve"> και </w:t>
            </w:r>
            <w:r w:rsidR="00A030BD" w:rsidRPr="00AE4356">
              <w:rPr>
                <w:bCs/>
                <w:lang w:val="el-GR"/>
              </w:rPr>
              <w:t xml:space="preserve">μία </w:t>
            </w:r>
            <w:r w:rsidRPr="00AE4356">
              <w:rPr>
                <w:bCs/>
                <w:lang w:val="el-GR"/>
              </w:rPr>
              <w:t>(</w:t>
            </w:r>
            <w:r w:rsidR="00A030BD" w:rsidRPr="00AE4356">
              <w:rPr>
                <w:bCs/>
                <w:lang w:val="el-GR"/>
              </w:rPr>
              <w:t>1</w:t>
            </w:r>
            <w:r w:rsidRPr="00AE4356">
              <w:rPr>
                <w:bCs/>
                <w:lang w:val="el-GR"/>
              </w:rPr>
              <w:t>) τουαλέτ</w:t>
            </w:r>
            <w:r w:rsidR="00A030BD" w:rsidRPr="00AE4356">
              <w:rPr>
                <w:bCs/>
                <w:lang w:val="el-GR"/>
              </w:rPr>
              <w:t>α</w:t>
            </w:r>
            <w:r w:rsidRPr="00AE4356">
              <w:rPr>
                <w:bCs/>
                <w:lang w:val="el-GR"/>
              </w:rPr>
              <w:t xml:space="preserve"> με νιπτήρα και καθρέφτη ανά </w:t>
            </w:r>
            <w:r w:rsidR="00A030BD" w:rsidRPr="00AE4356">
              <w:rPr>
                <w:bCs/>
                <w:lang w:val="el-GR"/>
              </w:rPr>
              <w:t>οκτώ</w:t>
            </w:r>
            <w:r w:rsidRPr="00AE4356">
              <w:rPr>
                <w:bCs/>
                <w:lang w:val="el-GR"/>
              </w:rPr>
              <w:t xml:space="preserve"> (</w:t>
            </w:r>
            <w:r w:rsidR="00A030BD" w:rsidRPr="00AE4356">
              <w:rPr>
                <w:bCs/>
                <w:lang w:val="el-GR"/>
              </w:rPr>
              <w:t>8</w:t>
            </w:r>
            <w:r w:rsidRPr="00AE4356">
              <w:rPr>
                <w:bCs/>
                <w:lang w:val="el-GR"/>
              </w:rPr>
              <w:t xml:space="preserve">) κλίνες. </w:t>
            </w:r>
          </w:p>
        </w:tc>
      </w:tr>
      <w:tr w:rsidR="0000180C" w:rsidRPr="00DC5440" w14:paraId="41E8EDA9" w14:textId="77777777" w:rsidTr="004D2043">
        <w:tc>
          <w:tcPr>
            <w:tcW w:w="281" w:type="pct"/>
          </w:tcPr>
          <w:p w14:paraId="0D5243A7" w14:textId="77777777" w:rsidR="0000180C" w:rsidRDefault="0000180C" w:rsidP="00A030BD">
            <w:pPr>
              <w:pStyle w:val="ListParagraph"/>
              <w:spacing w:line="360" w:lineRule="auto"/>
              <w:ind w:left="0" w:right="-108"/>
              <w:rPr>
                <w:rFonts w:cs="Arial"/>
                <w:noProof/>
                <w:lang w:val="el-GR"/>
              </w:rPr>
            </w:pPr>
          </w:p>
        </w:tc>
        <w:tc>
          <w:tcPr>
            <w:tcW w:w="4719" w:type="pct"/>
          </w:tcPr>
          <w:p w14:paraId="27FA21A1" w14:textId="77777777" w:rsidR="0000180C" w:rsidRPr="00E26B01" w:rsidRDefault="0000180C" w:rsidP="00A030BD">
            <w:pPr>
              <w:tabs>
                <w:tab w:val="left" w:pos="612"/>
              </w:tabs>
              <w:spacing w:line="360" w:lineRule="auto"/>
              <w:jc w:val="both"/>
              <w:rPr>
                <w:lang w:val="el-GR"/>
              </w:rPr>
            </w:pPr>
          </w:p>
        </w:tc>
      </w:tr>
      <w:tr w:rsidR="0000180C" w:rsidRPr="009E7CC0" w14:paraId="41BB4616" w14:textId="77777777" w:rsidTr="004D2043">
        <w:tc>
          <w:tcPr>
            <w:tcW w:w="281" w:type="pct"/>
          </w:tcPr>
          <w:p w14:paraId="1FF253DF" w14:textId="77777777" w:rsidR="0000180C" w:rsidRDefault="0000180C" w:rsidP="00A030BD">
            <w:pPr>
              <w:pStyle w:val="ListParagraph"/>
              <w:spacing w:line="360" w:lineRule="auto"/>
              <w:ind w:left="0" w:right="-108"/>
              <w:rPr>
                <w:rFonts w:cs="Arial"/>
                <w:noProof/>
                <w:lang w:val="el-GR"/>
              </w:rPr>
            </w:pPr>
            <w:r>
              <w:rPr>
                <w:rFonts w:cs="Arial"/>
                <w:noProof/>
                <w:lang w:val="el-GR"/>
              </w:rPr>
              <w:t xml:space="preserve">Ε. </w:t>
            </w:r>
          </w:p>
        </w:tc>
        <w:tc>
          <w:tcPr>
            <w:tcW w:w="4719" w:type="pct"/>
          </w:tcPr>
          <w:p w14:paraId="2E8865EF" w14:textId="77777777" w:rsidR="0000180C" w:rsidRPr="00E26B01" w:rsidRDefault="0000180C" w:rsidP="00A030BD">
            <w:pPr>
              <w:tabs>
                <w:tab w:val="left" w:pos="612"/>
              </w:tabs>
              <w:spacing w:line="360" w:lineRule="auto"/>
              <w:jc w:val="both"/>
              <w:rPr>
                <w:lang w:val="el-GR"/>
              </w:rPr>
            </w:pPr>
            <w:r w:rsidRPr="00E26B01">
              <w:rPr>
                <w:lang w:val="el-GR"/>
              </w:rPr>
              <w:t>ΧΩΡΟΙ ΠΡΟΣΩΠΙΚΟΥ</w:t>
            </w:r>
            <w:r>
              <w:rPr>
                <w:lang w:val="el-GR"/>
              </w:rPr>
              <w:t>:</w:t>
            </w:r>
          </w:p>
        </w:tc>
      </w:tr>
      <w:tr w:rsidR="0000180C" w:rsidRPr="00DC5440" w14:paraId="4DB69B86" w14:textId="77777777" w:rsidTr="004D2043">
        <w:tc>
          <w:tcPr>
            <w:tcW w:w="281" w:type="pct"/>
          </w:tcPr>
          <w:p w14:paraId="487C7FAD" w14:textId="77777777" w:rsidR="0000180C" w:rsidRDefault="0000180C" w:rsidP="00A030BD">
            <w:pPr>
              <w:pStyle w:val="ListParagraph"/>
              <w:numPr>
                <w:ilvl w:val="0"/>
                <w:numId w:val="19"/>
              </w:numPr>
              <w:spacing w:line="360" w:lineRule="auto"/>
              <w:ind w:left="0" w:right="-108" w:firstLine="0"/>
              <w:rPr>
                <w:rFonts w:cs="Arial"/>
                <w:noProof/>
                <w:lang w:val="el-GR"/>
              </w:rPr>
            </w:pPr>
          </w:p>
        </w:tc>
        <w:tc>
          <w:tcPr>
            <w:tcW w:w="4719" w:type="pct"/>
          </w:tcPr>
          <w:p w14:paraId="6B3AE6D6" w14:textId="2425D572" w:rsidR="0000180C" w:rsidRPr="00E26B01" w:rsidRDefault="0000180C" w:rsidP="00A030BD">
            <w:pPr>
              <w:tabs>
                <w:tab w:val="left" w:pos="612"/>
              </w:tabs>
              <w:spacing w:line="360" w:lineRule="auto"/>
              <w:jc w:val="both"/>
              <w:rPr>
                <w:lang w:val="el-GR"/>
              </w:rPr>
            </w:pPr>
            <w:r w:rsidRPr="00E26B01">
              <w:rPr>
                <w:lang w:val="el-GR"/>
              </w:rPr>
              <w:t>Εντός τ</w:t>
            </w:r>
            <w:bookmarkStart w:id="0" w:name="_GoBack"/>
            <w:bookmarkEnd w:id="0"/>
            <w:r w:rsidRPr="00E26B01">
              <w:rPr>
                <w:lang w:val="el-GR"/>
              </w:rPr>
              <w:t>ου ξενώνα δύναται να υπάρχει ένα (1) δωμάτιο του ιδιοκτήτη ή</w:t>
            </w:r>
            <w:r w:rsidR="009213F6">
              <w:rPr>
                <w:lang w:val="el-GR"/>
              </w:rPr>
              <w:t>/και</w:t>
            </w:r>
            <w:r w:rsidRPr="00E26B01">
              <w:rPr>
                <w:lang w:val="el-GR"/>
              </w:rPr>
              <w:t xml:space="preserve"> του </w:t>
            </w:r>
            <w:r>
              <w:rPr>
                <w:lang w:val="el-GR"/>
              </w:rPr>
              <w:t>διαχειριστή</w:t>
            </w:r>
            <w:r w:rsidRPr="00E26B01">
              <w:rPr>
                <w:lang w:val="el-GR"/>
              </w:rPr>
              <w:t xml:space="preserve"> με ιδιαίτερο λουτρό μέχρι 50 τ.μ.</w:t>
            </w:r>
          </w:p>
        </w:tc>
      </w:tr>
      <w:tr w:rsidR="0000180C" w:rsidRPr="00DC5440" w14:paraId="7192EF83" w14:textId="77777777" w:rsidTr="004D2043">
        <w:tc>
          <w:tcPr>
            <w:tcW w:w="281" w:type="pct"/>
          </w:tcPr>
          <w:p w14:paraId="71794037" w14:textId="77777777" w:rsidR="0000180C" w:rsidRDefault="0000180C" w:rsidP="00A030BD">
            <w:pPr>
              <w:pStyle w:val="ListParagraph"/>
              <w:numPr>
                <w:ilvl w:val="0"/>
                <w:numId w:val="19"/>
              </w:numPr>
              <w:spacing w:line="360" w:lineRule="auto"/>
              <w:ind w:left="0" w:right="-108" w:firstLine="0"/>
              <w:rPr>
                <w:rFonts w:cs="Arial"/>
                <w:noProof/>
                <w:lang w:val="el-GR"/>
              </w:rPr>
            </w:pPr>
          </w:p>
        </w:tc>
        <w:tc>
          <w:tcPr>
            <w:tcW w:w="4719" w:type="pct"/>
          </w:tcPr>
          <w:p w14:paraId="53A16455" w14:textId="0D4F8EF1" w:rsidR="0000180C" w:rsidRPr="00AE4356" w:rsidRDefault="004C46F1" w:rsidP="00A030BD">
            <w:pPr>
              <w:tabs>
                <w:tab w:val="left" w:pos="612"/>
              </w:tabs>
              <w:spacing w:line="360" w:lineRule="auto"/>
              <w:jc w:val="both"/>
              <w:rPr>
                <w:bCs/>
                <w:lang w:val="el-GR"/>
              </w:rPr>
            </w:pPr>
            <w:r>
              <w:rPr>
                <w:bCs/>
                <w:lang w:val="el-GR"/>
              </w:rPr>
              <w:t>Χώρος</w:t>
            </w:r>
            <w:r w:rsidR="0000180C" w:rsidRPr="00AE4356">
              <w:rPr>
                <w:bCs/>
                <w:lang w:val="el-GR"/>
              </w:rPr>
              <w:t xml:space="preserve"> υγιεινής προσωπικού, ο οποίο</w:t>
            </w:r>
            <w:r>
              <w:rPr>
                <w:bCs/>
                <w:lang w:val="el-GR"/>
              </w:rPr>
              <w:t>ς</w:t>
            </w:r>
            <w:r w:rsidR="0000180C" w:rsidRPr="00AE4356">
              <w:rPr>
                <w:bCs/>
                <w:lang w:val="el-GR"/>
              </w:rPr>
              <w:t xml:space="preserve"> περιλαμβάνει προθάλαμο με νιπτήρα, χώρο αποδυτηρίων, τουαλέτα και ντουζιέρα.</w:t>
            </w:r>
            <w:r w:rsidR="00A030BD" w:rsidRPr="00AE4356">
              <w:rPr>
                <w:bCs/>
                <w:lang w:val="el-GR"/>
              </w:rPr>
              <w:t xml:space="preserve"> </w:t>
            </w:r>
            <w:r>
              <w:rPr>
                <w:bCs/>
                <w:lang w:val="el-GR"/>
              </w:rPr>
              <w:t xml:space="preserve"> Στους</w:t>
            </w:r>
            <w:r w:rsidR="00A030BD" w:rsidRPr="00AE4356">
              <w:rPr>
                <w:bCs/>
                <w:lang w:val="el-GR"/>
              </w:rPr>
              <w:t xml:space="preserve"> ξενώνες </w:t>
            </w:r>
            <w:r>
              <w:rPr>
                <w:bCs/>
                <w:lang w:val="el-GR"/>
              </w:rPr>
              <w:t>ό</w:t>
            </w:r>
            <w:r w:rsidR="00A030BD" w:rsidRPr="00AE4356">
              <w:rPr>
                <w:bCs/>
                <w:lang w:val="el-GR"/>
              </w:rPr>
              <w:t xml:space="preserve">που </w:t>
            </w:r>
            <w:proofErr w:type="spellStart"/>
            <w:r w:rsidR="00A030BD" w:rsidRPr="00AE4356">
              <w:rPr>
                <w:bCs/>
                <w:lang w:val="el-GR"/>
              </w:rPr>
              <w:t>εργοδοτούν</w:t>
            </w:r>
            <w:r>
              <w:rPr>
                <w:bCs/>
                <w:lang w:val="el-GR"/>
              </w:rPr>
              <w:t>ται</w:t>
            </w:r>
            <w:proofErr w:type="spellEnd"/>
            <w:r w:rsidR="00A030BD" w:rsidRPr="00AE4356">
              <w:rPr>
                <w:bCs/>
                <w:lang w:val="el-GR"/>
              </w:rPr>
              <w:t xml:space="preserve"> πέραν των </w:t>
            </w:r>
            <w:r w:rsidR="009213F6" w:rsidRPr="00AE4356">
              <w:rPr>
                <w:bCs/>
                <w:lang w:val="el-GR"/>
              </w:rPr>
              <w:t>πέντε (</w:t>
            </w:r>
            <w:r w:rsidR="00A030BD" w:rsidRPr="00AE4356">
              <w:rPr>
                <w:bCs/>
                <w:lang w:val="el-GR"/>
              </w:rPr>
              <w:t>5</w:t>
            </w:r>
            <w:r w:rsidR="009213F6" w:rsidRPr="00AE4356">
              <w:rPr>
                <w:bCs/>
                <w:lang w:val="el-GR"/>
              </w:rPr>
              <w:t>)</w:t>
            </w:r>
            <w:r w:rsidR="00A030BD" w:rsidRPr="00AE4356">
              <w:rPr>
                <w:bCs/>
                <w:lang w:val="el-GR"/>
              </w:rPr>
              <w:t xml:space="preserve"> ατόμων</w:t>
            </w:r>
            <w:r w:rsidR="00203708">
              <w:rPr>
                <w:bCs/>
                <w:lang w:val="el-GR"/>
              </w:rPr>
              <w:t>,</w:t>
            </w:r>
            <w:r w:rsidR="00A030BD" w:rsidRPr="00AE4356">
              <w:rPr>
                <w:bCs/>
                <w:lang w:val="el-GR"/>
              </w:rPr>
              <w:t xml:space="preserve"> </w:t>
            </w:r>
            <w:r>
              <w:rPr>
                <w:bCs/>
                <w:lang w:val="el-GR"/>
              </w:rPr>
              <w:t xml:space="preserve">λειτουργούν ξεχωριστοί χώροι </w:t>
            </w:r>
            <w:r w:rsidR="00A030BD" w:rsidRPr="00AE4356">
              <w:rPr>
                <w:bCs/>
                <w:lang w:val="el-GR"/>
              </w:rPr>
              <w:t xml:space="preserve">υγιεινής ανά φύλο. </w:t>
            </w:r>
          </w:p>
        </w:tc>
      </w:tr>
    </w:tbl>
    <w:p w14:paraId="2CFB5E3E" w14:textId="77777777" w:rsidR="0000180C" w:rsidRPr="00B2603E" w:rsidRDefault="0000180C" w:rsidP="0000180C">
      <w:pPr>
        <w:rPr>
          <w:lang w:val="el-GR"/>
        </w:rPr>
      </w:pPr>
      <w:r w:rsidRPr="00B2603E">
        <w:rPr>
          <w:lang w:val="el-GR"/>
        </w:rPr>
        <w:br w:type="page"/>
      </w:r>
    </w:p>
    <w:p w14:paraId="425B287F" w14:textId="77777777" w:rsidR="0000180C" w:rsidRPr="00B2603E" w:rsidRDefault="0000180C" w:rsidP="0000180C">
      <w:pPr>
        <w:rPr>
          <w:lang w:val="el-GR"/>
        </w:rPr>
      </w:pPr>
    </w:p>
    <w:tbl>
      <w:tblPr>
        <w:tblW w:w="5073" w:type="pct"/>
        <w:tblInd w:w="108" w:type="dxa"/>
        <w:tblLook w:val="0000" w:firstRow="0" w:lastRow="0" w:firstColumn="0" w:lastColumn="0" w:noHBand="0" w:noVBand="0"/>
      </w:tblPr>
      <w:tblGrid>
        <w:gridCol w:w="552"/>
        <w:gridCol w:w="9277"/>
      </w:tblGrid>
      <w:tr w:rsidR="0000180C" w:rsidRPr="00DC5440" w14:paraId="05EB2CD7" w14:textId="77777777" w:rsidTr="00A030BD">
        <w:tc>
          <w:tcPr>
            <w:tcW w:w="5000" w:type="pct"/>
            <w:gridSpan w:val="2"/>
          </w:tcPr>
          <w:p w14:paraId="3E2D5DEA" w14:textId="77777777" w:rsidR="0000180C" w:rsidRDefault="0000180C" w:rsidP="00A030BD">
            <w:pPr>
              <w:spacing w:line="360" w:lineRule="auto"/>
              <w:ind w:right="-108"/>
              <w:jc w:val="center"/>
              <w:rPr>
                <w:rFonts w:cs="Arial"/>
                <w:noProof/>
                <w:lang w:val="el-GR"/>
              </w:rPr>
            </w:pPr>
            <w:r w:rsidRPr="003D5D76">
              <w:rPr>
                <w:lang w:val="el-GR"/>
              </w:rPr>
              <w:br w:type="page"/>
            </w:r>
            <w:r>
              <w:rPr>
                <w:rFonts w:cs="Arial"/>
                <w:noProof/>
                <w:lang w:val="el-GR"/>
              </w:rPr>
              <w:t>ΠΑΡΑΡΤΗΜΑ ΙΙ</w:t>
            </w:r>
          </w:p>
          <w:p w14:paraId="6D78A250" w14:textId="77777777" w:rsidR="0000180C" w:rsidRDefault="0000180C" w:rsidP="00A030BD">
            <w:pPr>
              <w:tabs>
                <w:tab w:val="left" w:pos="612"/>
              </w:tabs>
              <w:spacing w:line="360" w:lineRule="auto"/>
              <w:jc w:val="center"/>
              <w:rPr>
                <w:rFonts w:cs="Arial"/>
                <w:noProof/>
                <w:lang w:val="el-GR"/>
              </w:rPr>
            </w:pPr>
            <w:r w:rsidRPr="00FF1194">
              <w:rPr>
                <w:rFonts w:cs="Arial"/>
                <w:noProof/>
                <w:lang w:val="el-GR"/>
              </w:rPr>
              <w:t>(Άρθρο</w:t>
            </w:r>
            <w:r>
              <w:rPr>
                <w:rFonts w:cs="Arial"/>
                <w:noProof/>
                <w:lang w:val="el-GR"/>
              </w:rPr>
              <w:t xml:space="preserve"> 4)</w:t>
            </w:r>
          </w:p>
          <w:p w14:paraId="47F7BBC4" w14:textId="77777777" w:rsidR="0000180C" w:rsidRPr="00F716F5" w:rsidRDefault="0000180C" w:rsidP="00A030BD">
            <w:pPr>
              <w:tabs>
                <w:tab w:val="left" w:pos="612"/>
              </w:tabs>
              <w:spacing w:line="360" w:lineRule="auto"/>
              <w:jc w:val="center"/>
              <w:rPr>
                <w:rFonts w:cs="Arial"/>
                <w:noProof/>
                <w:lang w:val="el-GR"/>
              </w:rPr>
            </w:pPr>
            <w:r>
              <w:rPr>
                <w:rFonts w:cs="Arial"/>
                <w:noProof/>
                <w:lang w:val="el-GR"/>
              </w:rPr>
              <w:t>ΛΕΙΤΟΥΡΓΙΚΕΣ ΠΡΟΔΙΑΓΡΑΦΕΣ</w:t>
            </w:r>
          </w:p>
        </w:tc>
      </w:tr>
      <w:tr w:rsidR="0000180C" w:rsidRPr="00DC5440" w14:paraId="0332A8CC" w14:textId="77777777" w:rsidTr="00A030BD">
        <w:tc>
          <w:tcPr>
            <w:tcW w:w="281" w:type="pct"/>
          </w:tcPr>
          <w:p w14:paraId="2A23F765" w14:textId="77777777" w:rsidR="0000180C" w:rsidRPr="00F716F5" w:rsidRDefault="0000180C" w:rsidP="00A030BD">
            <w:pPr>
              <w:spacing w:line="360" w:lineRule="auto"/>
              <w:ind w:right="-108"/>
              <w:rPr>
                <w:rFonts w:cs="Arial"/>
                <w:noProof/>
                <w:lang w:val="el-GR"/>
              </w:rPr>
            </w:pPr>
          </w:p>
        </w:tc>
        <w:tc>
          <w:tcPr>
            <w:tcW w:w="4719" w:type="pct"/>
          </w:tcPr>
          <w:p w14:paraId="40D69583" w14:textId="77777777" w:rsidR="0000180C" w:rsidRPr="00F716F5" w:rsidRDefault="0000180C" w:rsidP="00A030BD">
            <w:pPr>
              <w:tabs>
                <w:tab w:val="left" w:pos="612"/>
              </w:tabs>
              <w:spacing w:line="360" w:lineRule="auto"/>
              <w:jc w:val="both"/>
              <w:rPr>
                <w:rFonts w:cs="Arial"/>
                <w:noProof/>
                <w:lang w:val="el-GR"/>
              </w:rPr>
            </w:pPr>
          </w:p>
        </w:tc>
      </w:tr>
      <w:tr w:rsidR="0000180C" w:rsidRPr="009E7CC0" w14:paraId="273A0236" w14:textId="77777777" w:rsidTr="00A030BD">
        <w:tc>
          <w:tcPr>
            <w:tcW w:w="281" w:type="pct"/>
          </w:tcPr>
          <w:p w14:paraId="4982444B" w14:textId="77777777" w:rsidR="0000180C" w:rsidRPr="00F716F5" w:rsidRDefault="0000180C" w:rsidP="00A030BD">
            <w:pPr>
              <w:spacing w:line="360" w:lineRule="auto"/>
              <w:ind w:right="-108"/>
              <w:rPr>
                <w:rFonts w:cs="Arial"/>
                <w:noProof/>
                <w:lang w:val="el-GR"/>
              </w:rPr>
            </w:pPr>
            <w:r>
              <w:rPr>
                <w:rFonts w:cs="Arial"/>
                <w:noProof/>
                <w:lang w:val="el-GR"/>
              </w:rPr>
              <w:t>Α.</w:t>
            </w:r>
          </w:p>
        </w:tc>
        <w:tc>
          <w:tcPr>
            <w:tcW w:w="4719" w:type="pct"/>
          </w:tcPr>
          <w:p w14:paraId="2582D534" w14:textId="77777777" w:rsidR="0000180C" w:rsidRPr="00F716F5" w:rsidRDefault="0000180C" w:rsidP="00A030BD">
            <w:pPr>
              <w:tabs>
                <w:tab w:val="left" w:pos="612"/>
              </w:tabs>
              <w:spacing w:line="360" w:lineRule="auto"/>
              <w:jc w:val="both"/>
              <w:rPr>
                <w:rFonts w:cs="Arial"/>
                <w:noProof/>
                <w:lang w:val="el-GR"/>
              </w:rPr>
            </w:pPr>
            <w:r w:rsidRPr="00614C58">
              <w:rPr>
                <w:lang w:val="el-GR"/>
              </w:rPr>
              <w:t>ΚΟΙΝΟΧΡΗΣΤΟΙ ΧΩΡΟΙ</w:t>
            </w:r>
            <w:r>
              <w:rPr>
                <w:lang w:val="el-GR"/>
              </w:rPr>
              <w:t>:</w:t>
            </w:r>
          </w:p>
        </w:tc>
      </w:tr>
      <w:tr w:rsidR="0000180C" w:rsidRPr="00DC5440" w14:paraId="1115E0A8" w14:textId="77777777" w:rsidTr="00A030BD">
        <w:tc>
          <w:tcPr>
            <w:tcW w:w="281" w:type="pct"/>
          </w:tcPr>
          <w:p w14:paraId="77738EAE" w14:textId="77777777" w:rsidR="0000180C" w:rsidRPr="005D0567" w:rsidRDefault="0000180C" w:rsidP="00A030BD">
            <w:pPr>
              <w:pStyle w:val="ListParagraph"/>
              <w:numPr>
                <w:ilvl w:val="0"/>
                <w:numId w:val="20"/>
              </w:numPr>
              <w:spacing w:line="360" w:lineRule="auto"/>
              <w:ind w:left="0" w:right="-108" w:firstLine="0"/>
              <w:rPr>
                <w:rFonts w:cs="Arial"/>
                <w:noProof/>
                <w:lang w:val="el-GR"/>
              </w:rPr>
            </w:pPr>
          </w:p>
        </w:tc>
        <w:tc>
          <w:tcPr>
            <w:tcW w:w="4719" w:type="pct"/>
          </w:tcPr>
          <w:p w14:paraId="2735AAD7" w14:textId="77777777" w:rsidR="0000180C" w:rsidRDefault="0000180C" w:rsidP="00A030BD">
            <w:pPr>
              <w:tabs>
                <w:tab w:val="left" w:pos="612"/>
              </w:tabs>
              <w:spacing w:line="360" w:lineRule="auto"/>
              <w:jc w:val="both"/>
              <w:rPr>
                <w:lang w:val="el-GR"/>
              </w:rPr>
            </w:pPr>
            <w:r w:rsidRPr="00614C58">
              <w:rPr>
                <w:lang w:val="el-GR"/>
              </w:rPr>
              <w:t xml:space="preserve">Χώρος εισόδου </w:t>
            </w:r>
            <w:r>
              <w:rPr>
                <w:lang w:val="el-GR"/>
              </w:rPr>
              <w:t>–</w:t>
            </w:r>
            <w:r w:rsidRPr="00614C58">
              <w:rPr>
                <w:lang w:val="el-GR"/>
              </w:rPr>
              <w:t xml:space="preserve"> υποδοχής </w:t>
            </w:r>
          </w:p>
          <w:p w14:paraId="50E7B6DF" w14:textId="19C6774D" w:rsidR="0000180C" w:rsidRPr="00AE4356" w:rsidRDefault="0000180C" w:rsidP="00A030BD">
            <w:pPr>
              <w:tabs>
                <w:tab w:val="left" w:pos="612"/>
              </w:tabs>
              <w:spacing w:line="360" w:lineRule="auto"/>
              <w:jc w:val="both"/>
              <w:rPr>
                <w:bCs/>
                <w:lang w:val="el-GR"/>
              </w:rPr>
            </w:pPr>
            <w:r w:rsidRPr="00AE4356">
              <w:rPr>
                <w:bCs/>
                <w:lang w:val="el-GR"/>
              </w:rPr>
              <w:t>α. Λειτουργία</w:t>
            </w:r>
            <w:r w:rsidR="004D2043" w:rsidRPr="00AE4356">
              <w:rPr>
                <w:bCs/>
                <w:lang w:val="el-GR"/>
              </w:rPr>
              <w:t xml:space="preserve"> με φυσική παρουσία</w:t>
            </w:r>
            <w:r w:rsidRPr="00AE4356">
              <w:rPr>
                <w:bCs/>
                <w:lang w:val="el-GR"/>
              </w:rPr>
              <w:t xml:space="preserve"> </w:t>
            </w:r>
            <w:r w:rsidR="004D2043" w:rsidRPr="00AE4356">
              <w:rPr>
                <w:bCs/>
                <w:lang w:val="el-GR"/>
              </w:rPr>
              <w:t xml:space="preserve">τουλάχιστον οκτώ (8) ώρες και παροχή υπηρεσίας </w:t>
            </w:r>
            <w:r w:rsidR="00F90232" w:rsidRPr="00AE4356">
              <w:rPr>
                <w:bCs/>
                <w:lang w:val="el-GR"/>
              </w:rPr>
              <w:t>μετά από κλήση (</w:t>
            </w:r>
            <w:r w:rsidR="004D2043" w:rsidRPr="00AE4356">
              <w:rPr>
                <w:bCs/>
                <w:lang w:val="en-US"/>
              </w:rPr>
              <w:t>on</w:t>
            </w:r>
            <w:r w:rsidR="004D2043" w:rsidRPr="00AE4356">
              <w:rPr>
                <w:bCs/>
                <w:lang w:val="el-GR"/>
              </w:rPr>
              <w:t>-</w:t>
            </w:r>
            <w:r w:rsidR="004D2043" w:rsidRPr="00AE4356">
              <w:rPr>
                <w:bCs/>
                <w:lang w:val="en-US"/>
              </w:rPr>
              <w:t>call</w:t>
            </w:r>
            <w:r w:rsidR="00F90232" w:rsidRPr="00AE4356">
              <w:rPr>
                <w:bCs/>
                <w:lang w:val="el-GR"/>
              </w:rPr>
              <w:t>)</w:t>
            </w:r>
            <w:r w:rsidR="004D2043" w:rsidRPr="00AE4356">
              <w:rPr>
                <w:bCs/>
                <w:lang w:val="el-GR"/>
              </w:rPr>
              <w:t xml:space="preserve"> σε περίπτωση προσέλευσης </w:t>
            </w:r>
            <w:r w:rsidR="008F5F72" w:rsidRPr="00AE4356">
              <w:rPr>
                <w:bCs/>
                <w:lang w:val="el-GR"/>
              </w:rPr>
              <w:t>(</w:t>
            </w:r>
            <w:r w:rsidR="008F5F72" w:rsidRPr="00AE4356">
              <w:rPr>
                <w:bCs/>
                <w:lang w:val="en-US"/>
              </w:rPr>
              <w:t>check</w:t>
            </w:r>
            <w:r w:rsidR="008F5F72" w:rsidRPr="00AE4356">
              <w:rPr>
                <w:bCs/>
                <w:lang w:val="el-GR"/>
              </w:rPr>
              <w:t>-</w:t>
            </w:r>
            <w:r w:rsidR="008F5F72" w:rsidRPr="00AE4356">
              <w:rPr>
                <w:bCs/>
                <w:lang w:val="en-US"/>
              </w:rPr>
              <w:t>in</w:t>
            </w:r>
            <w:r w:rsidR="008F5F72" w:rsidRPr="00AE4356">
              <w:rPr>
                <w:bCs/>
                <w:lang w:val="el-GR"/>
              </w:rPr>
              <w:t xml:space="preserve">) </w:t>
            </w:r>
            <w:r w:rsidR="004D2043" w:rsidRPr="00AE4356">
              <w:rPr>
                <w:bCs/>
                <w:lang w:val="el-GR"/>
              </w:rPr>
              <w:t xml:space="preserve">νέου πελάτη κατά τις βραδινές ώρες ανάπαυσης. </w:t>
            </w:r>
          </w:p>
          <w:p w14:paraId="645F6EC3" w14:textId="5C7C9F06" w:rsidR="0000180C" w:rsidRDefault="0000180C" w:rsidP="00A030BD">
            <w:pPr>
              <w:tabs>
                <w:tab w:val="left" w:pos="612"/>
              </w:tabs>
              <w:spacing w:line="360" w:lineRule="auto"/>
              <w:jc w:val="both"/>
              <w:rPr>
                <w:lang w:val="el-GR"/>
              </w:rPr>
            </w:pPr>
            <w:r w:rsidRPr="00614C58">
              <w:rPr>
                <w:lang w:val="el-GR"/>
              </w:rPr>
              <w:t>β. Παροχή πληροφοριακού υλικού για τον προορισμό και την ευρύτερη περιοχή</w:t>
            </w:r>
            <w:r w:rsidR="004D2043">
              <w:rPr>
                <w:lang w:val="el-GR"/>
              </w:rPr>
              <w:t>.</w:t>
            </w:r>
            <w:r w:rsidRPr="00614C58">
              <w:rPr>
                <w:lang w:val="el-GR"/>
              </w:rPr>
              <w:t xml:space="preserve"> </w:t>
            </w:r>
          </w:p>
          <w:p w14:paraId="3C29224E" w14:textId="33ED83B2" w:rsidR="0000180C" w:rsidRPr="002F2E0D" w:rsidRDefault="0000180C" w:rsidP="00A030BD">
            <w:pPr>
              <w:tabs>
                <w:tab w:val="left" w:pos="612"/>
              </w:tabs>
              <w:spacing w:line="360" w:lineRule="auto"/>
              <w:jc w:val="both"/>
              <w:rPr>
                <w:rFonts w:cs="Arial"/>
                <w:noProof/>
                <w:lang w:val="el-GR"/>
              </w:rPr>
            </w:pPr>
            <w:r w:rsidRPr="00614C58">
              <w:rPr>
                <w:lang w:val="el-GR"/>
              </w:rPr>
              <w:t>γ. Φαρμακείο με είδη πρώτης ανάγκης</w:t>
            </w:r>
            <w:r w:rsidRPr="005416F0">
              <w:rPr>
                <w:b/>
                <w:bCs/>
                <w:lang w:val="el-GR"/>
              </w:rPr>
              <w:t xml:space="preserve">, </w:t>
            </w:r>
            <w:r w:rsidRPr="005416F0">
              <w:rPr>
                <w:lang w:val="el-GR"/>
              </w:rPr>
              <w:t>κουτί πρώτων βοηθειών</w:t>
            </w:r>
            <w:r w:rsidR="004D2043">
              <w:rPr>
                <w:lang w:val="el-GR"/>
              </w:rPr>
              <w:t>.</w:t>
            </w:r>
          </w:p>
        </w:tc>
      </w:tr>
      <w:tr w:rsidR="0000180C" w:rsidRPr="00DC5440" w14:paraId="57F21EF3" w14:textId="77777777" w:rsidTr="00A030BD">
        <w:tc>
          <w:tcPr>
            <w:tcW w:w="281" w:type="pct"/>
          </w:tcPr>
          <w:p w14:paraId="0F584A1A" w14:textId="77777777" w:rsidR="0000180C" w:rsidRPr="005D0567" w:rsidRDefault="0000180C" w:rsidP="00A030BD">
            <w:pPr>
              <w:pStyle w:val="ListParagraph"/>
              <w:spacing w:line="360" w:lineRule="auto"/>
              <w:ind w:left="0" w:right="-108"/>
              <w:rPr>
                <w:rFonts w:cs="Arial"/>
                <w:noProof/>
                <w:lang w:val="el-GR"/>
              </w:rPr>
            </w:pPr>
          </w:p>
        </w:tc>
        <w:tc>
          <w:tcPr>
            <w:tcW w:w="4719" w:type="pct"/>
          </w:tcPr>
          <w:p w14:paraId="491F7C58" w14:textId="77777777" w:rsidR="0000180C" w:rsidRPr="00614C58" w:rsidRDefault="0000180C" w:rsidP="00A030BD">
            <w:pPr>
              <w:tabs>
                <w:tab w:val="left" w:pos="612"/>
              </w:tabs>
              <w:spacing w:line="360" w:lineRule="auto"/>
              <w:jc w:val="both"/>
              <w:rPr>
                <w:lang w:val="el-GR"/>
              </w:rPr>
            </w:pPr>
          </w:p>
        </w:tc>
      </w:tr>
      <w:tr w:rsidR="0000180C" w:rsidRPr="00DC5440" w14:paraId="6EEC9974" w14:textId="77777777" w:rsidTr="00A030BD">
        <w:tc>
          <w:tcPr>
            <w:tcW w:w="281" w:type="pct"/>
          </w:tcPr>
          <w:p w14:paraId="7E9A2817" w14:textId="77777777" w:rsidR="0000180C" w:rsidRPr="005D0567" w:rsidRDefault="0000180C" w:rsidP="00A030BD">
            <w:pPr>
              <w:pStyle w:val="ListParagraph"/>
              <w:numPr>
                <w:ilvl w:val="0"/>
                <w:numId w:val="20"/>
              </w:numPr>
              <w:spacing w:line="360" w:lineRule="auto"/>
              <w:ind w:left="0" w:right="-108" w:firstLine="0"/>
              <w:rPr>
                <w:rFonts w:cs="Arial"/>
                <w:noProof/>
                <w:lang w:val="el-GR"/>
              </w:rPr>
            </w:pPr>
          </w:p>
        </w:tc>
        <w:tc>
          <w:tcPr>
            <w:tcW w:w="4719" w:type="pct"/>
          </w:tcPr>
          <w:p w14:paraId="7B00F60F" w14:textId="77777777" w:rsidR="0000180C" w:rsidRPr="00F716F5" w:rsidRDefault="0000180C" w:rsidP="00A030BD">
            <w:pPr>
              <w:tabs>
                <w:tab w:val="left" w:pos="612"/>
                <w:tab w:val="left" w:pos="742"/>
              </w:tabs>
              <w:spacing w:line="360" w:lineRule="auto"/>
              <w:jc w:val="both"/>
              <w:rPr>
                <w:rFonts w:cs="Arial"/>
                <w:noProof/>
                <w:lang w:val="el-GR"/>
              </w:rPr>
            </w:pPr>
            <w:r w:rsidRPr="00614C58">
              <w:rPr>
                <w:lang w:val="el-GR"/>
              </w:rPr>
              <w:t>Καθιστικό</w:t>
            </w:r>
            <w:r>
              <w:rPr>
                <w:lang w:val="el-GR"/>
              </w:rPr>
              <w:t xml:space="preserve"> </w:t>
            </w:r>
            <w:r w:rsidRPr="00614C58">
              <w:rPr>
                <w:lang w:val="el-GR"/>
              </w:rPr>
              <w:t>− Χώρος Τραπεζαρίας για φαγητό και άλλες δραστηριότητες</w:t>
            </w:r>
          </w:p>
        </w:tc>
      </w:tr>
      <w:tr w:rsidR="0000180C" w:rsidRPr="009E7CC0" w14:paraId="56338644" w14:textId="77777777" w:rsidTr="00A030BD">
        <w:tc>
          <w:tcPr>
            <w:tcW w:w="281" w:type="pct"/>
          </w:tcPr>
          <w:p w14:paraId="05C7E8A9" w14:textId="77777777" w:rsidR="0000180C" w:rsidRPr="00F716F5" w:rsidRDefault="0000180C" w:rsidP="00A030BD">
            <w:pPr>
              <w:spacing w:line="360" w:lineRule="auto"/>
              <w:ind w:right="-108"/>
              <w:rPr>
                <w:rFonts w:cs="Arial"/>
                <w:noProof/>
                <w:lang w:val="el-GR"/>
              </w:rPr>
            </w:pPr>
          </w:p>
        </w:tc>
        <w:tc>
          <w:tcPr>
            <w:tcW w:w="4719" w:type="pct"/>
          </w:tcPr>
          <w:p w14:paraId="61355610" w14:textId="39E20753" w:rsidR="0000180C" w:rsidRPr="00F716F5" w:rsidRDefault="0000180C" w:rsidP="00A030BD">
            <w:pPr>
              <w:tabs>
                <w:tab w:val="left" w:pos="612"/>
                <w:tab w:val="left" w:pos="742"/>
              </w:tabs>
              <w:spacing w:line="360" w:lineRule="auto"/>
              <w:jc w:val="both"/>
              <w:rPr>
                <w:rFonts w:cs="Arial"/>
                <w:noProof/>
                <w:lang w:val="el-GR"/>
              </w:rPr>
            </w:pPr>
            <w:r w:rsidRPr="00614C58">
              <w:rPr>
                <w:lang w:val="el-GR"/>
              </w:rPr>
              <w:t>α. Καναπές, πολυθρόνες</w:t>
            </w:r>
            <w:r>
              <w:rPr>
                <w:lang w:val="el-GR"/>
              </w:rPr>
              <w:t>, τραπεζάκια</w:t>
            </w:r>
            <w:r w:rsidR="004D2043">
              <w:rPr>
                <w:lang w:val="el-GR"/>
              </w:rPr>
              <w:t>.</w:t>
            </w:r>
            <w:r>
              <w:rPr>
                <w:lang w:val="el-GR"/>
              </w:rPr>
              <w:t xml:space="preserve"> </w:t>
            </w:r>
            <w:r w:rsidRPr="00614C58">
              <w:rPr>
                <w:lang w:val="el-GR"/>
              </w:rPr>
              <w:t xml:space="preserve"> </w:t>
            </w:r>
          </w:p>
        </w:tc>
      </w:tr>
      <w:tr w:rsidR="0000180C" w:rsidRPr="009E7CC0" w14:paraId="1F462F2F" w14:textId="77777777" w:rsidTr="00A030BD">
        <w:tc>
          <w:tcPr>
            <w:tcW w:w="281" w:type="pct"/>
          </w:tcPr>
          <w:p w14:paraId="11B2D278" w14:textId="77777777" w:rsidR="0000180C" w:rsidRPr="00F716F5" w:rsidRDefault="0000180C" w:rsidP="00A030BD">
            <w:pPr>
              <w:spacing w:line="360" w:lineRule="auto"/>
              <w:ind w:right="-108"/>
              <w:rPr>
                <w:rFonts w:cs="Arial"/>
                <w:noProof/>
                <w:lang w:val="el-GR"/>
              </w:rPr>
            </w:pPr>
          </w:p>
        </w:tc>
        <w:tc>
          <w:tcPr>
            <w:tcW w:w="4719" w:type="pct"/>
          </w:tcPr>
          <w:p w14:paraId="1441116D" w14:textId="2F3FD5D1" w:rsidR="0000180C" w:rsidRPr="003F5E58" w:rsidRDefault="0000180C" w:rsidP="00A030BD">
            <w:pPr>
              <w:tabs>
                <w:tab w:val="left" w:pos="612"/>
                <w:tab w:val="left" w:pos="742"/>
              </w:tabs>
              <w:spacing w:line="360" w:lineRule="auto"/>
              <w:jc w:val="both"/>
              <w:rPr>
                <w:lang w:val="el-GR"/>
              </w:rPr>
            </w:pPr>
            <w:r>
              <w:rPr>
                <w:lang w:val="el-GR"/>
              </w:rPr>
              <w:t xml:space="preserve">β. </w:t>
            </w:r>
            <w:proofErr w:type="spellStart"/>
            <w:r w:rsidRPr="00614C58">
              <w:rPr>
                <w:lang w:val="el-GR"/>
              </w:rPr>
              <w:t>Τραπεζοκαθίσματα</w:t>
            </w:r>
            <w:proofErr w:type="spellEnd"/>
            <w:r w:rsidR="004D2043">
              <w:rPr>
                <w:lang w:val="el-GR"/>
              </w:rPr>
              <w:t>.</w:t>
            </w:r>
          </w:p>
        </w:tc>
      </w:tr>
      <w:tr w:rsidR="0000180C" w:rsidRPr="009E7CC0" w14:paraId="13074F52" w14:textId="77777777" w:rsidTr="00A030BD">
        <w:tc>
          <w:tcPr>
            <w:tcW w:w="281" w:type="pct"/>
          </w:tcPr>
          <w:p w14:paraId="628CD478" w14:textId="77777777" w:rsidR="0000180C" w:rsidRPr="00F716F5" w:rsidRDefault="0000180C" w:rsidP="00A030BD">
            <w:pPr>
              <w:spacing w:line="360" w:lineRule="auto"/>
              <w:ind w:right="-108"/>
              <w:rPr>
                <w:rFonts w:cs="Arial"/>
                <w:noProof/>
                <w:lang w:val="el-GR"/>
              </w:rPr>
            </w:pPr>
          </w:p>
        </w:tc>
        <w:tc>
          <w:tcPr>
            <w:tcW w:w="4719" w:type="pct"/>
          </w:tcPr>
          <w:p w14:paraId="4FBFFADA" w14:textId="3EFA8486" w:rsidR="0000180C" w:rsidRPr="005416F0" w:rsidRDefault="0000180C" w:rsidP="00A030BD">
            <w:pPr>
              <w:tabs>
                <w:tab w:val="left" w:pos="612"/>
                <w:tab w:val="left" w:pos="742"/>
              </w:tabs>
              <w:spacing w:line="360" w:lineRule="auto"/>
              <w:jc w:val="both"/>
              <w:rPr>
                <w:rFonts w:cs="Arial"/>
                <w:bCs/>
                <w:noProof/>
                <w:lang w:val="el-GR"/>
              </w:rPr>
            </w:pPr>
            <w:r w:rsidRPr="005416F0">
              <w:rPr>
                <w:rFonts w:cs="Arial"/>
                <w:bCs/>
                <w:noProof/>
                <w:lang w:val="el-GR"/>
              </w:rPr>
              <w:t>γ. Ηλεκτρονικοί Υπολογιστές</w:t>
            </w:r>
            <w:r w:rsidR="004D2043">
              <w:rPr>
                <w:rFonts w:cs="Arial"/>
                <w:bCs/>
                <w:noProof/>
                <w:lang w:val="el-GR"/>
              </w:rPr>
              <w:t>.</w:t>
            </w:r>
          </w:p>
        </w:tc>
      </w:tr>
      <w:tr w:rsidR="0000180C" w:rsidRPr="009E7CC0" w14:paraId="4607B1E4" w14:textId="77777777" w:rsidTr="00A030BD">
        <w:tc>
          <w:tcPr>
            <w:tcW w:w="281" w:type="pct"/>
          </w:tcPr>
          <w:p w14:paraId="1A7AB344" w14:textId="77777777" w:rsidR="0000180C" w:rsidRPr="00F716F5" w:rsidRDefault="0000180C" w:rsidP="00A030BD">
            <w:pPr>
              <w:spacing w:line="360" w:lineRule="auto"/>
              <w:ind w:right="-108"/>
              <w:rPr>
                <w:rFonts w:cs="Arial"/>
                <w:noProof/>
                <w:lang w:val="el-GR"/>
              </w:rPr>
            </w:pPr>
          </w:p>
        </w:tc>
        <w:tc>
          <w:tcPr>
            <w:tcW w:w="4719" w:type="pct"/>
          </w:tcPr>
          <w:p w14:paraId="703BED33" w14:textId="77777777" w:rsidR="0000180C" w:rsidRPr="00F716F5" w:rsidRDefault="0000180C" w:rsidP="00A030BD">
            <w:pPr>
              <w:tabs>
                <w:tab w:val="left" w:pos="612"/>
                <w:tab w:val="left" w:pos="742"/>
              </w:tabs>
              <w:spacing w:line="360" w:lineRule="auto"/>
              <w:jc w:val="both"/>
              <w:rPr>
                <w:rFonts w:cs="Arial"/>
                <w:noProof/>
                <w:lang w:val="el-GR"/>
              </w:rPr>
            </w:pPr>
          </w:p>
        </w:tc>
      </w:tr>
      <w:tr w:rsidR="0000180C" w:rsidRPr="009E7CC0" w14:paraId="4ADBF21B" w14:textId="77777777" w:rsidTr="00A030BD">
        <w:tc>
          <w:tcPr>
            <w:tcW w:w="281" w:type="pct"/>
          </w:tcPr>
          <w:p w14:paraId="3040551D" w14:textId="77777777" w:rsidR="0000180C" w:rsidRPr="00BD3E26" w:rsidRDefault="0000180C" w:rsidP="00A030BD">
            <w:pPr>
              <w:pStyle w:val="ListParagraph"/>
              <w:numPr>
                <w:ilvl w:val="0"/>
                <w:numId w:val="20"/>
              </w:numPr>
              <w:spacing w:line="360" w:lineRule="auto"/>
              <w:ind w:left="0" w:right="-108" w:firstLine="0"/>
              <w:rPr>
                <w:rFonts w:cs="Arial"/>
                <w:noProof/>
                <w:lang w:val="el-GR"/>
              </w:rPr>
            </w:pPr>
          </w:p>
        </w:tc>
        <w:tc>
          <w:tcPr>
            <w:tcW w:w="4719" w:type="pct"/>
          </w:tcPr>
          <w:p w14:paraId="2F0E18D8" w14:textId="77777777" w:rsidR="0000180C" w:rsidRPr="00F716F5" w:rsidRDefault="0000180C" w:rsidP="00A030BD">
            <w:pPr>
              <w:tabs>
                <w:tab w:val="left" w:pos="612"/>
                <w:tab w:val="left" w:pos="742"/>
              </w:tabs>
              <w:spacing w:line="360" w:lineRule="auto"/>
              <w:jc w:val="both"/>
              <w:rPr>
                <w:rFonts w:cs="Arial"/>
                <w:noProof/>
                <w:lang w:val="el-GR"/>
              </w:rPr>
            </w:pPr>
            <w:r w:rsidRPr="00614C58">
              <w:rPr>
                <w:lang w:val="el-GR"/>
              </w:rPr>
              <w:t>Χώρος κοινόχρηστης κουζίνας</w:t>
            </w:r>
          </w:p>
        </w:tc>
      </w:tr>
      <w:tr w:rsidR="0000180C" w:rsidRPr="009E7CC0" w14:paraId="347B2A16" w14:textId="77777777" w:rsidTr="00A030BD">
        <w:tc>
          <w:tcPr>
            <w:tcW w:w="281" w:type="pct"/>
          </w:tcPr>
          <w:p w14:paraId="72E3D544" w14:textId="77777777" w:rsidR="0000180C" w:rsidRPr="00F716F5" w:rsidRDefault="0000180C" w:rsidP="00A030BD">
            <w:pPr>
              <w:spacing w:line="360" w:lineRule="auto"/>
              <w:ind w:right="-108"/>
              <w:rPr>
                <w:rFonts w:cs="Arial"/>
                <w:noProof/>
                <w:lang w:val="el-GR"/>
              </w:rPr>
            </w:pPr>
          </w:p>
        </w:tc>
        <w:tc>
          <w:tcPr>
            <w:tcW w:w="4719" w:type="pct"/>
          </w:tcPr>
          <w:p w14:paraId="29797B47" w14:textId="2BBADB1A" w:rsidR="0000180C" w:rsidRPr="00F716F5" w:rsidRDefault="0000180C" w:rsidP="00A030BD">
            <w:pPr>
              <w:tabs>
                <w:tab w:val="left" w:pos="612"/>
                <w:tab w:val="left" w:pos="742"/>
              </w:tabs>
              <w:spacing w:line="360" w:lineRule="auto"/>
              <w:jc w:val="both"/>
              <w:rPr>
                <w:rFonts w:cs="Arial"/>
                <w:noProof/>
                <w:lang w:val="el-GR"/>
              </w:rPr>
            </w:pPr>
            <w:r>
              <w:rPr>
                <w:lang w:val="el-GR"/>
              </w:rPr>
              <w:t xml:space="preserve">α. </w:t>
            </w:r>
            <w:r w:rsidRPr="00614C58">
              <w:rPr>
                <w:lang w:val="el-GR"/>
              </w:rPr>
              <w:t>Εστίες μαγειρέματος</w:t>
            </w:r>
            <w:r w:rsidR="004D2043">
              <w:rPr>
                <w:lang w:val="el-GR"/>
              </w:rPr>
              <w:t>.</w:t>
            </w:r>
            <w:r w:rsidRPr="00614C58">
              <w:rPr>
                <w:lang w:val="el-GR"/>
              </w:rPr>
              <w:t xml:space="preserve"> </w:t>
            </w:r>
          </w:p>
        </w:tc>
      </w:tr>
      <w:tr w:rsidR="0000180C" w:rsidRPr="009E7CC0" w14:paraId="08D703F3" w14:textId="77777777" w:rsidTr="00A030BD">
        <w:tc>
          <w:tcPr>
            <w:tcW w:w="281" w:type="pct"/>
          </w:tcPr>
          <w:p w14:paraId="740A58EB" w14:textId="77777777" w:rsidR="0000180C" w:rsidRPr="00F716F5" w:rsidRDefault="0000180C" w:rsidP="00A030BD">
            <w:pPr>
              <w:spacing w:line="360" w:lineRule="auto"/>
              <w:ind w:right="-108"/>
              <w:rPr>
                <w:rFonts w:cs="Arial"/>
                <w:noProof/>
                <w:lang w:val="el-GR"/>
              </w:rPr>
            </w:pPr>
          </w:p>
        </w:tc>
        <w:tc>
          <w:tcPr>
            <w:tcW w:w="4719" w:type="pct"/>
          </w:tcPr>
          <w:p w14:paraId="4C0221C9" w14:textId="3A7446CB" w:rsidR="0000180C" w:rsidRPr="00F716F5" w:rsidRDefault="0000180C" w:rsidP="00A030BD">
            <w:pPr>
              <w:tabs>
                <w:tab w:val="left" w:pos="612"/>
                <w:tab w:val="left" w:pos="742"/>
              </w:tabs>
              <w:spacing w:line="360" w:lineRule="auto"/>
              <w:jc w:val="both"/>
              <w:rPr>
                <w:rFonts w:cs="Arial"/>
                <w:noProof/>
                <w:lang w:val="el-GR"/>
              </w:rPr>
            </w:pPr>
            <w:r w:rsidRPr="00614C58">
              <w:rPr>
                <w:lang w:val="el-GR"/>
              </w:rPr>
              <w:t>β. Φούρνος</w:t>
            </w:r>
            <w:r w:rsidR="004D2043">
              <w:rPr>
                <w:lang w:val="el-GR"/>
              </w:rPr>
              <w:t>.</w:t>
            </w:r>
          </w:p>
        </w:tc>
      </w:tr>
      <w:tr w:rsidR="0000180C" w:rsidRPr="009E7CC0" w14:paraId="52D2CF04" w14:textId="77777777" w:rsidTr="00A030BD">
        <w:tc>
          <w:tcPr>
            <w:tcW w:w="281" w:type="pct"/>
          </w:tcPr>
          <w:p w14:paraId="3BBF3248" w14:textId="77777777" w:rsidR="0000180C" w:rsidRPr="00F716F5" w:rsidRDefault="0000180C" w:rsidP="00A030BD">
            <w:pPr>
              <w:spacing w:line="360" w:lineRule="auto"/>
              <w:ind w:right="-108"/>
              <w:rPr>
                <w:rFonts w:cs="Arial"/>
                <w:noProof/>
                <w:lang w:val="el-GR"/>
              </w:rPr>
            </w:pPr>
          </w:p>
        </w:tc>
        <w:tc>
          <w:tcPr>
            <w:tcW w:w="4719" w:type="pct"/>
          </w:tcPr>
          <w:p w14:paraId="30F8C60E" w14:textId="19CCA520" w:rsidR="0000180C" w:rsidRPr="00F716F5" w:rsidRDefault="0000180C" w:rsidP="00A030BD">
            <w:pPr>
              <w:tabs>
                <w:tab w:val="left" w:pos="612"/>
                <w:tab w:val="left" w:pos="742"/>
              </w:tabs>
              <w:spacing w:line="360" w:lineRule="auto"/>
              <w:jc w:val="both"/>
              <w:rPr>
                <w:rFonts w:cs="Arial"/>
                <w:noProof/>
                <w:lang w:val="el-GR"/>
              </w:rPr>
            </w:pPr>
            <w:r w:rsidRPr="00614C58">
              <w:rPr>
                <w:lang w:val="el-GR"/>
              </w:rPr>
              <w:t>γ. Πάγκος</w:t>
            </w:r>
            <w:r>
              <w:rPr>
                <w:lang w:val="el-GR"/>
              </w:rPr>
              <w:t xml:space="preserve"> εργασίας</w:t>
            </w:r>
            <w:r w:rsidR="004D2043">
              <w:rPr>
                <w:lang w:val="el-GR"/>
              </w:rPr>
              <w:t>.</w:t>
            </w:r>
            <w:r>
              <w:rPr>
                <w:lang w:val="el-GR"/>
              </w:rPr>
              <w:t xml:space="preserve"> </w:t>
            </w:r>
          </w:p>
        </w:tc>
      </w:tr>
      <w:tr w:rsidR="0000180C" w:rsidRPr="00DC5440" w14:paraId="1F1CE7EC" w14:textId="77777777" w:rsidTr="00A030BD">
        <w:tc>
          <w:tcPr>
            <w:tcW w:w="281" w:type="pct"/>
          </w:tcPr>
          <w:p w14:paraId="7C5CB4AD" w14:textId="77777777" w:rsidR="0000180C" w:rsidRPr="00F716F5" w:rsidRDefault="0000180C" w:rsidP="00A030BD">
            <w:pPr>
              <w:spacing w:line="360" w:lineRule="auto"/>
              <w:ind w:right="-108"/>
              <w:rPr>
                <w:rFonts w:cs="Arial"/>
                <w:noProof/>
                <w:lang w:val="el-GR"/>
              </w:rPr>
            </w:pPr>
          </w:p>
        </w:tc>
        <w:tc>
          <w:tcPr>
            <w:tcW w:w="4719" w:type="pct"/>
          </w:tcPr>
          <w:p w14:paraId="0B8C4417" w14:textId="5AE78C1F" w:rsidR="0000180C" w:rsidRPr="00F716F5" w:rsidRDefault="0000180C" w:rsidP="00A030BD">
            <w:pPr>
              <w:tabs>
                <w:tab w:val="left" w:pos="612"/>
                <w:tab w:val="left" w:pos="742"/>
              </w:tabs>
              <w:spacing w:line="360" w:lineRule="auto"/>
              <w:jc w:val="both"/>
              <w:rPr>
                <w:rFonts w:cs="Arial"/>
                <w:noProof/>
                <w:lang w:val="el-GR"/>
              </w:rPr>
            </w:pPr>
            <w:r w:rsidRPr="00614C58">
              <w:rPr>
                <w:lang w:val="el-GR"/>
              </w:rPr>
              <w:t>δ.</w:t>
            </w:r>
            <w:r>
              <w:rPr>
                <w:lang w:val="el-GR"/>
              </w:rPr>
              <w:t xml:space="preserve"> Αποθηκευτικός χώρος (</w:t>
            </w:r>
            <w:proofErr w:type="spellStart"/>
            <w:r>
              <w:rPr>
                <w:lang w:val="el-GR"/>
              </w:rPr>
              <w:t>συρταριέρες</w:t>
            </w:r>
            <w:proofErr w:type="spellEnd"/>
            <w:r>
              <w:rPr>
                <w:lang w:val="el-GR"/>
              </w:rPr>
              <w:t>/ντουλάπια)</w:t>
            </w:r>
            <w:r w:rsidR="004D2043">
              <w:rPr>
                <w:lang w:val="el-GR"/>
              </w:rPr>
              <w:t>.</w:t>
            </w:r>
            <w:r>
              <w:rPr>
                <w:lang w:val="el-GR"/>
              </w:rPr>
              <w:t xml:space="preserve"> </w:t>
            </w:r>
          </w:p>
        </w:tc>
      </w:tr>
      <w:tr w:rsidR="0000180C" w:rsidRPr="009E7CC0" w14:paraId="6E85CAE1" w14:textId="77777777" w:rsidTr="00A030BD">
        <w:tc>
          <w:tcPr>
            <w:tcW w:w="281" w:type="pct"/>
          </w:tcPr>
          <w:p w14:paraId="32F9F9BD" w14:textId="77777777" w:rsidR="0000180C" w:rsidRPr="00F716F5" w:rsidRDefault="0000180C" w:rsidP="00A030BD">
            <w:pPr>
              <w:spacing w:line="360" w:lineRule="auto"/>
              <w:ind w:right="-108"/>
              <w:rPr>
                <w:rFonts w:cs="Arial"/>
                <w:noProof/>
                <w:lang w:val="el-GR"/>
              </w:rPr>
            </w:pPr>
          </w:p>
        </w:tc>
        <w:tc>
          <w:tcPr>
            <w:tcW w:w="4719" w:type="pct"/>
          </w:tcPr>
          <w:p w14:paraId="3AEE998F" w14:textId="5BB183A0" w:rsidR="0000180C" w:rsidRPr="00F716F5" w:rsidRDefault="0000180C" w:rsidP="00A030BD">
            <w:pPr>
              <w:tabs>
                <w:tab w:val="left" w:pos="612"/>
                <w:tab w:val="left" w:pos="742"/>
              </w:tabs>
              <w:spacing w:line="360" w:lineRule="auto"/>
              <w:jc w:val="both"/>
              <w:rPr>
                <w:rFonts w:cs="Arial"/>
                <w:noProof/>
                <w:lang w:val="el-GR"/>
              </w:rPr>
            </w:pPr>
            <w:r w:rsidRPr="00614C58">
              <w:rPr>
                <w:lang w:val="el-GR"/>
              </w:rPr>
              <w:t>ε. Τοστιέρα</w:t>
            </w:r>
            <w:r>
              <w:rPr>
                <w:lang w:val="el-GR"/>
              </w:rPr>
              <w:t xml:space="preserve"> και </w:t>
            </w:r>
            <w:proofErr w:type="spellStart"/>
            <w:r>
              <w:rPr>
                <w:lang w:val="el-GR"/>
              </w:rPr>
              <w:t>καπ</w:t>
            </w:r>
            <w:r w:rsidR="009213F6">
              <w:rPr>
                <w:lang w:val="el-GR"/>
              </w:rPr>
              <w:t>η</w:t>
            </w:r>
            <w:r>
              <w:rPr>
                <w:lang w:val="el-GR"/>
              </w:rPr>
              <w:t>ριέρα</w:t>
            </w:r>
            <w:proofErr w:type="spellEnd"/>
            <w:r w:rsidR="004D2043">
              <w:rPr>
                <w:lang w:val="el-GR"/>
              </w:rPr>
              <w:t>.</w:t>
            </w:r>
          </w:p>
        </w:tc>
      </w:tr>
      <w:tr w:rsidR="0000180C" w:rsidRPr="00DC5440" w14:paraId="718A5AF4" w14:textId="77777777" w:rsidTr="00A030BD">
        <w:tc>
          <w:tcPr>
            <w:tcW w:w="281" w:type="pct"/>
          </w:tcPr>
          <w:p w14:paraId="1DC501F7" w14:textId="77777777" w:rsidR="0000180C" w:rsidRPr="00F716F5" w:rsidRDefault="0000180C" w:rsidP="00A030BD">
            <w:pPr>
              <w:spacing w:line="360" w:lineRule="auto"/>
              <w:ind w:right="-108"/>
              <w:rPr>
                <w:rFonts w:cs="Arial"/>
                <w:noProof/>
                <w:lang w:val="el-GR"/>
              </w:rPr>
            </w:pPr>
          </w:p>
        </w:tc>
        <w:tc>
          <w:tcPr>
            <w:tcW w:w="4719" w:type="pct"/>
          </w:tcPr>
          <w:p w14:paraId="29E92DAF" w14:textId="53937665" w:rsidR="0000180C" w:rsidRPr="00F716F5" w:rsidRDefault="0000180C" w:rsidP="00A030BD">
            <w:pPr>
              <w:tabs>
                <w:tab w:val="left" w:pos="612"/>
                <w:tab w:val="left" w:pos="742"/>
              </w:tabs>
              <w:spacing w:line="360" w:lineRule="auto"/>
              <w:jc w:val="both"/>
              <w:rPr>
                <w:rFonts w:cs="Arial"/>
                <w:noProof/>
                <w:lang w:val="el-GR"/>
              </w:rPr>
            </w:pPr>
            <w:proofErr w:type="spellStart"/>
            <w:r w:rsidRPr="00614C58">
              <w:rPr>
                <w:lang w:val="el-GR"/>
              </w:rPr>
              <w:t>στ</w:t>
            </w:r>
            <w:proofErr w:type="spellEnd"/>
            <w:r w:rsidRPr="00614C58">
              <w:rPr>
                <w:lang w:val="el-GR"/>
              </w:rPr>
              <w:t>. Ηλεκτρικό ψυγείο</w:t>
            </w:r>
            <w:r>
              <w:rPr>
                <w:lang w:val="el-GR"/>
              </w:rPr>
              <w:t xml:space="preserve"> </w:t>
            </w:r>
            <w:r w:rsidRPr="007568F6">
              <w:rPr>
                <w:bCs/>
                <w:lang w:val="el-GR"/>
              </w:rPr>
              <w:t>εφοδιασμένο με παγάκια</w:t>
            </w:r>
            <w:r w:rsidR="004D2043">
              <w:rPr>
                <w:bCs/>
                <w:lang w:val="el-GR"/>
              </w:rPr>
              <w:t>.</w:t>
            </w:r>
          </w:p>
        </w:tc>
      </w:tr>
      <w:tr w:rsidR="0000180C" w:rsidRPr="009E7CC0" w14:paraId="05800A4D" w14:textId="77777777" w:rsidTr="00A030BD">
        <w:tc>
          <w:tcPr>
            <w:tcW w:w="281" w:type="pct"/>
          </w:tcPr>
          <w:p w14:paraId="63D02E50" w14:textId="77777777" w:rsidR="0000180C" w:rsidRPr="00F716F5" w:rsidRDefault="0000180C" w:rsidP="00A030BD">
            <w:pPr>
              <w:spacing w:line="360" w:lineRule="auto"/>
              <w:ind w:right="-108"/>
              <w:rPr>
                <w:rFonts w:cs="Arial"/>
                <w:noProof/>
                <w:lang w:val="el-GR"/>
              </w:rPr>
            </w:pPr>
          </w:p>
        </w:tc>
        <w:tc>
          <w:tcPr>
            <w:tcW w:w="4719" w:type="pct"/>
          </w:tcPr>
          <w:p w14:paraId="448D8DA7" w14:textId="5B31E804" w:rsidR="0000180C" w:rsidRPr="00F716F5" w:rsidRDefault="0000180C" w:rsidP="00A030BD">
            <w:pPr>
              <w:tabs>
                <w:tab w:val="left" w:pos="612"/>
                <w:tab w:val="left" w:pos="742"/>
              </w:tabs>
              <w:spacing w:line="360" w:lineRule="auto"/>
              <w:jc w:val="both"/>
              <w:rPr>
                <w:rFonts w:cs="Arial"/>
                <w:noProof/>
                <w:lang w:val="el-GR"/>
              </w:rPr>
            </w:pPr>
            <w:r w:rsidRPr="00614C58">
              <w:rPr>
                <w:lang w:val="el-GR"/>
              </w:rPr>
              <w:t>ζ. Νεροχύτης</w:t>
            </w:r>
            <w:r w:rsidR="004D2043">
              <w:rPr>
                <w:lang w:val="el-GR"/>
              </w:rPr>
              <w:t>.</w:t>
            </w:r>
          </w:p>
        </w:tc>
      </w:tr>
      <w:tr w:rsidR="0000180C" w:rsidRPr="00DC5440" w14:paraId="063DB1FB" w14:textId="77777777" w:rsidTr="00A030BD">
        <w:tc>
          <w:tcPr>
            <w:tcW w:w="281" w:type="pct"/>
          </w:tcPr>
          <w:p w14:paraId="1C17DC27" w14:textId="77777777" w:rsidR="0000180C" w:rsidRPr="00F716F5" w:rsidRDefault="0000180C" w:rsidP="00A030BD">
            <w:pPr>
              <w:spacing w:line="360" w:lineRule="auto"/>
              <w:ind w:right="-108"/>
              <w:rPr>
                <w:rFonts w:cs="Arial"/>
                <w:noProof/>
                <w:lang w:val="el-GR"/>
              </w:rPr>
            </w:pPr>
          </w:p>
        </w:tc>
        <w:tc>
          <w:tcPr>
            <w:tcW w:w="4719" w:type="pct"/>
          </w:tcPr>
          <w:p w14:paraId="5A659623" w14:textId="249ECDCD" w:rsidR="0000180C" w:rsidRPr="00F716F5" w:rsidRDefault="0000180C" w:rsidP="00A030BD">
            <w:pPr>
              <w:tabs>
                <w:tab w:val="left" w:pos="612"/>
                <w:tab w:val="left" w:pos="742"/>
              </w:tabs>
              <w:spacing w:line="360" w:lineRule="auto"/>
              <w:jc w:val="both"/>
              <w:rPr>
                <w:rFonts w:cs="Arial"/>
                <w:noProof/>
                <w:lang w:val="el-GR"/>
              </w:rPr>
            </w:pPr>
            <w:r w:rsidRPr="00614C58">
              <w:rPr>
                <w:lang w:val="el-GR"/>
              </w:rPr>
              <w:t xml:space="preserve">η. </w:t>
            </w:r>
            <w:proofErr w:type="spellStart"/>
            <w:r w:rsidRPr="00614C58">
              <w:rPr>
                <w:lang w:val="el-GR"/>
              </w:rPr>
              <w:t>Ψύκτης</w:t>
            </w:r>
            <w:proofErr w:type="spellEnd"/>
            <w:r w:rsidRPr="00614C58">
              <w:rPr>
                <w:lang w:val="el-GR"/>
              </w:rPr>
              <w:t xml:space="preserve"> παροχής κρύου και ζεστού</w:t>
            </w:r>
            <w:r>
              <w:rPr>
                <w:lang w:val="el-GR"/>
              </w:rPr>
              <w:t xml:space="preserve"> </w:t>
            </w:r>
            <w:r w:rsidRPr="007568F6">
              <w:rPr>
                <w:bCs/>
                <w:lang w:val="el-GR"/>
              </w:rPr>
              <w:t>πόσιμου</w:t>
            </w:r>
            <w:r w:rsidRPr="00614C58">
              <w:rPr>
                <w:lang w:val="el-GR"/>
              </w:rPr>
              <w:t xml:space="preserve"> νερού</w:t>
            </w:r>
            <w:r w:rsidR="004D2043">
              <w:rPr>
                <w:lang w:val="el-GR"/>
              </w:rPr>
              <w:t>.</w:t>
            </w:r>
          </w:p>
        </w:tc>
      </w:tr>
      <w:tr w:rsidR="0000180C" w:rsidRPr="009E7CC0" w14:paraId="0924C697" w14:textId="77777777" w:rsidTr="00A030BD">
        <w:tc>
          <w:tcPr>
            <w:tcW w:w="281" w:type="pct"/>
          </w:tcPr>
          <w:p w14:paraId="07E1A7EE" w14:textId="77777777" w:rsidR="0000180C" w:rsidRPr="00F716F5" w:rsidRDefault="0000180C" w:rsidP="00A030BD">
            <w:pPr>
              <w:spacing w:line="360" w:lineRule="auto"/>
              <w:ind w:right="-108"/>
              <w:rPr>
                <w:rFonts w:cs="Arial"/>
                <w:noProof/>
                <w:lang w:val="el-GR"/>
              </w:rPr>
            </w:pPr>
          </w:p>
        </w:tc>
        <w:tc>
          <w:tcPr>
            <w:tcW w:w="4719" w:type="pct"/>
          </w:tcPr>
          <w:p w14:paraId="76F3FC58" w14:textId="7B49FDF9" w:rsidR="0000180C" w:rsidRPr="00F716F5" w:rsidRDefault="0000180C" w:rsidP="00A030BD">
            <w:pPr>
              <w:tabs>
                <w:tab w:val="left" w:pos="612"/>
                <w:tab w:val="left" w:pos="742"/>
              </w:tabs>
              <w:spacing w:line="360" w:lineRule="auto"/>
              <w:jc w:val="both"/>
              <w:rPr>
                <w:rFonts w:cs="Arial"/>
                <w:noProof/>
                <w:lang w:val="el-GR"/>
              </w:rPr>
            </w:pPr>
            <w:r w:rsidRPr="00614C58">
              <w:rPr>
                <w:lang w:val="el-GR"/>
              </w:rPr>
              <w:t>θ. Φούρνος μικροκυμάτων</w:t>
            </w:r>
            <w:r w:rsidR="004D2043">
              <w:rPr>
                <w:lang w:val="el-GR"/>
              </w:rPr>
              <w:t>.</w:t>
            </w:r>
          </w:p>
        </w:tc>
      </w:tr>
      <w:tr w:rsidR="0000180C" w:rsidRPr="009E7CC0" w14:paraId="0627A86E" w14:textId="77777777" w:rsidTr="00A030BD">
        <w:tc>
          <w:tcPr>
            <w:tcW w:w="281" w:type="pct"/>
          </w:tcPr>
          <w:p w14:paraId="62E343D4" w14:textId="77777777" w:rsidR="0000180C" w:rsidRPr="00F716F5" w:rsidRDefault="0000180C" w:rsidP="00A030BD">
            <w:pPr>
              <w:spacing w:line="360" w:lineRule="auto"/>
              <w:ind w:right="-108"/>
              <w:rPr>
                <w:rFonts w:cs="Arial"/>
                <w:noProof/>
                <w:lang w:val="el-GR"/>
              </w:rPr>
            </w:pPr>
          </w:p>
        </w:tc>
        <w:tc>
          <w:tcPr>
            <w:tcW w:w="4719" w:type="pct"/>
          </w:tcPr>
          <w:p w14:paraId="43AE05F7" w14:textId="60A124C1" w:rsidR="0000180C" w:rsidRPr="00F716F5" w:rsidRDefault="0000180C" w:rsidP="00A030BD">
            <w:pPr>
              <w:tabs>
                <w:tab w:val="left" w:pos="612"/>
                <w:tab w:val="left" w:pos="742"/>
              </w:tabs>
              <w:spacing w:line="360" w:lineRule="auto"/>
              <w:jc w:val="both"/>
              <w:rPr>
                <w:rFonts w:cs="Arial"/>
                <w:noProof/>
                <w:lang w:val="el-GR"/>
              </w:rPr>
            </w:pPr>
            <w:r w:rsidRPr="00614C58">
              <w:rPr>
                <w:lang w:val="el-GR"/>
              </w:rPr>
              <w:t>ι. Βραστήρας</w:t>
            </w:r>
            <w:r>
              <w:rPr>
                <w:lang w:val="el-GR"/>
              </w:rPr>
              <w:t xml:space="preserve"> νερού</w:t>
            </w:r>
            <w:r w:rsidR="004D2043">
              <w:rPr>
                <w:lang w:val="el-GR"/>
              </w:rPr>
              <w:t>.</w:t>
            </w:r>
          </w:p>
        </w:tc>
      </w:tr>
      <w:tr w:rsidR="0000180C" w:rsidRPr="009E7CC0" w14:paraId="213A03D4" w14:textId="77777777" w:rsidTr="00A030BD">
        <w:tc>
          <w:tcPr>
            <w:tcW w:w="281" w:type="pct"/>
          </w:tcPr>
          <w:p w14:paraId="3A753351" w14:textId="77777777" w:rsidR="0000180C" w:rsidRPr="00F716F5" w:rsidRDefault="0000180C" w:rsidP="00A030BD">
            <w:pPr>
              <w:spacing w:line="360" w:lineRule="auto"/>
              <w:ind w:right="-108"/>
              <w:rPr>
                <w:rFonts w:cs="Arial"/>
                <w:noProof/>
                <w:lang w:val="el-GR"/>
              </w:rPr>
            </w:pPr>
          </w:p>
        </w:tc>
        <w:tc>
          <w:tcPr>
            <w:tcW w:w="4719" w:type="pct"/>
          </w:tcPr>
          <w:p w14:paraId="3D3E7C79" w14:textId="210BDE27" w:rsidR="0000180C" w:rsidRPr="00F716F5" w:rsidRDefault="0000180C" w:rsidP="00A030BD">
            <w:pPr>
              <w:tabs>
                <w:tab w:val="left" w:pos="612"/>
                <w:tab w:val="left" w:pos="742"/>
              </w:tabs>
              <w:spacing w:line="360" w:lineRule="auto"/>
              <w:jc w:val="both"/>
              <w:rPr>
                <w:rFonts w:cs="Arial"/>
                <w:noProof/>
                <w:lang w:val="el-GR"/>
              </w:rPr>
            </w:pPr>
            <w:proofErr w:type="spellStart"/>
            <w:r w:rsidRPr="00614C58">
              <w:rPr>
                <w:lang w:val="el-GR"/>
              </w:rPr>
              <w:t>ια</w:t>
            </w:r>
            <w:proofErr w:type="spellEnd"/>
            <w:r w:rsidRPr="00614C58">
              <w:rPr>
                <w:lang w:val="el-GR"/>
              </w:rPr>
              <w:t>. Καφετιέρα</w:t>
            </w:r>
            <w:r w:rsidR="004D2043">
              <w:rPr>
                <w:lang w:val="el-GR"/>
              </w:rPr>
              <w:t>.</w:t>
            </w:r>
          </w:p>
        </w:tc>
      </w:tr>
      <w:tr w:rsidR="0000180C" w:rsidRPr="00DC5440" w14:paraId="20BE27D7" w14:textId="77777777" w:rsidTr="00A030BD">
        <w:tc>
          <w:tcPr>
            <w:tcW w:w="281" w:type="pct"/>
          </w:tcPr>
          <w:p w14:paraId="49B195A3" w14:textId="77777777" w:rsidR="0000180C" w:rsidRPr="00F716F5" w:rsidRDefault="0000180C" w:rsidP="00A030BD">
            <w:pPr>
              <w:spacing w:line="360" w:lineRule="auto"/>
              <w:ind w:right="-108"/>
              <w:rPr>
                <w:rFonts w:cs="Arial"/>
                <w:noProof/>
                <w:lang w:val="el-GR"/>
              </w:rPr>
            </w:pPr>
          </w:p>
        </w:tc>
        <w:tc>
          <w:tcPr>
            <w:tcW w:w="4719" w:type="pct"/>
          </w:tcPr>
          <w:p w14:paraId="3CC65BD7" w14:textId="5F563012" w:rsidR="0000180C" w:rsidRPr="003F5E58" w:rsidRDefault="0000180C" w:rsidP="00A030BD">
            <w:pPr>
              <w:tabs>
                <w:tab w:val="left" w:pos="612"/>
                <w:tab w:val="left" w:pos="742"/>
              </w:tabs>
              <w:spacing w:line="360" w:lineRule="auto"/>
              <w:jc w:val="both"/>
              <w:rPr>
                <w:lang w:val="el-GR"/>
              </w:rPr>
            </w:pPr>
            <w:proofErr w:type="spellStart"/>
            <w:r w:rsidRPr="00614C58">
              <w:rPr>
                <w:lang w:val="el-GR"/>
              </w:rPr>
              <w:t>ιβ</w:t>
            </w:r>
            <w:proofErr w:type="spellEnd"/>
            <w:r w:rsidRPr="00614C58">
              <w:rPr>
                <w:lang w:val="el-GR"/>
              </w:rPr>
              <w:t>. Κάδος απορριμμάτων</w:t>
            </w:r>
            <w:r>
              <w:rPr>
                <w:lang w:val="el-GR"/>
              </w:rPr>
              <w:t xml:space="preserve"> (20</w:t>
            </w:r>
            <w:r>
              <w:rPr>
                <w:lang w:val="en-US"/>
              </w:rPr>
              <w:t>L</w:t>
            </w:r>
            <w:r>
              <w:rPr>
                <w:lang w:val="el-GR"/>
              </w:rPr>
              <w:t xml:space="preserve">) </w:t>
            </w:r>
            <w:r w:rsidRPr="007568F6">
              <w:rPr>
                <w:bCs/>
                <w:lang w:val="el-GR"/>
              </w:rPr>
              <w:t xml:space="preserve">και κάδοι ανακύκλωσης (χαρτί, γυαλί και </w:t>
            </w:r>
            <w:r w:rsidRPr="007568F6">
              <w:rPr>
                <w:bCs/>
                <w:lang w:val="en-US"/>
              </w:rPr>
              <w:t>PMD</w:t>
            </w:r>
            <w:r w:rsidRPr="007568F6">
              <w:rPr>
                <w:bCs/>
                <w:lang w:val="el-GR"/>
              </w:rPr>
              <w:t>)</w:t>
            </w:r>
            <w:r w:rsidR="004D2043">
              <w:rPr>
                <w:bCs/>
                <w:lang w:val="el-GR"/>
              </w:rPr>
              <w:t>.</w:t>
            </w:r>
          </w:p>
        </w:tc>
      </w:tr>
      <w:tr w:rsidR="0000180C" w:rsidRPr="00DC5440" w14:paraId="3283C2FB" w14:textId="77777777" w:rsidTr="00A030BD">
        <w:tc>
          <w:tcPr>
            <w:tcW w:w="281" w:type="pct"/>
          </w:tcPr>
          <w:p w14:paraId="3A0B29B0" w14:textId="77777777" w:rsidR="0000180C" w:rsidRPr="00F716F5" w:rsidRDefault="0000180C" w:rsidP="00A030BD">
            <w:pPr>
              <w:spacing w:line="360" w:lineRule="auto"/>
              <w:ind w:right="-108"/>
              <w:rPr>
                <w:rFonts w:cs="Arial"/>
                <w:noProof/>
                <w:lang w:val="el-GR"/>
              </w:rPr>
            </w:pPr>
          </w:p>
        </w:tc>
        <w:tc>
          <w:tcPr>
            <w:tcW w:w="4719" w:type="pct"/>
          </w:tcPr>
          <w:p w14:paraId="594B22D2" w14:textId="087EFB55" w:rsidR="0000180C" w:rsidRPr="003F5E58" w:rsidRDefault="0000180C" w:rsidP="00A030BD">
            <w:pPr>
              <w:tabs>
                <w:tab w:val="left" w:pos="612"/>
                <w:tab w:val="left" w:pos="742"/>
              </w:tabs>
              <w:spacing w:line="360" w:lineRule="auto"/>
              <w:jc w:val="both"/>
              <w:rPr>
                <w:lang w:val="el-GR"/>
              </w:rPr>
            </w:pPr>
            <w:proofErr w:type="spellStart"/>
            <w:r w:rsidRPr="00614C58">
              <w:rPr>
                <w:lang w:val="el-GR"/>
              </w:rPr>
              <w:t>ιγ</w:t>
            </w:r>
            <w:proofErr w:type="spellEnd"/>
            <w:r w:rsidRPr="00614C58">
              <w:rPr>
                <w:lang w:val="el-GR"/>
              </w:rPr>
              <w:t>. Πλήρη σερβίτσια φαγητού και ποτού</w:t>
            </w:r>
            <w:r w:rsidRPr="003F5E58">
              <w:rPr>
                <w:lang w:val="el-GR"/>
              </w:rPr>
              <w:t xml:space="preserve"> </w:t>
            </w:r>
            <w:r w:rsidRPr="007568F6">
              <w:rPr>
                <w:bCs/>
                <w:lang w:val="el-GR"/>
              </w:rPr>
              <w:t>για το 100% των κλινών</w:t>
            </w:r>
            <w:r w:rsidR="004D2043">
              <w:rPr>
                <w:bCs/>
                <w:lang w:val="el-GR"/>
              </w:rPr>
              <w:t>.</w:t>
            </w:r>
          </w:p>
        </w:tc>
      </w:tr>
      <w:tr w:rsidR="0000180C" w:rsidRPr="009E7CC0" w14:paraId="0A57EE18" w14:textId="77777777" w:rsidTr="00A030BD">
        <w:tc>
          <w:tcPr>
            <w:tcW w:w="281" w:type="pct"/>
          </w:tcPr>
          <w:p w14:paraId="03DBF838" w14:textId="77777777" w:rsidR="0000180C" w:rsidRPr="00F716F5" w:rsidRDefault="0000180C" w:rsidP="00A030BD">
            <w:pPr>
              <w:spacing w:line="360" w:lineRule="auto"/>
              <w:ind w:right="-108"/>
              <w:rPr>
                <w:rFonts w:cs="Arial"/>
                <w:noProof/>
                <w:lang w:val="el-GR"/>
              </w:rPr>
            </w:pPr>
          </w:p>
        </w:tc>
        <w:tc>
          <w:tcPr>
            <w:tcW w:w="4719" w:type="pct"/>
          </w:tcPr>
          <w:p w14:paraId="28CE3870" w14:textId="0A7CA8B9" w:rsidR="0000180C" w:rsidRPr="00614C58" w:rsidRDefault="0000180C" w:rsidP="00A030BD">
            <w:pPr>
              <w:tabs>
                <w:tab w:val="left" w:pos="612"/>
                <w:tab w:val="left" w:pos="742"/>
              </w:tabs>
              <w:spacing w:line="360" w:lineRule="auto"/>
              <w:jc w:val="both"/>
              <w:rPr>
                <w:lang w:val="el-GR"/>
              </w:rPr>
            </w:pPr>
            <w:r>
              <w:rPr>
                <w:lang w:val="el-GR"/>
              </w:rPr>
              <w:t>ιδ. Μαγειρικά σ</w:t>
            </w:r>
            <w:r w:rsidRPr="00614C58">
              <w:rPr>
                <w:lang w:val="el-GR"/>
              </w:rPr>
              <w:t>κεύη</w:t>
            </w:r>
            <w:r w:rsidR="004D2043">
              <w:rPr>
                <w:lang w:val="el-GR"/>
              </w:rPr>
              <w:t>.</w:t>
            </w:r>
          </w:p>
        </w:tc>
      </w:tr>
      <w:tr w:rsidR="0000180C" w:rsidRPr="00DC5440" w14:paraId="73679693" w14:textId="77777777" w:rsidTr="00A030BD">
        <w:tc>
          <w:tcPr>
            <w:tcW w:w="281" w:type="pct"/>
          </w:tcPr>
          <w:p w14:paraId="6A55B42E" w14:textId="77777777" w:rsidR="0000180C" w:rsidRPr="00F716F5" w:rsidRDefault="0000180C" w:rsidP="00A030BD">
            <w:pPr>
              <w:spacing w:line="360" w:lineRule="auto"/>
              <w:ind w:right="-108"/>
              <w:rPr>
                <w:rFonts w:cs="Arial"/>
                <w:noProof/>
                <w:lang w:val="el-GR"/>
              </w:rPr>
            </w:pPr>
          </w:p>
        </w:tc>
        <w:tc>
          <w:tcPr>
            <w:tcW w:w="4719" w:type="pct"/>
          </w:tcPr>
          <w:p w14:paraId="74EE4204" w14:textId="6B618790" w:rsidR="0000180C" w:rsidRPr="007568F6" w:rsidRDefault="0000180C" w:rsidP="00A030BD">
            <w:pPr>
              <w:tabs>
                <w:tab w:val="left" w:pos="612"/>
                <w:tab w:val="left" w:pos="742"/>
              </w:tabs>
              <w:spacing w:line="360" w:lineRule="auto"/>
              <w:jc w:val="both"/>
              <w:rPr>
                <w:bCs/>
                <w:lang w:val="el-GR"/>
              </w:rPr>
            </w:pPr>
            <w:proofErr w:type="spellStart"/>
            <w:r w:rsidRPr="007568F6">
              <w:rPr>
                <w:bCs/>
                <w:lang w:val="el-GR"/>
              </w:rPr>
              <w:t>ιε</w:t>
            </w:r>
            <w:proofErr w:type="spellEnd"/>
            <w:r w:rsidRPr="007568F6">
              <w:rPr>
                <w:bCs/>
                <w:lang w:val="el-GR"/>
              </w:rPr>
              <w:t>. Στιγμιαίος καφές, ζάχαρη και τσάι</w:t>
            </w:r>
            <w:r w:rsidR="004D2043">
              <w:rPr>
                <w:bCs/>
                <w:lang w:val="el-GR"/>
              </w:rPr>
              <w:t>.</w:t>
            </w:r>
          </w:p>
        </w:tc>
      </w:tr>
      <w:tr w:rsidR="0000180C" w:rsidRPr="00DC5440" w14:paraId="73364970" w14:textId="77777777" w:rsidTr="00A030BD">
        <w:tc>
          <w:tcPr>
            <w:tcW w:w="281" w:type="pct"/>
          </w:tcPr>
          <w:p w14:paraId="680880CF" w14:textId="77777777" w:rsidR="0000180C" w:rsidRPr="00F716F5" w:rsidRDefault="0000180C" w:rsidP="00A030BD">
            <w:pPr>
              <w:spacing w:line="360" w:lineRule="auto"/>
              <w:ind w:right="-108"/>
              <w:rPr>
                <w:rFonts w:cs="Arial"/>
                <w:noProof/>
                <w:lang w:val="el-GR"/>
              </w:rPr>
            </w:pPr>
          </w:p>
        </w:tc>
        <w:tc>
          <w:tcPr>
            <w:tcW w:w="4719" w:type="pct"/>
          </w:tcPr>
          <w:p w14:paraId="29426555" w14:textId="179A8EA9" w:rsidR="0000180C" w:rsidRPr="007568F6" w:rsidRDefault="0000180C" w:rsidP="00A030BD">
            <w:pPr>
              <w:tabs>
                <w:tab w:val="left" w:pos="612"/>
                <w:tab w:val="left" w:pos="742"/>
              </w:tabs>
              <w:spacing w:line="360" w:lineRule="auto"/>
              <w:jc w:val="both"/>
              <w:rPr>
                <w:bCs/>
                <w:lang w:val="el-GR"/>
              </w:rPr>
            </w:pPr>
            <w:r w:rsidRPr="007568F6">
              <w:rPr>
                <w:bCs/>
                <w:lang w:val="el-GR"/>
              </w:rPr>
              <w:t>ιστ. Είδη καθαρισμού (υγρό πιάτων, σφουγγάρι κ.α.)</w:t>
            </w:r>
            <w:r w:rsidR="004D2043">
              <w:rPr>
                <w:bCs/>
                <w:lang w:val="el-GR"/>
              </w:rPr>
              <w:t>.</w:t>
            </w:r>
          </w:p>
        </w:tc>
      </w:tr>
      <w:tr w:rsidR="0000180C" w:rsidRPr="00DC5440" w14:paraId="06CA76BB" w14:textId="77777777" w:rsidTr="00A030BD">
        <w:tc>
          <w:tcPr>
            <w:tcW w:w="281" w:type="pct"/>
          </w:tcPr>
          <w:p w14:paraId="04AC4C8C" w14:textId="77777777" w:rsidR="0000180C" w:rsidRPr="00F716F5" w:rsidRDefault="0000180C" w:rsidP="00A030BD">
            <w:pPr>
              <w:spacing w:line="360" w:lineRule="auto"/>
              <w:ind w:right="-108"/>
              <w:rPr>
                <w:rFonts w:cs="Arial"/>
                <w:noProof/>
                <w:lang w:val="el-GR"/>
              </w:rPr>
            </w:pPr>
          </w:p>
        </w:tc>
        <w:tc>
          <w:tcPr>
            <w:tcW w:w="4719" w:type="pct"/>
          </w:tcPr>
          <w:p w14:paraId="610137E7" w14:textId="1F5F99E0" w:rsidR="0000180C" w:rsidRPr="007568F6" w:rsidRDefault="0000180C" w:rsidP="00A030BD">
            <w:pPr>
              <w:tabs>
                <w:tab w:val="left" w:pos="612"/>
                <w:tab w:val="left" w:pos="742"/>
              </w:tabs>
              <w:spacing w:line="360" w:lineRule="auto"/>
              <w:jc w:val="both"/>
              <w:rPr>
                <w:bCs/>
                <w:lang w:val="el-GR"/>
              </w:rPr>
            </w:pPr>
            <w:proofErr w:type="spellStart"/>
            <w:r w:rsidRPr="007568F6">
              <w:rPr>
                <w:bCs/>
                <w:lang w:val="el-GR"/>
              </w:rPr>
              <w:t>ιζ</w:t>
            </w:r>
            <w:proofErr w:type="spellEnd"/>
            <w:r w:rsidRPr="007568F6">
              <w:rPr>
                <w:bCs/>
                <w:lang w:val="el-GR"/>
              </w:rPr>
              <w:t>. Δοχεία φύλαξης τροφίμων που κλείνουν αεροστεγώς</w:t>
            </w:r>
            <w:r w:rsidR="004D2043">
              <w:rPr>
                <w:bCs/>
                <w:lang w:val="el-GR"/>
              </w:rPr>
              <w:t>.</w:t>
            </w:r>
          </w:p>
        </w:tc>
      </w:tr>
      <w:tr w:rsidR="0000180C" w:rsidRPr="00DC5440" w14:paraId="7E7BA422" w14:textId="77777777" w:rsidTr="00A030BD">
        <w:tc>
          <w:tcPr>
            <w:tcW w:w="281" w:type="pct"/>
          </w:tcPr>
          <w:p w14:paraId="2039A74C" w14:textId="77777777" w:rsidR="0000180C" w:rsidRPr="00F716F5" w:rsidRDefault="0000180C" w:rsidP="00A030BD">
            <w:pPr>
              <w:spacing w:line="360" w:lineRule="auto"/>
              <w:ind w:right="-108"/>
              <w:rPr>
                <w:rFonts w:cs="Arial"/>
                <w:noProof/>
                <w:lang w:val="el-GR"/>
              </w:rPr>
            </w:pPr>
          </w:p>
        </w:tc>
        <w:tc>
          <w:tcPr>
            <w:tcW w:w="4719" w:type="pct"/>
          </w:tcPr>
          <w:p w14:paraId="5ED3CD66" w14:textId="77777777" w:rsidR="0000180C" w:rsidRPr="00614C58" w:rsidRDefault="0000180C" w:rsidP="00A030BD">
            <w:pPr>
              <w:tabs>
                <w:tab w:val="left" w:pos="612"/>
                <w:tab w:val="left" w:pos="742"/>
              </w:tabs>
              <w:spacing w:line="360" w:lineRule="auto"/>
              <w:jc w:val="both"/>
              <w:rPr>
                <w:lang w:val="el-GR"/>
              </w:rPr>
            </w:pPr>
          </w:p>
        </w:tc>
      </w:tr>
      <w:tr w:rsidR="0000180C" w:rsidRPr="009E7CC0" w14:paraId="04EBA562" w14:textId="77777777" w:rsidTr="00A030BD">
        <w:tc>
          <w:tcPr>
            <w:tcW w:w="281" w:type="pct"/>
          </w:tcPr>
          <w:p w14:paraId="6854A3A3" w14:textId="77777777" w:rsidR="0000180C" w:rsidRPr="006F7794" w:rsidRDefault="0000180C" w:rsidP="00A030BD">
            <w:pPr>
              <w:spacing w:line="360" w:lineRule="auto"/>
              <w:ind w:right="-108"/>
              <w:rPr>
                <w:rFonts w:cs="Arial"/>
                <w:noProof/>
                <w:lang w:val="en-US"/>
              </w:rPr>
            </w:pPr>
            <w:r>
              <w:rPr>
                <w:rFonts w:cs="Arial"/>
                <w:noProof/>
                <w:lang w:val="en-US"/>
              </w:rPr>
              <w:t>B.</w:t>
            </w:r>
          </w:p>
        </w:tc>
        <w:tc>
          <w:tcPr>
            <w:tcW w:w="4719" w:type="pct"/>
          </w:tcPr>
          <w:p w14:paraId="121684A7" w14:textId="77777777" w:rsidR="0000180C" w:rsidRPr="00614C58" w:rsidRDefault="0000180C" w:rsidP="00A030BD">
            <w:pPr>
              <w:tabs>
                <w:tab w:val="left" w:pos="612"/>
                <w:tab w:val="left" w:pos="742"/>
              </w:tabs>
              <w:spacing w:line="360" w:lineRule="auto"/>
              <w:jc w:val="both"/>
              <w:rPr>
                <w:lang w:val="el-GR"/>
              </w:rPr>
            </w:pPr>
            <w:r w:rsidRPr="00614C58">
              <w:rPr>
                <w:lang w:val="el-GR"/>
              </w:rPr>
              <w:t>ΥΠΝΟΔΩΜΑΤΙΑ</w:t>
            </w:r>
            <w:r>
              <w:rPr>
                <w:lang w:val="el-GR"/>
              </w:rPr>
              <w:t>:</w:t>
            </w:r>
          </w:p>
        </w:tc>
      </w:tr>
      <w:tr w:rsidR="0000180C" w:rsidRPr="00DC5440" w14:paraId="5172E299" w14:textId="77777777" w:rsidTr="00A030BD">
        <w:tc>
          <w:tcPr>
            <w:tcW w:w="281" w:type="pct"/>
          </w:tcPr>
          <w:p w14:paraId="5F34423E" w14:textId="77777777" w:rsidR="0000180C" w:rsidRPr="00F716F5" w:rsidRDefault="0000180C" w:rsidP="00A030BD">
            <w:pPr>
              <w:spacing w:line="360" w:lineRule="auto"/>
              <w:ind w:right="-108"/>
              <w:rPr>
                <w:rFonts w:cs="Arial"/>
                <w:noProof/>
                <w:lang w:val="el-GR"/>
              </w:rPr>
            </w:pPr>
          </w:p>
        </w:tc>
        <w:tc>
          <w:tcPr>
            <w:tcW w:w="4719" w:type="pct"/>
          </w:tcPr>
          <w:p w14:paraId="72DE33B7" w14:textId="319EEDDC" w:rsidR="0000180C" w:rsidRPr="00614C58" w:rsidRDefault="0000180C" w:rsidP="00A030BD">
            <w:pPr>
              <w:tabs>
                <w:tab w:val="left" w:pos="612"/>
                <w:tab w:val="left" w:pos="742"/>
              </w:tabs>
              <w:spacing w:line="360" w:lineRule="auto"/>
              <w:jc w:val="both"/>
              <w:rPr>
                <w:lang w:val="el-GR"/>
              </w:rPr>
            </w:pPr>
            <w:r>
              <w:rPr>
                <w:lang w:val="el-GR"/>
              </w:rPr>
              <w:t xml:space="preserve">α. </w:t>
            </w:r>
            <w:r w:rsidRPr="00614C58">
              <w:rPr>
                <w:lang w:val="el-GR"/>
              </w:rPr>
              <w:t xml:space="preserve">Ένα (1) ερμάρι ανά κλίνη ελάχιστων διαστάσεων </w:t>
            </w:r>
            <w:r w:rsidRPr="007568F6">
              <w:rPr>
                <w:bCs/>
                <w:lang w:val="el-GR"/>
              </w:rPr>
              <w:t>0,60</w:t>
            </w:r>
            <w:r>
              <w:rPr>
                <w:lang w:val="el-GR"/>
              </w:rPr>
              <w:t xml:space="preserve"> μ.</w:t>
            </w:r>
            <w:r w:rsidRPr="00614C58">
              <w:rPr>
                <w:lang w:val="el-GR"/>
              </w:rPr>
              <w:t xml:space="preserve"> × 0,60</w:t>
            </w:r>
            <w:r>
              <w:rPr>
                <w:lang w:val="el-GR"/>
              </w:rPr>
              <w:t xml:space="preserve"> μ.</w:t>
            </w:r>
            <w:r w:rsidRPr="00614C58">
              <w:rPr>
                <w:lang w:val="el-GR"/>
              </w:rPr>
              <w:t xml:space="preserve"> × 1,00 μ. με κλειδαριά</w:t>
            </w:r>
            <w:r w:rsidR="004D2043">
              <w:rPr>
                <w:lang w:val="el-GR"/>
              </w:rPr>
              <w:t>.</w:t>
            </w:r>
          </w:p>
        </w:tc>
      </w:tr>
      <w:tr w:rsidR="0000180C" w:rsidRPr="00DC5440" w14:paraId="4758B1AE" w14:textId="77777777" w:rsidTr="00A030BD">
        <w:tc>
          <w:tcPr>
            <w:tcW w:w="281" w:type="pct"/>
          </w:tcPr>
          <w:p w14:paraId="3F6BEFCF" w14:textId="77777777" w:rsidR="0000180C" w:rsidRPr="00F716F5" w:rsidRDefault="0000180C" w:rsidP="00A030BD">
            <w:pPr>
              <w:spacing w:line="360" w:lineRule="auto"/>
              <w:ind w:right="-108"/>
              <w:rPr>
                <w:rFonts w:cs="Arial"/>
                <w:noProof/>
                <w:lang w:val="el-GR"/>
              </w:rPr>
            </w:pPr>
          </w:p>
        </w:tc>
        <w:tc>
          <w:tcPr>
            <w:tcW w:w="4719" w:type="pct"/>
          </w:tcPr>
          <w:p w14:paraId="2ADBA514" w14:textId="3917CF57" w:rsidR="0000180C" w:rsidRPr="00614C58" w:rsidRDefault="0000180C" w:rsidP="00A030BD">
            <w:pPr>
              <w:tabs>
                <w:tab w:val="left" w:pos="612"/>
                <w:tab w:val="left" w:pos="742"/>
              </w:tabs>
              <w:spacing w:line="360" w:lineRule="auto"/>
              <w:jc w:val="both"/>
              <w:rPr>
                <w:lang w:val="el-GR"/>
              </w:rPr>
            </w:pPr>
            <w:r w:rsidRPr="00614C58">
              <w:rPr>
                <w:lang w:val="el-GR"/>
              </w:rPr>
              <w:t>β. Ένα (1) ατομικό φωτιστικό ανά κλίνη</w:t>
            </w:r>
            <w:r>
              <w:rPr>
                <w:lang w:val="el-GR"/>
              </w:rPr>
              <w:t xml:space="preserve"> </w:t>
            </w:r>
            <w:r w:rsidRPr="007568F6">
              <w:rPr>
                <w:bCs/>
                <w:lang w:val="el-GR"/>
              </w:rPr>
              <w:t>ή στο κεφαλάρι</w:t>
            </w:r>
            <w:r w:rsidR="004D2043">
              <w:rPr>
                <w:bCs/>
                <w:lang w:val="el-GR"/>
              </w:rPr>
              <w:t>.</w:t>
            </w:r>
          </w:p>
        </w:tc>
      </w:tr>
      <w:tr w:rsidR="0000180C" w:rsidRPr="00DC5440" w14:paraId="3DE12407" w14:textId="77777777" w:rsidTr="00A030BD">
        <w:tc>
          <w:tcPr>
            <w:tcW w:w="281" w:type="pct"/>
          </w:tcPr>
          <w:p w14:paraId="30A529A4" w14:textId="77777777" w:rsidR="0000180C" w:rsidRPr="00F716F5" w:rsidRDefault="0000180C" w:rsidP="00A030BD">
            <w:pPr>
              <w:spacing w:line="360" w:lineRule="auto"/>
              <w:ind w:right="-108"/>
              <w:rPr>
                <w:rFonts w:cs="Arial"/>
                <w:noProof/>
                <w:lang w:val="el-GR"/>
              </w:rPr>
            </w:pPr>
          </w:p>
        </w:tc>
        <w:tc>
          <w:tcPr>
            <w:tcW w:w="4719" w:type="pct"/>
          </w:tcPr>
          <w:p w14:paraId="4B3B52B7" w14:textId="2C4BBB6A" w:rsidR="0000180C" w:rsidRPr="00614C58" w:rsidRDefault="0000180C" w:rsidP="00A030BD">
            <w:pPr>
              <w:tabs>
                <w:tab w:val="left" w:pos="612"/>
                <w:tab w:val="left" w:pos="742"/>
              </w:tabs>
              <w:spacing w:line="360" w:lineRule="auto"/>
              <w:jc w:val="both"/>
              <w:rPr>
                <w:lang w:val="el-GR"/>
              </w:rPr>
            </w:pPr>
            <w:r w:rsidRPr="00614C58">
              <w:rPr>
                <w:lang w:val="el-GR"/>
              </w:rPr>
              <w:t xml:space="preserve">γ. </w:t>
            </w:r>
            <w:r w:rsidR="004D2043" w:rsidRPr="00AE4356">
              <w:rPr>
                <w:bCs/>
                <w:lang w:val="el-GR"/>
              </w:rPr>
              <w:t>Τέσσερις</w:t>
            </w:r>
            <w:r w:rsidRPr="00AE4356">
              <w:rPr>
                <w:bCs/>
                <w:lang w:val="el-GR"/>
              </w:rPr>
              <w:t xml:space="preserve"> (</w:t>
            </w:r>
            <w:r w:rsidR="004D2043" w:rsidRPr="00AE4356">
              <w:rPr>
                <w:bCs/>
                <w:lang w:val="el-GR"/>
              </w:rPr>
              <w:t>4</w:t>
            </w:r>
            <w:r w:rsidRPr="00AE4356">
              <w:rPr>
                <w:bCs/>
                <w:lang w:val="el-GR"/>
              </w:rPr>
              <w:t xml:space="preserve">) </w:t>
            </w:r>
            <w:proofErr w:type="spellStart"/>
            <w:r w:rsidR="004D2043" w:rsidRPr="00AE4356">
              <w:rPr>
                <w:bCs/>
                <w:lang w:val="el-GR"/>
              </w:rPr>
              <w:t>ηλεκτροδότες</w:t>
            </w:r>
            <w:proofErr w:type="spellEnd"/>
            <w:r w:rsidRPr="00AE4356">
              <w:rPr>
                <w:bCs/>
                <w:lang w:val="el-GR"/>
              </w:rPr>
              <w:t xml:space="preserve"> ανά κλίνη</w:t>
            </w:r>
            <w:r w:rsidR="004D2043" w:rsidRPr="00AE4356">
              <w:rPr>
                <w:bCs/>
                <w:lang w:val="el-GR"/>
              </w:rPr>
              <w:t>.</w:t>
            </w:r>
          </w:p>
        </w:tc>
      </w:tr>
      <w:tr w:rsidR="0000180C" w:rsidRPr="004D2063" w14:paraId="0F4F0289" w14:textId="77777777" w:rsidTr="00A030BD">
        <w:tc>
          <w:tcPr>
            <w:tcW w:w="281" w:type="pct"/>
          </w:tcPr>
          <w:p w14:paraId="012FE974" w14:textId="77777777" w:rsidR="0000180C" w:rsidRPr="00F716F5" w:rsidRDefault="0000180C" w:rsidP="00A030BD">
            <w:pPr>
              <w:spacing w:line="360" w:lineRule="auto"/>
              <w:ind w:right="-108"/>
              <w:rPr>
                <w:rFonts w:cs="Arial"/>
                <w:noProof/>
                <w:lang w:val="el-GR"/>
              </w:rPr>
            </w:pPr>
          </w:p>
        </w:tc>
        <w:tc>
          <w:tcPr>
            <w:tcW w:w="4719" w:type="pct"/>
          </w:tcPr>
          <w:p w14:paraId="261BB081" w14:textId="5F595723" w:rsidR="0000180C" w:rsidRPr="00614C58" w:rsidRDefault="0000180C" w:rsidP="00A030BD">
            <w:pPr>
              <w:tabs>
                <w:tab w:val="left" w:pos="612"/>
                <w:tab w:val="left" w:pos="742"/>
              </w:tabs>
              <w:spacing w:line="360" w:lineRule="auto"/>
              <w:jc w:val="both"/>
              <w:rPr>
                <w:lang w:val="el-GR"/>
              </w:rPr>
            </w:pPr>
            <w:r w:rsidRPr="00614C58">
              <w:rPr>
                <w:lang w:val="el-GR"/>
              </w:rPr>
              <w:t xml:space="preserve">δ. </w:t>
            </w:r>
            <w:r w:rsidR="009213F6">
              <w:rPr>
                <w:lang w:val="el-GR"/>
              </w:rPr>
              <w:t>Κάλαθοι</w:t>
            </w:r>
            <w:r w:rsidRPr="00614C58">
              <w:rPr>
                <w:lang w:val="el-GR"/>
              </w:rPr>
              <w:t xml:space="preserve"> απορριμμάτων</w:t>
            </w:r>
            <w:r w:rsidR="004D2043">
              <w:rPr>
                <w:lang w:val="el-GR"/>
              </w:rPr>
              <w:t>.</w:t>
            </w:r>
          </w:p>
        </w:tc>
      </w:tr>
      <w:tr w:rsidR="0000180C" w:rsidRPr="00DC5440" w14:paraId="78342720" w14:textId="77777777" w:rsidTr="00A030BD">
        <w:tc>
          <w:tcPr>
            <w:tcW w:w="281" w:type="pct"/>
          </w:tcPr>
          <w:p w14:paraId="6520ED30" w14:textId="77777777" w:rsidR="0000180C" w:rsidRPr="00F716F5" w:rsidRDefault="0000180C" w:rsidP="00A030BD">
            <w:pPr>
              <w:spacing w:line="360" w:lineRule="auto"/>
              <w:ind w:right="-108"/>
              <w:rPr>
                <w:rFonts w:cs="Arial"/>
                <w:noProof/>
                <w:lang w:val="el-GR"/>
              </w:rPr>
            </w:pPr>
          </w:p>
        </w:tc>
        <w:tc>
          <w:tcPr>
            <w:tcW w:w="4719" w:type="pct"/>
          </w:tcPr>
          <w:p w14:paraId="3B384176" w14:textId="7D003195" w:rsidR="0000180C" w:rsidRPr="00614C58" w:rsidRDefault="0000180C" w:rsidP="00A030BD">
            <w:pPr>
              <w:tabs>
                <w:tab w:val="left" w:pos="612"/>
                <w:tab w:val="left" w:pos="742"/>
              </w:tabs>
              <w:spacing w:line="360" w:lineRule="auto"/>
              <w:jc w:val="both"/>
              <w:rPr>
                <w:lang w:val="el-GR"/>
              </w:rPr>
            </w:pPr>
            <w:r w:rsidRPr="00614C58">
              <w:rPr>
                <w:lang w:val="el-GR"/>
              </w:rPr>
              <w:t>ε. Κουρτίνες αδιαφανείς αν δεν υπάρχουν παραθυρόφυλλα</w:t>
            </w:r>
            <w:r w:rsidR="004D2043">
              <w:rPr>
                <w:lang w:val="el-GR"/>
              </w:rPr>
              <w:t>.</w:t>
            </w:r>
          </w:p>
        </w:tc>
      </w:tr>
      <w:tr w:rsidR="0000180C" w:rsidRPr="00DC5440" w14:paraId="3B8333DC" w14:textId="77777777" w:rsidTr="00A030BD">
        <w:tc>
          <w:tcPr>
            <w:tcW w:w="281" w:type="pct"/>
          </w:tcPr>
          <w:p w14:paraId="03CDFFF9" w14:textId="77777777" w:rsidR="0000180C" w:rsidRPr="00F716F5" w:rsidRDefault="0000180C" w:rsidP="00A030BD">
            <w:pPr>
              <w:spacing w:line="360" w:lineRule="auto"/>
              <w:ind w:right="-108"/>
              <w:rPr>
                <w:rFonts w:cs="Arial"/>
                <w:noProof/>
                <w:lang w:val="el-GR"/>
              </w:rPr>
            </w:pPr>
          </w:p>
        </w:tc>
        <w:tc>
          <w:tcPr>
            <w:tcW w:w="4719" w:type="pct"/>
          </w:tcPr>
          <w:p w14:paraId="10E1A4FD" w14:textId="0B7B24A2" w:rsidR="0000180C" w:rsidRPr="00614C58" w:rsidRDefault="0000180C" w:rsidP="00A030BD">
            <w:pPr>
              <w:tabs>
                <w:tab w:val="left" w:pos="612"/>
                <w:tab w:val="left" w:pos="742"/>
              </w:tabs>
              <w:spacing w:line="360" w:lineRule="auto"/>
              <w:jc w:val="both"/>
              <w:rPr>
                <w:lang w:val="el-GR"/>
              </w:rPr>
            </w:pPr>
            <w:proofErr w:type="spellStart"/>
            <w:r w:rsidRPr="00614C58">
              <w:rPr>
                <w:lang w:val="el-GR"/>
              </w:rPr>
              <w:t>στ</w:t>
            </w:r>
            <w:proofErr w:type="spellEnd"/>
            <w:r w:rsidRPr="00614C58">
              <w:rPr>
                <w:lang w:val="el-GR"/>
              </w:rPr>
              <w:t xml:space="preserve">. </w:t>
            </w:r>
            <w:r w:rsidRPr="007568F6">
              <w:rPr>
                <w:bCs/>
                <w:lang w:val="el-GR"/>
              </w:rPr>
              <w:t>Παροχή ιματισμού (δύο σεντόνια, μία κουβέρτα, ένα πάπλωμα, δύο μαξιλάρια, δύο μαξιλαροθήκες, μια πετσέτα προσώπου και μία πετσέτα σώματος) ανά κλίνη</w:t>
            </w:r>
            <w:r w:rsidR="004D2043">
              <w:rPr>
                <w:bCs/>
                <w:lang w:val="el-GR"/>
              </w:rPr>
              <w:t>.</w:t>
            </w:r>
          </w:p>
        </w:tc>
      </w:tr>
      <w:tr w:rsidR="0000180C" w:rsidRPr="00DC5440" w14:paraId="43C1E13A" w14:textId="77777777" w:rsidTr="00A030BD">
        <w:tc>
          <w:tcPr>
            <w:tcW w:w="281" w:type="pct"/>
          </w:tcPr>
          <w:p w14:paraId="3369505F" w14:textId="77777777" w:rsidR="0000180C" w:rsidRPr="00F716F5" w:rsidRDefault="0000180C" w:rsidP="00A030BD">
            <w:pPr>
              <w:spacing w:line="360" w:lineRule="auto"/>
              <w:ind w:right="-108"/>
              <w:rPr>
                <w:rFonts w:cs="Arial"/>
                <w:noProof/>
                <w:lang w:val="el-GR"/>
              </w:rPr>
            </w:pPr>
          </w:p>
        </w:tc>
        <w:tc>
          <w:tcPr>
            <w:tcW w:w="4719" w:type="pct"/>
          </w:tcPr>
          <w:p w14:paraId="6A3D10FE" w14:textId="0E3905F0" w:rsidR="0000180C" w:rsidRPr="00614C58" w:rsidRDefault="0000180C" w:rsidP="00A030BD">
            <w:pPr>
              <w:tabs>
                <w:tab w:val="left" w:pos="612"/>
                <w:tab w:val="left" w:pos="742"/>
              </w:tabs>
              <w:spacing w:line="360" w:lineRule="auto"/>
              <w:jc w:val="both"/>
              <w:rPr>
                <w:lang w:val="el-GR"/>
              </w:rPr>
            </w:pPr>
            <w:r w:rsidRPr="00614C58">
              <w:rPr>
                <w:lang w:val="el-GR"/>
              </w:rPr>
              <w:t xml:space="preserve">ζ. </w:t>
            </w:r>
            <w:r w:rsidRPr="007568F6">
              <w:rPr>
                <w:bCs/>
                <w:lang w:val="el-GR"/>
              </w:rPr>
              <w:t>Αλλαγή ιματισμού σε κάθε άφιξη</w:t>
            </w:r>
            <w:r w:rsidR="004D2043">
              <w:rPr>
                <w:bCs/>
                <w:lang w:val="el-GR"/>
              </w:rPr>
              <w:t>.</w:t>
            </w:r>
          </w:p>
        </w:tc>
      </w:tr>
      <w:tr w:rsidR="0000180C" w:rsidRPr="00DC5440" w14:paraId="7DDF1015" w14:textId="77777777" w:rsidTr="00A030BD">
        <w:tc>
          <w:tcPr>
            <w:tcW w:w="281" w:type="pct"/>
          </w:tcPr>
          <w:p w14:paraId="7FEA38B2" w14:textId="77777777" w:rsidR="0000180C" w:rsidRPr="00F716F5" w:rsidRDefault="0000180C" w:rsidP="00A030BD">
            <w:pPr>
              <w:spacing w:line="360" w:lineRule="auto"/>
              <w:ind w:right="-108"/>
              <w:rPr>
                <w:rFonts w:cs="Arial"/>
                <w:noProof/>
                <w:lang w:val="el-GR"/>
              </w:rPr>
            </w:pPr>
          </w:p>
        </w:tc>
        <w:tc>
          <w:tcPr>
            <w:tcW w:w="4719" w:type="pct"/>
          </w:tcPr>
          <w:p w14:paraId="578E0192" w14:textId="3CA58CAC" w:rsidR="0000180C" w:rsidRPr="00614C58" w:rsidRDefault="0000180C" w:rsidP="00A030BD">
            <w:pPr>
              <w:tabs>
                <w:tab w:val="left" w:pos="612"/>
                <w:tab w:val="left" w:pos="742"/>
              </w:tabs>
              <w:spacing w:line="360" w:lineRule="auto"/>
              <w:jc w:val="both"/>
              <w:rPr>
                <w:lang w:val="el-GR"/>
              </w:rPr>
            </w:pPr>
            <w:r w:rsidRPr="00614C58">
              <w:rPr>
                <w:lang w:val="el-GR"/>
              </w:rPr>
              <w:t xml:space="preserve">η. Αλλαγή </w:t>
            </w:r>
            <w:r>
              <w:rPr>
                <w:lang w:val="el-GR"/>
              </w:rPr>
              <w:t>ιματισμού</w:t>
            </w:r>
            <w:r w:rsidRPr="00614C58">
              <w:rPr>
                <w:lang w:val="el-GR"/>
              </w:rPr>
              <w:t xml:space="preserve"> τουλάχιστον κάθε τρεις (3) μέρες</w:t>
            </w:r>
            <w:r w:rsidR="004D2043">
              <w:rPr>
                <w:lang w:val="el-GR"/>
              </w:rPr>
              <w:t>.</w:t>
            </w:r>
          </w:p>
        </w:tc>
      </w:tr>
      <w:tr w:rsidR="0000180C" w:rsidRPr="00DC5440" w14:paraId="79A8A5B8" w14:textId="77777777" w:rsidTr="00A030BD">
        <w:tc>
          <w:tcPr>
            <w:tcW w:w="281" w:type="pct"/>
          </w:tcPr>
          <w:p w14:paraId="7178F1DB" w14:textId="77777777" w:rsidR="0000180C" w:rsidRPr="00F716F5" w:rsidRDefault="0000180C" w:rsidP="00A030BD">
            <w:pPr>
              <w:spacing w:line="360" w:lineRule="auto"/>
              <w:ind w:right="-108"/>
              <w:rPr>
                <w:rFonts w:cs="Arial"/>
                <w:noProof/>
                <w:lang w:val="el-GR"/>
              </w:rPr>
            </w:pPr>
          </w:p>
        </w:tc>
        <w:tc>
          <w:tcPr>
            <w:tcW w:w="4719" w:type="pct"/>
          </w:tcPr>
          <w:p w14:paraId="47E3650E" w14:textId="36127D13" w:rsidR="0000180C" w:rsidRPr="00614C58" w:rsidRDefault="0000180C" w:rsidP="00A030BD">
            <w:pPr>
              <w:tabs>
                <w:tab w:val="left" w:pos="612"/>
                <w:tab w:val="left" w:pos="742"/>
              </w:tabs>
              <w:spacing w:line="360" w:lineRule="auto"/>
              <w:jc w:val="both"/>
              <w:rPr>
                <w:lang w:val="el-GR"/>
              </w:rPr>
            </w:pPr>
            <w:r w:rsidRPr="00614C58">
              <w:rPr>
                <w:lang w:val="el-GR"/>
              </w:rPr>
              <w:t>θ. Μία (1) καρέκλα ανά δύο (2) κλίνες</w:t>
            </w:r>
            <w:r w:rsidR="004D2043">
              <w:rPr>
                <w:lang w:val="el-GR"/>
              </w:rPr>
              <w:t>.</w:t>
            </w:r>
          </w:p>
        </w:tc>
      </w:tr>
      <w:tr w:rsidR="0000180C" w:rsidRPr="00DC5440" w14:paraId="7E0DDBD5" w14:textId="77777777" w:rsidTr="00A030BD">
        <w:tc>
          <w:tcPr>
            <w:tcW w:w="281" w:type="pct"/>
          </w:tcPr>
          <w:p w14:paraId="55EA89AA" w14:textId="77777777" w:rsidR="0000180C" w:rsidRPr="00F716F5" w:rsidRDefault="0000180C" w:rsidP="00A030BD">
            <w:pPr>
              <w:spacing w:line="360" w:lineRule="auto"/>
              <w:ind w:right="-108"/>
              <w:rPr>
                <w:rFonts w:cs="Arial"/>
                <w:noProof/>
                <w:lang w:val="el-GR"/>
              </w:rPr>
            </w:pPr>
          </w:p>
        </w:tc>
        <w:tc>
          <w:tcPr>
            <w:tcW w:w="4719" w:type="pct"/>
          </w:tcPr>
          <w:p w14:paraId="21B0287C" w14:textId="7E550C87" w:rsidR="0000180C" w:rsidRPr="00614C58" w:rsidRDefault="0000180C" w:rsidP="00A030BD">
            <w:pPr>
              <w:tabs>
                <w:tab w:val="left" w:pos="612"/>
                <w:tab w:val="left" w:pos="742"/>
              </w:tabs>
              <w:spacing w:line="360" w:lineRule="auto"/>
              <w:jc w:val="both"/>
              <w:rPr>
                <w:lang w:val="el-GR"/>
              </w:rPr>
            </w:pPr>
            <w:r>
              <w:rPr>
                <w:lang w:val="el-GR"/>
              </w:rPr>
              <w:t>ι. Ένα (1) κομοδίνο ανά δύο (2) κλίνες</w:t>
            </w:r>
            <w:r w:rsidR="004D2043">
              <w:rPr>
                <w:lang w:val="el-GR"/>
              </w:rPr>
              <w:t>.</w:t>
            </w:r>
          </w:p>
        </w:tc>
      </w:tr>
      <w:tr w:rsidR="0000180C" w:rsidRPr="00DC5440" w14:paraId="2FD32CC8" w14:textId="77777777" w:rsidTr="00A030BD">
        <w:tc>
          <w:tcPr>
            <w:tcW w:w="281" w:type="pct"/>
          </w:tcPr>
          <w:p w14:paraId="74B782D2" w14:textId="77777777" w:rsidR="0000180C" w:rsidRPr="00F716F5" w:rsidRDefault="0000180C" w:rsidP="00A030BD">
            <w:pPr>
              <w:spacing w:line="360" w:lineRule="auto"/>
              <w:ind w:right="-108"/>
              <w:rPr>
                <w:rFonts w:cs="Arial"/>
                <w:noProof/>
                <w:lang w:val="el-GR"/>
              </w:rPr>
            </w:pPr>
          </w:p>
        </w:tc>
        <w:tc>
          <w:tcPr>
            <w:tcW w:w="4719" w:type="pct"/>
          </w:tcPr>
          <w:p w14:paraId="3F22A9A6" w14:textId="77777777" w:rsidR="0000180C" w:rsidRDefault="0000180C" w:rsidP="00A030BD">
            <w:pPr>
              <w:tabs>
                <w:tab w:val="left" w:pos="612"/>
                <w:tab w:val="left" w:pos="742"/>
              </w:tabs>
              <w:spacing w:line="360" w:lineRule="auto"/>
              <w:jc w:val="both"/>
              <w:rPr>
                <w:lang w:val="el-GR"/>
              </w:rPr>
            </w:pPr>
          </w:p>
        </w:tc>
      </w:tr>
      <w:tr w:rsidR="0000180C" w:rsidRPr="004D2063" w14:paraId="7561C439" w14:textId="77777777" w:rsidTr="00A030BD">
        <w:tc>
          <w:tcPr>
            <w:tcW w:w="281" w:type="pct"/>
          </w:tcPr>
          <w:p w14:paraId="5369C893" w14:textId="77777777" w:rsidR="0000180C" w:rsidRPr="00F716F5" w:rsidRDefault="0000180C" w:rsidP="00A030BD">
            <w:pPr>
              <w:spacing w:line="360" w:lineRule="auto"/>
              <w:ind w:right="-108"/>
              <w:rPr>
                <w:rFonts w:cs="Arial"/>
                <w:noProof/>
                <w:lang w:val="el-GR"/>
              </w:rPr>
            </w:pPr>
            <w:r>
              <w:rPr>
                <w:rFonts w:cs="Arial"/>
                <w:noProof/>
                <w:lang w:val="el-GR"/>
              </w:rPr>
              <w:t>Γ.</w:t>
            </w:r>
          </w:p>
        </w:tc>
        <w:tc>
          <w:tcPr>
            <w:tcW w:w="4719" w:type="pct"/>
          </w:tcPr>
          <w:p w14:paraId="1C409A07" w14:textId="77777777" w:rsidR="0000180C" w:rsidRDefault="0000180C" w:rsidP="00A030BD">
            <w:pPr>
              <w:tabs>
                <w:tab w:val="left" w:pos="612"/>
                <w:tab w:val="left" w:pos="742"/>
              </w:tabs>
              <w:spacing w:line="360" w:lineRule="auto"/>
              <w:jc w:val="both"/>
              <w:rPr>
                <w:lang w:val="el-GR"/>
              </w:rPr>
            </w:pPr>
            <w:r w:rsidRPr="00614C58">
              <w:rPr>
                <w:lang w:val="el-GR"/>
              </w:rPr>
              <w:t>ΧΩΡΟΙ ΥΓΙΕΙΝΗΣ</w:t>
            </w:r>
            <w:r>
              <w:rPr>
                <w:lang w:val="el-GR"/>
              </w:rPr>
              <w:t>:</w:t>
            </w:r>
          </w:p>
        </w:tc>
      </w:tr>
      <w:tr w:rsidR="0000180C" w:rsidRPr="00DC5440" w14:paraId="0BBB9ED8" w14:textId="77777777" w:rsidTr="00A030BD">
        <w:tc>
          <w:tcPr>
            <w:tcW w:w="281" w:type="pct"/>
          </w:tcPr>
          <w:p w14:paraId="42B1BC10" w14:textId="77777777" w:rsidR="0000180C" w:rsidRPr="00F716F5" w:rsidRDefault="0000180C" w:rsidP="00A030BD">
            <w:pPr>
              <w:spacing w:line="360" w:lineRule="auto"/>
              <w:ind w:right="-108"/>
              <w:rPr>
                <w:rFonts w:cs="Arial"/>
                <w:noProof/>
                <w:lang w:val="el-GR"/>
              </w:rPr>
            </w:pPr>
          </w:p>
        </w:tc>
        <w:tc>
          <w:tcPr>
            <w:tcW w:w="4719" w:type="pct"/>
          </w:tcPr>
          <w:p w14:paraId="3788874E" w14:textId="1FCE93F3" w:rsidR="0000180C" w:rsidRDefault="0000180C" w:rsidP="00A030BD">
            <w:pPr>
              <w:tabs>
                <w:tab w:val="left" w:pos="612"/>
                <w:tab w:val="left" w:pos="742"/>
              </w:tabs>
              <w:spacing w:line="360" w:lineRule="auto"/>
              <w:jc w:val="both"/>
              <w:rPr>
                <w:lang w:val="el-GR"/>
              </w:rPr>
            </w:pPr>
            <w:r w:rsidRPr="00614C58">
              <w:rPr>
                <w:lang w:val="el-GR"/>
              </w:rPr>
              <w:t xml:space="preserve">α. </w:t>
            </w:r>
            <w:r w:rsidRPr="007568F6">
              <w:rPr>
                <w:bCs/>
                <w:lang w:val="el-GR"/>
              </w:rPr>
              <w:t>Υγρό σαπούνι χεριών, μέσα στέγνωσης χεριών και χαρτί υγείας</w:t>
            </w:r>
            <w:r w:rsidR="004D2043">
              <w:rPr>
                <w:bCs/>
                <w:lang w:val="el-GR"/>
              </w:rPr>
              <w:t>.</w:t>
            </w:r>
          </w:p>
        </w:tc>
      </w:tr>
      <w:tr w:rsidR="0000180C" w:rsidRPr="004D2063" w14:paraId="56EDB7A3" w14:textId="77777777" w:rsidTr="00A030BD">
        <w:tc>
          <w:tcPr>
            <w:tcW w:w="281" w:type="pct"/>
          </w:tcPr>
          <w:p w14:paraId="37C98056" w14:textId="77777777" w:rsidR="0000180C" w:rsidRPr="00F716F5" w:rsidRDefault="0000180C" w:rsidP="00A030BD">
            <w:pPr>
              <w:spacing w:line="360" w:lineRule="auto"/>
              <w:ind w:right="-108"/>
              <w:rPr>
                <w:rFonts w:cs="Arial"/>
                <w:noProof/>
                <w:lang w:val="el-GR"/>
              </w:rPr>
            </w:pPr>
          </w:p>
        </w:tc>
        <w:tc>
          <w:tcPr>
            <w:tcW w:w="4719" w:type="pct"/>
          </w:tcPr>
          <w:p w14:paraId="484D421A" w14:textId="530EA353" w:rsidR="0000180C" w:rsidRDefault="0000180C" w:rsidP="00A030BD">
            <w:pPr>
              <w:tabs>
                <w:tab w:val="left" w:pos="612"/>
                <w:tab w:val="left" w:pos="742"/>
              </w:tabs>
              <w:spacing w:line="360" w:lineRule="auto"/>
              <w:jc w:val="both"/>
              <w:rPr>
                <w:lang w:val="el-GR"/>
              </w:rPr>
            </w:pPr>
            <w:r w:rsidRPr="00614C58">
              <w:rPr>
                <w:lang w:val="el-GR"/>
              </w:rPr>
              <w:t>β. Στεγνωτήρας μαλλιών</w:t>
            </w:r>
            <w:r w:rsidR="004D2043">
              <w:rPr>
                <w:lang w:val="el-GR"/>
              </w:rPr>
              <w:t>.</w:t>
            </w:r>
          </w:p>
        </w:tc>
      </w:tr>
      <w:tr w:rsidR="0000180C" w:rsidRPr="00DC5440" w14:paraId="1C2EFDA4" w14:textId="77777777" w:rsidTr="00A030BD">
        <w:tc>
          <w:tcPr>
            <w:tcW w:w="281" w:type="pct"/>
          </w:tcPr>
          <w:p w14:paraId="78AABA09" w14:textId="77777777" w:rsidR="0000180C" w:rsidRPr="00F716F5" w:rsidRDefault="0000180C" w:rsidP="00A030BD">
            <w:pPr>
              <w:spacing w:line="360" w:lineRule="auto"/>
              <w:ind w:right="-108"/>
              <w:rPr>
                <w:rFonts w:cs="Arial"/>
                <w:noProof/>
                <w:lang w:val="el-GR"/>
              </w:rPr>
            </w:pPr>
          </w:p>
        </w:tc>
        <w:tc>
          <w:tcPr>
            <w:tcW w:w="4719" w:type="pct"/>
          </w:tcPr>
          <w:p w14:paraId="48AFD298" w14:textId="739C7D04" w:rsidR="0000180C" w:rsidRDefault="0000180C" w:rsidP="00A030BD">
            <w:pPr>
              <w:tabs>
                <w:tab w:val="left" w:pos="612"/>
                <w:tab w:val="left" w:pos="742"/>
              </w:tabs>
              <w:spacing w:line="360" w:lineRule="auto"/>
              <w:jc w:val="both"/>
              <w:rPr>
                <w:lang w:val="el-GR"/>
              </w:rPr>
            </w:pPr>
            <w:r w:rsidRPr="00614C58">
              <w:rPr>
                <w:lang w:val="el-GR"/>
              </w:rPr>
              <w:t>γ. Εξαερισμός φυσικός ή τεχνητός</w:t>
            </w:r>
            <w:r w:rsidR="004D2043">
              <w:rPr>
                <w:lang w:val="el-GR"/>
              </w:rPr>
              <w:t>.</w:t>
            </w:r>
          </w:p>
        </w:tc>
      </w:tr>
      <w:tr w:rsidR="0000180C" w:rsidRPr="009C3A02" w14:paraId="2E063D2E" w14:textId="77777777" w:rsidTr="00A030BD">
        <w:tc>
          <w:tcPr>
            <w:tcW w:w="281" w:type="pct"/>
          </w:tcPr>
          <w:p w14:paraId="51C5500C" w14:textId="77777777" w:rsidR="0000180C" w:rsidRPr="00F716F5" w:rsidRDefault="0000180C" w:rsidP="00A030BD">
            <w:pPr>
              <w:spacing w:line="360" w:lineRule="auto"/>
              <w:ind w:right="-108"/>
              <w:rPr>
                <w:rFonts w:cs="Arial"/>
                <w:noProof/>
                <w:lang w:val="el-GR"/>
              </w:rPr>
            </w:pPr>
          </w:p>
        </w:tc>
        <w:tc>
          <w:tcPr>
            <w:tcW w:w="4719" w:type="pct"/>
          </w:tcPr>
          <w:p w14:paraId="199CC38A" w14:textId="557508CC" w:rsidR="0000180C" w:rsidRPr="007568F6" w:rsidRDefault="0000180C" w:rsidP="00A030BD">
            <w:pPr>
              <w:tabs>
                <w:tab w:val="left" w:pos="612"/>
                <w:tab w:val="left" w:pos="742"/>
              </w:tabs>
              <w:spacing w:line="360" w:lineRule="auto"/>
              <w:jc w:val="both"/>
              <w:rPr>
                <w:bCs/>
                <w:lang w:val="el-GR"/>
              </w:rPr>
            </w:pPr>
            <w:r w:rsidRPr="007568F6">
              <w:rPr>
                <w:bCs/>
                <w:lang w:val="el-GR"/>
              </w:rPr>
              <w:t>δ. Κρεμάστρες</w:t>
            </w:r>
            <w:r w:rsidR="004D2043">
              <w:rPr>
                <w:bCs/>
                <w:lang w:val="el-GR"/>
              </w:rPr>
              <w:t>.</w:t>
            </w:r>
          </w:p>
        </w:tc>
      </w:tr>
      <w:tr w:rsidR="0000180C" w:rsidRPr="009C3A02" w14:paraId="5A495304" w14:textId="77777777" w:rsidTr="00A030BD">
        <w:tc>
          <w:tcPr>
            <w:tcW w:w="281" w:type="pct"/>
          </w:tcPr>
          <w:p w14:paraId="4065E275" w14:textId="77777777" w:rsidR="0000180C" w:rsidRPr="00F716F5" w:rsidRDefault="0000180C" w:rsidP="00A030BD">
            <w:pPr>
              <w:spacing w:line="360" w:lineRule="auto"/>
              <w:ind w:right="-108"/>
              <w:rPr>
                <w:rFonts w:cs="Arial"/>
                <w:noProof/>
                <w:lang w:val="el-GR"/>
              </w:rPr>
            </w:pPr>
          </w:p>
        </w:tc>
        <w:tc>
          <w:tcPr>
            <w:tcW w:w="4719" w:type="pct"/>
          </w:tcPr>
          <w:p w14:paraId="1FAD66B1" w14:textId="77777777" w:rsidR="0000180C" w:rsidRDefault="0000180C" w:rsidP="00A030BD">
            <w:pPr>
              <w:tabs>
                <w:tab w:val="left" w:pos="612"/>
                <w:tab w:val="left" w:pos="742"/>
              </w:tabs>
              <w:spacing w:line="360" w:lineRule="auto"/>
              <w:jc w:val="both"/>
              <w:rPr>
                <w:lang w:val="el-GR"/>
              </w:rPr>
            </w:pPr>
          </w:p>
        </w:tc>
      </w:tr>
      <w:tr w:rsidR="0000180C" w:rsidRPr="004D2063" w14:paraId="456B18E7" w14:textId="77777777" w:rsidTr="00A030BD">
        <w:tc>
          <w:tcPr>
            <w:tcW w:w="281" w:type="pct"/>
          </w:tcPr>
          <w:p w14:paraId="4A029B91" w14:textId="77777777" w:rsidR="0000180C" w:rsidRPr="00315DC9" w:rsidRDefault="0000180C" w:rsidP="00A030BD">
            <w:pPr>
              <w:spacing w:line="360" w:lineRule="auto"/>
              <w:ind w:right="-108"/>
              <w:rPr>
                <w:rFonts w:cs="Arial"/>
                <w:noProof/>
                <w:lang w:val="el-GR"/>
              </w:rPr>
            </w:pPr>
            <w:r>
              <w:rPr>
                <w:rFonts w:cs="Arial"/>
                <w:noProof/>
                <w:lang w:val="el-GR"/>
              </w:rPr>
              <w:t>Δ.</w:t>
            </w:r>
          </w:p>
        </w:tc>
        <w:tc>
          <w:tcPr>
            <w:tcW w:w="4719" w:type="pct"/>
          </w:tcPr>
          <w:p w14:paraId="6116DEB8" w14:textId="77777777" w:rsidR="0000180C" w:rsidRDefault="0000180C" w:rsidP="00A030BD">
            <w:pPr>
              <w:tabs>
                <w:tab w:val="left" w:pos="612"/>
                <w:tab w:val="left" w:pos="742"/>
              </w:tabs>
              <w:spacing w:line="360" w:lineRule="auto"/>
              <w:jc w:val="both"/>
              <w:rPr>
                <w:lang w:val="el-GR"/>
              </w:rPr>
            </w:pPr>
            <w:r w:rsidRPr="00614C58">
              <w:rPr>
                <w:lang w:val="el-GR"/>
              </w:rPr>
              <w:t>ΚΤ</w:t>
            </w:r>
            <w:r>
              <w:rPr>
                <w:lang w:val="el-GR"/>
              </w:rPr>
              <w:t>Η</w:t>
            </w:r>
            <w:r w:rsidRPr="00614C58">
              <w:rPr>
                <w:lang w:val="el-GR"/>
              </w:rPr>
              <w:t>ΡΙΟ</w:t>
            </w:r>
            <w:r>
              <w:rPr>
                <w:lang w:val="el-GR"/>
              </w:rPr>
              <w:t>:</w:t>
            </w:r>
          </w:p>
        </w:tc>
      </w:tr>
      <w:tr w:rsidR="0000180C" w:rsidRPr="00DC5440" w14:paraId="03D851DA" w14:textId="77777777" w:rsidTr="00A030BD">
        <w:tc>
          <w:tcPr>
            <w:tcW w:w="281" w:type="pct"/>
          </w:tcPr>
          <w:p w14:paraId="38A72A83" w14:textId="77777777" w:rsidR="0000180C" w:rsidRPr="00F716F5" w:rsidRDefault="0000180C" w:rsidP="00A030BD">
            <w:pPr>
              <w:spacing w:line="360" w:lineRule="auto"/>
              <w:ind w:right="-108"/>
              <w:rPr>
                <w:rFonts w:cs="Arial"/>
                <w:noProof/>
                <w:lang w:val="el-GR"/>
              </w:rPr>
            </w:pPr>
          </w:p>
        </w:tc>
        <w:tc>
          <w:tcPr>
            <w:tcW w:w="4719" w:type="pct"/>
          </w:tcPr>
          <w:p w14:paraId="0016C035" w14:textId="05DF6E2D" w:rsidR="0000180C" w:rsidRDefault="0000180C" w:rsidP="00A030BD">
            <w:pPr>
              <w:tabs>
                <w:tab w:val="left" w:pos="365"/>
                <w:tab w:val="left" w:pos="612"/>
                <w:tab w:val="left" w:pos="742"/>
              </w:tabs>
              <w:spacing w:line="360" w:lineRule="auto"/>
              <w:jc w:val="both"/>
              <w:rPr>
                <w:lang w:val="el-GR"/>
              </w:rPr>
            </w:pPr>
            <w:r w:rsidRPr="00614C58">
              <w:rPr>
                <w:lang w:val="el-GR"/>
              </w:rPr>
              <w:t>α.</w:t>
            </w:r>
            <w:r>
              <w:rPr>
                <w:lang w:val="el-GR"/>
              </w:rPr>
              <w:tab/>
            </w:r>
            <w:r w:rsidRPr="00614C58">
              <w:rPr>
                <w:lang w:val="el-GR"/>
              </w:rPr>
              <w:t>Θερμοκρασία τουλάχιστον 20°</w:t>
            </w:r>
            <w:r>
              <w:t>C</w:t>
            </w:r>
            <w:r w:rsidRPr="00614C58">
              <w:rPr>
                <w:lang w:val="el-GR"/>
              </w:rPr>
              <w:t xml:space="preserve"> σε όλους τους κοινόχρηστους χώρους και στα υπνοδωμάτια</w:t>
            </w:r>
            <w:r w:rsidR="004D2043">
              <w:rPr>
                <w:lang w:val="el-GR"/>
              </w:rPr>
              <w:t>.</w:t>
            </w:r>
          </w:p>
        </w:tc>
      </w:tr>
      <w:tr w:rsidR="0000180C" w:rsidRPr="00DC5440" w14:paraId="05273892" w14:textId="77777777" w:rsidTr="00A030BD">
        <w:tc>
          <w:tcPr>
            <w:tcW w:w="281" w:type="pct"/>
          </w:tcPr>
          <w:p w14:paraId="1CC8CC33" w14:textId="77777777" w:rsidR="0000180C" w:rsidRPr="00F716F5" w:rsidRDefault="0000180C" w:rsidP="00A030BD">
            <w:pPr>
              <w:spacing w:line="360" w:lineRule="auto"/>
              <w:ind w:right="-108"/>
              <w:rPr>
                <w:rFonts w:cs="Arial"/>
                <w:noProof/>
                <w:lang w:val="el-GR"/>
              </w:rPr>
            </w:pPr>
          </w:p>
        </w:tc>
        <w:tc>
          <w:tcPr>
            <w:tcW w:w="4719" w:type="pct"/>
          </w:tcPr>
          <w:p w14:paraId="5E4E83E8" w14:textId="679275AF" w:rsidR="0000180C" w:rsidRDefault="0000180C" w:rsidP="00A030BD">
            <w:pPr>
              <w:tabs>
                <w:tab w:val="left" w:pos="365"/>
                <w:tab w:val="left" w:pos="612"/>
                <w:tab w:val="left" w:pos="742"/>
              </w:tabs>
              <w:spacing w:line="360" w:lineRule="auto"/>
              <w:jc w:val="both"/>
              <w:rPr>
                <w:lang w:val="el-GR"/>
              </w:rPr>
            </w:pPr>
            <w:r w:rsidRPr="00614C58">
              <w:rPr>
                <w:lang w:val="el-GR"/>
              </w:rPr>
              <w:t>β.</w:t>
            </w:r>
            <w:r>
              <w:rPr>
                <w:lang w:val="el-GR"/>
              </w:rPr>
              <w:tab/>
            </w:r>
            <w:r w:rsidRPr="00614C58">
              <w:rPr>
                <w:lang w:val="el-GR"/>
              </w:rPr>
              <w:t>Επαρκής φυσικός ή τεχνητός φωτισμός και αερισμός σε όλους τους κοινόχρηστους χώρους και στα υπνοδωμάτια</w:t>
            </w:r>
            <w:r w:rsidR="004D2043">
              <w:rPr>
                <w:lang w:val="el-GR"/>
              </w:rPr>
              <w:t>.</w:t>
            </w:r>
          </w:p>
        </w:tc>
      </w:tr>
      <w:tr w:rsidR="0000180C" w:rsidRPr="00DC5440" w14:paraId="65B4E688" w14:textId="77777777" w:rsidTr="00A030BD">
        <w:tc>
          <w:tcPr>
            <w:tcW w:w="281" w:type="pct"/>
          </w:tcPr>
          <w:p w14:paraId="4CB1F1FC" w14:textId="77777777" w:rsidR="0000180C" w:rsidRPr="00F716F5" w:rsidRDefault="0000180C" w:rsidP="00A030BD">
            <w:pPr>
              <w:spacing w:line="360" w:lineRule="auto"/>
              <w:ind w:right="-108"/>
              <w:rPr>
                <w:rFonts w:cs="Arial"/>
                <w:noProof/>
                <w:lang w:val="el-GR"/>
              </w:rPr>
            </w:pPr>
          </w:p>
        </w:tc>
        <w:tc>
          <w:tcPr>
            <w:tcW w:w="4719" w:type="pct"/>
          </w:tcPr>
          <w:p w14:paraId="619D2C2F" w14:textId="78B9A365" w:rsidR="0000180C" w:rsidRDefault="0000180C" w:rsidP="00A030BD">
            <w:pPr>
              <w:tabs>
                <w:tab w:val="left" w:pos="365"/>
                <w:tab w:val="left" w:pos="612"/>
                <w:tab w:val="left" w:pos="742"/>
              </w:tabs>
              <w:spacing w:line="360" w:lineRule="auto"/>
              <w:jc w:val="both"/>
              <w:rPr>
                <w:lang w:val="el-GR"/>
              </w:rPr>
            </w:pPr>
            <w:r w:rsidRPr="00614C58">
              <w:rPr>
                <w:lang w:val="el-GR"/>
              </w:rPr>
              <w:t>γ.</w:t>
            </w:r>
            <w:r>
              <w:rPr>
                <w:lang w:val="el-GR"/>
              </w:rPr>
              <w:tab/>
            </w:r>
            <w:r w:rsidRPr="00614C58">
              <w:rPr>
                <w:lang w:val="el-GR"/>
              </w:rPr>
              <w:t xml:space="preserve">Κλιματισμός </w:t>
            </w:r>
            <w:r>
              <w:rPr>
                <w:lang w:val="el-GR"/>
              </w:rPr>
              <w:t>ή/</w:t>
            </w:r>
            <w:r w:rsidRPr="007568F6">
              <w:rPr>
                <w:bCs/>
                <w:lang w:val="el-GR"/>
              </w:rPr>
              <w:t>και</w:t>
            </w:r>
            <w:r w:rsidRPr="00614C58">
              <w:rPr>
                <w:lang w:val="el-GR"/>
              </w:rPr>
              <w:t xml:space="preserve"> ανεμιστήρας οροφής σε όλους τους κοινόχρηστους χώρους και στα υπνοδωμάτια</w:t>
            </w:r>
            <w:r w:rsidR="004D2043">
              <w:rPr>
                <w:lang w:val="el-GR"/>
              </w:rPr>
              <w:t>.</w:t>
            </w:r>
          </w:p>
        </w:tc>
      </w:tr>
      <w:tr w:rsidR="0000180C" w:rsidRPr="00DC5440" w14:paraId="72A5EF60" w14:textId="77777777" w:rsidTr="00A030BD">
        <w:tc>
          <w:tcPr>
            <w:tcW w:w="281" w:type="pct"/>
          </w:tcPr>
          <w:p w14:paraId="67FCD8FA" w14:textId="77777777" w:rsidR="0000180C" w:rsidRPr="00F716F5" w:rsidRDefault="0000180C" w:rsidP="00A030BD">
            <w:pPr>
              <w:spacing w:line="360" w:lineRule="auto"/>
              <w:ind w:right="-108"/>
              <w:rPr>
                <w:rFonts w:cs="Arial"/>
                <w:noProof/>
                <w:lang w:val="el-GR"/>
              </w:rPr>
            </w:pPr>
          </w:p>
        </w:tc>
        <w:tc>
          <w:tcPr>
            <w:tcW w:w="4719" w:type="pct"/>
          </w:tcPr>
          <w:p w14:paraId="6A1CEC66" w14:textId="3949D4B2" w:rsidR="0000180C" w:rsidRDefault="0000180C" w:rsidP="00A030BD">
            <w:pPr>
              <w:tabs>
                <w:tab w:val="left" w:pos="612"/>
                <w:tab w:val="left" w:pos="742"/>
              </w:tabs>
              <w:spacing w:line="360" w:lineRule="auto"/>
              <w:jc w:val="both"/>
              <w:rPr>
                <w:lang w:val="el-GR"/>
              </w:rPr>
            </w:pPr>
            <w:r w:rsidRPr="00614C58">
              <w:rPr>
                <w:lang w:val="el-GR"/>
              </w:rPr>
              <w:t xml:space="preserve">δ. Παροχή ζεστού νερού </w:t>
            </w:r>
            <w:r w:rsidR="009213F6">
              <w:rPr>
                <w:lang w:val="el-GR"/>
              </w:rPr>
              <w:t xml:space="preserve">επί </w:t>
            </w:r>
            <w:proofErr w:type="spellStart"/>
            <w:r w:rsidR="009213F6">
              <w:rPr>
                <w:lang w:val="el-GR"/>
              </w:rPr>
              <w:t>εικοσιτετραώρου</w:t>
            </w:r>
            <w:proofErr w:type="spellEnd"/>
            <w:r w:rsidR="009213F6">
              <w:rPr>
                <w:lang w:val="el-GR"/>
              </w:rPr>
              <w:t xml:space="preserve"> βάσεως</w:t>
            </w:r>
            <w:r w:rsidR="004D2043">
              <w:rPr>
                <w:lang w:val="el-GR"/>
              </w:rPr>
              <w:t>.</w:t>
            </w:r>
          </w:p>
        </w:tc>
      </w:tr>
      <w:tr w:rsidR="0000180C" w:rsidRPr="00DC5440" w14:paraId="71E72A6C" w14:textId="77777777" w:rsidTr="00A030BD">
        <w:tc>
          <w:tcPr>
            <w:tcW w:w="281" w:type="pct"/>
          </w:tcPr>
          <w:p w14:paraId="62DD2C69" w14:textId="77777777" w:rsidR="0000180C" w:rsidRPr="00F716F5" w:rsidRDefault="0000180C" w:rsidP="00A030BD">
            <w:pPr>
              <w:spacing w:line="360" w:lineRule="auto"/>
              <w:ind w:right="-108"/>
              <w:rPr>
                <w:rFonts w:cs="Arial"/>
                <w:noProof/>
                <w:lang w:val="el-GR"/>
              </w:rPr>
            </w:pPr>
          </w:p>
        </w:tc>
        <w:tc>
          <w:tcPr>
            <w:tcW w:w="4719" w:type="pct"/>
          </w:tcPr>
          <w:p w14:paraId="59FD9FC5" w14:textId="16351063" w:rsidR="0000180C" w:rsidRDefault="0000180C" w:rsidP="00A030BD">
            <w:pPr>
              <w:tabs>
                <w:tab w:val="left" w:pos="612"/>
                <w:tab w:val="left" w:pos="742"/>
              </w:tabs>
              <w:spacing w:line="360" w:lineRule="auto"/>
              <w:jc w:val="both"/>
              <w:rPr>
                <w:lang w:val="el-GR"/>
              </w:rPr>
            </w:pPr>
            <w:r w:rsidRPr="00614C58">
              <w:rPr>
                <w:lang w:val="el-GR"/>
              </w:rPr>
              <w:t>ε. Παροχή εμφιαλωμένου νερού στην περίπτωση κατά την οποία το νερό της βρύσης δεν είναι πόσιμο</w:t>
            </w:r>
            <w:r w:rsidR="004D2043">
              <w:rPr>
                <w:lang w:val="el-GR"/>
              </w:rPr>
              <w:t>.</w:t>
            </w:r>
          </w:p>
        </w:tc>
      </w:tr>
      <w:tr w:rsidR="0000180C" w:rsidRPr="00DC5440" w14:paraId="3F328D33" w14:textId="77777777" w:rsidTr="00A030BD">
        <w:tc>
          <w:tcPr>
            <w:tcW w:w="281" w:type="pct"/>
          </w:tcPr>
          <w:p w14:paraId="4C53539D" w14:textId="77777777" w:rsidR="0000180C" w:rsidRPr="00F716F5" w:rsidRDefault="0000180C" w:rsidP="00A030BD">
            <w:pPr>
              <w:spacing w:line="360" w:lineRule="auto"/>
              <w:ind w:right="-108"/>
              <w:rPr>
                <w:rFonts w:cs="Arial"/>
                <w:noProof/>
                <w:lang w:val="el-GR"/>
              </w:rPr>
            </w:pPr>
          </w:p>
        </w:tc>
        <w:tc>
          <w:tcPr>
            <w:tcW w:w="4719" w:type="pct"/>
          </w:tcPr>
          <w:p w14:paraId="33BB9AE8" w14:textId="0CC259F8" w:rsidR="0000180C" w:rsidRDefault="0000180C" w:rsidP="00A030BD">
            <w:pPr>
              <w:tabs>
                <w:tab w:val="left" w:pos="612"/>
                <w:tab w:val="left" w:pos="742"/>
              </w:tabs>
              <w:spacing w:line="360" w:lineRule="auto"/>
              <w:jc w:val="both"/>
              <w:rPr>
                <w:lang w:val="el-GR"/>
              </w:rPr>
            </w:pPr>
            <w:proofErr w:type="spellStart"/>
            <w:r w:rsidRPr="00614C58">
              <w:rPr>
                <w:lang w:val="el-GR"/>
              </w:rPr>
              <w:t>στ</w:t>
            </w:r>
            <w:proofErr w:type="spellEnd"/>
            <w:r w:rsidRPr="00614C58">
              <w:rPr>
                <w:lang w:val="el-GR"/>
              </w:rPr>
              <w:t xml:space="preserve">. </w:t>
            </w:r>
            <w:r w:rsidRPr="007568F6">
              <w:rPr>
                <w:bCs/>
                <w:lang w:val="el-GR"/>
              </w:rPr>
              <w:t>Δωρεάν παροχή πρόσβασης στο διαδίκτυο (</w:t>
            </w:r>
            <w:r w:rsidRPr="007568F6">
              <w:rPr>
                <w:bCs/>
              </w:rPr>
              <w:t>Wi</w:t>
            </w:r>
            <w:r w:rsidRPr="007568F6">
              <w:rPr>
                <w:bCs/>
                <w:lang w:val="el-GR"/>
              </w:rPr>
              <w:t>−</w:t>
            </w:r>
            <w:r w:rsidRPr="007568F6">
              <w:rPr>
                <w:bCs/>
              </w:rPr>
              <w:t>Fi</w:t>
            </w:r>
            <w:r w:rsidRPr="007568F6">
              <w:rPr>
                <w:bCs/>
                <w:lang w:val="el-GR"/>
              </w:rPr>
              <w:t>) υψηλής ταχύτητας στους κοινόχρηστους χώρους και στα υπνοδωμάτια και ένας ηλεκτρονικός υπολογιστής κοινής χρήσης κατ’ ελάχιστον</w:t>
            </w:r>
            <w:r w:rsidR="004D2043">
              <w:rPr>
                <w:bCs/>
                <w:lang w:val="el-GR"/>
              </w:rPr>
              <w:t>.</w:t>
            </w:r>
          </w:p>
        </w:tc>
      </w:tr>
      <w:tr w:rsidR="0000180C" w:rsidRPr="00DC5440" w14:paraId="4FAF0C4C" w14:textId="77777777" w:rsidTr="00A030BD">
        <w:tc>
          <w:tcPr>
            <w:tcW w:w="281" w:type="pct"/>
          </w:tcPr>
          <w:p w14:paraId="115FABFB" w14:textId="77777777" w:rsidR="0000180C" w:rsidRPr="00F716F5" w:rsidRDefault="0000180C" w:rsidP="00A030BD">
            <w:pPr>
              <w:spacing w:line="360" w:lineRule="auto"/>
              <w:ind w:right="-108"/>
              <w:rPr>
                <w:rFonts w:cs="Arial"/>
                <w:noProof/>
                <w:lang w:val="el-GR"/>
              </w:rPr>
            </w:pPr>
          </w:p>
        </w:tc>
        <w:tc>
          <w:tcPr>
            <w:tcW w:w="4719" w:type="pct"/>
          </w:tcPr>
          <w:p w14:paraId="1E55767B" w14:textId="170234D2" w:rsidR="0000180C" w:rsidRDefault="0000180C" w:rsidP="00A030BD">
            <w:pPr>
              <w:tabs>
                <w:tab w:val="left" w:pos="612"/>
                <w:tab w:val="left" w:pos="742"/>
              </w:tabs>
              <w:spacing w:line="360" w:lineRule="auto"/>
              <w:jc w:val="both"/>
              <w:rPr>
                <w:lang w:val="el-GR"/>
              </w:rPr>
            </w:pPr>
            <w:r w:rsidRPr="00614C58">
              <w:rPr>
                <w:lang w:val="el-GR"/>
              </w:rPr>
              <w:t>ζ. Καθημερινή συλλογή απορριμμάτων από τους κοινόχρηστους χώρους και τα υπνοδωμάτια</w:t>
            </w:r>
            <w:r w:rsidR="004D2043">
              <w:rPr>
                <w:lang w:val="el-GR"/>
              </w:rPr>
              <w:t>.</w:t>
            </w:r>
          </w:p>
        </w:tc>
      </w:tr>
      <w:tr w:rsidR="0000180C" w:rsidRPr="00DC5440" w14:paraId="40CE0540" w14:textId="77777777" w:rsidTr="00A030BD">
        <w:tc>
          <w:tcPr>
            <w:tcW w:w="281" w:type="pct"/>
          </w:tcPr>
          <w:p w14:paraId="0977A19F" w14:textId="77777777" w:rsidR="0000180C" w:rsidRPr="00F716F5" w:rsidRDefault="0000180C" w:rsidP="00A030BD">
            <w:pPr>
              <w:spacing w:line="360" w:lineRule="auto"/>
              <w:ind w:right="-108"/>
              <w:rPr>
                <w:rFonts w:cs="Arial"/>
                <w:noProof/>
                <w:lang w:val="el-GR"/>
              </w:rPr>
            </w:pPr>
          </w:p>
        </w:tc>
        <w:tc>
          <w:tcPr>
            <w:tcW w:w="4719" w:type="pct"/>
          </w:tcPr>
          <w:p w14:paraId="4D7FF45A" w14:textId="4AB118D5" w:rsidR="0000180C" w:rsidRDefault="0000180C" w:rsidP="00A030BD">
            <w:pPr>
              <w:tabs>
                <w:tab w:val="left" w:pos="612"/>
                <w:tab w:val="left" w:pos="742"/>
              </w:tabs>
              <w:spacing w:line="360" w:lineRule="auto"/>
              <w:jc w:val="both"/>
              <w:rPr>
                <w:lang w:val="el-GR"/>
              </w:rPr>
            </w:pPr>
            <w:r w:rsidRPr="00614C58">
              <w:rPr>
                <w:lang w:val="el-GR"/>
              </w:rPr>
              <w:t>η. Καθημερινός καθαρισμός κοινόχρηστων χώρων και υπνοδωματίων</w:t>
            </w:r>
            <w:r w:rsidR="004D2043">
              <w:rPr>
                <w:lang w:val="el-GR"/>
              </w:rPr>
              <w:t>.</w:t>
            </w:r>
          </w:p>
        </w:tc>
      </w:tr>
      <w:tr w:rsidR="0000180C" w:rsidRPr="00DC5440" w14:paraId="4879F545" w14:textId="77777777" w:rsidTr="00A030BD">
        <w:tc>
          <w:tcPr>
            <w:tcW w:w="281" w:type="pct"/>
          </w:tcPr>
          <w:p w14:paraId="3AAC38F3" w14:textId="77777777" w:rsidR="0000180C" w:rsidRPr="00F716F5" w:rsidRDefault="0000180C" w:rsidP="00A030BD">
            <w:pPr>
              <w:spacing w:line="360" w:lineRule="auto"/>
              <w:ind w:right="-108"/>
              <w:rPr>
                <w:rFonts w:cs="Arial"/>
                <w:noProof/>
                <w:lang w:val="el-GR"/>
              </w:rPr>
            </w:pPr>
          </w:p>
        </w:tc>
        <w:tc>
          <w:tcPr>
            <w:tcW w:w="4719" w:type="pct"/>
          </w:tcPr>
          <w:p w14:paraId="7C118DCD" w14:textId="0712743B" w:rsidR="0000180C" w:rsidRDefault="0000180C" w:rsidP="00A030BD">
            <w:pPr>
              <w:tabs>
                <w:tab w:val="left" w:pos="612"/>
                <w:tab w:val="left" w:pos="742"/>
              </w:tabs>
              <w:spacing w:line="360" w:lineRule="auto"/>
              <w:jc w:val="both"/>
              <w:rPr>
                <w:lang w:val="el-GR"/>
              </w:rPr>
            </w:pPr>
            <w:r w:rsidRPr="00614C58">
              <w:rPr>
                <w:lang w:val="el-GR"/>
              </w:rPr>
              <w:t>θ. Επαρκής φωτισμός διαδρόμων τη νύχτα και σήμανση εξόδων κινδύνου</w:t>
            </w:r>
            <w:r w:rsidR="004D2043">
              <w:rPr>
                <w:lang w:val="el-GR"/>
              </w:rPr>
              <w:t>.</w:t>
            </w:r>
          </w:p>
        </w:tc>
      </w:tr>
      <w:tr w:rsidR="0000180C" w:rsidRPr="00DC5440" w14:paraId="5F8A8F9A" w14:textId="77777777" w:rsidTr="00A030BD">
        <w:tc>
          <w:tcPr>
            <w:tcW w:w="281" w:type="pct"/>
          </w:tcPr>
          <w:p w14:paraId="09C34564" w14:textId="77777777" w:rsidR="0000180C" w:rsidRPr="00F716F5" w:rsidRDefault="0000180C" w:rsidP="00A030BD">
            <w:pPr>
              <w:spacing w:line="360" w:lineRule="auto"/>
              <w:ind w:right="-108"/>
              <w:rPr>
                <w:rFonts w:cs="Arial"/>
                <w:noProof/>
                <w:lang w:val="el-GR"/>
              </w:rPr>
            </w:pPr>
          </w:p>
        </w:tc>
        <w:tc>
          <w:tcPr>
            <w:tcW w:w="4719" w:type="pct"/>
          </w:tcPr>
          <w:p w14:paraId="2349C155" w14:textId="6A01AE88" w:rsidR="0000180C" w:rsidRPr="007568F6" w:rsidRDefault="0000180C" w:rsidP="00A030BD">
            <w:pPr>
              <w:tabs>
                <w:tab w:val="left" w:pos="612"/>
                <w:tab w:val="left" w:pos="742"/>
              </w:tabs>
              <w:spacing w:line="360" w:lineRule="auto"/>
              <w:jc w:val="both"/>
              <w:rPr>
                <w:bCs/>
                <w:lang w:val="el-GR"/>
              </w:rPr>
            </w:pPr>
            <w:r w:rsidRPr="007568F6">
              <w:rPr>
                <w:bCs/>
                <w:lang w:val="el-GR"/>
              </w:rPr>
              <w:t>ι. Χώρος φύλαξης ειδικού εξοπλισμού πελατών (ποδήλατα, εξοπλισμός αναρρίχησης καθώς και εξοπλισμός για άλλες δραστηριότητες)</w:t>
            </w:r>
            <w:r w:rsidR="004D2043">
              <w:rPr>
                <w:bCs/>
                <w:lang w:val="el-GR"/>
              </w:rPr>
              <w:t>.</w:t>
            </w:r>
          </w:p>
        </w:tc>
      </w:tr>
    </w:tbl>
    <w:p w14:paraId="61B3E9D9" w14:textId="77777777" w:rsidR="0000180C" w:rsidRPr="00EE4DF1" w:rsidRDefault="0000180C" w:rsidP="0000180C">
      <w:pPr>
        <w:rPr>
          <w:lang w:val="el-GR"/>
        </w:rPr>
      </w:pPr>
      <w:r w:rsidRPr="00EE4DF1">
        <w:rPr>
          <w:lang w:val="el-GR"/>
        </w:rPr>
        <w:br w:type="page"/>
      </w:r>
    </w:p>
    <w:tbl>
      <w:tblPr>
        <w:tblW w:w="5007" w:type="pct"/>
        <w:tblInd w:w="108" w:type="dxa"/>
        <w:tblLook w:val="0000" w:firstRow="0" w:lastRow="0" w:firstColumn="0" w:lastColumn="0" w:noHBand="0" w:noVBand="0"/>
      </w:tblPr>
      <w:tblGrid>
        <w:gridCol w:w="454"/>
        <w:gridCol w:w="9248"/>
      </w:tblGrid>
      <w:tr w:rsidR="0000180C" w:rsidRPr="00DC5440" w14:paraId="3B457D72" w14:textId="77777777" w:rsidTr="00247264">
        <w:tc>
          <w:tcPr>
            <w:tcW w:w="5000" w:type="pct"/>
            <w:gridSpan w:val="2"/>
          </w:tcPr>
          <w:p w14:paraId="4E1F210B" w14:textId="77777777" w:rsidR="0000180C" w:rsidRDefault="0000180C" w:rsidP="00A030BD">
            <w:pPr>
              <w:tabs>
                <w:tab w:val="left" w:pos="612"/>
                <w:tab w:val="left" w:pos="742"/>
              </w:tabs>
              <w:spacing w:line="360" w:lineRule="auto"/>
              <w:jc w:val="center"/>
              <w:rPr>
                <w:lang w:val="el-GR"/>
              </w:rPr>
            </w:pPr>
            <w:r>
              <w:rPr>
                <w:lang w:val="el-GR"/>
              </w:rPr>
              <w:lastRenderedPageBreak/>
              <w:t>ΠΑΡΑΡΤΗΜΑ ΙΙΙ</w:t>
            </w:r>
          </w:p>
          <w:p w14:paraId="1B437C77" w14:textId="77777777" w:rsidR="0000180C" w:rsidRDefault="0000180C" w:rsidP="00A030BD">
            <w:pPr>
              <w:tabs>
                <w:tab w:val="left" w:pos="612"/>
                <w:tab w:val="left" w:pos="742"/>
              </w:tabs>
              <w:spacing w:line="360" w:lineRule="auto"/>
              <w:jc w:val="center"/>
              <w:rPr>
                <w:lang w:val="el-GR"/>
              </w:rPr>
            </w:pPr>
            <w:r w:rsidRPr="008F1457">
              <w:rPr>
                <w:lang w:val="el-GR"/>
              </w:rPr>
              <w:t>(Άρθρο 4)</w:t>
            </w:r>
          </w:p>
          <w:p w14:paraId="070A9011" w14:textId="77777777" w:rsidR="0000180C" w:rsidRDefault="0000180C" w:rsidP="00A030BD">
            <w:pPr>
              <w:tabs>
                <w:tab w:val="left" w:pos="612"/>
                <w:tab w:val="left" w:pos="742"/>
              </w:tabs>
              <w:spacing w:line="360" w:lineRule="auto"/>
              <w:jc w:val="center"/>
              <w:rPr>
                <w:lang w:val="el-GR"/>
              </w:rPr>
            </w:pPr>
            <w:r>
              <w:rPr>
                <w:lang w:val="el-GR"/>
              </w:rPr>
              <w:t>ΠΡΟΔΙΑΓΡΑΦΕΣ ΑΣΦΑΛΕΙΑΣ ΚΑΙ ΥΓΕΙΑΣ</w:t>
            </w:r>
          </w:p>
        </w:tc>
      </w:tr>
      <w:tr w:rsidR="0000180C" w:rsidRPr="00DC5440" w14:paraId="6FF860BD" w14:textId="77777777" w:rsidTr="00247264">
        <w:tc>
          <w:tcPr>
            <w:tcW w:w="234" w:type="pct"/>
          </w:tcPr>
          <w:p w14:paraId="73EA4AC3" w14:textId="77777777" w:rsidR="0000180C" w:rsidRPr="00F716F5" w:rsidRDefault="0000180C" w:rsidP="00A030BD">
            <w:pPr>
              <w:spacing w:line="360" w:lineRule="auto"/>
              <w:ind w:right="-108"/>
              <w:rPr>
                <w:rFonts w:cs="Arial"/>
                <w:noProof/>
                <w:lang w:val="el-GR"/>
              </w:rPr>
            </w:pPr>
          </w:p>
        </w:tc>
        <w:tc>
          <w:tcPr>
            <w:tcW w:w="4766" w:type="pct"/>
          </w:tcPr>
          <w:p w14:paraId="7E431E8F" w14:textId="77777777" w:rsidR="0000180C" w:rsidRDefault="0000180C" w:rsidP="00A030BD">
            <w:pPr>
              <w:tabs>
                <w:tab w:val="left" w:pos="612"/>
                <w:tab w:val="left" w:pos="742"/>
              </w:tabs>
              <w:spacing w:line="360" w:lineRule="auto"/>
              <w:jc w:val="both"/>
              <w:rPr>
                <w:lang w:val="el-GR"/>
              </w:rPr>
            </w:pPr>
          </w:p>
        </w:tc>
      </w:tr>
      <w:tr w:rsidR="0000180C" w:rsidRPr="00DC5440" w14:paraId="50484430" w14:textId="77777777" w:rsidTr="00247264">
        <w:tc>
          <w:tcPr>
            <w:tcW w:w="234" w:type="pct"/>
            <w:vAlign w:val="center"/>
          </w:tcPr>
          <w:p w14:paraId="26A41831" w14:textId="77777777" w:rsidR="0000180C" w:rsidRPr="002722C4" w:rsidRDefault="0000180C" w:rsidP="00A030BD">
            <w:pPr>
              <w:pStyle w:val="ListParagraph"/>
              <w:numPr>
                <w:ilvl w:val="0"/>
                <w:numId w:val="28"/>
              </w:numPr>
              <w:spacing w:line="360" w:lineRule="auto"/>
              <w:ind w:left="0" w:right="-111" w:firstLine="0"/>
              <w:rPr>
                <w:rFonts w:cs="Arial"/>
                <w:noProof/>
                <w:lang w:val="el-GR"/>
              </w:rPr>
            </w:pPr>
          </w:p>
        </w:tc>
        <w:tc>
          <w:tcPr>
            <w:tcW w:w="4766" w:type="pct"/>
          </w:tcPr>
          <w:p w14:paraId="0040C813" w14:textId="77777777" w:rsidR="0000180C" w:rsidRDefault="0000180C" w:rsidP="00A030BD">
            <w:pPr>
              <w:tabs>
                <w:tab w:val="left" w:pos="612"/>
                <w:tab w:val="left" w:pos="742"/>
              </w:tabs>
              <w:spacing w:line="360" w:lineRule="auto"/>
              <w:jc w:val="both"/>
              <w:rPr>
                <w:lang w:val="el-GR"/>
              </w:rPr>
            </w:pPr>
            <w:r>
              <w:rPr>
                <w:lang w:val="el-GR"/>
              </w:rPr>
              <w:t>Κατάλληλη σήμανση  για αποφυγή ατυχημάτων:</w:t>
            </w:r>
          </w:p>
        </w:tc>
      </w:tr>
      <w:tr w:rsidR="0000180C" w:rsidRPr="00DC5440" w14:paraId="42830B73" w14:textId="77777777" w:rsidTr="00247264">
        <w:tc>
          <w:tcPr>
            <w:tcW w:w="234" w:type="pct"/>
          </w:tcPr>
          <w:p w14:paraId="7F6CC39F" w14:textId="77777777" w:rsidR="0000180C" w:rsidRPr="00F716F5" w:rsidRDefault="0000180C" w:rsidP="00A030BD">
            <w:pPr>
              <w:spacing w:line="360" w:lineRule="auto"/>
              <w:ind w:right="-108"/>
              <w:rPr>
                <w:rFonts w:cs="Arial"/>
                <w:noProof/>
                <w:lang w:val="el-GR"/>
              </w:rPr>
            </w:pPr>
          </w:p>
        </w:tc>
        <w:tc>
          <w:tcPr>
            <w:tcW w:w="4766" w:type="pct"/>
          </w:tcPr>
          <w:p w14:paraId="0A999F5B" w14:textId="77777777" w:rsidR="0000180C" w:rsidRDefault="0000180C" w:rsidP="00A030BD">
            <w:pPr>
              <w:tabs>
                <w:tab w:val="left" w:pos="612"/>
                <w:tab w:val="left" w:pos="742"/>
              </w:tabs>
              <w:spacing w:line="360" w:lineRule="auto"/>
              <w:jc w:val="both"/>
              <w:rPr>
                <w:lang w:val="el-GR"/>
              </w:rPr>
            </w:pPr>
            <w:r>
              <w:rPr>
                <w:lang w:val="el-GR"/>
              </w:rPr>
              <w:t xml:space="preserve">Σε μεγάλες γυάλινες επιφάνειες, </w:t>
            </w:r>
            <w:proofErr w:type="spellStart"/>
            <w:r>
              <w:rPr>
                <w:lang w:val="el-GR"/>
              </w:rPr>
              <w:t>ανοιγόμενες</w:t>
            </w:r>
            <w:proofErr w:type="spellEnd"/>
            <w:r>
              <w:rPr>
                <w:lang w:val="el-GR"/>
              </w:rPr>
              <w:t xml:space="preserve"> ή σταθερές, τοποθετείται κατάλληλη σήμανση για την αποφυγή ατυχημάτων.</w:t>
            </w:r>
          </w:p>
        </w:tc>
      </w:tr>
      <w:tr w:rsidR="0000180C" w:rsidRPr="00663253" w14:paraId="1A8FDD29" w14:textId="77777777" w:rsidTr="00247264">
        <w:tc>
          <w:tcPr>
            <w:tcW w:w="234" w:type="pct"/>
          </w:tcPr>
          <w:p w14:paraId="385B06C1" w14:textId="77777777" w:rsidR="0000180C" w:rsidRPr="002722C4" w:rsidRDefault="0000180C" w:rsidP="00A030BD">
            <w:pPr>
              <w:pStyle w:val="ListParagraph"/>
              <w:numPr>
                <w:ilvl w:val="0"/>
                <w:numId w:val="28"/>
              </w:numPr>
              <w:spacing w:line="360" w:lineRule="auto"/>
              <w:ind w:left="0" w:right="-108" w:firstLine="0"/>
              <w:rPr>
                <w:rFonts w:cs="Arial"/>
                <w:noProof/>
                <w:lang w:val="el-GR"/>
              </w:rPr>
            </w:pPr>
          </w:p>
        </w:tc>
        <w:tc>
          <w:tcPr>
            <w:tcW w:w="4766" w:type="pct"/>
          </w:tcPr>
          <w:p w14:paraId="171EFB00" w14:textId="77777777" w:rsidR="0000180C" w:rsidRDefault="0000180C" w:rsidP="00A030BD">
            <w:pPr>
              <w:tabs>
                <w:tab w:val="left" w:pos="612"/>
                <w:tab w:val="left" w:pos="742"/>
              </w:tabs>
              <w:spacing w:line="360" w:lineRule="auto"/>
              <w:jc w:val="both"/>
              <w:rPr>
                <w:lang w:val="el-GR"/>
              </w:rPr>
            </w:pPr>
            <w:r w:rsidRPr="002722C4">
              <w:rPr>
                <w:lang w:val="el-GR"/>
              </w:rPr>
              <w:t>Προστασία λουόμενων</w:t>
            </w:r>
            <w:r>
              <w:rPr>
                <w:lang w:val="el-GR"/>
              </w:rPr>
              <w:t>:</w:t>
            </w:r>
            <w:r w:rsidRPr="002722C4">
              <w:rPr>
                <w:lang w:val="el-GR"/>
              </w:rPr>
              <w:t xml:space="preserve"> </w:t>
            </w:r>
          </w:p>
        </w:tc>
      </w:tr>
      <w:tr w:rsidR="0000180C" w:rsidRPr="00DC5440" w14:paraId="3C4FB996" w14:textId="77777777" w:rsidTr="00247264">
        <w:tc>
          <w:tcPr>
            <w:tcW w:w="234" w:type="pct"/>
          </w:tcPr>
          <w:p w14:paraId="1C241D2D" w14:textId="77777777" w:rsidR="0000180C" w:rsidRPr="00F716F5" w:rsidRDefault="0000180C" w:rsidP="00A030BD">
            <w:pPr>
              <w:spacing w:line="360" w:lineRule="auto"/>
              <w:ind w:right="-108"/>
              <w:rPr>
                <w:rFonts w:cs="Arial"/>
                <w:noProof/>
                <w:lang w:val="el-GR"/>
              </w:rPr>
            </w:pPr>
          </w:p>
        </w:tc>
        <w:tc>
          <w:tcPr>
            <w:tcW w:w="4766" w:type="pct"/>
          </w:tcPr>
          <w:p w14:paraId="3080126D" w14:textId="49C208FC" w:rsidR="0000180C" w:rsidRDefault="0000180C" w:rsidP="00A030BD">
            <w:pPr>
              <w:tabs>
                <w:tab w:val="left" w:pos="612"/>
                <w:tab w:val="left" w:pos="742"/>
              </w:tabs>
              <w:spacing w:line="360" w:lineRule="auto"/>
              <w:jc w:val="both"/>
              <w:rPr>
                <w:lang w:val="el-GR"/>
              </w:rPr>
            </w:pPr>
            <w:r>
              <w:rPr>
                <w:lang w:val="el-GR"/>
              </w:rPr>
              <w:t>Οι ξ</w:t>
            </w:r>
            <w:r w:rsidRPr="002722C4">
              <w:rPr>
                <w:lang w:val="el-GR"/>
              </w:rPr>
              <w:t xml:space="preserve">ενώνες οι οποίοι διαθέτουν κολυμβητική δεξαμενή υποχρεούνται όπως απασχολούν ναυαγοσώστη ή κατάλληλα εκπαιδευμένο προσωπικό </w:t>
            </w:r>
            <w:r w:rsidR="005A22FD">
              <w:rPr>
                <w:lang w:val="el-GR"/>
              </w:rPr>
              <w:t>για την</w:t>
            </w:r>
            <w:r w:rsidRPr="002722C4">
              <w:rPr>
                <w:lang w:val="el-GR"/>
              </w:rPr>
              <w:t xml:space="preserve"> προστασία των λουόμενων κατά τις ώρες λειτουργίας τους.  </w:t>
            </w:r>
          </w:p>
        </w:tc>
      </w:tr>
      <w:tr w:rsidR="0000180C" w:rsidRPr="00DC5440" w14:paraId="6A83FB31" w14:textId="77777777" w:rsidTr="00247264">
        <w:tc>
          <w:tcPr>
            <w:tcW w:w="234" w:type="pct"/>
          </w:tcPr>
          <w:p w14:paraId="598F8F19" w14:textId="77777777" w:rsidR="0000180C" w:rsidRPr="008F67DA" w:rsidRDefault="0000180C" w:rsidP="00A030BD">
            <w:pPr>
              <w:pStyle w:val="ListParagraph"/>
              <w:numPr>
                <w:ilvl w:val="0"/>
                <w:numId w:val="28"/>
              </w:numPr>
              <w:spacing w:line="360" w:lineRule="auto"/>
              <w:ind w:left="0" w:right="-108" w:firstLine="0"/>
              <w:rPr>
                <w:rFonts w:cs="Arial"/>
                <w:noProof/>
                <w:lang w:val="el-GR"/>
              </w:rPr>
            </w:pPr>
          </w:p>
        </w:tc>
        <w:tc>
          <w:tcPr>
            <w:tcW w:w="4766" w:type="pct"/>
          </w:tcPr>
          <w:p w14:paraId="7371A997" w14:textId="7BBA3436" w:rsidR="0000180C" w:rsidRDefault="0000180C" w:rsidP="00A030BD">
            <w:pPr>
              <w:tabs>
                <w:tab w:val="left" w:pos="612"/>
                <w:tab w:val="left" w:pos="742"/>
              </w:tabs>
              <w:spacing w:line="360" w:lineRule="auto"/>
              <w:jc w:val="both"/>
              <w:rPr>
                <w:lang w:val="el-GR"/>
              </w:rPr>
            </w:pPr>
            <w:r w:rsidRPr="002722C4">
              <w:rPr>
                <w:lang w:val="el-GR"/>
              </w:rPr>
              <w:t>Εξυπηρέτηση ατόμων με αναπηρία</w:t>
            </w:r>
            <w:r w:rsidR="001F2EA1">
              <w:rPr>
                <w:lang w:val="el-GR"/>
              </w:rPr>
              <w:t xml:space="preserve"> </w:t>
            </w:r>
            <w:r w:rsidR="001F2EA1" w:rsidRPr="00AE4356">
              <w:rPr>
                <w:bCs/>
                <w:lang w:val="el-GR"/>
              </w:rPr>
              <w:t>και ατόμων με μειωμένη κινητικότητα</w:t>
            </w:r>
            <w:r w:rsidRPr="00AE4356">
              <w:rPr>
                <w:bCs/>
                <w:lang w:val="el-GR"/>
              </w:rPr>
              <w:t>:</w:t>
            </w:r>
            <w:r w:rsidRPr="001F2EA1">
              <w:rPr>
                <w:b/>
                <w:lang w:val="el-GR"/>
              </w:rPr>
              <w:tab/>
            </w:r>
          </w:p>
        </w:tc>
      </w:tr>
      <w:tr w:rsidR="0000180C" w:rsidRPr="00DC5440" w14:paraId="402D7846" w14:textId="77777777" w:rsidTr="00247264">
        <w:tc>
          <w:tcPr>
            <w:tcW w:w="234" w:type="pct"/>
          </w:tcPr>
          <w:p w14:paraId="64487205" w14:textId="77777777" w:rsidR="0000180C" w:rsidRPr="00F716F5" w:rsidRDefault="0000180C" w:rsidP="00A030BD">
            <w:pPr>
              <w:spacing w:line="360" w:lineRule="auto"/>
              <w:ind w:right="-108"/>
              <w:rPr>
                <w:rFonts w:cs="Arial"/>
                <w:noProof/>
                <w:lang w:val="el-GR"/>
              </w:rPr>
            </w:pPr>
          </w:p>
        </w:tc>
        <w:tc>
          <w:tcPr>
            <w:tcW w:w="4766" w:type="pct"/>
          </w:tcPr>
          <w:p w14:paraId="4A4B273F" w14:textId="5EA8B7CA" w:rsidR="0000180C" w:rsidRPr="002722C4" w:rsidRDefault="0000180C" w:rsidP="00A030BD">
            <w:pPr>
              <w:tabs>
                <w:tab w:val="left" w:pos="612"/>
                <w:tab w:val="left" w:pos="742"/>
              </w:tabs>
              <w:spacing w:line="360" w:lineRule="auto"/>
              <w:jc w:val="both"/>
              <w:rPr>
                <w:lang w:val="el-GR"/>
              </w:rPr>
            </w:pPr>
            <w:r w:rsidRPr="002722C4">
              <w:rPr>
                <w:lang w:val="el-GR"/>
              </w:rPr>
              <w:t xml:space="preserve">Για την εξυπηρέτηση ατόμων με αναπηρία </w:t>
            </w:r>
            <w:r w:rsidR="001F2EA1" w:rsidRPr="00AE4356">
              <w:rPr>
                <w:bCs/>
                <w:lang w:val="el-GR"/>
              </w:rPr>
              <w:t>και ατόμων με μειωμένη κινητικότητα</w:t>
            </w:r>
            <w:r w:rsidR="001F2EA1">
              <w:rPr>
                <w:b/>
                <w:lang w:val="el-GR"/>
              </w:rPr>
              <w:t xml:space="preserve"> </w:t>
            </w:r>
            <w:r w:rsidRPr="002722C4">
              <w:rPr>
                <w:lang w:val="el-GR"/>
              </w:rPr>
              <w:t xml:space="preserve">στους ξενώνες ισχύουν οι σχετικές </w:t>
            </w:r>
            <w:r>
              <w:rPr>
                <w:lang w:val="el-GR"/>
              </w:rPr>
              <w:t>διατάξεις</w:t>
            </w:r>
            <w:r w:rsidRPr="002722C4">
              <w:rPr>
                <w:lang w:val="el-GR"/>
              </w:rPr>
              <w:t xml:space="preserve"> του περί </w:t>
            </w:r>
            <w:r w:rsidR="005C3BE3">
              <w:rPr>
                <w:lang w:val="el-GR"/>
              </w:rPr>
              <w:t xml:space="preserve">Ρυθμίσεως </w:t>
            </w:r>
            <w:r w:rsidRPr="002722C4">
              <w:rPr>
                <w:lang w:val="el-GR"/>
              </w:rPr>
              <w:t xml:space="preserve">Οδών και Οικοδομών Νόμου και </w:t>
            </w:r>
            <w:r>
              <w:rPr>
                <w:lang w:val="el-GR"/>
              </w:rPr>
              <w:t xml:space="preserve">οι πρόνοιες </w:t>
            </w:r>
            <w:r w:rsidRPr="002722C4">
              <w:rPr>
                <w:lang w:val="el-GR"/>
              </w:rPr>
              <w:t xml:space="preserve">των περί Οδών και Οικοδομών Κανονισμών. </w:t>
            </w:r>
          </w:p>
        </w:tc>
      </w:tr>
      <w:tr w:rsidR="0000180C" w:rsidRPr="00663253" w14:paraId="4B7A7F20" w14:textId="77777777" w:rsidTr="00247264">
        <w:tc>
          <w:tcPr>
            <w:tcW w:w="234" w:type="pct"/>
          </w:tcPr>
          <w:p w14:paraId="2B6BEDD9" w14:textId="77777777" w:rsidR="0000180C" w:rsidRPr="008F67DA" w:rsidRDefault="0000180C" w:rsidP="00A030BD">
            <w:pPr>
              <w:pStyle w:val="ListParagraph"/>
              <w:numPr>
                <w:ilvl w:val="0"/>
                <w:numId w:val="28"/>
              </w:numPr>
              <w:spacing w:line="360" w:lineRule="auto"/>
              <w:ind w:left="0" w:right="-108" w:firstLine="0"/>
              <w:rPr>
                <w:rFonts w:cs="Arial"/>
                <w:noProof/>
                <w:lang w:val="el-GR"/>
              </w:rPr>
            </w:pPr>
          </w:p>
        </w:tc>
        <w:tc>
          <w:tcPr>
            <w:tcW w:w="4766" w:type="pct"/>
          </w:tcPr>
          <w:p w14:paraId="66905E32" w14:textId="77777777" w:rsidR="0000180C" w:rsidRDefault="0000180C" w:rsidP="00A030BD">
            <w:pPr>
              <w:tabs>
                <w:tab w:val="left" w:pos="612"/>
                <w:tab w:val="left" w:pos="742"/>
              </w:tabs>
              <w:spacing w:line="360" w:lineRule="auto"/>
              <w:jc w:val="both"/>
              <w:rPr>
                <w:lang w:val="el-GR"/>
              </w:rPr>
            </w:pPr>
            <w:r w:rsidRPr="002722C4">
              <w:rPr>
                <w:lang w:val="el-GR"/>
              </w:rPr>
              <w:t>Φωτισμός και εξαερισμό</w:t>
            </w:r>
            <w:r>
              <w:rPr>
                <w:lang w:val="el-GR"/>
              </w:rPr>
              <w:t>ς:</w:t>
            </w:r>
            <w:r w:rsidRPr="002722C4">
              <w:rPr>
                <w:lang w:val="el-GR"/>
              </w:rPr>
              <w:t xml:space="preserve"> </w:t>
            </w:r>
            <w:r w:rsidRPr="002722C4">
              <w:rPr>
                <w:lang w:val="el-GR"/>
              </w:rPr>
              <w:tab/>
              <w:t xml:space="preserve"> </w:t>
            </w:r>
          </w:p>
        </w:tc>
      </w:tr>
      <w:tr w:rsidR="0000180C" w:rsidRPr="00DC5440" w14:paraId="1A4E2CAA" w14:textId="77777777" w:rsidTr="00247264">
        <w:tc>
          <w:tcPr>
            <w:tcW w:w="234" w:type="pct"/>
          </w:tcPr>
          <w:p w14:paraId="356BDC19" w14:textId="77777777" w:rsidR="0000180C" w:rsidRPr="00F716F5" w:rsidRDefault="0000180C" w:rsidP="00A030BD">
            <w:pPr>
              <w:spacing w:line="360" w:lineRule="auto"/>
              <w:ind w:right="-108"/>
              <w:rPr>
                <w:rFonts w:cs="Arial"/>
                <w:noProof/>
                <w:lang w:val="el-GR"/>
              </w:rPr>
            </w:pPr>
          </w:p>
        </w:tc>
        <w:tc>
          <w:tcPr>
            <w:tcW w:w="4766" w:type="pct"/>
          </w:tcPr>
          <w:p w14:paraId="05E76D06" w14:textId="77777777" w:rsidR="0000180C" w:rsidRDefault="0000180C" w:rsidP="00A030BD">
            <w:pPr>
              <w:tabs>
                <w:tab w:val="left" w:pos="612"/>
                <w:tab w:val="left" w:pos="742"/>
              </w:tabs>
              <w:spacing w:line="360" w:lineRule="auto"/>
              <w:jc w:val="both"/>
              <w:rPr>
                <w:lang w:val="el-GR"/>
              </w:rPr>
            </w:pPr>
            <w:r w:rsidRPr="002722C4">
              <w:rPr>
                <w:lang w:val="el-GR"/>
              </w:rPr>
              <w:t xml:space="preserve">Ο φυσικός ή και ο τεχνητός φωτισμός και εξαερισμός όλων των χώρων είναι υποχρεωτικός.  </w:t>
            </w:r>
          </w:p>
        </w:tc>
      </w:tr>
      <w:tr w:rsidR="0000180C" w:rsidRPr="00663253" w14:paraId="09E668AA" w14:textId="77777777" w:rsidTr="00247264">
        <w:tc>
          <w:tcPr>
            <w:tcW w:w="234" w:type="pct"/>
          </w:tcPr>
          <w:p w14:paraId="4414330D" w14:textId="77777777" w:rsidR="0000180C" w:rsidRPr="008F67DA" w:rsidRDefault="0000180C" w:rsidP="00A030BD">
            <w:pPr>
              <w:pStyle w:val="ListParagraph"/>
              <w:numPr>
                <w:ilvl w:val="0"/>
                <w:numId w:val="28"/>
              </w:numPr>
              <w:spacing w:line="360" w:lineRule="auto"/>
              <w:ind w:left="0" w:right="-108" w:firstLine="0"/>
              <w:rPr>
                <w:rFonts w:cs="Arial"/>
                <w:noProof/>
                <w:lang w:val="el-GR"/>
              </w:rPr>
            </w:pPr>
          </w:p>
        </w:tc>
        <w:tc>
          <w:tcPr>
            <w:tcW w:w="4766" w:type="pct"/>
          </w:tcPr>
          <w:p w14:paraId="55F74387" w14:textId="77777777" w:rsidR="0000180C" w:rsidRDefault="0000180C" w:rsidP="00A030BD">
            <w:pPr>
              <w:tabs>
                <w:tab w:val="left" w:pos="612"/>
                <w:tab w:val="left" w:pos="742"/>
              </w:tabs>
              <w:spacing w:line="360" w:lineRule="auto"/>
              <w:jc w:val="both"/>
              <w:rPr>
                <w:lang w:val="el-GR"/>
              </w:rPr>
            </w:pPr>
            <w:r w:rsidRPr="002722C4">
              <w:rPr>
                <w:lang w:val="el-GR"/>
              </w:rPr>
              <w:t>Θέρμανση και κλιματισμός</w:t>
            </w:r>
            <w:r>
              <w:rPr>
                <w:lang w:val="el-GR"/>
              </w:rPr>
              <w:t>:</w:t>
            </w:r>
            <w:r w:rsidRPr="002722C4">
              <w:rPr>
                <w:lang w:val="el-GR"/>
              </w:rPr>
              <w:t xml:space="preserve"> </w:t>
            </w:r>
            <w:r w:rsidRPr="002722C4">
              <w:rPr>
                <w:lang w:val="el-GR"/>
              </w:rPr>
              <w:tab/>
            </w:r>
          </w:p>
        </w:tc>
      </w:tr>
      <w:tr w:rsidR="0000180C" w:rsidRPr="00DC5440" w14:paraId="016A6E4D" w14:textId="77777777" w:rsidTr="00247264">
        <w:tc>
          <w:tcPr>
            <w:tcW w:w="234" w:type="pct"/>
          </w:tcPr>
          <w:p w14:paraId="6749F455" w14:textId="77777777" w:rsidR="0000180C" w:rsidRPr="00F716F5" w:rsidRDefault="0000180C" w:rsidP="00A030BD">
            <w:pPr>
              <w:spacing w:line="360" w:lineRule="auto"/>
              <w:ind w:right="-108"/>
              <w:rPr>
                <w:rFonts w:cs="Arial"/>
                <w:noProof/>
                <w:lang w:val="el-GR"/>
              </w:rPr>
            </w:pPr>
          </w:p>
        </w:tc>
        <w:tc>
          <w:tcPr>
            <w:tcW w:w="4766" w:type="pct"/>
          </w:tcPr>
          <w:p w14:paraId="1B2F5206" w14:textId="77777777" w:rsidR="0000180C" w:rsidRDefault="0000180C" w:rsidP="00A030BD">
            <w:pPr>
              <w:tabs>
                <w:tab w:val="left" w:pos="612"/>
                <w:tab w:val="left" w:pos="742"/>
              </w:tabs>
              <w:spacing w:line="360" w:lineRule="auto"/>
              <w:jc w:val="both"/>
              <w:rPr>
                <w:lang w:val="el-GR"/>
              </w:rPr>
            </w:pPr>
            <w:r w:rsidRPr="002722C4">
              <w:rPr>
                <w:lang w:val="el-GR"/>
              </w:rPr>
              <w:t>Όλοι οι χώροι διαμονής και οι κοινόχρηστοι χώροι (εξαιρουμένων διαδρόμων, κλιμακοστασίων, βοηθητικών χώρων και αποθηκών) θερμαίνονται κατάλληλα κατά τους ψυχρούς μήνες και κλιματίζονται κατάλληλα κατά τους θερμούς μήνες.</w:t>
            </w:r>
          </w:p>
        </w:tc>
      </w:tr>
      <w:tr w:rsidR="004107EC" w:rsidRPr="00DC5440" w14:paraId="1D218CBD" w14:textId="77777777" w:rsidTr="00247264">
        <w:tc>
          <w:tcPr>
            <w:tcW w:w="234" w:type="pct"/>
          </w:tcPr>
          <w:p w14:paraId="4345E559" w14:textId="6D30952E" w:rsidR="004107EC" w:rsidRPr="00AE4356" w:rsidRDefault="004107EC" w:rsidP="004107EC">
            <w:pPr>
              <w:pStyle w:val="ListParagraph"/>
              <w:numPr>
                <w:ilvl w:val="0"/>
                <w:numId w:val="28"/>
              </w:numPr>
              <w:spacing w:line="360" w:lineRule="auto"/>
              <w:ind w:left="351" w:right="-108"/>
              <w:rPr>
                <w:rFonts w:cs="Arial"/>
                <w:bCs/>
                <w:noProof/>
                <w:lang w:val="el-GR"/>
              </w:rPr>
            </w:pPr>
          </w:p>
        </w:tc>
        <w:tc>
          <w:tcPr>
            <w:tcW w:w="4766" w:type="pct"/>
          </w:tcPr>
          <w:p w14:paraId="6B7C5DA6" w14:textId="37C24CA6" w:rsidR="004107EC" w:rsidRPr="00AE4356" w:rsidRDefault="00F90232" w:rsidP="00A030BD">
            <w:pPr>
              <w:tabs>
                <w:tab w:val="left" w:pos="612"/>
                <w:tab w:val="left" w:pos="742"/>
              </w:tabs>
              <w:spacing w:line="360" w:lineRule="auto"/>
              <w:jc w:val="both"/>
              <w:rPr>
                <w:bCs/>
                <w:lang w:val="el-GR"/>
              </w:rPr>
            </w:pPr>
            <w:r w:rsidRPr="00AE4356">
              <w:rPr>
                <w:bCs/>
                <w:lang w:val="el-GR"/>
              </w:rPr>
              <w:t xml:space="preserve">Παραγωγή ανανεώσιμων πηγών </w:t>
            </w:r>
            <w:r w:rsidR="004107EC" w:rsidRPr="00AE4356">
              <w:rPr>
                <w:bCs/>
                <w:lang w:val="el-GR"/>
              </w:rPr>
              <w:t>ενέργειας</w:t>
            </w:r>
            <w:r w:rsidRPr="00AE4356">
              <w:rPr>
                <w:bCs/>
                <w:lang w:val="el-GR"/>
              </w:rPr>
              <w:t xml:space="preserve"> για αυτοκατανάλωση</w:t>
            </w:r>
            <w:r w:rsidR="004107EC" w:rsidRPr="00AE4356">
              <w:rPr>
                <w:bCs/>
                <w:lang w:val="el-GR"/>
              </w:rPr>
              <w:t>:</w:t>
            </w:r>
          </w:p>
        </w:tc>
      </w:tr>
      <w:tr w:rsidR="004107EC" w:rsidRPr="00DC5440" w14:paraId="7E37372A" w14:textId="77777777" w:rsidTr="00247264">
        <w:tc>
          <w:tcPr>
            <w:tcW w:w="234" w:type="pct"/>
          </w:tcPr>
          <w:p w14:paraId="2B20E3A3" w14:textId="77777777" w:rsidR="004107EC" w:rsidRPr="00AE4356" w:rsidRDefault="004107EC" w:rsidP="00A030BD">
            <w:pPr>
              <w:spacing w:line="360" w:lineRule="auto"/>
              <w:ind w:right="-108"/>
              <w:rPr>
                <w:rFonts w:cs="Arial"/>
                <w:bCs/>
                <w:noProof/>
                <w:lang w:val="el-GR"/>
              </w:rPr>
            </w:pPr>
          </w:p>
        </w:tc>
        <w:tc>
          <w:tcPr>
            <w:tcW w:w="4766" w:type="pct"/>
          </w:tcPr>
          <w:p w14:paraId="27C9A7CD" w14:textId="1E6155E3" w:rsidR="004107EC" w:rsidRPr="00AE4356" w:rsidRDefault="004107EC" w:rsidP="00A030BD">
            <w:pPr>
              <w:tabs>
                <w:tab w:val="left" w:pos="612"/>
                <w:tab w:val="left" w:pos="742"/>
              </w:tabs>
              <w:spacing w:line="360" w:lineRule="auto"/>
              <w:jc w:val="both"/>
              <w:rPr>
                <w:bCs/>
                <w:lang w:val="el-GR"/>
              </w:rPr>
            </w:pPr>
            <w:r w:rsidRPr="00AE4356">
              <w:rPr>
                <w:bCs/>
                <w:lang w:val="el-GR"/>
              </w:rPr>
              <w:t xml:space="preserve">Στους ξενώνες δύναται να </w:t>
            </w:r>
            <w:r w:rsidR="005A22FD" w:rsidRPr="00AE4356">
              <w:rPr>
                <w:bCs/>
                <w:lang w:val="el-GR"/>
              </w:rPr>
              <w:t>τοποθετούνται</w:t>
            </w:r>
            <w:r w:rsidRPr="00AE4356">
              <w:rPr>
                <w:bCs/>
                <w:lang w:val="el-GR"/>
              </w:rPr>
              <w:t xml:space="preserve"> εγκαταστάσεις που παράγουν ηλεκτρική ενέργεια από ανανεώσιμες πηγές για αυτοκατανάλωση. </w:t>
            </w:r>
          </w:p>
        </w:tc>
      </w:tr>
    </w:tbl>
    <w:p w14:paraId="6B162356" w14:textId="77777777" w:rsidR="0000180C" w:rsidRPr="00EE4DF1" w:rsidRDefault="0000180C" w:rsidP="0000180C">
      <w:pPr>
        <w:rPr>
          <w:lang w:val="el-GR"/>
        </w:rPr>
      </w:pPr>
      <w:r w:rsidRPr="00EE4DF1">
        <w:rPr>
          <w:lang w:val="el-GR"/>
        </w:rPr>
        <w:br w:type="page"/>
      </w:r>
    </w:p>
    <w:tbl>
      <w:tblPr>
        <w:tblW w:w="4992" w:type="pct"/>
        <w:tblInd w:w="108" w:type="dxa"/>
        <w:tblLook w:val="0000" w:firstRow="0" w:lastRow="0" w:firstColumn="0" w:lastColumn="0" w:noHBand="0" w:noVBand="0"/>
      </w:tblPr>
      <w:tblGrid>
        <w:gridCol w:w="455"/>
        <w:gridCol w:w="9217"/>
      </w:tblGrid>
      <w:tr w:rsidR="0000180C" w:rsidRPr="00DC5440" w14:paraId="1F94D14E" w14:textId="77777777" w:rsidTr="00FF3AB8">
        <w:trPr>
          <w:trHeight w:val="1242"/>
        </w:trPr>
        <w:tc>
          <w:tcPr>
            <w:tcW w:w="5000" w:type="pct"/>
            <w:gridSpan w:val="2"/>
          </w:tcPr>
          <w:p w14:paraId="4B569041" w14:textId="77777777" w:rsidR="0000180C" w:rsidRPr="005A7224" w:rsidRDefault="0000180C" w:rsidP="00A030BD">
            <w:pPr>
              <w:tabs>
                <w:tab w:val="left" w:pos="612"/>
                <w:tab w:val="left" w:pos="742"/>
              </w:tabs>
              <w:spacing w:line="360" w:lineRule="auto"/>
              <w:jc w:val="center"/>
              <w:rPr>
                <w:lang w:val="el-GR"/>
              </w:rPr>
            </w:pPr>
            <w:r>
              <w:rPr>
                <w:lang w:val="el-GR"/>
              </w:rPr>
              <w:lastRenderedPageBreak/>
              <w:t xml:space="preserve">ΠΑΡΑΡΤΗΜΑ </w:t>
            </w:r>
            <w:r w:rsidRPr="008F1457">
              <w:rPr>
                <w:lang w:val="el-GR"/>
              </w:rPr>
              <w:t>Ι</w:t>
            </w:r>
            <w:r w:rsidRPr="008F1457">
              <w:rPr>
                <w:lang w:val="en-US"/>
              </w:rPr>
              <w:t>V</w:t>
            </w:r>
          </w:p>
          <w:p w14:paraId="52E8F64A" w14:textId="32D386F4" w:rsidR="0000180C" w:rsidRDefault="0000180C" w:rsidP="00A030BD">
            <w:pPr>
              <w:tabs>
                <w:tab w:val="left" w:pos="612"/>
                <w:tab w:val="left" w:pos="742"/>
              </w:tabs>
              <w:spacing w:line="360" w:lineRule="auto"/>
              <w:jc w:val="center"/>
              <w:rPr>
                <w:lang w:val="el-GR"/>
              </w:rPr>
            </w:pPr>
            <w:r w:rsidRPr="008F1457">
              <w:rPr>
                <w:lang w:val="el-GR"/>
              </w:rPr>
              <w:t xml:space="preserve">(Άρθρο </w:t>
            </w:r>
            <w:r w:rsidR="004107EC">
              <w:rPr>
                <w:lang w:val="el-GR"/>
              </w:rPr>
              <w:t>5</w:t>
            </w:r>
            <w:r w:rsidR="005A22FD">
              <w:rPr>
                <w:lang w:val="el-GR"/>
              </w:rPr>
              <w:t xml:space="preserve"> και 6</w:t>
            </w:r>
            <w:r w:rsidRPr="008F1457">
              <w:rPr>
                <w:lang w:val="el-GR"/>
              </w:rPr>
              <w:t>)</w:t>
            </w:r>
          </w:p>
          <w:p w14:paraId="4E3D4535" w14:textId="77777777" w:rsidR="0000180C" w:rsidRDefault="0000180C" w:rsidP="00A030BD">
            <w:pPr>
              <w:tabs>
                <w:tab w:val="left" w:pos="612"/>
                <w:tab w:val="left" w:pos="742"/>
              </w:tabs>
              <w:spacing w:line="360" w:lineRule="auto"/>
              <w:jc w:val="center"/>
              <w:rPr>
                <w:lang w:val="el-GR"/>
              </w:rPr>
            </w:pPr>
            <w:r>
              <w:rPr>
                <w:lang w:val="el-GR"/>
              </w:rPr>
              <w:t>ΕΓΓΡΑΦΑ ΓΙΑ ΣΚΟΠΟΥΣ ΕΞΑΣΦΑΛΙΣΗΣ ΑΔΕΙΑΣ ΛΕΙΤΟΥΡΓΙΑΣ ΚΑΙ ΕΓΓΡΑΦΗΣ ΣΤΟ ΜΗΤΡΩΟ ΞΕΝΩΝΩΝ</w:t>
            </w:r>
          </w:p>
        </w:tc>
      </w:tr>
      <w:tr w:rsidR="0000180C" w:rsidRPr="00DC5440" w14:paraId="6CE32ADE" w14:textId="77777777" w:rsidTr="00FF3AB8">
        <w:tc>
          <w:tcPr>
            <w:tcW w:w="235" w:type="pct"/>
          </w:tcPr>
          <w:p w14:paraId="2B2E6904" w14:textId="77777777" w:rsidR="0000180C" w:rsidRPr="00F716F5" w:rsidRDefault="0000180C" w:rsidP="00A030BD">
            <w:pPr>
              <w:spacing w:line="360" w:lineRule="auto"/>
              <w:ind w:right="-108"/>
              <w:rPr>
                <w:rFonts w:cs="Arial"/>
                <w:noProof/>
                <w:lang w:val="el-GR"/>
              </w:rPr>
            </w:pPr>
          </w:p>
        </w:tc>
        <w:tc>
          <w:tcPr>
            <w:tcW w:w="4765" w:type="pct"/>
          </w:tcPr>
          <w:p w14:paraId="2E7F8377" w14:textId="77777777" w:rsidR="0000180C" w:rsidRDefault="0000180C" w:rsidP="00A030BD">
            <w:pPr>
              <w:tabs>
                <w:tab w:val="left" w:pos="612"/>
                <w:tab w:val="left" w:pos="742"/>
              </w:tabs>
              <w:spacing w:line="360" w:lineRule="auto"/>
              <w:jc w:val="both"/>
              <w:rPr>
                <w:lang w:val="el-GR"/>
              </w:rPr>
            </w:pPr>
          </w:p>
        </w:tc>
      </w:tr>
      <w:tr w:rsidR="0000180C" w:rsidRPr="00DC5440" w14:paraId="70FED037" w14:textId="77777777" w:rsidTr="00FF3AB8">
        <w:tc>
          <w:tcPr>
            <w:tcW w:w="235" w:type="pct"/>
          </w:tcPr>
          <w:p w14:paraId="61F08128" w14:textId="77777777" w:rsidR="0000180C" w:rsidRPr="00F716F5" w:rsidRDefault="0000180C" w:rsidP="00A030BD">
            <w:pPr>
              <w:spacing w:line="360" w:lineRule="auto"/>
              <w:ind w:right="-108"/>
              <w:rPr>
                <w:rFonts w:cs="Arial"/>
                <w:noProof/>
                <w:lang w:val="el-GR"/>
              </w:rPr>
            </w:pPr>
          </w:p>
        </w:tc>
        <w:tc>
          <w:tcPr>
            <w:tcW w:w="4765" w:type="pct"/>
          </w:tcPr>
          <w:p w14:paraId="6297B4C5" w14:textId="77777777" w:rsidR="0000180C" w:rsidRDefault="0000180C" w:rsidP="00A030BD">
            <w:pPr>
              <w:autoSpaceDE w:val="0"/>
              <w:autoSpaceDN w:val="0"/>
              <w:adjustRightInd w:val="0"/>
              <w:spacing w:line="360" w:lineRule="auto"/>
              <w:jc w:val="both"/>
              <w:rPr>
                <w:lang w:val="el-GR"/>
              </w:rPr>
            </w:pPr>
            <w:r>
              <w:rPr>
                <w:lang w:val="el-GR"/>
              </w:rPr>
              <w:t>Για σκοπούς εξασφάλισης άδειας λειτουργίας και εγγραφής στο Μητρώο Ξενώνων από την αρμόδια αρχή, ο ιδιοκτήτης ή/και ο διαχειριστής υποβάλλει στο Υφυπουργείο Τουρισμού αίτηση συνοδευόμενη από τα ακόλουθα πιστοποιητικά και έγγραφα:</w:t>
            </w:r>
          </w:p>
        </w:tc>
      </w:tr>
      <w:tr w:rsidR="0000180C" w:rsidRPr="00DC5440" w14:paraId="3684BF40" w14:textId="77777777" w:rsidTr="00FF3AB8">
        <w:tc>
          <w:tcPr>
            <w:tcW w:w="235" w:type="pct"/>
          </w:tcPr>
          <w:p w14:paraId="7A86C856" w14:textId="77777777" w:rsidR="0000180C" w:rsidRPr="00F716F5" w:rsidRDefault="0000180C" w:rsidP="00A030BD">
            <w:pPr>
              <w:spacing w:line="360" w:lineRule="auto"/>
              <w:ind w:right="-108"/>
              <w:rPr>
                <w:rFonts w:cs="Arial"/>
                <w:noProof/>
                <w:lang w:val="el-GR"/>
              </w:rPr>
            </w:pPr>
          </w:p>
        </w:tc>
        <w:tc>
          <w:tcPr>
            <w:tcW w:w="4765" w:type="pct"/>
          </w:tcPr>
          <w:p w14:paraId="1FC07CE9" w14:textId="77777777" w:rsidR="0000180C" w:rsidRDefault="0000180C" w:rsidP="00A030BD">
            <w:pPr>
              <w:tabs>
                <w:tab w:val="left" w:pos="612"/>
                <w:tab w:val="left" w:pos="742"/>
              </w:tabs>
              <w:spacing w:line="360" w:lineRule="auto"/>
              <w:jc w:val="both"/>
              <w:rPr>
                <w:lang w:val="el-GR"/>
              </w:rPr>
            </w:pPr>
          </w:p>
        </w:tc>
      </w:tr>
      <w:tr w:rsidR="0000180C" w:rsidRPr="00DC5440" w14:paraId="594A1F62" w14:textId="77777777" w:rsidTr="00FF3AB8">
        <w:tc>
          <w:tcPr>
            <w:tcW w:w="235" w:type="pct"/>
          </w:tcPr>
          <w:p w14:paraId="1DA9D477" w14:textId="77777777" w:rsidR="0000180C" w:rsidRPr="00F716F5" w:rsidRDefault="0000180C" w:rsidP="00A030BD">
            <w:pPr>
              <w:spacing w:line="360" w:lineRule="auto"/>
              <w:ind w:right="-108"/>
              <w:rPr>
                <w:rFonts w:cs="Arial"/>
                <w:noProof/>
                <w:lang w:val="el-GR"/>
              </w:rPr>
            </w:pPr>
          </w:p>
        </w:tc>
        <w:tc>
          <w:tcPr>
            <w:tcW w:w="4765" w:type="pct"/>
          </w:tcPr>
          <w:p w14:paraId="1748A762" w14:textId="77777777" w:rsidR="0000180C" w:rsidRDefault="0000180C" w:rsidP="00A030BD">
            <w:pPr>
              <w:tabs>
                <w:tab w:val="left" w:pos="612"/>
                <w:tab w:val="left" w:pos="742"/>
              </w:tabs>
              <w:spacing w:line="360" w:lineRule="auto"/>
              <w:ind w:left="567" w:hanging="567"/>
              <w:jc w:val="both"/>
              <w:rPr>
                <w:lang w:val="el-GR"/>
              </w:rPr>
            </w:pPr>
            <w:r>
              <w:rPr>
                <w:lang w:val="el-GR"/>
              </w:rPr>
              <w:t>(α)</w:t>
            </w:r>
            <w:r>
              <w:rPr>
                <w:lang w:val="el-GR"/>
              </w:rPr>
              <w:tab/>
              <w:t>Αντίγραφο υγειονομικού πιστοποιητικού ή υγειονομικής βεβαίωσης σε ισχύ, το οποίο εκδίδεται δυνάμει του περί Τροφίμων (Έλεγχος και Πώληση) Νόμου</w:t>
            </w:r>
            <w:r>
              <w:rPr>
                <w:rFonts w:cs="Arial"/>
                <w:lang w:val="el-GR"/>
              </w:rPr>
              <w:t>∙</w:t>
            </w:r>
          </w:p>
        </w:tc>
      </w:tr>
      <w:tr w:rsidR="0000180C" w:rsidRPr="00DC5440" w14:paraId="73F780D4" w14:textId="77777777" w:rsidTr="00FF3AB8">
        <w:tc>
          <w:tcPr>
            <w:tcW w:w="235" w:type="pct"/>
          </w:tcPr>
          <w:p w14:paraId="0BA2E911" w14:textId="77777777" w:rsidR="0000180C" w:rsidRPr="00F716F5" w:rsidRDefault="0000180C" w:rsidP="00A030BD">
            <w:pPr>
              <w:spacing w:line="360" w:lineRule="auto"/>
              <w:ind w:right="-108"/>
              <w:rPr>
                <w:rFonts w:cs="Arial"/>
                <w:noProof/>
                <w:lang w:val="el-GR"/>
              </w:rPr>
            </w:pPr>
          </w:p>
        </w:tc>
        <w:tc>
          <w:tcPr>
            <w:tcW w:w="4765" w:type="pct"/>
          </w:tcPr>
          <w:p w14:paraId="03D3EB53"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DC5440" w14:paraId="5FA1CBB1" w14:textId="77777777" w:rsidTr="00FF3AB8">
        <w:tc>
          <w:tcPr>
            <w:tcW w:w="235" w:type="pct"/>
          </w:tcPr>
          <w:p w14:paraId="79162F43" w14:textId="77777777" w:rsidR="0000180C" w:rsidRPr="00F716F5" w:rsidRDefault="0000180C" w:rsidP="00A030BD">
            <w:pPr>
              <w:spacing w:line="360" w:lineRule="auto"/>
              <w:ind w:right="-108"/>
              <w:rPr>
                <w:rFonts w:cs="Arial"/>
                <w:noProof/>
                <w:lang w:val="el-GR"/>
              </w:rPr>
            </w:pPr>
          </w:p>
        </w:tc>
        <w:tc>
          <w:tcPr>
            <w:tcW w:w="4765" w:type="pct"/>
          </w:tcPr>
          <w:p w14:paraId="63200D0E" w14:textId="77777777" w:rsidR="0000180C" w:rsidRPr="00614C58" w:rsidRDefault="0000180C" w:rsidP="00A030BD">
            <w:pPr>
              <w:tabs>
                <w:tab w:val="left" w:pos="612"/>
                <w:tab w:val="left" w:pos="742"/>
              </w:tabs>
              <w:spacing w:line="360" w:lineRule="auto"/>
              <w:ind w:left="567" w:hanging="567"/>
              <w:jc w:val="both"/>
              <w:rPr>
                <w:rFonts w:cs="Arial"/>
                <w:noProof/>
                <w:lang w:val="el-GR"/>
              </w:rPr>
            </w:pPr>
            <w:r>
              <w:rPr>
                <w:lang w:val="el-GR"/>
              </w:rPr>
              <w:t>(β)</w:t>
            </w:r>
            <w:r>
              <w:rPr>
                <w:lang w:val="el-GR"/>
              </w:rPr>
              <w:tab/>
              <w:t>αντίγραφο υγειονομικού πιστοποιητικού ή υγειονομικής βεβαίωσης κολυμβητικής δεξαμενής σε ισχύ, το οποίο εκδίδεται δυνάμει του περί Δημοσίων Κολυμβητικών Δεξαμενών Νόμου</w:t>
            </w:r>
            <w:r>
              <w:rPr>
                <w:rFonts w:cs="Arial"/>
                <w:lang w:val="el-GR"/>
              </w:rPr>
              <w:t>∙</w:t>
            </w:r>
          </w:p>
        </w:tc>
      </w:tr>
      <w:tr w:rsidR="0000180C" w:rsidRPr="00DC5440" w14:paraId="49629534" w14:textId="77777777" w:rsidTr="00FF3AB8">
        <w:tc>
          <w:tcPr>
            <w:tcW w:w="235" w:type="pct"/>
          </w:tcPr>
          <w:p w14:paraId="5D103DEF" w14:textId="77777777" w:rsidR="0000180C" w:rsidRPr="00F716F5" w:rsidRDefault="0000180C" w:rsidP="00A030BD">
            <w:pPr>
              <w:spacing w:line="360" w:lineRule="auto"/>
              <w:ind w:right="-108"/>
              <w:rPr>
                <w:rFonts w:cs="Arial"/>
                <w:noProof/>
                <w:lang w:val="el-GR"/>
              </w:rPr>
            </w:pPr>
          </w:p>
        </w:tc>
        <w:tc>
          <w:tcPr>
            <w:tcW w:w="4765" w:type="pct"/>
          </w:tcPr>
          <w:p w14:paraId="5324E499"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DC5440" w14:paraId="66CCA3E1" w14:textId="77777777" w:rsidTr="00FF3AB8">
        <w:tc>
          <w:tcPr>
            <w:tcW w:w="235" w:type="pct"/>
          </w:tcPr>
          <w:p w14:paraId="6602BAA3" w14:textId="77777777" w:rsidR="0000180C" w:rsidRPr="00F716F5" w:rsidRDefault="0000180C" w:rsidP="00A030BD">
            <w:pPr>
              <w:spacing w:line="360" w:lineRule="auto"/>
              <w:ind w:right="-108"/>
              <w:rPr>
                <w:rFonts w:cs="Arial"/>
                <w:noProof/>
                <w:lang w:val="el-GR"/>
              </w:rPr>
            </w:pPr>
          </w:p>
        </w:tc>
        <w:tc>
          <w:tcPr>
            <w:tcW w:w="4765" w:type="pct"/>
          </w:tcPr>
          <w:p w14:paraId="11BEFBC0" w14:textId="77777777" w:rsidR="0000180C" w:rsidRPr="00614C58" w:rsidRDefault="0000180C" w:rsidP="00A030BD">
            <w:pPr>
              <w:tabs>
                <w:tab w:val="left" w:pos="612"/>
                <w:tab w:val="left" w:pos="742"/>
              </w:tabs>
              <w:spacing w:line="360" w:lineRule="auto"/>
              <w:ind w:left="567" w:hanging="567"/>
              <w:jc w:val="both"/>
              <w:rPr>
                <w:rFonts w:cs="Arial"/>
                <w:noProof/>
                <w:lang w:val="el-GR"/>
              </w:rPr>
            </w:pPr>
            <w:r>
              <w:rPr>
                <w:lang w:val="el-GR"/>
              </w:rPr>
              <w:t>(γ)</w:t>
            </w:r>
            <w:r>
              <w:rPr>
                <w:lang w:val="el-GR"/>
              </w:rPr>
              <w:tab/>
              <w:t xml:space="preserve">αντίγραφο πιστοποιητικού </w:t>
            </w:r>
            <w:proofErr w:type="spellStart"/>
            <w:r>
              <w:rPr>
                <w:lang w:val="el-GR"/>
              </w:rPr>
              <w:t>καταλληλότητας</w:t>
            </w:r>
            <w:proofErr w:type="spellEnd"/>
            <w:r>
              <w:rPr>
                <w:lang w:val="el-GR"/>
              </w:rPr>
              <w:t xml:space="preserve"> σε ισχύ, το οποίο πιστοποιεί την καταλληλότητα των μηχανολογικών, ηλεκτρολογικών και υδραυλικών εγκαταστάσεων των κολυμβητικών δεξαμενών, από την Ηλεκτρομηχανολογική Υπηρεσία του Υπουργείου Μεταφορών, Επικοινωνιών και Έργων, δυνάμει του περί Δημόσιων Κολυμβητικών Δεξαμενών Νόμου και των περί Δημοσίων Κολυμβητικών Δεξαμενών Κανονισμών</w:t>
            </w:r>
            <w:r>
              <w:rPr>
                <w:rFonts w:cs="Arial"/>
                <w:lang w:val="el-GR"/>
              </w:rPr>
              <w:t>∙</w:t>
            </w:r>
          </w:p>
        </w:tc>
      </w:tr>
      <w:tr w:rsidR="0000180C" w:rsidRPr="00DC5440" w14:paraId="5C1DA8F9" w14:textId="77777777" w:rsidTr="00FF3AB8">
        <w:tc>
          <w:tcPr>
            <w:tcW w:w="235" w:type="pct"/>
          </w:tcPr>
          <w:p w14:paraId="53B7D23E" w14:textId="77777777" w:rsidR="0000180C" w:rsidRPr="00F716F5" w:rsidRDefault="0000180C" w:rsidP="00A030BD">
            <w:pPr>
              <w:spacing w:line="360" w:lineRule="auto"/>
              <w:ind w:right="-108"/>
              <w:rPr>
                <w:rFonts w:cs="Arial"/>
                <w:noProof/>
                <w:lang w:val="el-GR"/>
              </w:rPr>
            </w:pPr>
          </w:p>
        </w:tc>
        <w:tc>
          <w:tcPr>
            <w:tcW w:w="4765" w:type="pct"/>
          </w:tcPr>
          <w:p w14:paraId="4E0976C1"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DC5440" w14:paraId="39ED0CF4" w14:textId="77777777" w:rsidTr="00FF3AB8">
        <w:tc>
          <w:tcPr>
            <w:tcW w:w="235" w:type="pct"/>
          </w:tcPr>
          <w:p w14:paraId="78E830A5" w14:textId="77777777" w:rsidR="0000180C" w:rsidRPr="00F716F5" w:rsidRDefault="0000180C" w:rsidP="00A030BD">
            <w:pPr>
              <w:spacing w:line="360" w:lineRule="auto"/>
              <w:ind w:right="-108"/>
              <w:rPr>
                <w:rFonts w:cs="Arial"/>
                <w:noProof/>
                <w:lang w:val="el-GR"/>
              </w:rPr>
            </w:pPr>
          </w:p>
        </w:tc>
        <w:tc>
          <w:tcPr>
            <w:tcW w:w="4765" w:type="pct"/>
          </w:tcPr>
          <w:p w14:paraId="7E9F221F" w14:textId="5BEE0E15" w:rsidR="0000180C" w:rsidRPr="00614C58" w:rsidRDefault="0000180C" w:rsidP="00A030BD">
            <w:pPr>
              <w:tabs>
                <w:tab w:val="left" w:pos="612"/>
                <w:tab w:val="left" w:pos="742"/>
              </w:tabs>
              <w:spacing w:line="360" w:lineRule="auto"/>
              <w:ind w:left="567" w:hanging="567"/>
              <w:jc w:val="both"/>
              <w:rPr>
                <w:rFonts w:cs="Arial"/>
                <w:noProof/>
                <w:lang w:val="el-GR"/>
              </w:rPr>
            </w:pPr>
            <w:r>
              <w:rPr>
                <w:lang w:val="el-GR"/>
              </w:rPr>
              <w:t>(δ)</w:t>
            </w:r>
            <w:r>
              <w:rPr>
                <w:lang w:val="el-GR"/>
              </w:rPr>
              <w:tab/>
              <w:t>αντίγραφο της εν ισχύ</w:t>
            </w:r>
            <w:r w:rsidR="005A22FD">
              <w:rPr>
                <w:lang w:val="el-GR"/>
              </w:rPr>
              <w:t>ι</w:t>
            </w:r>
            <w:r>
              <w:rPr>
                <w:lang w:val="el-GR"/>
              </w:rPr>
              <w:t xml:space="preserve"> Έκθεσης Ελέγχου Ανελκυστήρα, η οποία εκδίδεται δυνάμει των περί Ασφάλειας και Υγείας στην Εργασία (Λειτουργία, Συντήρηση και Έλεγχος Ανελκυστήρων) Κανονισμών:</w:t>
            </w:r>
          </w:p>
        </w:tc>
      </w:tr>
      <w:tr w:rsidR="0000180C" w:rsidRPr="00DC5440" w14:paraId="0266FF51" w14:textId="77777777" w:rsidTr="00FF3AB8">
        <w:tc>
          <w:tcPr>
            <w:tcW w:w="235" w:type="pct"/>
          </w:tcPr>
          <w:p w14:paraId="5616B2B3" w14:textId="77777777" w:rsidR="0000180C" w:rsidRPr="00F716F5" w:rsidRDefault="0000180C" w:rsidP="00A030BD">
            <w:pPr>
              <w:spacing w:line="360" w:lineRule="auto"/>
              <w:ind w:right="-108"/>
              <w:rPr>
                <w:rFonts w:cs="Arial"/>
                <w:noProof/>
                <w:lang w:val="el-GR"/>
              </w:rPr>
            </w:pPr>
          </w:p>
        </w:tc>
        <w:tc>
          <w:tcPr>
            <w:tcW w:w="4765" w:type="pct"/>
          </w:tcPr>
          <w:p w14:paraId="3FD2507F"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DC5440" w14:paraId="43592094" w14:textId="77777777" w:rsidTr="00FF3AB8">
        <w:tc>
          <w:tcPr>
            <w:tcW w:w="235" w:type="pct"/>
          </w:tcPr>
          <w:p w14:paraId="445D7E79" w14:textId="77777777" w:rsidR="0000180C" w:rsidRPr="00F716F5" w:rsidRDefault="0000180C" w:rsidP="00A030BD">
            <w:pPr>
              <w:spacing w:line="360" w:lineRule="auto"/>
              <w:ind w:right="-108"/>
              <w:rPr>
                <w:rFonts w:cs="Arial"/>
                <w:noProof/>
                <w:lang w:val="el-GR"/>
              </w:rPr>
            </w:pPr>
          </w:p>
        </w:tc>
        <w:tc>
          <w:tcPr>
            <w:tcW w:w="4765" w:type="pct"/>
          </w:tcPr>
          <w:p w14:paraId="51C9BCB4" w14:textId="77777777" w:rsidR="0000180C" w:rsidRPr="00614C58" w:rsidRDefault="0000180C" w:rsidP="00A030BD">
            <w:pPr>
              <w:tabs>
                <w:tab w:val="left" w:pos="252"/>
                <w:tab w:val="left" w:pos="612"/>
              </w:tabs>
              <w:spacing w:line="360" w:lineRule="auto"/>
              <w:jc w:val="both"/>
              <w:rPr>
                <w:rFonts w:cs="Arial"/>
                <w:noProof/>
                <w:lang w:val="el-GR"/>
              </w:rPr>
            </w:pPr>
            <w:r>
              <w:rPr>
                <w:lang w:val="el-GR"/>
              </w:rPr>
              <w:tab/>
            </w:r>
            <w:r>
              <w:rPr>
                <w:lang w:val="el-GR"/>
              </w:rPr>
              <w:tab/>
              <w:t>Νοείται ότι, η Έκθεση Ελέγχου Ανελκυστήρα πρέπει να είναι χωρίς παρατηρήσεις</w:t>
            </w:r>
            <w:r>
              <w:rPr>
                <w:rFonts w:cs="Arial"/>
                <w:lang w:val="el-GR"/>
              </w:rPr>
              <w:t>∙</w:t>
            </w:r>
          </w:p>
        </w:tc>
      </w:tr>
      <w:tr w:rsidR="0000180C" w:rsidRPr="00DC5440" w14:paraId="044F9368" w14:textId="77777777" w:rsidTr="00FF3AB8">
        <w:tc>
          <w:tcPr>
            <w:tcW w:w="235" w:type="pct"/>
          </w:tcPr>
          <w:p w14:paraId="4D43A9C7" w14:textId="77777777" w:rsidR="0000180C" w:rsidRPr="00F716F5" w:rsidRDefault="0000180C" w:rsidP="00A030BD">
            <w:pPr>
              <w:spacing w:line="360" w:lineRule="auto"/>
              <w:ind w:right="-108"/>
              <w:rPr>
                <w:rFonts w:cs="Arial"/>
                <w:noProof/>
                <w:lang w:val="el-GR"/>
              </w:rPr>
            </w:pPr>
          </w:p>
        </w:tc>
        <w:tc>
          <w:tcPr>
            <w:tcW w:w="4765" w:type="pct"/>
          </w:tcPr>
          <w:p w14:paraId="37D5133B"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DC5440" w14:paraId="0E0387CA" w14:textId="77777777" w:rsidTr="00FF3AB8">
        <w:tc>
          <w:tcPr>
            <w:tcW w:w="235" w:type="pct"/>
          </w:tcPr>
          <w:p w14:paraId="7BD6AF81" w14:textId="77777777" w:rsidR="0000180C" w:rsidRPr="00F716F5" w:rsidRDefault="0000180C" w:rsidP="00A030BD">
            <w:pPr>
              <w:spacing w:line="360" w:lineRule="auto"/>
              <w:ind w:right="-108"/>
              <w:rPr>
                <w:rFonts w:cs="Arial"/>
                <w:noProof/>
                <w:lang w:val="el-GR"/>
              </w:rPr>
            </w:pPr>
          </w:p>
        </w:tc>
        <w:tc>
          <w:tcPr>
            <w:tcW w:w="4765" w:type="pct"/>
          </w:tcPr>
          <w:p w14:paraId="7617E6F0" w14:textId="569F16F7" w:rsidR="0000180C" w:rsidRPr="00614C58" w:rsidRDefault="0000180C" w:rsidP="00A030BD">
            <w:pPr>
              <w:tabs>
                <w:tab w:val="left" w:pos="612"/>
                <w:tab w:val="left" w:pos="742"/>
              </w:tabs>
              <w:spacing w:line="360" w:lineRule="auto"/>
              <w:ind w:left="567" w:hanging="567"/>
              <w:jc w:val="both"/>
              <w:rPr>
                <w:rFonts w:cs="Arial"/>
                <w:noProof/>
                <w:lang w:val="el-GR"/>
              </w:rPr>
            </w:pPr>
            <w:r>
              <w:rPr>
                <w:lang w:val="el-GR"/>
              </w:rPr>
              <w:t>(ε)</w:t>
            </w:r>
            <w:r>
              <w:rPr>
                <w:lang w:val="el-GR"/>
              </w:rPr>
              <w:tab/>
              <w:t>αντίγραφο της εν ισχύ</w:t>
            </w:r>
            <w:r w:rsidR="005A22FD">
              <w:rPr>
                <w:lang w:val="el-GR"/>
              </w:rPr>
              <w:t>ι</w:t>
            </w:r>
            <w:r>
              <w:rPr>
                <w:lang w:val="el-GR"/>
              </w:rPr>
              <w:t xml:space="preserve"> Άδειας Αποθήκευσης Πετρελαιοειδών, η οποία εκδίδεται δυνάμει του περί Πετρελαιοειδών Νόμου, για τις περιπτώσεις όπου αυτή προβλέπεται</w:t>
            </w:r>
            <w:r>
              <w:rPr>
                <w:rFonts w:cs="Arial"/>
                <w:lang w:val="el-GR"/>
              </w:rPr>
              <w:t>∙</w:t>
            </w:r>
            <w:r>
              <w:rPr>
                <w:lang w:val="el-GR"/>
              </w:rPr>
              <w:t xml:space="preserve"> </w:t>
            </w:r>
          </w:p>
        </w:tc>
      </w:tr>
      <w:tr w:rsidR="0000180C" w:rsidRPr="00DC5440" w14:paraId="55B166EE" w14:textId="77777777" w:rsidTr="00FF3AB8">
        <w:tc>
          <w:tcPr>
            <w:tcW w:w="235" w:type="pct"/>
          </w:tcPr>
          <w:p w14:paraId="387D1AF0" w14:textId="77777777" w:rsidR="0000180C" w:rsidRPr="00F716F5" w:rsidRDefault="0000180C" w:rsidP="00A030BD">
            <w:pPr>
              <w:spacing w:line="360" w:lineRule="auto"/>
              <w:ind w:right="-108"/>
              <w:rPr>
                <w:rFonts w:cs="Arial"/>
                <w:noProof/>
                <w:lang w:val="el-GR"/>
              </w:rPr>
            </w:pPr>
          </w:p>
        </w:tc>
        <w:tc>
          <w:tcPr>
            <w:tcW w:w="4765" w:type="pct"/>
          </w:tcPr>
          <w:p w14:paraId="327F38C3"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DC5440" w14:paraId="0E7E96DD" w14:textId="77777777" w:rsidTr="00FF3AB8">
        <w:tc>
          <w:tcPr>
            <w:tcW w:w="235" w:type="pct"/>
          </w:tcPr>
          <w:p w14:paraId="11C6AD5A" w14:textId="77777777" w:rsidR="0000180C" w:rsidRPr="00F716F5" w:rsidRDefault="0000180C" w:rsidP="00A030BD">
            <w:pPr>
              <w:spacing w:line="360" w:lineRule="auto"/>
              <w:ind w:right="-108"/>
              <w:rPr>
                <w:rFonts w:cs="Arial"/>
                <w:noProof/>
                <w:lang w:val="el-GR"/>
              </w:rPr>
            </w:pPr>
          </w:p>
        </w:tc>
        <w:tc>
          <w:tcPr>
            <w:tcW w:w="4765" w:type="pct"/>
          </w:tcPr>
          <w:p w14:paraId="0DF516F6" w14:textId="77777777" w:rsidR="0000180C" w:rsidRPr="00614C58" w:rsidRDefault="0000180C" w:rsidP="00A030BD">
            <w:pPr>
              <w:tabs>
                <w:tab w:val="left" w:pos="612"/>
                <w:tab w:val="left" w:pos="742"/>
              </w:tabs>
              <w:spacing w:line="360" w:lineRule="auto"/>
              <w:ind w:left="567" w:hanging="567"/>
              <w:jc w:val="both"/>
              <w:rPr>
                <w:rFonts w:cs="Arial"/>
                <w:noProof/>
                <w:lang w:val="el-GR"/>
              </w:rPr>
            </w:pPr>
            <w:r>
              <w:rPr>
                <w:lang w:val="el-GR"/>
              </w:rPr>
              <w:t>(</w:t>
            </w:r>
            <w:proofErr w:type="spellStart"/>
            <w:r>
              <w:rPr>
                <w:lang w:val="el-GR"/>
              </w:rPr>
              <w:t>στ</w:t>
            </w:r>
            <w:proofErr w:type="spellEnd"/>
            <w:r>
              <w:rPr>
                <w:lang w:val="el-GR"/>
              </w:rPr>
              <w:t>)</w:t>
            </w:r>
            <w:r>
              <w:rPr>
                <w:lang w:val="el-GR"/>
              </w:rPr>
              <w:tab/>
              <w:t>αντίγραφο έκθεσης από τον αρμόδιο προϊστάμενο της Πυροσβεστικής Υπηρεσίας, το οποίο πιστοποιεί ότι λήφθηκε επαρκής πρόνοια εντός των υποστατικών ή χώρου για-</w:t>
            </w:r>
          </w:p>
        </w:tc>
      </w:tr>
      <w:tr w:rsidR="0000180C" w:rsidRPr="00DC5440" w14:paraId="3B2C4B84" w14:textId="77777777" w:rsidTr="00FF3AB8">
        <w:tc>
          <w:tcPr>
            <w:tcW w:w="235" w:type="pct"/>
          </w:tcPr>
          <w:p w14:paraId="296E584E" w14:textId="77777777" w:rsidR="0000180C" w:rsidRPr="00F716F5" w:rsidRDefault="0000180C" w:rsidP="00A030BD">
            <w:pPr>
              <w:spacing w:line="360" w:lineRule="auto"/>
              <w:ind w:right="-108"/>
              <w:rPr>
                <w:rFonts w:cs="Arial"/>
                <w:noProof/>
                <w:lang w:val="el-GR"/>
              </w:rPr>
            </w:pPr>
          </w:p>
        </w:tc>
        <w:tc>
          <w:tcPr>
            <w:tcW w:w="4765" w:type="pct"/>
          </w:tcPr>
          <w:p w14:paraId="093E6EC6"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A44109" w14:paraId="3222CBDE" w14:textId="77777777" w:rsidTr="00FF3AB8">
        <w:tc>
          <w:tcPr>
            <w:tcW w:w="235" w:type="pct"/>
          </w:tcPr>
          <w:p w14:paraId="2D59D987" w14:textId="77777777" w:rsidR="0000180C" w:rsidRPr="00F716F5" w:rsidRDefault="0000180C" w:rsidP="00A030BD">
            <w:pPr>
              <w:spacing w:line="360" w:lineRule="auto"/>
              <w:ind w:right="-108"/>
              <w:rPr>
                <w:rFonts w:cs="Arial"/>
                <w:noProof/>
                <w:lang w:val="el-GR"/>
              </w:rPr>
            </w:pPr>
          </w:p>
        </w:tc>
        <w:tc>
          <w:tcPr>
            <w:tcW w:w="4765" w:type="pct"/>
          </w:tcPr>
          <w:p w14:paraId="6AFAC9F6" w14:textId="77777777" w:rsidR="0000180C" w:rsidRPr="00AC2362" w:rsidRDefault="0000180C" w:rsidP="00A030BD">
            <w:pPr>
              <w:tabs>
                <w:tab w:val="left" w:pos="567"/>
                <w:tab w:val="left" w:pos="1021"/>
              </w:tabs>
              <w:spacing w:line="360" w:lineRule="auto"/>
              <w:jc w:val="both"/>
              <w:rPr>
                <w:rFonts w:cs="Arial"/>
                <w:noProof/>
                <w:lang w:val="el-GR"/>
              </w:rPr>
            </w:pPr>
            <w:r>
              <w:rPr>
                <w:lang w:val="el-GR"/>
              </w:rPr>
              <w:tab/>
            </w:r>
            <w:r>
              <w:rPr>
                <w:lang w:val="en-US"/>
              </w:rPr>
              <w:t>(</w:t>
            </w:r>
            <w:proofErr w:type="spellStart"/>
            <w:r>
              <w:rPr>
                <w:lang w:val="en-US"/>
              </w:rPr>
              <w:t>i</w:t>
            </w:r>
            <w:proofErr w:type="spellEnd"/>
            <w:r>
              <w:rPr>
                <w:lang w:val="en-US"/>
              </w:rPr>
              <w:t>)</w:t>
            </w:r>
            <w:r w:rsidRPr="00AC2362">
              <w:rPr>
                <w:lang w:val="el-GR"/>
              </w:rPr>
              <w:tab/>
              <w:t>την παρεμπόδιση πυρκαγιάς</w:t>
            </w:r>
            <w:r w:rsidRPr="00AC2362">
              <w:rPr>
                <w:rFonts w:cs="Arial"/>
                <w:lang w:val="el-GR"/>
              </w:rPr>
              <w:t>∙</w:t>
            </w:r>
          </w:p>
        </w:tc>
      </w:tr>
      <w:tr w:rsidR="0000180C" w:rsidRPr="00DC5440" w14:paraId="40E0CB2A" w14:textId="77777777" w:rsidTr="00FF3AB8">
        <w:tc>
          <w:tcPr>
            <w:tcW w:w="235" w:type="pct"/>
          </w:tcPr>
          <w:p w14:paraId="7BF3D3E5" w14:textId="77777777" w:rsidR="0000180C" w:rsidRPr="00F716F5" w:rsidRDefault="0000180C" w:rsidP="00A030BD">
            <w:pPr>
              <w:spacing w:line="360" w:lineRule="auto"/>
              <w:ind w:right="-108"/>
              <w:rPr>
                <w:rFonts w:cs="Arial"/>
                <w:noProof/>
                <w:lang w:val="el-GR"/>
              </w:rPr>
            </w:pPr>
          </w:p>
        </w:tc>
        <w:tc>
          <w:tcPr>
            <w:tcW w:w="4765" w:type="pct"/>
          </w:tcPr>
          <w:p w14:paraId="5414E6A3" w14:textId="77777777" w:rsidR="0000180C" w:rsidRPr="009F23CE" w:rsidRDefault="0000180C" w:rsidP="00A030BD">
            <w:pPr>
              <w:tabs>
                <w:tab w:val="left" w:pos="567"/>
                <w:tab w:val="left" w:pos="1021"/>
              </w:tabs>
              <w:spacing w:line="360" w:lineRule="auto"/>
              <w:jc w:val="both"/>
              <w:rPr>
                <w:rFonts w:cs="Arial"/>
                <w:noProof/>
                <w:lang w:val="el-GR"/>
              </w:rPr>
            </w:pPr>
            <w:r>
              <w:rPr>
                <w:lang w:val="el-GR"/>
              </w:rPr>
              <w:tab/>
            </w:r>
            <w:r w:rsidRPr="00AC2362">
              <w:rPr>
                <w:lang w:val="el-GR"/>
              </w:rPr>
              <w:t>(</w:t>
            </w:r>
            <w:r>
              <w:rPr>
                <w:lang w:val="en-US"/>
              </w:rPr>
              <w:t>ii</w:t>
            </w:r>
            <w:r w:rsidRPr="00AC2362">
              <w:rPr>
                <w:lang w:val="el-GR"/>
              </w:rPr>
              <w:t>)</w:t>
            </w:r>
            <w:r w:rsidRPr="00AC2362">
              <w:rPr>
                <w:lang w:val="el-GR"/>
              </w:rPr>
              <w:tab/>
            </w:r>
            <w:r w:rsidRPr="009F23CE">
              <w:rPr>
                <w:lang w:val="el-GR"/>
              </w:rPr>
              <w:t>την κατάσβεση πυρκαγιάς</w:t>
            </w:r>
            <w:r w:rsidRPr="009F23CE">
              <w:rPr>
                <w:rFonts w:cs="Arial"/>
                <w:lang w:val="el-GR"/>
              </w:rPr>
              <w:t>∙</w:t>
            </w:r>
            <w:r w:rsidRPr="009F23CE">
              <w:rPr>
                <w:lang w:val="el-GR"/>
              </w:rPr>
              <w:t xml:space="preserve"> και </w:t>
            </w:r>
          </w:p>
        </w:tc>
      </w:tr>
      <w:tr w:rsidR="0000180C" w:rsidRPr="00DC5440" w14:paraId="5034FA1C" w14:textId="77777777" w:rsidTr="00FF3AB8">
        <w:tc>
          <w:tcPr>
            <w:tcW w:w="235" w:type="pct"/>
          </w:tcPr>
          <w:p w14:paraId="0ADEDCD5" w14:textId="77777777" w:rsidR="0000180C" w:rsidRPr="00F716F5" w:rsidRDefault="0000180C" w:rsidP="00A030BD">
            <w:pPr>
              <w:spacing w:line="360" w:lineRule="auto"/>
              <w:ind w:right="-108"/>
              <w:rPr>
                <w:rFonts w:cs="Arial"/>
                <w:noProof/>
                <w:lang w:val="el-GR"/>
              </w:rPr>
            </w:pPr>
          </w:p>
        </w:tc>
        <w:tc>
          <w:tcPr>
            <w:tcW w:w="4765" w:type="pct"/>
          </w:tcPr>
          <w:p w14:paraId="22CA914D" w14:textId="77777777" w:rsidR="0000180C" w:rsidRPr="009F23CE" w:rsidRDefault="0000180C" w:rsidP="00A030BD">
            <w:pPr>
              <w:tabs>
                <w:tab w:val="left" w:pos="567"/>
                <w:tab w:val="left" w:pos="1021"/>
              </w:tabs>
              <w:spacing w:line="360" w:lineRule="auto"/>
              <w:jc w:val="both"/>
              <w:rPr>
                <w:rFonts w:cs="Arial"/>
                <w:noProof/>
                <w:lang w:val="el-GR"/>
              </w:rPr>
            </w:pPr>
            <w:r>
              <w:rPr>
                <w:lang w:val="el-GR"/>
              </w:rPr>
              <w:tab/>
            </w:r>
            <w:r w:rsidRPr="00AC2362">
              <w:rPr>
                <w:lang w:val="el-GR"/>
              </w:rPr>
              <w:t>(</w:t>
            </w:r>
            <w:r>
              <w:rPr>
                <w:lang w:val="en-US"/>
              </w:rPr>
              <w:t>iii</w:t>
            </w:r>
            <w:r w:rsidRPr="00AC2362">
              <w:rPr>
                <w:lang w:val="el-GR"/>
              </w:rPr>
              <w:t>)</w:t>
            </w:r>
            <w:r>
              <w:rPr>
                <w:lang w:val="el-GR"/>
              </w:rPr>
              <w:tab/>
            </w:r>
            <w:r w:rsidRPr="009F23CE">
              <w:rPr>
                <w:lang w:val="el-GR"/>
              </w:rPr>
              <w:t>την ασφαλή διαφυγή, σε περίπτωση πυρκαγιάς, όλων των προσώπων</w:t>
            </w:r>
            <w:r w:rsidRPr="009F23CE">
              <w:rPr>
                <w:rFonts w:cs="Arial"/>
                <w:lang w:val="el-GR"/>
              </w:rPr>
              <w:t>∙</w:t>
            </w:r>
          </w:p>
        </w:tc>
      </w:tr>
      <w:tr w:rsidR="0000180C" w:rsidRPr="00DC5440" w14:paraId="1076223A" w14:textId="77777777" w:rsidTr="00FF3AB8">
        <w:tc>
          <w:tcPr>
            <w:tcW w:w="235" w:type="pct"/>
          </w:tcPr>
          <w:p w14:paraId="1B6BD46C" w14:textId="77777777" w:rsidR="0000180C" w:rsidRPr="00F716F5" w:rsidRDefault="0000180C" w:rsidP="00A030BD">
            <w:pPr>
              <w:spacing w:line="360" w:lineRule="auto"/>
              <w:ind w:right="-108"/>
              <w:rPr>
                <w:rFonts w:cs="Arial"/>
                <w:noProof/>
                <w:lang w:val="el-GR"/>
              </w:rPr>
            </w:pPr>
          </w:p>
        </w:tc>
        <w:tc>
          <w:tcPr>
            <w:tcW w:w="4765" w:type="pct"/>
          </w:tcPr>
          <w:p w14:paraId="12C0FB52"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DC5440" w14:paraId="6D2B3DC1" w14:textId="77777777" w:rsidTr="00FF3AB8">
        <w:tc>
          <w:tcPr>
            <w:tcW w:w="235" w:type="pct"/>
          </w:tcPr>
          <w:p w14:paraId="1F0BCFB5" w14:textId="77777777" w:rsidR="0000180C" w:rsidRPr="00F716F5" w:rsidRDefault="0000180C" w:rsidP="00A030BD">
            <w:pPr>
              <w:spacing w:line="360" w:lineRule="auto"/>
              <w:ind w:right="-108"/>
              <w:rPr>
                <w:rFonts w:cs="Arial"/>
                <w:noProof/>
                <w:lang w:val="el-GR"/>
              </w:rPr>
            </w:pPr>
          </w:p>
        </w:tc>
        <w:tc>
          <w:tcPr>
            <w:tcW w:w="4765" w:type="pct"/>
          </w:tcPr>
          <w:p w14:paraId="232C14EB" w14:textId="47C4A40E" w:rsidR="0000180C" w:rsidRPr="00614C58" w:rsidRDefault="0000180C" w:rsidP="00A030BD">
            <w:pPr>
              <w:tabs>
                <w:tab w:val="left" w:pos="612"/>
                <w:tab w:val="left" w:pos="742"/>
              </w:tabs>
              <w:spacing w:line="360" w:lineRule="auto"/>
              <w:ind w:left="567" w:hanging="567"/>
              <w:jc w:val="both"/>
              <w:rPr>
                <w:rFonts w:cs="Arial"/>
                <w:noProof/>
                <w:lang w:val="el-GR"/>
              </w:rPr>
            </w:pPr>
            <w:r>
              <w:rPr>
                <w:lang w:val="el-GR"/>
              </w:rPr>
              <w:t>(ζ)</w:t>
            </w:r>
            <w:r>
              <w:rPr>
                <w:lang w:val="el-GR"/>
              </w:rPr>
              <w:tab/>
              <w:t>αντίγραφο επιστολής από το Τμήμα Επιθεώρησης Εργασίας για την ύπαρξη Γραπτής Εκτίμησης Κινδύνων</w:t>
            </w:r>
            <w:r>
              <w:rPr>
                <w:rFonts w:cs="Arial"/>
                <w:lang w:val="el-GR"/>
              </w:rPr>
              <w:t>∙</w:t>
            </w:r>
          </w:p>
        </w:tc>
      </w:tr>
      <w:tr w:rsidR="0000180C" w:rsidRPr="00DC5440" w14:paraId="0DCEE610" w14:textId="77777777" w:rsidTr="00FF3AB8">
        <w:tc>
          <w:tcPr>
            <w:tcW w:w="235" w:type="pct"/>
          </w:tcPr>
          <w:p w14:paraId="2EED12C5" w14:textId="77777777" w:rsidR="0000180C" w:rsidRPr="00F716F5" w:rsidRDefault="0000180C" w:rsidP="00A030BD">
            <w:pPr>
              <w:spacing w:line="360" w:lineRule="auto"/>
              <w:ind w:right="-108"/>
              <w:rPr>
                <w:rFonts w:cs="Arial"/>
                <w:noProof/>
                <w:lang w:val="el-GR"/>
              </w:rPr>
            </w:pPr>
          </w:p>
        </w:tc>
        <w:tc>
          <w:tcPr>
            <w:tcW w:w="4765" w:type="pct"/>
          </w:tcPr>
          <w:p w14:paraId="57F5DA92"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DC5440" w14:paraId="619A218B" w14:textId="77777777" w:rsidTr="00FF3AB8">
        <w:tc>
          <w:tcPr>
            <w:tcW w:w="235" w:type="pct"/>
          </w:tcPr>
          <w:p w14:paraId="555CB12E" w14:textId="77777777" w:rsidR="0000180C" w:rsidRPr="00F716F5" w:rsidRDefault="0000180C" w:rsidP="00A030BD">
            <w:pPr>
              <w:spacing w:line="360" w:lineRule="auto"/>
              <w:ind w:right="-108"/>
              <w:rPr>
                <w:rFonts w:cs="Arial"/>
                <w:noProof/>
                <w:lang w:val="el-GR"/>
              </w:rPr>
            </w:pPr>
          </w:p>
        </w:tc>
        <w:tc>
          <w:tcPr>
            <w:tcW w:w="4765" w:type="pct"/>
          </w:tcPr>
          <w:p w14:paraId="6006027B" w14:textId="77777777" w:rsidR="0000180C" w:rsidRPr="00614C58" w:rsidRDefault="0000180C" w:rsidP="00A030BD">
            <w:pPr>
              <w:tabs>
                <w:tab w:val="left" w:pos="612"/>
                <w:tab w:val="left" w:pos="742"/>
              </w:tabs>
              <w:spacing w:line="360" w:lineRule="auto"/>
              <w:ind w:left="567" w:hanging="567"/>
              <w:jc w:val="both"/>
              <w:rPr>
                <w:rFonts w:cs="Arial"/>
                <w:noProof/>
                <w:lang w:val="el-GR"/>
              </w:rPr>
            </w:pPr>
            <w:r>
              <w:rPr>
                <w:lang w:val="el-GR"/>
              </w:rPr>
              <w:t>(η)</w:t>
            </w:r>
            <w:r>
              <w:rPr>
                <w:lang w:val="el-GR"/>
              </w:rPr>
              <w:tab/>
              <w:t xml:space="preserve">αντίγραφο της άδειας οικοδομής του κτηρίου που στεγάζεται ο ξενώνας, η οποία εκδίδεται δυνάμει του περί Ρυθμίσεων Οδών και Οικοδομών </w:t>
            </w:r>
            <w:r>
              <w:rPr>
                <w:rFonts w:cs="Arial"/>
                <w:noProof/>
                <w:lang w:val="el-GR"/>
              </w:rPr>
              <w:t>Νόμου∙</w:t>
            </w:r>
          </w:p>
        </w:tc>
      </w:tr>
      <w:tr w:rsidR="0000180C" w:rsidRPr="00DC5440" w14:paraId="4203AC3D" w14:textId="77777777" w:rsidTr="00FF3AB8">
        <w:tc>
          <w:tcPr>
            <w:tcW w:w="235" w:type="pct"/>
          </w:tcPr>
          <w:p w14:paraId="7105AACF" w14:textId="77777777" w:rsidR="0000180C" w:rsidRPr="00F716F5" w:rsidRDefault="0000180C" w:rsidP="00A030BD">
            <w:pPr>
              <w:spacing w:line="360" w:lineRule="auto"/>
              <w:ind w:right="-108"/>
              <w:rPr>
                <w:rFonts w:cs="Arial"/>
                <w:noProof/>
                <w:lang w:val="el-GR"/>
              </w:rPr>
            </w:pPr>
          </w:p>
        </w:tc>
        <w:tc>
          <w:tcPr>
            <w:tcW w:w="4765" w:type="pct"/>
          </w:tcPr>
          <w:p w14:paraId="0176B4D3" w14:textId="77777777" w:rsidR="0000180C" w:rsidRPr="00614C58" w:rsidRDefault="0000180C" w:rsidP="00A030BD">
            <w:pPr>
              <w:tabs>
                <w:tab w:val="left" w:pos="252"/>
                <w:tab w:val="left" w:pos="612"/>
              </w:tabs>
              <w:spacing w:line="360" w:lineRule="auto"/>
              <w:jc w:val="both"/>
              <w:rPr>
                <w:rFonts w:cs="Arial"/>
                <w:noProof/>
                <w:lang w:val="el-GR"/>
              </w:rPr>
            </w:pPr>
          </w:p>
        </w:tc>
      </w:tr>
      <w:tr w:rsidR="0000180C" w:rsidRPr="00DC5440" w14:paraId="7E1B03B0" w14:textId="77777777" w:rsidTr="00FF3AB8">
        <w:tc>
          <w:tcPr>
            <w:tcW w:w="235" w:type="pct"/>
          </w:tcPr>
          <w:p w14:paraId="21F372BC" w14:textId="77777777" w:rsidR="0000180C" w:rsidRPr="00F716F5" w:rsidRDefault="0000180C" w:rsidP="00A030BD">
            <w:pPr>
              <w:spacing w:line="360" w:lineRule="auto"/>
              <w:ind w:right="-108"/>
              <w:rPr>
                <w:rFonts w:cs="Arial"/>
                <w:noProof/>
                <w:lang w:val="el-GR"/>
              </w:rPr>
            </w:pPr>
          </w:p>
        </w:tc>
        <w:tc>
          <w:tcPr>
            <w:tcW w:w="4765" w:type="pct"/>
          </w:tcPr>
          <w:p w14:paraId="13855BAF" w14:textId="77777777" w:rsidR="0000180C" w:rsidRPr="00DF1103" w:rsidRDefault="0000180C" w:rsidP="00A030BD">
            <w:pPr>
              <w:tabs>
                <w:tab w:val="left" w:pos="462"/>
                <w:tab w:val="left" w:pos="1738"/>
              </w:tabs>
              <w:spacing w:line="360" w:lineRule="auto"/>
              <w:ind w:left="604" w:hanging="567"/>
              <w:jc w:val="both"/>
              <w:rPr>
                <w:rFonts w:cs="Arial"/>
                <w:noProof/>
                <w:lang w:val="el-GR"/>
              </w:rPr>
            </w:pPr>
            <w:r w:rsidRPr="00DF1103">
              <w:rPr>
                <w:rFonts w:cs="Arial"/>
                <w:noProof/>
                <w:lang w:val="el-GR"/>
              </w:rPr>
              <w:t xml:space="preserve">(θ)   </w:t>
            </w:r>
            <w:r w:rsidRPr="00DF1103">
              <w:rPr>
                <w:rFonts w:eastAsia="Calibri" w:cs="Arial"/>
                <w:lang w:val="el-GR" w:eastAsia="en-GB"/>
              </w:rPr>
              <w:t>αντίγραφο του πιστοποιητικού εγγραφής στο Τμήμα Φορολογίας και ο Αριθμός Φορολογικής Ταυτότητας Ιδιοκτήτη∙</w:t>
            </w:r>
          </w:p>
        </w:tc>
      </w:tr>
      <w:tr w:rsidR="0000180C" w:rsidRPr="00DC5440" w14:paraId="0CBD449D" w14:textId="77777777" w:rsidTr="00FF3AB8">
        <w:tc>
          <w:tcPr>
            <w:tcW w:w="235" w:type="pct"/>
          </w:tcPr>
          <w:p w14:paraId="6D698333" w14:textId="77777777" w:rsidR="0000180C" w:rsidRPr="00F716F5" w:rsidRDefault="0000180C" w:rsidP="00A030BD">
            <w:pPr>
              <w:spacing w:line="360" w:lineRule="auto"/>
              <w:ind w:right="-108"/>
              <w:rPr>
                <w:rFonts w:cs="Arial"/>
                <w:noProof/>
                <w:lang w:val="el-GR"/>
              </w:rPr>
            </w:pPr>
          </w:p>
        </w:tc>
        <w:tc>
          <w:tcPr>
            <w:tcW w:w="4765" w:type="pct"/>
          </w:tcPr>
          <w:p w14:paraId="03DB3CEF" w14:textId="77777777" w:rsidR="0000180C" w:rsidRPr="00DF1103" w:rsidRDefault="0000180C" w:rsidP="00A030BD">
            <w:pPr>
              <w:tabs>
                <w:tab w:val="left" w:pos="462"/>
                <w:tab w:val="left" w:pos="1738"/>
              </w:tabs>
              <w:spacing w:line="360" w:lineRule="auto"/>
              <w:ind w:left="604" w:hanging="567"/>
              <w:jc w:val="both"/>
              <w:rPr>
                <w:rFonts w:cs="Arial"/>
                <w:noProof/>
                <w:lang w:val="el-GR"/>
              </w:rPr>
            </w:pPr>
          </w:p>
        </w:tc>
      </w:tr>
      <w:tr w:rsidR="0000180C" w:rsidRPr="00DC5440" w14:paraId="45921579" w14:textId="77777777" w:rsidTr="00FF3AB8">
        <w:tc>
          <w:tcPr>
            <w:tcW w:w="235" w:type="pct"/>
          </w:tcPr>
          <w:p w14:paraId="53FDFFD2" w14:textId="77777777" w:rsidR="0000180C" w:rsidRPr="00F716F5" w:rsidRDefault="0000180C" w:rsidP="00A030BD">
            <w:pPr>
              <w:spacing w:line="360" w:lineRule="auto"/>
              <w:ind w:right="-108"/>
              <w:rPr>
                <w:rFonts w:cs="Arial"/>
                <w:noProof/>
                <w:lang w:val="el-GR"/>
              </w:rPr>
            </w:pPr>
          </w:p>
        </w:tc>
        <w:tc>
          <w:tcPr>
            <w:tcW w:w="4765" w:type="pct"/>
          </w:tcPr>
          <w:p w14:paraId="524BEB63" w14:textId="77777777" w:rsidR="0000180C" w:rsidRPr="00DF1103" w:rsidRDefault="0000180C" w:rsidP="00A030BD">
            <w:pPr>
              <w:tabs>
                <w:tab w:val="left" w:pos="746"/>
                <w:tab w:val="left" w:pos="1738"/>
              </w:tabs>
              <w:spacing w:line="360" w:lineRule="auto"/>
              <w:ind w:left="604" w:hanging="567"/>
              <w:jc w:val="both"/>
              <w:rPr>
                <w:rFonts w:cs="Arial"/>
                <w:noProof/>
                <w:lang w:val="el-GR"/>
              </w:rPr>
            </w:pPr>
            <w:r>
              <w:rPr>
                <w:rFonts w:cs="Arial"/>
                <w:noProof/>
                <w:lang w:val="el-GR"/>
              </w:rPr>
              <w:t>(ι</w:t>
            </w:r>
            <w:r w:rsidRPr="00DF1103">
              <w:rPr>
                <w:rFonts w:cs="Arial"/>
                <w:noProof/>
                <w:lang w:val="el-GR"/>
              </w:rPr>
              <w:t xml:space="preserve">)   </w:t>
            </w:r>
            <w:r w:rsidRPr="00DF1103">
              <w:rPr>
                <w:rFonts w:eastAsia="Calibri" w:cs="Arial"/>
                <w:lang w:val="el-GR" w:eastAsia="en-GB"/>
              </w:rPr>
              <w:t xml:space="preserve">οι σχετικές λεπτομέρειες του ακινήτου, οι ελάχιστες τεχνικές και λειτουργικές προδιαγραφές του και οι προδιαγραφές ασφάλειας και υγείας σύμφωνα με τα Παραρτήματα Ι, </w:t>
            </w:r>
            <w:r w:rsidRPr="00DF1103">
              <w:rPr>
                <w:rFonts w:eastAsia="Calibri" w:cs="Arial"/>
                <w:lang w:val="en-US" w:eastAsia="en-GB"/>
              </w:rPr>
              <w:t>II</w:t>
            </w:r>
            <w:r w:rsidRPr="00DF1103">
              <w:rPr>
                <w:rFonts w:eastAsia="Calibri" w:cs="Arial"/>
                <w:lang w:val="el-GR" w:eastAsia="en-GB"/>
              </w:rPr>
              <w:t xml:space="preserve"> και ΙΙΙ, αντίστοιχα∙</w:t>
            </w:r>
          </w:p>
        </w:tc>
      </w:tr>
      <w:tr w:rsidR="0000180C" w:rsidRPr="00DC5440" w14:paraId="4EEA57AB" w14:textId="77777777" w:rsidTr="00FF3AB8">
        <w:tc>
          <w:tcPr>
            <w:tcW w:w="235" w:type="pct"/>
          </w:tcPr>
          <w:p w14:paraId="104E9B00" w14:textId="77777777" w:rsidR="0000180C" w:rsidRPr="00F716F5" w:rsidRDefault="0000180C" w:rsidP="00A030BD">
            <w:pPr>
              <w:spacing w:line="360" w:lineRule="auto"/>
              <w:ind w:right="-108"/>
              <w:rPr>
                <w:rFonts w:cs="Arial"/>
                <w:noProof/>
                <w:lang w:val="el-GR"/>
              </w:rPr>
            </w:pPr>
          </w:p>
        </w:tc>
        <w:tc>
          <w:tcPr>
            <w:tcW w:w="4765" w:type="pct"/>
          </w:tcPr>
          <w:p w14:paraId="329D12E3" w14:textId="77777777" w:rsidR="0000180C" w:rsidRDefault="0000180C" w:rsidP="00A030BD">
            <w:pPr>
              <w:tabs>
                <w:tab w:val="left" w:pos="746"/>
                <w:tab w:val="left" w:pos="1738"/>
              </w:tabs>
              <w:spacing w:line="360" w:lineRule="auto"/>
              <w:ind w:left="604" w:hanging="567"/>
              <w:jc w:val="both"/>
              <w:rPr>
                <w:rFonts w:cs="Arial"/>
                <w:noProof/>
                <w:lang w:val="el-GR"/>
              </w:rPr>
            </w:pPr>
          </w:p>
        </w:tc>
      </w:tr>
      <w:tr w:rsidR="0000180C" w:rsidRPr="00DC5440" w14:paraId="465AA81C" w14:textId="77777777" w:rsidTr="00FF3AB8">
        <w:tc>
          <w:tcPr>
            <w:tcW w:w="235" w:type="pct"/>
          </w:tcPr>
          <w:p w14:paraId="0F3226B9" w14:textId="77777777" w:rsidR="0000180C" w:rsidRPr="00F716F5" w:rsidRDefault="0000180C" w:rsidP="00A030BD">
            <w:pPr>
              <w:spacing w:line="360" w:lineRule="auto"/>
              <w:ind w:right="-108"/>
              <w:rPr>
                <w:rFonts w:cs="Arial"/>
                <w:noProof/>
                <w:lang w:val="el-GR"/>
              </w:rPr>
            </w:pPr>
          </w:p>
        </w:tc>
        <w:tc>
          <w:tcPr>
            <w:tcW w:w="4765" w:type="pct"/>
          </w:tcPr>
          <w:p w14:paraId="12043464" w14:textId="77777777" w:rsidR="0000180C" w:rsidRDefault="0000180C" w:rsidP="00A030BD">
            <w:pPr>
              <w:tabs>
                <w:tab w:val="left" w:pos="746"/>
                <w:tab w:val="left" w:pos="1738"/>
              </w:tabs>
              <w:spacing w:line="360" w:lineRule="auto"/>
              <w:ind w:left="604" w:hanging="567"/>
              <w:jc w:val="both"/>
              <w:rPr>
                <w:rFonts w:cs="Arial"/>
                <w:noProof/>
                <w:lang w:val="el-GR"/>
              </w:rPr>
            </w:pPr>
            <w:r>
              <w:rPr>
                <w:rFonts w:cs="Arial"/>
                <w:noProof/>
                <w:lang w:val="el-GR"/>
              </w:rPr>
              <w:t xml:space="preserve">(ια)  </w:t>
            </w:r>
            <w:r w:rsidRPr="00DF1103">
              <w:rPr>
                <w:rFonts w:eastAsia="Calibri" w:cs="Arial"/>
                <w:lang w:val="el-GR" w:eastAsia="en-GB"/>
              </w:rPr>
              <w:t>αντίγραφο εν ισχύι ασφαλιστικής κάλυψης του καταλύματος, τουλάχιστον για κατά παντός κινδύνου, περιλαμβανομένης της πυρκαγιάς και αστικής ευθύνης.</w:t>
            </w:r>
          </w:p>
        </w:tc>
      </w:tr>
    </w:tbl>
    <w:p w14:paraId="1EF01476" w14:textId="77777777" w:rsidR="0000180C" w:rsidRPr="00EE4DF1" w:rsidRDefault="0000180C" w:rsidP="0000180C">
      <w:pPr>
        <w:rPr>
          <w:lang w:val="el-GR"/>
        </w:rPr>
      </w:pPr>
      <w:r w:rsidRPr="00EE4DF1">
        <w:rPr>
          <w:lang w:val="el-GR"/>
        </w:rPr>
        <w:br w:type="page"/>
      </w:r>
    </w:p>
    <w:tbl>
      <w:tblPr>
        <w:tblW w:w="4992" w:type="pct"/>
        <w:tblInd w:w="108" w:type="dxa"/>
        <w:tblLook w:val="0000" w:firstRow="0" w:lastRow="0" w:firstColumn="0" w:lastColumn="0" w:noHBand="0" w:noVBand="0"/>
      </w:tblPr>
      <w:tblGrid>
        <w:gridCol w:w="455"/>
        <w:gridCol w:w="9217"/>
      </w:tblGrid>
      <w:tr w:rsidR="001D0215" w:rsidRPr="00DC5440" w14:paraId="1C1C2979" w14:textId="77777777" w:rsidTr="00AD0B57">
        <w:tc>
          <w:tcPr>
            <w:tcW w:w="5000" w:type="pct"/>
            <w:gridSpan w:val="2"/>
          </w:tcPr>
          <w:p w14:paraId="1A039A9B" w14:textId="33D982FA" w:rsidR="001D0215" w:rsidRDefault="001D0215" w:rsidP="00AD0B57">
            <w:pPr>
              <w:tabs>
                <w:tab w:val="left" w:pos="252"/>
                <w:tab w:val="left" w:pos="612"/>
              </w:tabs>
              <w:spacing w:line="360" w:lineRule="auto"/>
              <w:jc w:val="center"/>
              <w:rPr>
                <w:rFonts w:cs="Arial"/>
                <w:noProof/>
                <w:lang w:val="el-GR"/>
              </w:rPr>
            </w:pPr>
            <w:r>
              <w:rPr>
                <w:rFonts w:cs="Arial"/>
                <w:noProof/>
                <w:lang w:val="el-GR"/>
              </w:rPr>
              <w:lastRenderedPageBreak/>
              <w:t>ΠΑΡΑΡΤΗΜΑ V</w:t>
            </w:r>
          </w:p>
          <w:p w14:paraId="174EDCB8" w14:textId="77777777" w:rsidR="001D0215" w:rsidRDefault="001D0215" w:rsidP="00AD0B57">
            <w:pPr>
              <w:tabs>
                <w:tab w:val="left" w:pos="252"/>
                <w:tab w:val="left" w:pos="612"/>
              </w:tabs>
              <w:spacing w:line="360" w:lineRule="auto"/>
              <w:jc w:val="center"/>
              <w:rPr>
                <w:rFonts w:cs="Arial"/>
                <w:noProof/>
                <w:lang w:val="el-GR"/>
              </w:rPr>
            </w:pPr>
            <w:r w:rsidRPr="008F1457">
              <w:rPr>
                <w:rFonts w:cs="Arial"/>
                <w:noProof/>
                <w:lang w:val="el-GR"/>
              </w:rPr>
              <w:t xml:space="preserve">(Άρθρο </w:t>
            </w:r>
            <w:r>
              <w:rPr>
                <w:rFonts w:cs="Arial"/>
                <w:noProof/>
                <w:lang w:val="el-GR"/>
              </w:rPr>
              <w:t>5</w:t>
            </w:r>
            <w:r w:rsidRPr="008F1457">
              <w:rPr>
                <w:rFonts w:cs="Arial"/>
                <w:noProof/>
                <w:lang w:val="el-GR"/>
              </w:rPr>
              <w:t>)</w:t>
            </w:r>
          </w:p>
          <w:p w14:paraId="47762FFF" w14:textId="77777777" w:rsidR="001D0215" w:rsidRPr="00614C58" w:rsidRDefault="001D0215" w:rsidP="00AD0B57">
            <w:pPr>
              <w:tabs>
                <w:tab w:val="left" w:pos="252"/>
                <w:tab w:val="left" w:pos="612"/>
              </w:tabs>
              <w:spacing w:line="360" w:lineRule="auto"/>
              <w:jc w:val="center"/>
              <w:rPr>
                <w:rFonts w:cs="Arial"/>
                <w:noProof/>
                <w:lang w:val="el-GR"/>
              </w:rPr>
            </w:pPr>
            <w:r>
              <w:rPr>
                <w:rFonts w:cs="Arial"/>
                <w:noProof/>
                <w:lang w:val="el-GR"/>
              </w:rPr>
              <w:t>ΑΙΤΗΣΗ ΑΔΕΙΑΣ</w:t>
            </w:r>
          </w:p>
        </w:tc>
      </w:tr>
      <w:tr w:rsidR="001D0215" w:rsidRPr="00DC5440" w14:paraId="7E2490EA" w14:textId="77777777" w:rsidTr="00AD0B57">
        <w:tc>
          <w:tcPr>
            <w:tcW w:w="5000" w:type="pct"/>
            <w:gridSpan w:val="2"/>
          </w:tcPr>
          <w:p w14:paraId="7F6FC6A4" w14:textId="77777777" w:rsidR="001D0215" w:rsidRPr="00614C58" w:rsidRDefault="001D0215" w:rsidP="00AD0B57">
            <w:pPr>
              <w:tabs>
                <w:tab w:val="left" w:pos="252"/>
                <w:tab w:val="left" w:pos="612"/>
              </w:tabs>
              <w:spacing w:line="360" w:lineRule="auto"/>
              <w:jc w:val="both"/>
              <w:rPr>
                <w:rFonts w:cs="Arial"/>
                <w:noProof/>
                <w:lang w:val="el-GR"/>
              </w:rPr>
            </w:pPr>
          </w:p>
        </w:tc>
      </w:tr>
      <w:tr w:rsidR="001D0215" w:rsidRPr="003D5D76" w14:paraId="54D8B654" w14:textId="77777777" w:rsidTr="00AD0B57">
        <w:trPr>
          <w:trHeight w:val="4230"/>
        </w:trPr>
        <w:tc>
          <w:tcPr>
            <w:tcW w:w="235" w:type="pct"/>
          </w:tcPr>
          <w:p w14:paraId="5BD84D47" w14:textId="77777777" w:rsidR="001D0215" w:rsidRPr="00F716F5" w:rsidRDefault="001D0215" w:rsidP="00AD0B57">
            <w:pPr>
              <w:spacing w:line="360" w:lineRule="auto"/>
              <w:ind w:right="-108"/>
              <w:rPr>
                <w:rFonts w:cs="Arial"/>
                <w:noProof/>
                <w:lang w:val="el-GR"/>
              </w:rPr>
            </w:pPr>
          </w:p>
        </w:tc>
        <w:tc>
          <w:tcPr>
            <w:tcW w:w="4765" w:type="pct"/>
            <w:vMerge w:val="restart"/>
          </w:tcPr>
          <w:p w14:paraId="141988C5" w14:textId="77777777" w:rsidR="001D0215" w:rsidRDefault="001D0215" w:rsidP="00AD0B57">
            <w:pPr>
              <w:tabs>
                <w:tab w:val="left" w:pos="252"/>
                <w:tab w:val="left" w:pos="612"/>
              </w:tabs>
              <w:spacing w:line="360" w:lineRule="auto"/>
              <w:jc w:val="center"/>
              <w:rPr>
                <w:rFonts w:cs="Arial"/>
                <w:b/>
                <w:noProof/>
                <w:lang w:val="el-GR"/>
              </w:rPr>
            </w:pPr>
            <w:r w:rsidRPr="00282DAA">
              <w:rPr>
                <w:rFonts w:cs="Arial"/>
                <w:b/>
                <w:noProof/>
                <w:lang w:val="el-GR"/>
              </w:rPr>
              <w:t>ΥΦΥΠΟΥΡΓΕΙΟ ΤΟΥΡΙΣΜΟΥ</w:t>
            </w:r>
          </w:p>
          <w:p w14:paraId="32A0973A" w14:textId="77777777" w:rsidR="001D0215" w:rsidRPr="00282DAA" w:rsidRDefault="001D0215" w:rsidP="00AD0B57">
            <w:pPr>
              <w:tabs>
                <w:tab w:val="left" w:pos="252"/>
                <w:tab w:val="left" w:pos="612"/>
              </w:tabs>
              <w:spacing w:line="360" w:lineRule="auto"/>
              <w:jc w:val="center"/>
              <w:rPr>
                <w:rFonts w:cs="Arial"/>
                <w:b/>
                <w:noProof/>
                <w:lang w:val="el-GR"/>
              </w:rPr>
            </w:pPr>
          </w:p>
          <w:p w14:paraId="55D6659C" w14:textId="77777777" w:rsidR="001D0215" w:rsidRDefault="001D0215" w:rsidP="00AD0B57">
            <w:pPr>
              <w:tabs>
                <w:tab w:val="left" w:pos="252"/>
                <w:tab w:val="left" w:pos="612"/>
              </w:tabs>
              <w:spacing w:line="360" w:lineRule="auto"/>
              <w:jc w:val="both"/>
              <w:rPr>
                <w:rFonts w:cs="Arial"/>
                <w:noProof/>
                <w:lang w:val="el-GR"/>
              </w:rPr>
            </w:pPr>
            <w:r w:rsidRPr="00282DAA">
              <w:rPr>
                <w:rFonts w:cs="Arial"/>
                <w:noProof/>
                <w:lang w:val="el-GR"/>
              </w:rPr>
              <w:t>Αρ. Φακ.:……………………………….</w:t>
            </w:r>
          </w:p>
          <w:p w14:paraId="1D04EDD6" w14:textId="77777777" w:rsidR="001D0215" w:rsidRPr="00282DAA" w:rsidRDefault="001D0215" w:rsidP="00AD0B57">
            <w:pPr>
              <w:tabs>
                <w:tab w:val="left" w:pos="252"/>
                <w:tab w:val="left" w:pos="612"/>
              </w:tabs>
              <w:spacing w:line="360" w:lineRule="auto"/>
              <w:jc w:val="both"/>
              <w:rPr>
                <w:rFonts w:cs="Arial"/>
                <w:noProof/>
                <w:lang w:val="el-GR"/>
              </w:rPr>
            </w:pPr>
          </w:p>
          <w:p w14:paraId="6124EE40" w14:textId="77777777" w:rsidR="001D0215" w:rsidRDefault="001D0215" w:rsidP="00AD0B57">
            <w:pPr>
              <w:tabs>
                <w:tab w:val="left" w:pos="252"/>
                <w:tab w:val="left" w:pos="612"/>
              </w:tabs>
              <w:spacing w:line="360" w:lineRule="auto"/>
              <w:jc w:val="center"/>
              <w:rPr>
                <w:rFonts w:cs="Arial"/>
                <w:b/>
                <w:noProof/>
                <w:lang w:val="el-GR"/>
              </w:rPr>
            </w:pPr>
            <w:r w:rsidRPr="00282DAA">
              <w:rPr>
                <w:rFonts w:cs="Arial"/>
                <w:b/>
                <w:noProof/>
                <w:lang w:val="el-GR"/>
              </w:rPr>
              <w:t>ΑΙΤΗΣΗ ΓΙΑ ΕΚΔΟΣΗ ΑΔΕΙΑΣ ΛΕΙΤΟΥΡΓΙΑΣ ΞΕΝΩΝΑ</w:t>
            </w:r>
          </w:p>
          <w:p w14:paraId="60D50057" w14:textId="77777777" w:rsidR="001D0215" w:rsidRPr="00282DAA" w:rsidRDefault="001D0215" w:rsidP="00AD0B57">
            <w:pPr>
              <w:tabs>
                <w:tab w:val="left" w:pos="252"/>
                <w:tab w:val="left" w:pos="612"/>
              </w:tabs>
              <w:spacing w:line="360" w:lineRule="auto"/>
              <w:jc w:val="center"/>
              <w:rPr>
                <w:rFonts w:cs="Arial"/>
                <w:b/>
                <w:noProof/>
                <w:lang w:val="el-GR"/>
              </w:rPr>
            </w:pPr>
          </w:p>
          <w:p w14:paraId="667AE371" w14:textId="77777777" w:rsidR="001D0215" w:rsidRPr="00282DAA" w:rsidRDefault="001D0215" w:rsidP="00AD0B57">
            <w:pPr>
              <w:pStyle w:val="ListParagraph"/>
              <w:numPr>
                <w:ilvl w:val="0"/>
                <w:numId w:val="27"/>
              </w:numPr>
              <w:tabs>
                <w:tab w:val="left" w:pos="252"/>
                <w:tab w:val="left" w:pos="612"/>
              </w:tabs>
              <w:spacing w:line="360" w:lineRule="auto"/>
              <w:ind w:left="0" w:firstLine="0"/>
              <w:jc w:val="both"/>
              <w:rPr>
                <w:rFonts w:cs="Arial"/>
                <w:noProof/>
                <w:lang w:val="el-GR"/>
              </w:rPr>
            </w:pPr>
            <w:r w:rsidRPr="00282DAA">
              <w:rPr>
                <w:rFonts w:cs="Arial"/>
                <w:noProof/>
                <w:lang w:val="el-GR"/>
              </w:rPr>
              <w:t>Όνομα Ξενώνα: ………………………………………………….</w:t>
            </w:r>
          </w:p>
          <w:p w14:paraId="13745E17" w14:textId="77777777" w:rsidR="001D0215" w:rsidRPr="00410CD6" w:rsidRDefault="001D0215" w:rsidP="00AD0B57">
            <w:pPr>
              <w:pStyle w:val="ListParagraph"/>
              <w:numPr>
                <w:ilvl w:val="0"/>
                <w:numId w:val="27"/>
              </w:numPr>
              <w:tabs>
                <w:tab w:val="left" w:pos="252"/>
                <w:tab w:val="left" w:pos="612"/>
              </w:tabs>
              <w:spacing w:line="360" w:lineRule="auto"/>
              <w:ind w:left="0" w:firstLine="0"/>
              <w:jc w:val="both"/>
              <w:rPr>
                <w:rFonts w:cs="Arial"/>
                <w:noProof/>
                <w:lang w:val="el-GR"/>
              </w:rPr>
            </w:pPr>
            <w:r>
              <w:rPr>
                <w:rFonts w:cs="Arial"/>
                <w:noProof/>
                <w:lang w:val="el-GR"/>
              </w:rPr>
              <w:t>Όνομα ιδιοκτήτη/διαχειριστή: ………………………………………………</w:t>
            </w:r>
          </w:p>
          <w:p w14:paraId="724A4B61" w14:textId="77777777" w:rsidR="001D0215" w:rsidRPr="00410CD6" w:rsidRDefault="001D0215" w:rsidP="00AD0B57">
            <w:pPr>
              <w:pStyle w:val="ListParagraph"/>
              <w:tabs>
                <w:tab w:val="left" w:pos="252"/>
                <w:tab w:val="left" w:pos="612"/>
              </w:tabs>
              <w:spacing w:line="360" w:lineRule="auto"/>
              <w:ind w:left="0"/>
              <w:jc w:val="both"/>
              <w:rPr>
                <w:rFonts w:cs="Arial"/>
                <w:noProof/>
                <w:lang w:val="el-GR"/>
              </w:rPr>
            </w:pPr>
            <w:r w:rsidRPr="00410CD6">
              <w:rPr>
                <w:rFonts w:cs="Arial"/>
                <w:noProof/>
                <w:lang w:val="el-GR"/>
              </w:rPr>
              <w:t>(α) Αριθμός Ταυτότητας ή διαβατηρίου: ..……………………………</w:t>
            </w:r>
          </w:p>
          <w:p w14:paraId="273ABCD4" w14:textId="77777777" w:rsidR="001D0215" w:rsidRPr="00410CD6" w:rsidRDefault="001D0215" w:rsidP="00AD0B57">
            <w:pPr>
              <w:pStyle w:val="ListParagraph"/>
              <w:tabs>
                <w:tab w:val="left" w:pos="252"/>
                <w:tab w:val="left" w:pos="612"/>
              </w:tabs>
              <w:spacing w:line="360" w:lineRule="auto"/>
              <w:ind w:left="0"/>
              <w:jc w:val="both"/>
              <w:rPr>
                <w:rFonts w:cs="Arial"/>
                <w:noProof/>
                <w:lang w:val="el-GR"/>
              </w:rPr>
            </w:pPr>
            <w:r w:rsidRPr="00410CD6">
              <w:rPr>
                <w:rFonts w:cs="Arial"/>
                <w:noProof/>
                <w:lang w:val="el-GR"/>
              </w:rPr>
              <w:t>(β) Διεύθυνση κατοικίας: ..………………………………………………</w:t>
            </w:r>
          </w:p>
          <w:p w14:paraId="136ADCC5" w14:textId="77777777" w:rsidR="001D0215" w:rsidRPr="00410CD6" w:rsidRDefault="001D0215" w:rsidP="00AD0B57">
            <w:pPr>
              <w:pStyle w:val="ListParagraph"/>
              <w:tabs>
                <w:tab w:val="left" w:pos="252"/>
                <w:tab w:val="left" w:pos="612"/>
              </w:tabs>
              <w:spacing w:line="360" w:lineRule="auto"/>
              <w:ind w:left="0"/>
              <w:jc w:val="both"/>
              <w:rPr>
                <w:rFonts w:cs="Arial"/>
                <w:noProof/>
                <w:lang w:val="el-GR"/>
              </w:rPr>
            </w:pPr>
            <w:r w:rsidRPr="00410CD6">
              <w:rPr>
                <w:rFonts w:cs="Arial"/>
                <w:noProof/>
                <w:lang w:val="el-GR"/>
              </w:rPr>
              <w:t>(γ) Αριθμός τηλεφώνου: ...………………………………………………</w:t>
            </w:r>
          </w:p>
          <w:p w14:paraId="05A43D8C" w14:textId="77777777" w:rsidR="001D0215" w:rsidRPr="00410CD6" w:rsidRDefault="001D0215" w:rsidP="00AD0B57">
            <w:pPr>
              <w:pStyle w:val="ListParagraph"/>
              <w:tabs>
                <w:tab w:val="left" w:pos="252"/>
                <w:tab w:val="left" w:pos="612"/>
              </w:tabs>
              <w:spacing w:line="360" w:lineRule="auto"/>
              <w:ind w:left="0"/>
              <w:jc w:val="both"/>
              <w:rPr>
                <w:rFonts w:cs="Arial"/>
                <w:noProof/>
                <w:lang w:val="el-GR"/>
              </w:rPr>
            </w:pPr>
            <w:r w:rsidRPr="00410CD6">
              <w:rPr>
                <w:rFonts w:cs="Arial"/>
                <w:noProof/>
                <w:lang w:val="el-GR"/>
              </w:rPr>
              <w:t>(δ) Όνομα διευθυντή (εάν ισχύει): ..…………………………………...</w:t>
            </w:r>
          </w:p>
          <w:p w14:paraId="08D9DE62" w14:textId="50F6DC75" w:rsidR="001D0215" w:rsidRPr="00410CD6" w:rsidRDefault="001D0215" w:rsidP="00AD0B57">
            <w:pPr>
              <w:pStyle w:val="ListParagraph"/>
              <w:tabs>
                <w:tab w:val="left" w:pos="252"/>
                <w:tab w:val="left" w:pos="612"/>
              </w:tabs>
              <w:spacing w:line="360" w:lineRule="auto"/>
              <w:ind w:left="0"/>
              <w:jc w:val="both"/>
              <w:rPr>
                <w:rFonts w:cs="Arial"/>
                <w:noProof/>
                <w:lang w:val="el-GR"/>
              </w:rPr>
            </w:pPr>
            <w:r w:rsidRPr="00410CD6">
              <w:rPr>
                <w:rFonts w:cs="Arial"/>
                <w:noProof/>
                <w:lang w:val="el-GR"/>
              </w:rPr>
              <w:t>(ε) Ηλεκτρονικό ταχυδρομ</w:t>
            </w:r>
            <w:r>
              <w:rPr>
                <w:rFonts w:cs="Arial"/>
                <w:noProof/>
                <w:lang w:val="el-GR"/>
              </w:rPr>
              <w:t>εί</w:t>
            </w:r>
            <w:r w:rsidRPr="00410CD6">
              <w:rPr>
                <w:rFonts w:cs="Arial"/>
                <w:noProof/>
                <w:lang w:val="el-GR"/>
              </w:rPr>
              <w:t xml:space="preserve">ο: ..……………………………………….. </w:t>
            </w:r>
          </w:p>
          <w:p w14:paraId="293503C2" w14:textId="77777777" w:rsidR="001D0215" w:rsidRPr="00410CD6" w:rsidRDefault="001D0215" w:rsidP="00AD0B57">
            <w:pPr>
              <w:pStyle w:val="ListParagraph"/>
              <w:tabs>
                <w:tab w:val="left" w:pos="252"/>
                <w:tab w:val="left" w:pos="612"/>
              </w:tabs>
              <w:spacing w:line="360" w:lineRule="auto"/>
              <w:ind w:left="0"/>
              <w:jc w:val="both"/>
              <w:rPr>
                <w:rFonts w:cs="Arial"/>
                <w:noProof/>
                <w:lang w:val="el-GR"/>
              </w:rPr>
            </w:pPr>
            <w:r w:rsidRPr="00410CD6">
              <w:rPr>
                <w:rFonts w:cs="Arial"/>
                <w:noProof/>
                <w:lang w:val="el-GR"/>
              </w:rPr>
              <w:t>(στ) Ιστοσελίδα: …………………………………………………………..</w:t>
            </w:r>
          </w:p>
          <w:p w14:paraId="71DDFF1E" w14:textId="67B2AB1D" w:rsidR="001D0215" w:rsidRDefault="001D0215" w:rsidP="00AD0B57">
            <w:pPr>
              <w:pStyle w:val="ListParagraph"/>
              <w:numPr>
                <w:ilvl w:val="0"/>
                <w:numId w:val="27"/>
              </w:numPr>
              <w:tabs>
                <w:tab w:val="left" w:pos="252"/>
                <w:tab w:val="left" w:pos="612"/>
              </w:tabs>
              <w:spacing w:line="360" w:lineRule="auto"/>
              <w:ind w:left="0" w:firstLine="0"/>
              <w:jc w:val="both"/>
              <w:rPr>
                <w:rFonts w:cs="Arial"/>
                <w:noProof/>
                <w:lang w:val="el-GR"/>
              </w:rPr>
            </w:pPr>
            <w:r w:rsidRPr="00410CD6">
              <w:rPr>
                <w:rFonts w:cs="Arial"/>
                <w:noProof/>
                <w:lang w:val="el-GR"/>
              </w:rPr>
              <w:t>Ημερομηνία έναρξης λειτουργίας τ</w:t>
            </w:r>
            <w:r>
              <w:rPr>
                <w:rFonts w:cs="Arial"/>
                <w:noProof/>
                <w:lang w:val="el-GR"/>
              </w:rPr>
              <w:t>ου</w:t>
            </w:r>
            <w:r w:rsidRPr="00410CD6">
              <w:rPr>
                <w:rFonts w:cs="Arial"/>
                <w:noProof/>
                <w:lang w:val="el-GR"/>
              </w:rPr>
              <w:t xml:space="preserve"> πιο πάνω </w:t>
            </w:r>
            <w:r>
              <w:rPr>
                <w:rFonts w:cs="Arial"/>
                <w:noProof/>
                <w:lang w:val="el-GR"/>
              </w:rPr>
              <w:t>ξενώνα</w:t>
            </w:r>
            <w:r w:rsidRPr="00282DAA">
              <w:rPr>
                <w:rFonts w:cs="Arial"/>
                <w:noProof/>
                <w:lang w:val="el-GR"/>
              </w:rPr>
              <w:t>: ………………………………………………………………………………</w:t>
            </w:r>
          </w:p>
          <w:p w14:paraId="6C911356" w14:textId="4C5B5BB7" w:rsidR="001D0215" w:rsidRPr="00282DAA" w:rsidRDefault="001D0215" w:rsidP="00AD0B57">
            <w:pPr>
              <w:pStyle w:val="ListParagraph"/>
              <w:numPr>
                <w:ilvl w:val="0"/>
                <w:numId w:val="27"/>
              </w:numPr>
              <w:tabs>
                <w:tab w:val="left" w:pos="252"/>
                <w:tab w:val="left" w:pos="612"/>
              </w:tabs>
              <w:spacing w:line="360" w:lineRule="auto"/>
              <w:ind w:left="0" w:firstLine="0"/>
              <w:jc w:val="both"/>
              <w:rPr>
                <w:rFonts w:cs="Arial"/>
                <w:noProof/>
                <w:lang w:val="el-GR"/>
              </w:rPr>
            </w:pPr>
            <w:r>
              <w:rPr>
                <w:rFonts w:cs="Arial"/>
                <w:noProof/>
                <w:lang w:val="el-GR"/>
              </w:rPr>
              <w:t xml:space="preserve">Έχει εκδοθεί και είναι σε ισχύι διάταγμα αρμοδίων δικαστηρίων για απαγόρευση της ελεύθερης διαχείρισης της περιουσίας σας; </w:t>
            </w:r>
            <w:r w:rsidRPr="00282DAA">
              <w:rPr>
                <w:rFonts w:cs="Arial"/>
                <w:b/>
                <w:noProof/>
                <w:lang w:val="el-GR"/>
              </w:rPr>
              <w:t>ΝΑΙ/</w:t>
            </w:r>
            <w:r>
              <w:rPr>
                <w:rFonts w:cs="Arial"/>
                <w:b/>
                <w:noProof/>
                <w:lang w:val="el-GR"/>
              </w:rPr>
              <w:t>ΟΧΙ</w:t>
            </w:r>
          </w:p>
          <w:p w14:paraId="149FCABF" w14:textId="77777777" w:rsidR="001D0215" w:rsidRDefault="001D0215" w:rsidP="00AD0B57">
            <w:pPr>
              <w:tabs>
                <w:tab w:val="left" w:pos="252"/>
                <w:tab w:val="left" w:pos="612"/>
              </w:tabs>
              <w:spacing w:line="360" w:lineRule="auto"/>
              <w:jc w:val="both"/>
              <w:rPr>
                <w:rFonts w:cs="Arial"/>
                <w:noProof/>
                <w:lang w:val="el-GR"/>
              </w:rPr>
            </w:pPr>
          </w:p>
          <w:p w14:paraId="5131C8A5" w14:textId="77777777" w:rsidR="001D0215" w:rsidRDefault="001D0215" w:rsidP="00AD0B57">
            <w:pPr>
              <w:tabs>
                <w:tab w:val="left" w:pos="252"/>
                <w:tab w:val="left" w:pos="612"/>
              </w:tabs>
              <w:spacing w:line="360" w:lineRule="auto"/>
              <w:jc w:val="both"/>
              <w:rPr>
                <w:rFonts w:cs="Arial"/>
                <w:noProof/>
                <w:lang w:val="el-GR"/>
              </w:rPr>
            </w:pPr>
          </w:p>
          <w:p w14:paraId="7DEB31D0" w14:textId="77777777" w:rsidR="001D0215" w:rsidRDefault="001D0215" w:rsidP="00AD0B57">
            <w:pPr>
              <w:tabs>
                <w:tab w:val="left" w:pos="252"/>
                <w:tab w:val="left" w:pos="612"/>
              </w:tabs>
              <w:spacing w:line="360" w:lineRule="auto"/>
              <w:jc w:val="both"/>
              <w:rPr>
                <w:rFonts w:cs="Arial"/>
                <w:noProof/>
                <w:lang w:val="el-GR"/>
              </w:rPr>
            </w:pPr>
          </w:p>
          <w:p w14:paraId="42E2EA87" w14:textId="77777777" w:rsidR="001D0215" w:rsidRDefault="001D0215" w:rsidP="00AD0B57">
            <w:pPr>
              <w:tabs>
                <w:tab w:val="left" w:pos="252"/>
                <w:tab w:val="left" w:pos="612"/>
              </w:tabs>
              <w:spacing w:line="360" w:lineRule="auto"/>
              <w:jc w:val="both"/>
              <w:rPr>
                <w:rFonts w:cs="Arial"/>
                <w:noProof/>
                <w:lang w:val="el-GR"/>
              </w:rPr>
            </w:pPr>
            <w:r>
              <w:rPr>
                <w:rFonts w:cs="Arial"/>
                <w:noProof/>
                <w:lang w:val="el-GR"/>
              </w:rPr>
              <w:t>……………………………………………</w:t>
            </w:r>
          </w:p>
          <w:p w14:paraId="164C2186" w14:textId="77777777" w:rsidR="001D0215" w:rsidRDefault="001D0215" w:rsidP="00AD0B57">
            <w:pPr>
              <w:tabs>
                <w:tab w:val="left" w:pos="252"/>
                <w:tab w:val="left" w:pos="612"/>
              </w:tabs>
              <w:spacing w:line="360" w:lineRule="auto"/>
              <w:jc w:val="both"/>
              <w:rPr>
                <w:rFonts w:cs="Arial"/>
                <w:noProof/>
                <w:lang w:val="el-GR"/>
              </w:rPr>
            </w:pPr>
            <w:r>
              <w:rPr>
                <w:rFonts w:cs="Arial"/>
                <w:noProof/>
                <w:lang w:val="el-GR"/>
              </w:rPr>
              <w:t>Όνομα και υπογραφή του ιδιοκτήτη/διαχειριστή του κτηρίου που στεγάζεται ο ξενώνας</w:t>
            </w:r>
          </w:p>
          <w:p w14:paraId="01AEDB6A" w14:textId="77777777" w:rsidR="001D0215" w:rsidRDefault="001D0215" w:rsidP="00AD0B57">
            <w:pPr>
              <w:tabs>
                <w:tab w:val="left" w:pos="252"/>
                <w:tab w:val="left" w:pos="612"/>
              </w:tabs>
              <w:spacing w:line="360" w:lineRule="auto"/>
              <w:jc w:val="both"/>
              <w:rPr>
                <w:rFonts w:cs="Arial"/>
                <w:noProof/>
                <w:lang w:val="el-GR"/>
              </w:rPr>
            </w:pPr>
          </w:p>
          <w:p w14:paraId="2C241ACB" w14:textId="77777777" w:rsidR="001D0215" w:rsidRDefault="001D0215" w:rsidP="00AD0B57">
            <w:pPr>
              <w:tabs>
                <w:tab w:val="left" w:pos="252"/>
                <w:tab w:val="left" w:pos="612"/>
              </w:tabs>
              <w:spacing w:line="360" w:lineRule="auto"/>
              <w:jc w:val="both"/>
              <w:rPr>
                <w:rFonts w:cs="Arial"/>
                <w:noProof/>
                <w:lang w:val="el-GR"/>
              </w:rPr>
            </w:pPr>
            <w:r>
              <w:rPr>
                <w:rFonts w:cs="Arial"/>
                <w:noProof/>
                <w:lang w:val="el-GR"/>
              </w:rPr>
              <w:t>……………………………………………</w:t>
            </w:r>
          </w:p>
          <w:p w14:paraId="0024BAD0" w14:textId="77777777" w:rsidR="001D0215" w:rsidRDefault="001D0215" w:rsidP="00AD0B57">
            <w:pPr>
              <w:tabs>
                <w:tab w:val="left" w:pos="252"/>
                <w:tab w:val="left" w:pos="612"/>
              </w:tabs>
              <w:spacing w:line="360" w:lineRule="auto"/>
              <w:jc w:val="both"/>
              <w:rPr>
                <w:rFonts w:cs="Arial"/>
                <w:noProof/>
                <w:lang w:val="el-GR"/>
              </w:rPr>
            </w:pPr>
            <w:r>
              <w:rPr>
                <w:rFonts w:cs="Arial"/>
                <w:noProof/>
                <w:lang w:val="el-GR"/>
              </w:rPr>
              <w:t>Όνομα και υπογραφή ιδιοκτήτη/διαχειριστή ξενώνα</w:t>
            </w:r>
          </w:p>
          <w:p w14:paraId="1C1F789C" w14:textId="77777777" w:rsidR="001D0215" w:rsidRDefault="001D0215" w:rsidP="00AD0B57">
            <w:pPr>
              <w:tabs>
                <w:tab w:val="left" w:pos="252"/>
                <w:tab w:val="left" w:pos="612"/>
              </w:tabs>
              <w:spacing w:line="360" w:lineRule="auto"/>
              <w:jc w:val="both"/>
              <w:rPr>
                <w:rFonts w:cs="Arial"/>
                <w:noProof/>
                <w:lang w:val="el-GR"/>
              </w:rPr>
            </w:pPr>
          </w:p>
          <w:p w14:paraId="7E62B13E" w14:textId="77777777" w:rsidR="001D0215" w:rsidRDefault="001D0215" w:rsidP="00AD0B57">
            <w:pPr>
              <w:tabs>
                <w:tab w:val="left" w:pos="252"/>
                <w:tab w:val="left" w:pos="612"/>
              </w:tabs>
              <w:spacing w:line="360" w:lineRule="auto"/>
              <w:jc w:val="both"/>
              <w:rPr>
                <w:rFonts w:cs="Arial"/>
                <w:noProof/>
                <w:lang w:val="el-GR"/>
              </w:rPr>
            </w:pPr>
            <w:r>
              <w:rPr>
                <w:rFonts w:cs="Arial"/>
                <w:noProof/>
                <w:lang w:val="el-GR"/>
              </w:rPr>
              <w:lastRenderedPageBreak/>
              <w:t>Ημερομηνία: ………………………….</w:t>
            </w:r>
          </w:p>
          <w:p w14:paraId="2B368512" w14:textId="77777777" w:rsidR="001D0215" w:rsidRDefault="001D0215" w:rsidP="00AD0B57">
            <w:pPr>
              <w:tabs>
                <w:tab w:val="left" w:pos="252"/>
                <w:tab w:val="left" w:pos="612"/>
              </w:tabs>
              <w:spacing w:line="360" w:lineRule="auto"/>
              <w:jc w:val="both"/>
              <w:rPr>
                <w:rFonts w:cs="Arial"/>
                <w:noProof/>
                <w:lang w:val="el-GR"/>
              </w:rPr>
            </w:pPr>
          </w:p>
          <w:p w14:paraId="659BCC98" w14:textId="77777777" w:rsidR="001D0215" w:rsidRDefault="001D0215" w:rsidP="00AD0B57">
            <w:pPr>
              <w:tabs>
                <w:tab w:val="left" w:pos="252"/>
                <w:tab w:val="left" w:pos="612"/>
              </w:tabs>
              <w:spacing w:line="360" w:lineRule="auto"/>
              <w:jc w:val="both"/>
              <w:rPr>
                <w:rFonts w:cs="Arial"/>
                <w:b/>
                <w:noProof/>
                <w:u w:val="single"/>
                <w:lang w:val="el-GR"/>
              </w:rPr>
            </w:pPr>
            <w:r w:rsidRPr="00410CD6">
              <w:rPr>
                <w:rFonts w:cs="Arial"/>
                <w:b/>
                <w:noProof/>
                <w:u w:val="single"/>
                <w:lang w:val="el-GR"/>
              </w:rPr>
              <w:t>Υπεύθυνη Δήλωση Αιτητή/Αιτήτριας</w:t>
            </w:r>
          </w:p>
          <w:p w14:paraId="2504C0E2" w14:textId="77777777" w:rsidR="001D0215" w:rsidRDefault="001D0215" w:rsidP="00AD0B57">
            <w:pPr>
              <w:tabs>
                <w:tab w:val="left" w:pos="252"/>
                <w:tab w:val="left" w:pos="612"/>
              </w:tabs>
              <w:spacing w:line="360" w:lineRule="auto"/>
              <w:jc w:val="both"/>
              <w:rPr>
                <w:rFonts w:cs="Arial"/>
                <w:noProof/>
                <w:lang w:val="el-GR"/>
              </w:rPr>
            </w:pPr>
            <w:r>
              <w:rPr>
                <w:rFonts w:cs="Arial"/>
                <w:noProof/>
                <w:lang w:val="el-GR"/>
              </w:rPr>
              <w:t xml:space="preserve">Δηλώνω ότι αποδέχομαι την επεξεργασία των προσωπικών μου δεδομένων </w:t>
            </w:r>
            <w:r w:rsidRPr="00FF1194">
              <w:rPr>
                <w:rFonts w:cs="Arial"/>
                <w:noProof/>
                <w:lang w:val="el-GR"/>
              </w:rPr>
              <w:t xml:space="preserve">από το Υφυπουργείο Τουρισμού σύμφωνα με τις ισχύουες διατάξεις του περί </w:t>
            </w:r>
            <w:r w:rsidRPr="00FF1194">
              <w:rPr>
                <w:rFonts w:cs="Arial"/>
                <w:color w:val="000000"/>
                <w:lang w:val="el-GR"/>
              </w:rPr>
              <w:t>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 και του Κανονισμού (ΕΕ) 2016/679 του Ευρωπαϊκού Κοινοβουλίου και του Συμβουλίου της 27</w:t>
            </w:r>
            <w:r w:rsidRPr="00FF1194">
              <w:rPr>
                <w:rFonts w:cs="Arial"/>
                <w:color w:val="000000"/>
                <w:vertAlign w:val="superscript"/>
                <w:lang w:val="el-GR"/>
              </w:rPr>
              <w:t>ης</w:t>
            </w:r>
            <w:r w:rsidRPr="00FF1194">
              <w:rPr>
                <w:rFonts w:cs="Arial"/>
                <w:color w:val="000000"/>
              </w:rPr>
              <w:t> </w:t>
            </w:r>
            <w:r w:rsidRPr="00FF1194">
              <w:rPr>
                <w:rFonts w:cs="Arial"/>
                <w:color w:val="000000"/>
                <w:lang w:val="el-GR"/>
              </w:rPr>
              <w:t>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95/46/ΕΚ (Γενικός Κανονισμός για την Προστασία Δεδομένων)</w:t>
            </w:r>
            <w:r>
              <w:rPr>
                <w:rFonts w:cs="Arial"/>
                <w:color w:val="000000"/>
                <w:lang w:val="el-GR"/>
              </w:rPr>
              <w:t>,</w:t>
            </w:r>
            <w:r w:rsidRPr="00FF1194">
              <w:rPr>
                <w:rFonts w:cs="Arial"/>
                <w:noProof/>
                <w:lang w:val="el-GR"/>
              </w:rPr>
              <w:t xml:space="preserve"> όπως αυτός εκάστοτε τροποποιείται ή αντικαθίσταται. Κατανοώ ότι τα προσωπικά</w:t>
            </w:r>
            <w:r>
              <w:rPr>
                <w:rFonts w:cs="Arial"/>
                <w:noProof/>
                <w:lang w:val="el-GR"/>
              </w:rPr>
              <w:t xml:space="preserve"> μου δεδομένα, τα οποία έχουν δηλωθεί στο παρόν έντυπο, θα τύχουν εμπιστευτικής και απόρρητης επεξεργασίας σε ηλεκτρονική ή άλλη μορφή από δεόντως εξουσιοδοτημένα άτομα του Υφυπουργείου Τουρισμού, για σκοπούς έγκρισης λειτουργίας ξενώνα. </w:t>
            </w:r>
          </w:p>
          <w:p w14:paraId="42685387" w14:textId="77777777" w:rsidR="001D0215" w:rsidRDefault="001D0215" w:rsidP="00AD0B57">
            <w:pPr>
              <w:tabs>
                <w:tab w:val="left" w:pos="252"/>
                <w:tab w:val="left" w:pos="612"/>
              </w:tabs>
              <w:spacing w:line="360" w:lineRule="auto"/>
              <w:jc w:val="both"/>
              <w:rPr>
                <w:rFonts w:cs="Arial"/>
                <w:noProof/>
                <w:lang w:val="el-GR"/>
              </w:rPr>
            </w:pPr>
          </w:p>
          <w:p w14:paraId="37592913" w14:textId="77777777" w:rsidR="001D0215" w:rsidRDefault="001D0215" w:rsidP="00AD0B57">
            <w:pPr>
              <w:tabs>
                <w:tab w:val="left" w:pos="252"/>
                <w:tab w:val="left" w:pos="612"/>
              </w:tabs>
              <w:spacing w:line="360" w:lineRule="auto"/>
              <w:jc w:val="both"/>
              <w:rPr>
                <w:rFonts w:cs="Arial"/>
                <w:noProof/>
                <w:lang w:val="el-GR"/>
              </w:rPr>
            </w:pPr>
            <w:r>
              <w:rPr>
                <w:rFonts w:cs="Arial"/>
                <w:noProof/>
                <w:lang w:val="el-GR"/>
              </w:rPr>
              <w:t>Ημερομηνία: …………………………………</w:t>
            </w:r>
          </w:p>
          <w:p w14:paraId="72899F3B" w14:textId="77777777" w:rsidR="001D0215" w:rsidRDefault="001D0215" w:rsidP="00AD0B57">
            <w:pPr>
              <w:tabs>
                <w:tab w:val="left" w:pos="252"/>
                <w:tab w:val="left" w:pos="612"/>
              </w:tabs>
              <w:spacing w:line="360" w:lineRule="auto"/>
              <w:jc w:val="both"/>
              <w:rPr>
                <w:rFonts w:cs="Arial"/>
                <w:noProof/>
                <w:lang w:val="el-GR"/>
              </w:rPr>
            </w:pPr>
          </w:p>
          <w:p w14:paraId="24AE98C4" w14:textId="77777777" w:rsidR="001D0215" w:rsidRDefault="001D0215" w:rsidP="00AD0B57">
            <w:pPr>
              <w:tabs>
                <w:tab w:val="left" w:pos="252"/>
                <w:tab w:val="left" w:pos="612"/>
              </w:tabs>
              <w:spacing w:line="360" w:lineRule="auto"/>
              <w:jc w:val="both"/>
              <w:rPr>
                <w:rFonts w:cs="Arial"/>
                <w:noProof/>
                <w:lang w:val="el-GR"/>
              </w:rPr>
            </w:pPr>
          </w:p>
          <w:p w14:paraId="59275445" w14:textId="77777777" w:rsidR="001D0215" w:rsidRPr="00410CD6" w:rsidRDefault="001D0215" w:rsidP="00AD0B57">
            <w:pPr>
              <w:tabs>
                <w:tab w:val="left" w:pos="252"/>
                <w:tab w:val="left" w:pos="612"/>
              </w:tabs>
              <w:spacing w:line="360" w:lineRule="auto"/>
              <w:jc w:val="both"/>
              <w:rPr>
                <w:rFonts w:cs="Arial"/>
                <w:noProof/>
                <w:lang w:val="el-GR"/>
              </w:rPr>
            </w:pPr>
            <w:r>
              <w:rPr>
                <w:rFonts w:cs="Arial"/>
                <w:noProof/>
                <w:lang w:val="el-GR"/>
              </w:rPr>
              <w:t>Υπογραφή Αιτητή/Αιτήτριας ………………………………………</w:t>
            </w:r>
          </w:p>
        </w:tc>
      </w:tr>
      <w:tr w:rsidR="001D0215" w:rsidRPr="003D5D76" w14:paraId="059FF7FD" w14:textId="77777777" w:rsidTr="00AD0B57">
        <w:tc>
          <w:tcPr>
            <w:tcW w:w="235" w:type="pct"/>
          </w:tcPr>
          <w:p w14:paraId="18D79780" w14:textId="77777777" w:rsidR="001D0215" w:rsidRPr="00F716F5" w:rsidRDefault="001D0215" w:rsidP="00AD0B57">
            <w:pPr>
              <w:spacing w:line="360" w:lineRule="auto"/>
              <w:ind w:right="-108"/>
              <w:rPr>
                <w:rFonts w:cs="Arial"/>
                <w:noProof/>
                <w:lang w:val="el-GR"/>
              </w:rPr>
            </w:pPr>
          </w:p>
        </w:tc>
        <w:tc>
          <w:tcPr>
            <w:tcW w:w="4765" w:type="pct"/>
            <w:vMerge/>
          </w:tcPr>
          <w:p w14:paraId="21DBBAF4" w14:textId="77777777" w:rsidR="001D0215" w:rsidRPr="00282DAA" w:rsidRDefault="001D0215" w:rsidP="00AD0B57">
            <w:pPr>
              <w:tabs>
                <w:tab w:val="left" w:pos="252"/>
                <w:tab w:val="left" w:pos="612"/>
              </w:tabs>
              <w:spacing w:line="360" w:lineRule="auto"/>
              <w:jc w:val="both"/>
              <w:rPr>
                <w:rFonts w:cs="Arial"/>
                <w:b/>
                <w:noProof/>
                <w:lang w:val="el-GR"/>
              </w:rPr>
            </w:pPr>
          </w:p>
        </w:tc>
      </w:tr>
      <w:tr w:rsidR="001D0215" w:rsidRPr="003D5D76" w14:paraId="070B75D7" w14:textId="77777777" w:rsidTr="00AD0B57">
        <w:tc>
          <w:tcPr>
            <w:tcW w:w="235" w:type="pct"/>
          </w:tcPr>
          <w:p w14:paraId="64F9541D" w14:textId="77777777" w:rsidR="001D0215" w:rsidRPr="00F716F5" w:rsidRDefault="001D0215" w:rsidP="00AD0B57">
            <w:pPr>
              <w:spacing w:line="360" w:lineRule="auto"/>
              <w:ind w:right="-108"/>
              <w:rPr>
                <w:rFonts w:cs="Arial"/>
                <w:noProof/>
                <w:lang w:val="el-GR"/>
              </w:rPr>
            </w:pPr>
          </w:p>
        </w:tc>
        <w:tc>
          <w:tcPr>
            <w:tcW w:w="4765" w:type="pct"/>
          </w:tcPr>
          <w:p w14:paraId="4C1CC702" w14:textId="77777777" w:rsidR="001D0215" w:rsidRPr="00282DAA" w:rsidRDefault="001D0215" w:rsidP="00AD0B57">
            <w:pPr>
              <w:tabs>
                <w:tab w:val="left" w:pos="252"/>
                <w:tab w:val="left" w:pos="612"/>
              </w:tabs>
              <w:spacing w:line="360" w:lineRule="auto"/>
              <w:jc w:val="both"/>
              <w:rPr>
                <w:rFonts w:cs="Arial"/>
                <w:b/>
                <w:noProof/>
                <w:lang w:val="el-GR"/>
              </w:rPr>
            </w:pPr>
          </w:p>
        </w:tc>
      </w:tr>
    </w:tbl>
    <w:p w14:paraId="0A22EE70" w14:textId="480E3EFE" w:rsidR="0000180C" w:rsidRPr="00EE4DF1" w:rsidRDefault="0000180C" w:rsidP="0000180C">
      <w:pPr>
        <w:rPr>
          <w:lang w:val="el-GR"/>
        </w:rPr>
      </w:pPr>
      <w:r w:rsidRPr="00EE4DF1">
        <w:rPr>
          <w:lang w:val="el-GR"/>
        </w:rPr>
        <w:br w:type="page"/>
      </w:r>
    </w:p>
    <w:tbl>
      <w:tblPr>
        <w:tblW w:w="4992" w:type="pct"/>
        <w:tblInd w:w="108" w:type="dxa"/>
        <w:tblLook w:val="04A0" w:firstRow="1" w:lastRow="0" w:firstColumn="1" w:lastColumn="0" w:noHBand="0" w:noVBand="1"/>
      </w:tblPr>
      <w:tblGrid>
        <w:gridCol w:w="455"/>
        <w:gridCol w:w="9217"/>
      </w:tblGrid>
      <w:tr w:rsidR="001D0215" w:rsidRPr="00DC5440" w14:paraId="037DC311" w14:textId="77777777" w:rsidTr="001D0215">
        <w:tc>
          <w:tcPr>
            <w:tcW w:w="5000" w:type="pct"/>
            <w:gridSpan w:val="2"/>
            <w:hideMark/>
          </w:tcPr>
          <w:p w14:paraId="3D80BF28" w14:textId="0A99121F" w:rsidR="001D0215" w:rsidRDefault="001D0215">
            <w:pPr>
              <w:tabs>
                <w:tab w:val="left" w:pos="252"/>
                <w:tab w:val="left" w:pos="612"/>
              </w:tabs>
              <w:spacing w:line="360" w:lineRule="auto"/>
              <w:jc w:val="center"/>
              <w:rPr>
                <w:rFonts w:cs="Arial"/>
                <w:noProof/>
                <w:lang w:val="el-GR"/>
              </w:rPr>
            </w:pPr>
            <w:r>
              <w:rPr>
                <w:rFonts w:cs="Arial"/>
                <w:noProof/>
                <w:lang w:val="el-GR"/>
              </w:rPr>
              <w:lastRenderedPageBreak/>
              <w:t>ΠΑΡΑΡΤΗΜΑ VΙ</w:t>
            </w:r>
          </w:p>
          <w:p w14:paraId="0F3225B8" w14:textId="77777777" w:rsidR="001D0215" w:rsidRDefault="001D0215">
            <w:pPr>
              <w:tabs>
                <w:tab w:val="left" w:pos="252"/>
                <w:tab w:val="left" w:pos="612"/>
              </w:tabs>
              <w:spacing w:line="360" w:lineRule="auto"/>
              <w:jc w:val="center"/>
              <w:rPr>
                <w:rFonts w:cs="Arial"/>
                <w:noProof/>
                <w:lang w:val="el-GR"/>
              </w:rPr>
            </w:pPr>
            <w:r>
              <w:rPr>
                <w:rFonts w:cs="Arial"/>
                <w:noProof/>
                <w:lang w:val="el-GR"/>
              </w:rPr>
              <w:t>(Άρθρο 5)</w:t>
            </w:r>
          </w:p>
          <w:p w14:paraId="11DDC290" w14:textId="77777777" w:rsidR="001D0215" w:rsidRDefault="001D0215">
            <w:pPr>
              <w:tabs>
                <w:tab w:val="left" w:pos="252"/>
                <w:tab w:val="left" w:pos="612"/>
              </w:tabs>
              <w:spacing w:line="360" w:lineRule="auto"/>
              <w:jc w:val="center"/>
              <w:rPr>
                <w:rFonts w:cs="Arial"/>
                <w:noProof/>
                <w:lang w:val="el-GR"/>
              </w:rPr>
            </w:pPr>
            <w:r>
              <w:rPr>
                <w:rFonts w:cs="Arial"/>
                <w:noProof/>
                <w:lang w:val="el-GR"/>
              </w:rPr>
              <w:t>ΤΥΠΟΣ ΑΔΕΙΑΣ</w:t>
            </w:r>
          </w:p>
        </w:tc>
      </w:tr>
      <w:tr w:rsidR="001D0215" w:rsidRPr="00DC5440" w14:paraId="4606DE9E" w14:textId="77777777" w:rsidTr="001D0215">
        <w:tc>
          <w:tcPr>
            <w:tcW w:w="5000" w:type="pct"/>
            <w:gridSpan w:val="2"/>
          </w:tcPr>
          <w:p w14:paraId="0AB111DC" w14:textId="77777777" w:rsidR="001D0215" w:rsidRDefault="001D0215">
            <w:pPr>
              <w:tabs>
                <w:tab w:val="left" w:pos="252"/>
                <w:tab w:val="left" w:pos="612"/>
              </w:tabs>
              <w:spacing w:line="360" w:lineRule="auto"/>
              <w:jc w:val="both"/>
              <w:rPr>
                <w:rFonts w:cs="Arial"/>
                <w:noProof/>
                <w:lang w:val="el-GR"/>
              </w:rPr>
            </w:pPr>
          </w:p>
        </w:tc>
      </w:tr>
      <w:tr w:rsidR="001D0215" w14:paraId="11E617E3" w14:textId="77777777" w:rsidTr="001D0215">
        <w:tc>
          <w:tcPr>
            <w:tcW w:w="5000" w:type="pct"/>
            <w:gridSpan w:val="2"/>
            <w:hideMark/>
          </w:tcPr>
          <w:p w14:paraId="109727FF" w14:textId="77777777" w:rsidR="001D0215" w:rsidRDefault="001D0215">
            <w:pPr>
              <w:tabs>
                <w:tab w:val="left" w:pos="252"/>
                <w:tab w:val="left" w:pos="612"/>
              </w:tabs>
              <w:spacing w:line="360" w:lineRule="auto"/>
              <w:jc w:val="center"/>
              <w:rPr>
                <w:rFonts w:cs="Arial"/>
                <w:b/>
                <w:noProof/>
                <w:lang w:val="el-GR"/>
              </w:rPr>
            </w:pPr>
            <w:r>
              <w:rPr>
                <w:rFonts w:cs="Arial"/>
                <w:b/>
                <w:noProof/>
                <w:lang w:val="el-GR"/>
              </w:rPr>
              <w:t>ΑΔΕΙΑ ΛΕΙΤΟΥΡΓΙΑΣ ΞΕΝΩΝΑ</w:t>
            </w:r>
          </w:p>
        </w:tc>
      </w:tr>
      <w:tr w:rsidR="001D0215" w:rsidRPr="00DC5440" w14:paraId="6DA38AC1" w14:textId="77777777" w:rsidTr="001D0215">
        <w:tc>
          <w:tcPr>
            <w:tcW w:w="235" w:type="pct"/>
          </w:tcPr>
          <w:p w14:paraId="432F266C" w14:textId="77777777" w:rsidR="001D0215" w:rsidRDefault="001D0215">
            <w:pPr>
              <w:spacing w:line="360" w:lineRule="auto"/>
              <w:ind w:right="-108"/>
              <w:rPr>
                <w:rFonts w:cs="Arial"/>
                <w:noProof/>
                <w:lang w:val="el-GR"/>
              </w:rPr>
            </w:pPr>
          </w:p>
        </w:tc>
        <w:tc>
          <w:tcPr>
            <w:tcW w:w="4765" w:type="pct"/>
          </w:tcPr>
          <w:p w14:paraId="02E1D79A" w14:textId="77777777" w:rsidR="001D0215" w:rsidRDefault="001D0215">
            <w:pPr>
              <w:tabs>
                <w:tab w:val="left" w:pos="252"/>
                <w:tab w:val="left" w:pos="612"/>
              </w:tabs>
              <w:spacing w:line="360" w:lineRule="auto"/>
              <w:jc w:val="right"/>
              <w:rPr>
                <w:rFonts w:cs="Arial"/>
                <w:noProof/>
                <w:lang w:val="el-GR"/>
              </w:rPr>
            </w:pPr>
          </w:p>
          <w:p w14:paraId="2D18E4AC" w14:textId="77777777" w:rsidR="001D0215" w:rsidRDefault="001D0215">
            <w:pPr>
              <w:tabs>
                <w:tab w:val="left" w:pos="252"/>
                <w:tab w:val="left" w:pos="612"/>
              </w:tabs>
              <w:spacing w:line="360" w:lineRule="auto"/>
              <w:jc w:val="right"/>
              <w:rPr>
                <w:rFonts w:cs="Arial"/>
                <w:noProof/>
                <w:lang w:val="el-GR"/>
              </w:rPr>
            </w:pPr>
            <w:r>
              <w:rPr>
                <w:rFonts w:cs="Arial"/>
                <w:noProof/>
                <w:lang w:val="el-GR"/>
              </w:rPr>
              <w:t>Αύξων Αριθμός…………………..</w:t>
            </w:r>
          </w:p>
          <w:p w14:paraId="2F095708" w14:textId="77777777" w:rsidR="001D0215" w:rsidRDefault="001D0215">
            <w:pPr>
              <w:tabs>
                <w:tab w:val="left" w:pos="252"/>
                <w:tab w:val="left" w:pos="612"/>
              </w:tabs>
              <w:spacing w:line="360" w:lineRule="auto"/>
              <w:jc w:val="right"/>
              <w:rPr>
                <w:rFonts w:cs="Arial"/>
                <w:noProof/>
                <w:lang w:val="el-GR"/>
              </w:rPr>
            </w:pPr>
            <w:r>
              <w:rPr>
                <w:rFonts w:cs="Arial"/>
                <w:noProof/>
                <w:lang w:val="el-GR"/>
              </w:rPr>
              <w:t>Αριθμός Άδειας.………………….</w:t>
            </w:r>
          </w:p>
          <w:p w14:paraId="145C8F66" w14:textId="77777777" w:rsidR="001D0215" w:rsidRDefault="001D0215">
            <w:pPr>
              <w:tabs>
                <w:tab w:val="left" w:pos="252"/>
                <w:tab w:val="left" w:pos="612"/>
              </w:tabs>
              <w:spacing w:line="360" w:lineRule="auto"/>
              <w:jc w:val="both"/>
              <w:rPr>
                <w:rFonts w:cs="Arial"/>
                <w:noProof/>
                <w:lang w:val="el-GR"/>
              </w:rPr>
            </w:pPr>
          </w:p>
          <w:p w14:paraId="3DF5E617" w14:textId="77777777" w:rsidR="001D0215" w:rsidRDefault="001D0215">
            <w:pPr>
              <w:tabs>
                <w:tab w:val="left" w:pos="252"/>
                <w:tab w:val="left" w:pos="612"/>
              </w:tabs>
              <w:spacing w:line="360" w:lineRule="auto"/>
              <w:jc w:val="center"/>
              <w:rPr>
                <w:rFonts w:cs="Arial"/>
                <w:b/>
                <w:noProof/>
                <w:lang w:val="el-GR"/>
              </w:rPr>
            </w:pPr>
            <w:r>
              <w:rPr>
                <w:rFonts w:cs="Arial"/>
                <w:b/>
                <w:noProof/>
                <w:lang w:val="el-GR"/>
              </w:rPr>
              <w:t>ΥΦΥΠΟΥΡΓΕΙΟ ΤΟΥΡΙΣΜΟΥ</w:t>
            </w:r>
          </w:p>
          <w:p w14:paraId="1D88D660" w14:textId="77777777" w:rsidR="001D0215" w:rsidRDefault="001D0215">
            <w:pPr>
              <w:tabs>
                <w:tab w:val="left" w:pos="252"/>
                <w:tab w:val="left" w:pos="612"/>
              </w:tabs>
              <w:spacing w:line="360" w:lineRule="auto"/>
              <w:jc w:val="center"/>
              <w:rPr>
                <w:rFonts w:cs="Arial"/>
                <w:b/>
                <w:noProof/>
                <w:lang w:val="el-GR"/>
              </w:rPr>
            </w:pPr>
          </w:p>
          <w:p w14:paraId="2594E86F" w14:textId="749DB973" w:rsidR="001D0215" w:rsidRDefault="001D0215">
            <w:pPr>
              <w:tabs>
                <w:tab w:val="left" w:pos="252"/>
                <w:tab w:val="left" w:pos="612"/>
              </w:tabs>
              <w:spacing w:line="360" w:lineRule="auto"/>
              <w:jc w:val="both"/>
              <w:rPr>
                <w:rFonts w:cs="Arial"/>
                <w:noProof/>
                <w:lang w:val="el-GR"/>
              </w:rPr>
            </w:pPr>
            <w:r>
              <w:rPr>
                <w:rFonts w:cs="Arial"/>
                <w:noProof/>
                <w:lang w:val="el-GR"/>
              </w:rPr>
              <w:t xml:space="preserve">   Με βάση τις διατάξεις του περί της Ρύθμισης της Ίδρυσης και Λειτουργίας Ξενώνων Νόμου του 2022 χορηγείται στο</w:t>
            </w:r>
            <w:r w:rsidR="002C1F5D">
              <w:rPr>
                <w:rFonts w:cs="Arial"/>
                <w:noProof/>
                <w:lang w:val="el-GR"/>
              </w:rPr>
              <w:t>ν</w:t>
            </w:r>
            <w:r>
              <w:rPr>
                <w:rFonts w:cs="Arial"/>
                <w:noProof/>
                <w:lang w:val="el-GR"/>
              </w:rPr>
              <w:t>/στην ………………………………………………………………………………… άδεια λειτουργίας Ξενώνα δυναμικότητας ………………………………. κλινών, εις [ονομασία επαρχίας/πόλης/περιοχής] …………..…………………………………………………….. και επί της οδού ……………………………………………………………… υπό την ονομασία ……………………………………………………………</w:t>
            </w:r>
          </w:p>
          <w:p w14:paraId="5CA5AFB5" w14:textId="77777777" w:rsidR="001D0215" w:rsidRDefault="001D0215">
            <w:pPr>
              <w:tabs>
                <w:tab w:val="left" w:pos="252"/>
                <w:tab w:val="left" w:pos="612"/>
              </w:tabs>
              <w:spacing w:line="360" w:lineRule="auto"/>
              <w:jc w:val="both"/>
              <w:rPr>
                <w:rFonts w:cs="Arial"/>
                <w:noProof/>
                <w:lang w:val="el-GR"/>
              </w:rPr>
            </w:pPr>
          </w:p>
          <w:p w14:paraId="5B52943C" w14:textId="77777777" w:rsidR="001D0215" w:rsidRDefault="001D0215">
            <w:pPr>
              <w:tabs>
                <w:tab w:val="left" w:pos="252"/>
                <w:tab w:val="left" w:pos="612"/>
              </w:tabs>
              <w:spacing w:line="360" w:lineRule="auto"/>
              <w:jc w:val="both"/>
              <w:rPr>
                <w:rFonts w:cs="Arial"/>
                <w:noProof/>
                <w:lang w:val="el-GR"/>
              </w:rPr>
            </w:pPr>
            <w:r>
              <w:rPr>
                <w:rFonts w:cs="Arial"/>
                <w:noProof/>
                <w:lang w:val="el-GR"/>
              </w:rPr>
              <w:t xml:space="preserve">    Η παρούσα άδεια ισχύει μέχρι………………………………….</w:t>
            </w:r>
          </w:p>
          <w:p w14:paraId="0A0DA7B4" w14:textId="77777777" w:rsidR="001D0215" w:rsidRDefault="001D0215">
            <w:pPr>
              <w:tabs>
                <w:tab w:val="left" w:pos="252"/>
                <w:tab w:val="left" w:pos="612"/>
              </w:tabs>
              <w:spacing w:line="360" w:lineRule="auto"/>
              <w:jc w:val="both"/>
              <w:rPr>
                <w:rFonts w:cs="Arial"/>
                <w:noProof/>
                <w:lang w:val="el-GR"/>
              </w:rPr>
            </w:pPr>
          </w:p>
          <w:p w14:paraId="48E75911" w14:textId="77777777" w:rsidR="001D0215" w:rsidRDefault="001D0215">
            <w:pPr>
              <w:tabs>
                <w:tab w:val="left" w:pos="252"/>
                <w:tab w:val="left" w:pos="612"/>
              </w:tabs>
              <w:spacing w:line="360" w:lineRule="auto"/>
              <w:jc w:val="both"/>
              <w:rPr>
                <w:rFonts w:cs="Arial"/>
                <w:noProof/>
                <w:lang w:val="el-GR"/>
              </w:rPr>
            </w:pPr>
            <w:r>
              <w:rPr>
                <w:rFonts w:cs="Arial"/>
                <w:noProof/>
                <w:lang w:val="el-GR"/>
              </w:rPr>
              <w:t xml:space="preserve">    (Τέλος καταβληθέν €………………….)</w:t>
            </w:r>
          </w:p>
          <w:p w14:paraId="6E50AF40" w14:textId="77777777" w:rsidR="001D0215" w:rsidRDefault="001D0215">
            <w:pPr>
              <w:tabs>
                <w:tab w:val="left" w:pos="252"/>
                <w:tab w:val="left" w:pos="612"/>
              </w:tabs>
              <w:spacing w:line="360" w:lineRule="auto"/>
              <w:jc w:val="right"/>
              <w:rPr>
                <w:rFonts w:cs="Arial"/>
                <w:noProof/>
                <w:lang w:val="el-GR"/>
              </w:rPr>
            </w:pPr>
          </w:p>
          <w:p w14:paraId="28600E6E" w14:textId="77777777" w:rsidR="001D0215" w:rsidRDefault="001D0215">
            <w:pPr>
              <w:tabs>
                <w:tab w:val="left" w:pos="252"/>
                <w:tab w:val="left" w:pos="612"/>
              </w:tabs>
              <w:spacing w:line="360" w:lineRule="auto"/>
              <w:jc w:val="right"/>
              <w:rPr>
                <w:rFonts w:cs="Arial"/>
                <w:noProof/>
                <w:lang w:val="el-GR"/>
              </w:rPr>
            </w:pPr>
            <w:r>
              <w:rPr>
                <w:rFonts w:cs="Arial"/>
                <w:noProof/>
                <w:lang w:val="el-GR"/>
              </w:rPr>
              <w:t>[τοποθεσία]………………………..20…….</w:t>
            </w:r>
          </w:p>
          <w:p w14:paraId="08166642" w14:textId="77777777" w:rsidR="001D0215" w:rsidRDefault="001D0215">
            <w:pPr>
              <w:tabs>
                <w:tab w:val="left" w:pos="252"/>
                <w:tab w:val="left" w:pos="612"/>
              </w:tabs>
              <w:spacing w:line="360" w:lineRule="auto"/>
              <w:jc w:val="right"/>
              <w:rPr>
                <w:rFonts w:cs="Arial"/>
                <w:noProof/>
                <w:lang w:val="el-GR"/>
              </w:rPr>
            </w:pPr>
          </w:p>
          <w:p w14:paraId="5E5DB2B7" w14:textId="77777777" w:rsidR="001D0215" w:rsidRDefault="001D0215">
            <w:pPr>
              <w:tabs>
                <w:tab w:val="left" w:pos="252"/>
                <w:tab w:val="left" w:pos="612"/>
              </w:tabs>
              <w:spacing w:line="360" w:lineRule="auto"/>
              <w:jc w:val="right"/>
              <w:rPr>
                <w:rFonts w:cs="Arial"/>
                <w:noProof/>
                <w:lang w:val="el-GR"/>
              </w:rPr>
            </w:pPr>
            <w:r>
              <w:rPr>
                <w:rFonts w:cs="Arial"/>
                <w:noProof/>
                <w:lang w:val="el-GR"/>
              </w:rPr>
              <w:t>……………………………………..</w:t>
            </w:r>
          </w:p>
          <w:p w14:paraId="4B9DEDEC" w14:textId="77777777" w:rsidR="001D0215" w:rsidRDefault="001D0215">
            <w:pPr>
              <w:tabs>
                <w:tab w:val="left" w:pos="252"/>
                <w:tab w:val="left" w:pos="612"/>
              </w:tabs>
              <w:spacing w:line="360" w:lineRule="auto"/>
              <w:jc w:val="right"/>
              <w:rPr>
                <w:rFonts w:cs="Arial"/>
                <w:noProof/>
                <w:lang w:val="el-GR"/>
              </w:rPr>
            </w:pPr>
            <w:r>
              <w:rPr>
                <w:rFonts w:cs="Arial"/>
                <w:noProof/>
                <w:lang w:val="el-GR"/>
              </w:rPr>
              <w:t xml:space="preserve">Υφυπουργός Τουρισμού[-] </w:t>
            </w:r>
          </w:p>
          <w:p w14:paraId="04BD4F9A" w14:textId="77777777" w:rsidR="001D0215" w:rsidRDefault="001D0215">
            <w:pPr>
              <w:tabs>
                <w:tab w:val="left" w:pos="252"/>
                <w:tab w:val="left" w:pos="612"/>
              </w:tabs>
              <w:spacing w:line="360" w:lineRule="auto"/>
              <w:jc w:val="both"/>
              <w:rPr>
                <w:rFonts w:cs="Arial"/>
                <w:noProof/>
                <w:lang w:val="el-GR"/>
              </w:rPr>
            </w:pPr>
          </w:p>
        </w:tc>
      </w:tr>
      <w:tr w:rsidR="001D0215" w:rsidRPr="00DC5440" w14:paraId="78034BE9" w14:textId="77777777" w:rsidTr="001D0215">
        <w:tc>
          <w:tcPr>
            <w:tcW w:w="235" w:type="pct"/>
          </w:tcPr>
          <w:p w14:paraId="360EF6B7" w14:textId="77777777" w:rsidR="001D0215" w:rsidRDefault="001D0215">
            <w:pPr>
              <w:spacing w:line="360" w:lineRule="auto"/>
              <w:ind w:right="-108"/>
              <w:rPr>
                <w:rFonts w:cs="Arial"/>
                <w:noProof/>
                <w:lang w:val="el-GR"/>
              </w:rPr>
            </w:pPr>
          </w:p>
        </w:tc>
        <w:tc>
          <w:tcPr>
            <w:tcW w:w="4765" w:type="pct"/>
          </w:tcPr>
          <w:p w14:paraId="771B93D5" w14:textId="77777777" w:rsidR="001D0215" w:rsidRDefault="001D0215">
            <w:pPr>
              <w:tabs>
                <w:tab w:val="left" w:pos="252"/>
                <w:tab w:val="left" w:pos="612"/>
              </w:tabs>
              <w:spacing w:line="360" w:lineRule="auto"/>
              <w:jc w:val="both"/>
              <w:rPr>
                <w:rFonts w:cs="Arial"/>
                <w:noProof/>
                <w:lang w:val="el-GR"/>
              </w:rPr>
            </w:pPr>
          </w:p>
        </w:tc>
      </w:tr>
    </w:tbl>
    <w:p w14:paraId="01980AD8" w14:textId="77777777" w:rsidR="00B960F7" w:rsidRPr="00626146" w:rsidRDefault="00B960F7" w:rsidP="00B960F7">
      <w:pPr>
        <w:spacing w:line="360" w:lineRule="auto"/>
        <w:jc w:val="both"/>
        <w:rPr>
          <w:rFonts w:cs="Arial"/>
          <w:sz w:val="22"/>
          <w:szCs w:val="22"/>
          <w:lang w:val="el-GR"/>
        </w:rPr>
      </w:pPr>
      <w:proofErr w:type="spellStart"/>
      <w:r w:rsidRPr="00626146">
        <w:rPr>
          <w:rFonts w:cs="Arial"/>
          <w:sz w:val="22"/>
          <w:szCs w:val="22"/>
          <w:lang w:val="el-GR"/>
        </w:rPr>
        <w:t>Αρ</w:t>
      </w:r>
      <w:proofErr w:type="spellEnd"/>
      <w:r w:rsidRPr="00626146">
        <w:rPr>
          <w:rFonts w:cs="Arial"/>
          <w:sz w:val="22"/>
          <w:szCs w:val="22"/>
          <w:lang w:val="el-GR"/>
        </w:rPr>
        <w:t xml:space="preserve">. </w:t>
      </w:r>
      <w:proofErr w:type="spellStart"/>
      <w:r w:rsidRPr="00626146">
        <w:rPr>
          <w:rFonts w:cs="Arial"/>
          <w:sz w:val="22"/>
          <w:szCs w:val="22"/>
          <w:lang w:val="el-GR"/>
        </w:rPr>
        <w:t>Φακ</w:t>
      </w:r>
      <w:proofErr w:type="spellEnd"/>
      <w:r w:rsidRPr="00626146">
        <w:rPr>
          <w:rFonts w:cs="Arial"/>
          <w:sz w:val="22"/>
          <w:szCs w:val="22"/>
          <w:lang w:val="el-GR"/>
        </w:rPr>
        <w:t>: 23.02.063.084-2022</w:t>
      </w:r>
    </w:p>
    <w:p w14:paraId="4DFA7BDC" w14:textId="77777777" w:rsidR="0000180C" w:rsidRPr="00626146" w:rsidRDefault="0000180C" w:rsidP="0000180C">
      <w:pPr>
        <w:spacing w:line="360" w:lineRule="auto"/>
        <w:jc w:val="both"/>
        <w:rPr>
          <w:rFonts w:cs="Arial"/>
          <w:sz w:val="22"/>
          <w:szCs w:val="22"/>
          <w:lang w:val="el-GR"/>
        </w:rPr>
      </w:pPr>
      <w:r w:rsidRPr="00626146">
        <w:rPr>
          <w:rFonts w:cs="Arial"/>
          <w:sz w:val="22"/>
          <w:szCs w:val="22"/>
          <w:lang w:val="el-GR"/>
        </w:rPr>
        <w:t>ΜΙ/</w:t>
      </w:r>
      <w:r w:rsidRPr="00626146">
        <w:rPr>
          <w:rFonts w:cs="Arial"/>
          <w:sz w:val="22"/>
          <w:szCs w:val="22"/>
          <w:lang w:val="en-US"/>
        </w:rPr>
        <w:t>XX</w:t>
      </w:r>
    </w:p>
    <w:sectPr w:rsidR="0000180C" w:rsidRPr="00626146" w:rsidSect="00A030BD">
      <w:headerReference w:type="even" r:id="rId7"/>
      <w:headerReference w:type="default" r:id="rId8"/>
      <w:pgSz w:w="12240" w:h="15840" w:code="1"/>
      <w:pgMar w:top="1418"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AB77" w14:textId="77777777" w:rsidR="00EB57B5" w:rsidRDefault="00EB57B5">
      <w:r>
        <w:separator/>
      </w:r>
    </w:p>
  </w:endnote>
  <w:endnote w:type="continuationSeparator" w:id="0">
    <w:p w14:paraId="0692CA02" w14:textId="77777777" w:rsidR="00EB57B5" w:rsidRDefault="00EB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4AAB" w14:textId="77777777" w:rsidR="00EB57B5" w:rsidRDefault="00EB57B5">
      <w:r>
        <w:separator/>
      </w:r>
    </w:p>
  </w:footnote>
  <w:footnote w:type="continuationSeparator" w:id="0">
    <w:p w14:paraId="6D5C6D0E" w14:textId="77777777" w:rsidR="00EB57B5" w:rsidRDefault="00EB5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C9EF" w14:textId="77777777" w:rsidR="001A46BD" w:rsidRDefault="001A4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14:paraId="10A5CA31" w14:textId="77777777" w:rsidR="001A46BD" w:rsidRDefault="001A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68A6" w14:textId="77777777" w:rsidR="001A46BD" w:rsidRPr="00006A5F" w:rsidRDefault="001A46BD">
    <w:pPr>
      <w:pStyle w:val="Header"/>
      <w:framePr w:wrap="around" w:vAnchor="text" w:hAnchor="margin" w:xAlign="center" w:y="1"/>
      <w:rPr>
        <w:rStyle w:val="PageNumber"/>
        <w:lang w:val="el-G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B4B61B3" w14:textId="77777777" w:rsidR="001A46BD" w:rsidRDefault="001A4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8E3"/>
    <w:multiLevelType w:val="hybridMultilevel"/>
    <w:tmpl w:val="B2168FA6"/>
    <w:lvl w:ilvl="0" w:tplc="492EF28E">
      <w:start w:val="18"/>
      <w:numFmt w:val="decimal"/>
      <w:lvlText w:val="%1."/>
      <w:lvlJc w:val="left"/>
      <w:pPr>
        <w:tabs>
          <w:tab w:val="num" w:pos="690"/>
        </w:tabs>
        <w:ind w:left="690" w:hanging="6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858C8"/>
    <w:multiLevelType w:val="multilevel"/>
    <w:tmpl w:val="6D6A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D6980"/>
    <w:multiLevelType w:val="multilevel"/>
    <w:tmpl w:val="2D0E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63D0"/>
    <w:multiLevelType w:val="hybridMultilevel"/>
    <w:tmpl w:val="D68C75F8"/>
    <w:lvl w:ilvl="0" w:tplc="B1E4F44E">
      <w:start w:val="1"/>
      <w:numFmt w:val="lowerRoman"/>
      <w:lvlText w:val="(%1)"/>
      <w:lvlJc w:val="left"/>
      <w:pPr>
        <w:ind w:left="991" w:hanging="720"/>
      </w:pPr>
      <w:rPr>
        <w:rFonts w:hint="default"/>
      </w:rPr>
    </w:lvl>
    <w:lvl w:ilvl="1" w:tplc="04080019" w:tentative="1">
      <w:start w:val="1"/>
      <w:numFmt w:val="lowerLetter"/>
      <w:lvlText w:val="%2."/>
      <w:lvlJc w:val="left"/>
      <w:pPr>
        <w:ind w:left="1351" w:hanging="360"/>
      </w:pPr>
    </w:lvl>
    <w:lvl w:ilvl="2" w:tplc="0408001B" w:tentative="1">
      <w:start w:val="1"/>
      <w:numFmt w:val="lowerRoman"/>
      <w:lvlText w:val="%3."/>
      <w:lvlJc w:val="right"/>
      <w:pPr>
        <w:ind w:left="2071" w:hanging="180"/>
      </w:pPr>
    </w:lvl>
    <w:lvl w:ilvl="3" w:tplc="0408000F" w:tentative="1">
      <w:start w:val="1"/>
      <w:numFmt w:val="decimal"/>
      <w:lvlText w:val="%4."/>
      <w:lvlJc w:val="left"/>
      <w:pPr>
        <w:ind w:left="2791" w:hanging="360"/>
      </w:pPr>
    </w:lvl>
    <w:lvl w:ilvl="4" w:tplc="04080019" w:tentative="1">
      <w:start w:val="1"/>
      <w:numFmt w:val="lowerLetter"/>
      <w:lvlText w:val="%5."/>
      <w:lvlJc w:val="left"/>
      <w:pPr>
        <w:ind w:left="3511" w:hanging="360"/>
      </w:pPr>
    </w:lvl>
    <w:lvl w:ilvl="5" w:tplc="0408001B" w:tentative="1">
      <w:start w:val="1"/>
      <w:numFmt w:val="lowerRoman"/>
      <w:lvlText w:val="%6."/>
      <w:lvlJc w:val="right"/>
      <w:pPr>
        <w:ind w:left="4231" w:hanging="180"/>
      </w:pPr>
    </w:lvl>
    <w:lvl w:ilvl="6" w:tplc="0408000F" w:tentative="1">
      <w:start w:val="1"/>
      <w:numFmt w:val="decimal"/>
      <w:lvlText w:val="%7."/>
      <w:lvlJc w:val="left"/>
      <w:pPr>
        <w:ind w:left="4951" w:hanging="360"/>
      </w:pPr>
    </w:lvl>
    <w:lvl w:ilvl="7" w:tplc="04080019" w:tentative="1">
      <w:start w:val="1"/>
      <w:numFmt w:val="lowerLetter"/>
      <w:lvlText w:val="%8."/>
      <w:lvlJc w:val="left"/>
      <w:pPr>
        <w:ind w:left="5671" w:hanging="360"/>
      </w:pPr>
    </w:lvl>
    <w:lvl w:ilvl="8" w:tplc="0408001B" w:tentative="1">
      <w:start w:val="1"/>
      <w:numFmt w:val="lowerRoman"/>
      <w:lvlText w:val="%9."/>
      <w:lvlJc w:val="right"/>
      <w:pPr>
        <w:ind w:left="6391" w:hanging="180"/>
      </w:pPr>
    </w:lvl>
  </w:abstractNum>
  <w:abstractNum w:abstractNumId="4" w15:restartNumberingAfterBreak="0">
    <w:nsid w:val="07656C5D"/>
    <w:multiLevelType w:val="multilevel"/>
    <w:tmpl w:val="0FD4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179B2"/>
    <w:multiLevelType w:val="hybridMultilevel"/>
    <w:tmpl w:val="B260B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7962A4"/>
    <w:multiLevelType w:val="multilevel"/>
    <w:tmpl w:val="10E0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E5083"/>
    <w:multiLevelType w:val="hybridMultilevel"/>
    <w:tmpl w:val="8C202FE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11527D"/>
    <w:multiLevelType w:val="hybridMultilevel"/>
    <w:tmpl w:val="538A5970"/>
    <w:lvl w:ilvl="0" w:tplc="B1AE09B8">
      <w:start w:val="2"/>
      <w:numFmt w:val="lowerRoman"/>
      <w:lvlText w:val="(%1)"/>
      <w:lvlJc w:val="left"/>
      <w:pPr>
        <w:tabs>
          <w:tab w:val="num" w:pos="2145"/>
        </w:tabs>
        <w:ind w:left="2145" w:hanging="72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9" w15:restartNumberingAfterBreak="0">
    <w:nsid w:val="17357669"/>
    <w:multiLevelType w:val="hybridMultilevel"/>
    <w:tmpl w:val="FC8889A8"/>
    <w:lvl w:ilvl="0" w:tplc="FF94588A">
      <w:start w:val="1"/>
      <w:numFmt w:val="lowerLetter"/>
      <w:lvlText w:val="(%1)"/>
      <w:lvlJc w:val="left"/>
      <w:pPr>
        <w:ind w:left="1104" w:hanging="360"/>
      </w:pPr>
      <w:rPr>
        <w:rFonts w:hint="default"/>
      </w:rPr>
    </w:lvl>
    <w:lvl w:ilvl="1" w:tplc="04080019" w:tentative="1">
      <w:start w:val="1"/>
      <w:numFmt w:val="lowerLetter"/>
      <w:lvlText w:val="%2."/>
      <w:lvlJc w:val="left"/>
      <w:pPr>
        <w:ind w:left="1824" w:hanging="360"/>
      </w:pPr>
    </w:lvl>
    <w:lvl w:ilvl="2" w:tplc="0408001B" w:tentative="1">
      <w:start w:val="1"/>
      <w:numFmt w:val="lowerRoman"/>
      <w:lvlText w:val="%3."/>
      <w:lvlJc w:val="right"/>
      <w:pPr>
        <w:ind w:left="2544" w:hanging="180"/>
      </w:pPr>
    </w:lvl>
    <w:lvl w:ilvl="3" w:tplc="0408000F" w:tentative="1">
      <w:start w:val="1"/>
      <w:numFmt w:val="decimal"/>
      <w:lvlText w:val="%4."/>
      <w:lvlJc w:val="left"/>
      <w:pPr>
        <w:ind w:left="3264" w:hanging="360"/>
      </w:pPr>
    </w:lvl>
    <w:lvl w:ilvl="4" w:tplc="04080019" w:tentative="1">
      <w:start w:val="1"/>
      <w:numFmt w:val="lowerLetter"/>
      <w:lvlText w:val="%5."/>
      <w:lvlJc w:val="left"/>
      <w:pPr>
        <w:ind w:left="3984" w:hanging="360"/>
      </w:pPr>
    </w:lvl>
    <w:lvl w:ilvl="5" w:tplc="0408001B" w:tentative="1">
      <w:start w:val="1"/>
      <w:numFmt w:val="lowerRoman"/>
      <w:lvlText w:val="%6."/>
      <w:lvlJc w:val="right"/>
      <w:pPr>
        <w:ind w:left="4704" w:hanging="180"/>
      </w:pPr>
    </w:lvl>
    <w:lvl w:ilvl="6" w:tplc="0408000F" w:tentative="1">
      <w:start w:val="1"/>
      <w:numFmt w:val="decimal"/>
      <w:lvlText w:val="%7."/>
      <w:lvlJc w:val="left"/>
      <w:pPr>
        <w:ind w:left="5424" w:hanging="360"/>
      </w:pPr>
    </w:lvl>
    <w:lvl w:ilvl="7" w:tplc="04080019" w:tentative="1">
      <w:start w:val="1"/>
      <w:numFmt w:val="lowerLetter"/>
      <w:lvlText w:val="%8."/>
      <w:lvlJc w:val="left"/>
      <w:pPr>
        <w:ind w:left="6144" w:hanging="360"/>
      </w:pPr>
    </w:lvl>
    <w:lvl w:ilvl="8" w:tplc="0408001B" w:tentative="1">
      <w:start w:val="1"/>
      <w:numFmt w:val="lowerRoman"/>
      <w:lvlText w:val="%9."/>
      <w:lvlJc w:val="right"/>
      <w:pPr>
        <w:ind w:left="6864" w:hanging="180"/>
      </w:pPr>
    </w:lvl>
  </w:abstractNum>
  <w:abstractNum w:abstractNumId="10" w15:restartNumberingAfterBreak="0">
    <w:nsid w:val="1B5E25F5"/>
    <w:multiLevelType w:val="hybridMultilevel"/>
    <w:tmpl w:val="9CDE6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1E7044"/>
    <w:multiLevelType w:val="hybridMultilevel"/>
    <w:tmpl w:val="DF288BE2"/>
    <w:lvl w:ilvl="0" w:tplc="D7A2E9B0">
      <w:start w:val="1"/>
      <w:numFmt w:val="lowerRoman"/>
      <w:lvlText w:val="(%1)"/>
      <w:lvlJc w:val="left"/>
      <w:pPr>
        <w:tabs>
          <w:tab w:val="num" w:pos="2025"/>
        </w:tabs>
        <w:ind w:left="2025" w:hanging="720"/>
      </w:pPr>
      <w:rPr>
        <w:rFonts w:ascii="Times New Roman" w:hAnsi="Times New Roman" w:cs="Times New Roman"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2" w15:restartNumberingAfterBreak="0">
    <w:nsid w:val="2615308A"/>
    <w:multiLevelType w:val="hybridMultilevel"/>
    <w:tmpl w:val="300460A4"/>
    <w:lvl w:ilvl="0" w:tplc="6C78CD58">
      <w:start w:val="2"/>
      <w:numFmt w:val="decimal"/>
      <w:lvlText w:val="(%1)"/>
      <w:lvlJc w:val="left"/>
      <w:pPr>
        <w:tabs>
          <w:tab w:val="num" w:pos="1170"/>
        </w:tabs>
        <w:ind w:left="1170" w:hanging="51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15:restartNumberingAfterBreak="0">
    <w:nsid w:val="28CE1C88"/>
    <w:multiLevelType w:val="hybridMultilevel"/>
    <w:tmpl w:val="5F56EA4E"/>
    <w:lvl w:ilvl="0" w:tplc="884A01F4">
      <w:start w:val="1"/>
      <w:numFmt w:val="lowerRoman"/>
      <w:lvlText w:val="(%1)"/>
      <w:lvlJc w:val="left"/>
      <w:pPr>
        <w:tabs>
          <w:tab w:val="num" w:pos="2175"/>
        </w:tabs>
        <w:ind w:left="2175" w:hanging="7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4" w15:restartNumberingAfterBreak="0">
    <w:nsid w:val="35DF79DA"/>
    <w:multiLevelType w:val="hybridMultilevel"/>
    <w:tmpl w:val="B75836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35393D"/>
    <w:multiLevelType w:val="hybridMultilevel"/>
    <w:tmpl w:val="27C881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F85648"/>
    <w:multiLevelType w:val="hybridMultilevel"/>
    <w:tmpl w:val="D68C75F8"/>
    <w:lvl w:ilvl="0" w:tplc="B1E4F44E">
      <w:start w:val="1"/>
      <w:numFmt w:val="lowerRoman"/>
      <w:lvlText w:val="(%1)"/>
      <w:lvlJc w:val="left"/>
      <w:pPr>
        <w:ind w:left="991" w:hanging="720"/>
      </w:pPr>
      <w:rPr>
        <w:rFonts w:hint="default"/>
      </w:rPr>
    </w:lvl>
    <w:lvl w:ilvl="1" w:tplc="04080019" w:tentative="1">
      <w:start w:val="1"/>
      <w:numFmt w:val="lowerLetter"/>
      <w:lvlText w:val="%2."/>
      <w:lvlJc w:val="left"/>
      <w:pPr>
        <w:ind w:left="1351" w:hanging="360"/>
      </w:pPr>
    </w:lvl>
    <w:lvl w:ilvl="2" w:tplc="0408001B" w:tentative="1">
      <w:start w:val="1"/>
      <w:numFmt w:val="lowerRoman"/>
      <w:lvlText w:val="%3."/>
      <w:lvlJc w:val="right"/>
      <w:pPr>
        <w:ind w:left="2071" w:hanging="180"/>
      </w:pPr>
    </w:lvl>
    <w:lvl w:ilvl="3" w:tplc="0408000F" w:tentative="1">
      <w:start w:val="1"/>
      <w:numFmt w:val="decimal"/>
      <w:lvlText w:val="%4."/>
      <w:lvlJc w:val="left"/>
      <w:pPr>
        <w:ind w:left="2791" w:hanging="360"/>
      </w:pPr>
    </w:lvl>
    <w:lvl w:ilvl="4" w:tplc="04080019" w:tentative="1">
      <w:start w:val="1"/>
      <w:numFmt w:val="lowerLetter"/>
      <w:lvlText w:val="%5."/>
      <w:lvlJc w:val="left"/>
      <w:pPr>
        <w:ind w:left="3511" w:hanging="360"/>
      </w:pPr>
    </w:lvl>
    <w:lvl w:ilvl="5" w:tplc="0408001B" w:tentative="1">
      <w:start w:val="1"/>
      <w:numFmt w:val="lowerRoman"/>
      <w:lvlText w:val="%6."/>
      <w:lvlJc w:val="right"/>
      <w:pPr>
        <w:ind w:left="4231" w:hanging="180"/>
      </w:pPr>
    </w:lvl>
    <w:lvl w:ilvl="6" w:tplc="0408000F" w:tentative="1">
      <w:start w:val="1"/>
      <w:numFmt w:val="decimal"/>
      <w:lvlText w:val="%7."/>
      <w:lvlJc w:val="left"/>
      <w:pPr>
        <w:ind w:left="4951" w:hanging="360"/>
      </w:pPr>
    </w:lvl>
    <w:lvl w:ilvl="7" w:tplc="04080019" w:tentative="1">
      <w:start w:val="1"/>
      <w:numFmt w:val="lowerLetter"/>
      <w:lvlText w:val="%8."/>
      <w:lvlJc w:val="left"/>
      <w:pPr>
        <w:ind w:left="5671" w:hanging="360"/>
      </w:pPr>
    </w:lvl>
    <w:lvl w:ilvl="8" w:tplc="0408001B" w:tentative="1">
      <w:start w:val="1"/>
      <w:numFmt w:val="lowerRoman"/>
      <w:lvlText w:val="%9."/>
      <w:lvlJc w:val="right"/>
      <w:pPr>
        <w:ind w:left="6391" w:hanging="180"/>
      </w:pPr>
    </w:lvl>
  </w:abstractNum>
  <w:abstractNum w:abstractNumId="17" w15:restartNumberingAfterBreak="0">
    <w:nsid w:val="3E296C98"/>
    <w:multiLevelType w:val="hybridMultilevel"/>
    <w:tmpl w:val="5E5086E0"/>
    <w:lvl w:ilvl="0" w:tplc="6598E2B2">
      <w:start w:val="2"/>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46BF3"/>
    <w:multiLevelType w:val="hybridMultilevel"/>
    <w:tmpl w:val="D8CA6C36"/>
    <w:lvl w:ilvl="0" w:tplc="75583698">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950F4E"/>
    <w:multiLevelType w:val="hybridMultilevel"/>
    <w:tmpl w:val="649ADF74"/>
    <w:lvl w:ilvl="0" w:tplc="0082E542">
      <w:start w:val="2"/>
      <w:numFmt w:val="decimal"/>
      <w:lvlText w:val="(%1)"/>
      <w:lvlJc w:val="left"/>
      <w:pPr>
        <w:tabs>
          <w:tab w:val="num" w:pos="1395"/>
        </w:tabs>
        <w:ind w:left="1395" w:hanging="10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4C2CA9"/>
    <w:multiLevelType w:val="hybridMultilevel"/>
    <w:tmpl w:val="545483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B6A58A0"/>
    <w:multiLevelType w:val="hybridMultilevel"/>
    <w:tmpl w:val="9B9E6FBA"/>
    <w:lvl w:ilvl="0" w:tplc="70528200">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4E5A2A5A"/>
    <w:multiLevelType w:val="multilevel"/>
    <w:tmpl w:val="0930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82241"/>
    <w:multiLevelType w:val="hybridMultilevel"/>
    <w:tmpl w:val="A86A89FA"/>
    <w:lvl w:ilvl="0" w:tplc="1020E0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76F10FC"/>
    <w:multiLevelType w:val="hybridMultilevel"/>
    <w:tmpl w:val="73A27478"/>
    <w:lvl w:ilvl="0" w:tplc="C966EB4C">
      <w:start w:val="1"/>
      <w:numFmt w:val="lowerRoman"/>
      <w:lvlText w:val="(%1)"/>
      <w:lvlJc w:val="left"/>
      <w:pPr>
        <w:tabs>
          <w:tab w:val="num" w:pos="2145"/>
        </w:tabs>
        <w:ind w:left="2145" w:hanging="72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5" w15:restartNumberingAfterBreak="0">
    <w:nsid w:val="583F413A"/>
    <w:multiLevelType w:val="hybridMultilevel"/>
    <w:tmpl w:val="5A8064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5E59B7"/>
    <w:multiLevelType w:val="multilevel"/>
    <w:tmpl w:val="22F4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C7E5F"/>
    <w:multiLevelType w:val="hybridMultilevel"/>
    <w:tmpl w:val="EDE4DE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187CA7"/>
    <w:multiLevelType w:val="multilevel"/>
    <w:tmpl w:val="BBD4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D279DC"/>
    <w:multiLevelType w:val="hybridMultilevel"/>
    <w:tmpl w:val="F1224E38"/>
    <w:lvl w:ilvl="0" w:tplc="2FF07EB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3C6656"/>
    <w:multiLevelType w:val="multilevel"/>
    <w:tmpl w:val="E3C495BA"/>
    <w:lvl w:ilvl="0">
      <w:start w:val="2"/>
      <w:numFmt w:val="decimal"/>
      <w:lvlText w:val="(%1)"/>
      <w:lvlJc w:val="left"/>
      <w:pPr>
        <w:tabs>
          <w:tab w:val="num" w:pos="1395"/>
        </w:tabs>
        <w:ind w:left="1395" w:hanging="10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A37139F"/>
    <w:multiLevelType w:val="multilevel"/>
    <w:tmpl w:val="C1BE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3641B"/>
    <w:multiLevelType w:val="multilevel"/>
    <w:tmpl w:val="785A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F7869"/>
    <w:multiLevelType w:val="hybridMultilevel"/>
    <w:tmpl w:val="E1B6B184"/>
    <w:lvl w:ilvl="0" w:tplc="404C3334">
      <w:start w:val="3"/>
      <w:numFmt w:val="lowerRoman"/>
      <w:lvlText w:val="(%1)"/>
      <w:lvlJc w:val="left"/>
      <w:pPr>
        <w:tabs>
          <w:tab w:val="num" w:pos="1920"/>
        </w:tabs>
        <w:ind w:left="1920" w:hanging="720"/>
      </w:pPr>
      <w:rPr>
        <w:rFonts w:ascii="Times New Roman" w:hAnsi="Times New Roman"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4" w15:restartNumberingAfterBreak="0">
    <w:nsid w:val="79754047"/>
    <w:multiLevelType w:val="multilevel"/>
    <w:tmpl w:val="5DD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FD2"/>
    <w:multiLevelType w:val="hybridMultilevel"/>
    <w:tmpl w:val="E83A997C"/>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13"/>
  </w:num>
  <w:num w:numId="3">
    <w:abstractNumId w:val="11"/>
  </w:num>
  <w:num w:numId="4">
    <w:abstractNumId w:val="8"/>
  </w:num>
  <w:num w:numId="5">
    <w:abstractNumId w:val="24"/>
  </w:num>
  <w:num w:numId="6">
    <w:abstractNumId w:val="21"/>
  </w:num>
  <w:num w:numId="7">
    <w:abstractNumId w:val="30"/>
  </w:num>
  <w:num w:numId="8">
    <w:abstractNumId w:val="17"/>
  </w:num>
  <w:num w:numId="9">
    <w:abstractNumId w:val="0"/>
  </w:num>
  <w:num w:numId="10">
    <w:abstractNumId w:val="12"/>
  </w:num>
  <w:num w:numId="11">
    <w:abstractNumId w:val="33"/>
  </w:num>
  <w:num w:numId="12">
    <w:abstractNumId w:val="10"/>
  </w:num>
  <w:num w:numId="13">
    <w:abstractNumId w:val="6"/>
  </w:num>
  <w:num w:numId="14">
    <w:abstractNumId w:val="7"/>
  </w:num>
  <w:num w:numId="15">
    <w:abstractNumId w:val="27"/>
  </w:num>
  <w:num w:numId="16">
    <w:abstractNumId w:val="25"/>
  </w:num>
  <w:num w:numId="17">
    <w:abstractNumId w:val="14"/>
  </w:num>
  <w:num w:numId="18">
    <w:abstractNumId w:val="5"/>
  </w:num>
  <w:num w:numId="19">
    <w:abstractNumId w:val="23"/>
  </w:num>
  <w:num w:numId="20">
    <w:abstractNumId w:val="20"/>
  </w:num>
  <w:num w:numId="21">
    <w:abstractNumId w:val="4"/>
  </w:num>
  <w:num w:numId="22">
    <w:abstractNumId w:val="16"/>
  </w:num>
  <w:num w:numId="23">
    <w:abstractNumId w:val="3"/>
  </w:num>
  <w:num w:numId="24">
    <w:abstractNumId w:val="18"/>
  </w:num>
  <w:num w:numId="25">
    <w:abstractNumId w:val="9"/>
  </w:num>
  <w:num w:numId="26">
    <w:abstractNumId w:val="15"/>
  </w:num>
  <w:num w:numId="27">
    <w:abstractNumId w:val="29"/>
  </w:num>
  <w:num w:numId="28">
    <w:abstractNumId w:val="35"/>
  </w:num>
  <w:num w:numId="29">
    <w:abstractNumId w:val="34"/>
  </w:num>
  <w:num w:numId="30">
    <w:abstractNumId w:val="2"/>
  </w:num>
  <w:num w:numId="31">
    <w:abstractNumId w:val="32"/>
  </w:num>
  <w:num w:numId="32">
    <w:abstractNumId w:val="22"/>
  </w:num>
  <w:num w:numId="33">
    <w:abstractNumId w:val="28"/>
  </w:num>
  <w:num w:numId="34">
    <w:abstractNumId w:val="26"/>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0C"/>
    <w:rsid w:val="0000180C"/>
    <w:rsid w:val="00093BD9"/>
    <w:rsid w:val="000C108E"/>
    <w:rsid w:val="000F237F"/>
    <w:rsid w:val="001063C9"/>
    <w:rsid w:val="00153EFC"/>
    <w:rsid w:val="001758D3"/>
    <w:rsid w:val="001A46BD"/>
    <w:rsid w:val="001D0215"/>
    <w:rsid w:val="001E3F7F"/>
    <w:rsid w:val="001E5D18"/>
    <w:rsid w:val="001F2EA1"/>
    <w:rsid w:val="001F3F61"/>
    <w:rsid w:val="00203708"/>
    <w:rsid w:val="00247264"/>
    <w:rsid w:val="0028315F"/>
    <w:rsid w:val="00297722"/>
    <w:rsid w:val="002A32BE"/>
    <w:rsid w:val="002C1F5D"/>
    <w:rsid w:val="002D034C"/>
    <w:rsid w:val="00302A3A"/>
    <w:rsid w:val="00343BC5"/>
    <w:rsid w:val="004107EC"/>
    <w:rsid w:val="004C46F1"/>
    <w:rsid w:val="004D2043"/>
    <w:rsid w:val="00517197"/>
    <w:rsid w:val="005A22FD"/>
    <w:rsid w:val="005C3BE3"/>
    <w:rsid w:val="005F6687"/>
    <w:rsid w:val="00612A7C"/>
    <w:rsid w:val="00626146"/>
    <w:rsid w:val="00626F70"/>
    <w:rsid w:val="00631408"/>
    <w:rsid w:val="00663A34"/>
    <w:rsid w:val="0067219B"/>
    <w:rsid w:val="00715F25"/>
    <w:rsid w:val="00722178"/>
    <w:rsid w:val="00743560"/>
    <w:rsid w:val="007438B7"/>
    <w:rsid w:val="00766C5F"/>
    <w:rsid w:val="00786012"/>
    <w:rsid w:val="007B1BA4"/>
    <w:rsid w:val="00870A42"/>
    <w:rsid w:val="00880FC3"/>
    <w:rsid w:val="008932C0"/>
    <w:rsid w:val="008A4C9C"/>
    <w:rsid w:val="008C4A50"/>
    <w:rsid w:val="008D0361"/>
    <w:rsid w:val="008F5F72"/>
    <w:rsid w:val="008F6F0C"/>
    <w:rsid w:val="00905C53"/>
    <w:rsid w:val="009213F6"/>
    <w:rsid w:val="009941EC"/>
    <w:rsid w:val="009A3E8C"/>
    <w:rsid w:val="009A5901"/>
    <w:rsid w:val="00A030BD"/>
    <w:rsid w:val="00AD0B57"/>
    <w:rsid w:val="00AE4356"/>
    <w:rsid w:val="00AE7426"/>
    <w:rsid w:val="00B51B49"/>
    <w:rsid w:val="00B646A8"/>
    <w:rsid w:val="00B8458A"/>
    <w:rsid w:val="00B960F7"/>
    <w:rsid w:val="00BE28A4"/>
    <w:rsid w:val="00C0006A"/>
    <w:rsid w:val="00C67505"/>
    <w:rsid w:val="00C74254"/>
    <w:rsid w:val="00CC52D3"/>
    <w:rsid w:val="00D05A1D"/>
    <w:rsid w:val="00DC5440"/>
    <w:rsid w:val="00EB57B5"/>
    <w:rsid w:val="00EC776D"/>
    <w:rsid w:val="00EE4E06"/>
    <w:rsid w:val="00F6165E"/>
    <w:rsid w:val="00F80138"/>
    <w:rsid w:val="00F90232"/>
    <w:rsid w:val="00FA6DFC"/>
    <w:rsid w:val="00FB3CE4"/>
    <w:rsid w:val="00FF3A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96AA"/>
  <w15:chartTrackingRefBased/>
  <w15:docId w15:val="{E0AC5836-C220-4B0A-9F7A-4175DF5A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0C"/>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00180C"/>
    <w:pPr>
      <w:keepNext/>
      <w:spacing w:line="360" w:lineRule="auto"/>
      <w:jc w:val="center"/>
      <w:outlineLvl w:val="0"/>
    </w:pPr>
    <w:rPr>
      <w:b/>
      <w:bCs/>
      <w:lang w:val="el-GR"/>
    </w:rPr>
  </w:style>
  <w:style w:type="paragraph" w:styleId="Heading2">
    <w:name w:val="heading 2"/>
    <w:basedOn w:val="Normal"/>
    <w:next w:val="Normal"/>
    <w:link w:val="Heading2Char"/>
    <w:qFormat/>
    <w:rsid w:val="0000180C"/>
    <w:pPr>
      <w:keepNext/>
      <w:spacing w:line="360" w:lineRule="auto"/>
      <w:jc w:val="both"/>
      <w:outlineLvl w:val="1"/>
    </w:pPr>
    <w:rPr>
      <w:b/>
      <w:bCs/>
      <w:lang w:val="el-GR"/>
    </w:rPr>
  </w:style>
  <w:style w:type="paragraph" w:styleId="Heading3">
    <w:name w:val="heading 3"/>
    <w:basedOn w:val="Normal"/>
    <w:next w:val="Normal"/>
    <w:link w:val="Heading3Char"/>
    <w:qFormat/>
    <w:rsid w:val="0000180C"/>
    <w:pPr>
      <w:keepNext/>
      <w:spacing w:line="360" w:lineRule="auto"/>
      <w:outlineLvl w:val="2"/>
    </w:pPr>
    <w:rPr>
      <w:b/>
      <w:bCs/>
      <w:sz w:val="20"/>
      <w:lang w:val="el-GR"/>
    </w:rPr>
  </w:style>
  <w:style w:type="paragraph" w:styleId="Heading4">
    <w:name w:val="heading 4"/>
    <w:basedOn w:val="Normal"/>
    <w:next w:val="Normal"/>
    <w:link w:val="Heading4Char"/>
    <w:qFormat/>
    <w:rsid w:val="0000180C"/>
    <w:pPr>
      <w:keepNext/>
      <w:jc w:val="both"/>
      <w:outlineLvl w:val="3"/>
    </w:pPr>
    <w:rPr>
      <w:b/>
      <w:bCs/>
      <w:sz w:val="1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80C"/>
    <w:rPr>
      <w:rFonts w:ascii="Arial" w:eastAsia="Times New Roman" w:hAnsi="Arial" w:cs="Times New Roman"/>
      <w:b/>
      <w:bCs/>
      <w:sz w:val="24"/>
      <w:szCs w:val="24"/>
    </w:rPr>
  </w:style>
  <w:style w:type="character" w:customStyle="1" w:styleId="Heading2Char">
    <w:name w:val="Heading 2 Char"/>
    <w:basedOn w:val="DefaultParagraphFont"/>
    <w:link w:val="Heading2"/>
    <w:rsid w:val="0000180C"/>
    <w:rPr>
      <w:rFonts w:ascii="Arial" w:eastAsia="Times New Roman" w:hAnsi="Arial" w:cs="Times New Roman"/>
      <w:b/>
      <w:bCs/>
      <w:sz w:val="24"/>
      <w:szCs w:val="24"/>
    </w:rPr>
  </w:style>
  <w:style w:type="character" w:customStyle="1" w:styleId="Heading3Char">
    <w:name w:val="Heading 3 Char"/>
    <w:basedOn w:val="DefaultParagraphFont"/>
    <w:link w:val="Heading3"/>
    <w:rsid w:val="0000180C"/>
    <w:rPr>
      <w:rFonts w:ascii="Arial" w:eastAsia="Times New Roman" w:hAnsi="Arial" w:cs="Times New Roman"/>
      <w:b/>
      <w:bCs/>
      <w:sz w:val="20"/>
      <w:szCs w:val="24"/>
    </w:rPr>
  </w:style>
  <w:style w:type="character" w:customStyle="1" w:styleId="Heading4Char">
    <w:name w:val="Heading 4 Char"/>
    <w:basedOn w:val="DefaultParagraphFont"/>
    <w:link w:val="Heading4"/>
    <w:rsid w:val="0000180C"/>
    <w:rPr>
      <w:rFonts w:ascii="Arial" w:eastAsia="Times New Roman" w:hAnsi="Arial" w:cs="Times New Roman"/>
      <w:b/>
      <w:bCs/>
      <w:sz w:val="18"/>
      <w:szCs w:val="24"/>
    </w:rPr>
  </w:style>
  <w:style w:type="paragraph" w:styleId="BodyTextIndent">
    <w:name w:val="Body Text Indent"/>
    <w:basedOn w:val="Normal"/>
    <w:link w:val="BodyTextIndentChar"/>
    <w:rsid w:val="0000180C"/>
    <w:pPr>
      <w:ind w:left="540" w:hanging="540"/>
    </w:pPr>
    <w:rPr>
      <w:lang w:val="el-GR"/>
    </w:rPr>
  </w:style>
  <w:style w:type="character" w:customStyle="1" w:styleId="BodyTextIndentChar">
    <w:name w:val="Body Text Indent Char"/>
    <w:basedOn w:val="DefaultParagraphFont"/>
    <w:link w:val="BodyTextIndent"/>
    <w:rsid w:val="0000180C"/>
    <w:rPr>
      <w:rFonts w:ascii="Arial" w:eastAsia="Times New Roman" w:hAnsi="Arial" w:cs="Times New Roman"/>
      <w:sz w:val="24"/>
      <w:szCs w:val="24"/>
    </w:rPr>
  </w:style>
  <w:style w:type="paragraph" w:styleId="BodyTextIndent2">
    <w:name w:val="Body Text Indent 2"/>
    <w:basedOn w:val="Normal"/>
    <w:link w:val="BodyTextIndent2Char"/>
    <w:rsid w:val="0000180C"/>
    <w:pPr>
      <w:ind w:left="540"/>
      <w:jc w:val="both"/>
    </w:pPr>
    <w:rPr>
      <w:lang w:val="el-GR"/>
    </w:rPr>
  </w:style>
  <w:style w:type="character" w:customStyle="1" w:styleId="BodyTextIndent2Char">
    <w:name w:val="Body Text Indent 2 Char"/>
    <w:basedOn w:val="DefaultParagraphFont"/>
    <w:link w:val="BodyTextIndent2"/>
    <w:rsid w:val="0000180C"/>
    <w:rPr>
      <w:rFonts w:ascii="Arial" w:eastAsia="Times New Roman" w:hAnsi="Arial" w:cs="Times New Roman"/>
      <w:sz w:val="24"/>
      <w:szCs w:val="24"/>
    </w:rPr>
  </w:style>
  <w:style w:type="paragraph" w:styleId="Header">
    <w:name w:val="header"/>
    <w:basedOn w:val="Normal"/>
    <w:link w:val="HeaderChar"/>
    <w:rsid w:val="0000180C"/>
    <w:pPr>
      <w:tabs>
        <w:tab w:val="center" w:pos="4153"/>
        <w:tab w:val="right" w:pos="8306"/>
      </w:tabs>
    </w:pPr>
  </w:style>
  <w:style w:type="character" w:customStyle="1" w:styleId="HeaderChar">
    <w:name w:val="Header Char"/>
    <w:basedOn w:val="DefaultParagraphFont"/>
    <w:link w:val="Header"/>
    <w:rsid w:val="0000180C"/>
    <w:rPr>
      <w:rFonts w:ascii="Arial" w:eastAsia="Times New Roman" w:hAnsi="Arial" w:cs="Times New Roman"/>
      <w:sz w:val="24"/>
      <w:szCs w:val="24"/>
      <w:lang w:val="en-GB"/>
    </w:rPr>
  </w:style>
  <w:style w:type="character" w:styleId="PageNumber">
    <w:name w:val="page number"/>
    <w:basedOn w:val="DefaultParagraphFont"/>
    <w:rsid w:val="0000180C"/>
  </w:style>
  <w:style w:type="paragraph" w:styleId="BodyText">
    <w:name w:val="Body Text"/>
    <w:basedOn w:val="Normal"/>
    <w:link w:val="BodyTextChar"/>
    <w:rsid w:val="0000180C"/>
    <w:pPr>
      <w:tabs>
        <w:tab w:val="left" w:pos="540"/>
      </w:tabs>
      <w:jc w:val="both"/>
    </w:pPr>
    <w:rPr>
      <w:lang w:val="el-GR"/>
    </w:rPr>
  </w:style>
  <w:style w:type="character" w:customStyle="1" w:styleId="BodyTextChar">
    <w:name w:val="Body Text Char"/>
    <w:basedOn w:val="DefaultParagraphFont"/>
    <w:link w:val="BodyText"/>
    <w:rsid w:val="0000180C"/>
    <w:rPr>
      <w:rFonts w:ascii="Arial" w:eastAsia="Times New Roman" w:hAnsi="Arial" w:cs="Times New Roman"/>
      <w:sz w:val="24"/>
      <w:szCs w:val="24"/>
    </w:rPr>
  </w:style>
  <w:style w:type="paragraph" w:styleId="BodyText2">
    <w:name w:val="Body Text 2"/>
    <w:basedOn w:val="Normal"/>
    <w:link w:val="BodyText2Char"/>
    <w:rsid w:val="0000180C"/>
    <w:pPr>
      <w:spacing w:line="360" w:lineRule="auto"/>
      <w:jc w:val="both"/>
    </w:pPr>
    <w:rPr>
      <w:b/>
      <w:bCs/>
      <w:lang w:val="el-GR"/>
    </w:rPr>
  </w:style>
  <w:style w:type="character" w:customStyle="1" w:styleId="BodyText2Char">
    <w:name w:val="Body Text 2 Char"/>
    <w:basedOn w:val="DefaultParagraphFont"/>
    <w:link w:val="BodyText2"/>
    <w:rsid w:val="0000180C"/>
    <w:rPr>
      <w:rFonts w:ascii="Arial" w:eastAsia="Times New Roman" w:hAnsi="Arial" w:cs="Times New Roman"/>
      <w:b/>
      <w:bCs/>
      <w:sz w:val="24"/>
      <w:szCs w:val="24"/>
    </w:rPr>
  </w:style>
  <w:style w:type="paragraph" w:styleId="BodyText3">
    <w:name w:val="Body Text 3"/>
    <w:basedOn w:val="Normal"/>
    <w:link w:val="BodyText3Char"/>
    <w:rsid w:val="0000180C"/>
    <w:pPr>
      <w:spacing w:line="360" w:lineRule="auto"/>
    </w:pPr>
    <w:rPr>
      <w:b/>
      <w:bCs/>
      <w:sz w:val="20"/>
      <w:lang w:val="el-GR"/>
    </w:rPr>
  </w:style>
  <w:style w:type="character" w:customStyle="1" w:styleId="BodyText3Char">
    <w:name w:val="Body Text 3 Char"/>
    <w:basedOn w:val="DefaultParagraphFont"/>
    <w:link w:val="BodyText3"/>
    <w:rsid w:val="0000180C"/>
    <w:rPr>
      <w:rFonts w:ascii="Arial" w:eastAsia="Times New Roman" w:hAnsi="Arial" w:cs="Times New Roman"/>
      <w:b/>
      <w:bCs/>
      <w:sz w:val="20"/>
      <w:szCs w:val="24"/>
    </w:rPr>
  </w:style>
  <w:style w:type="paragraph" w:styleId="BodyTextIndent3">
    <w:name w:val="Body Text Indent 3"/>
    <w:basedOn w:val="Normal"/>
    <w:link w:val="BodyTextIndent3Char"/>
    <w:rsid w:val="0000180C"/>
    <w:pPr>
      <w:spacing w:line="360" w:lineRule="auto"/>
      <w:ind w:firstLine="360"/>
      <w:jc w:val="both"/>
    </w:pPr>
    <w:rPr>
      <w:lang w:val="el-GR"/>
    </w:rPr>
  </w:style>
  <w:style w:type="character" w:customStyle="1" w:styleId="BodyTextIndent3Char">
    <w:name w:val="Body Text Indent 3 Char"/>
    <w:basedOn w:val="DefaultParagraphFont"/>
    <w:link w:val="BodyTextIndent3"/>
    <w:rsid w:val="0000180C"/>
    <w:rPr>
      <w:rFonts w:ascii="Arial" w:eastAsia="Times New Roman" w:hAnsi="Arial" w:cs="Times New Roman"/>
      <w:sz w:val="24"/>
      <w:szCs w:val="24"/>
    </w:rPr>
  </w:style>
  <w:style w:type="paragraph" w:styleId="Title">
    <w:name w:val="Title"/>
    <w:basedOn w:val="Normal"/>
    <w:link w:val="TitleChar"/>
    <w:qFormat/>
    <w:rsid w:val="0000180C"/>
    <w:pPr>
      <w:jc w:val="center"/>
    </w:pPr>
    <w:rPr>
      <w:b/>
      <w:bCs/>
      <w:u w:val="single"/>
      <w:lang w:val="el-GR"/>
    </w:rPr>
  </w:style>
  <w:style w:type="character" w:customStyle="1" w:styleId="TitleChar">
    <w:name w:val="Title Char"/>
    <w:basedOn w:val="DefaultParagraphFont"/>
    <w:link w:val="Title"/>
    <w:rsid w:val="0000180C"/>
    <w:rPr>
      <w:rFonts w:ascii="Arial" w:eastAsia="Times New Roman" w:hAnsi="Arial" w:cs="Times New Roman"/>
      <w:b/>
      <w:bCs/>
      <w:sz w:val="24"/>
      <w:szCs w:val="24"/>
      <w:u w:val="single"/>
    </w:rPr>
  </w:style>
  <w:style w:type="paragraph" w:styleId="Footer">
    <w:name w:val="footer"/>
    <w:basedOn w:val="Normal"/>
    <w:link w:val="FooterChar"/>
    <w:rsid w:val="0000180C"/>
    <w:pPr>
      <w:tabs>
        <w:tab w:val="center" w:pos="4320"/>
        <w:tab w:val="right" w:pos="8640"/>
      </w:tabs>
    </w:pPr>
  </w:style>
  <w:style w:type="character" w:customStyle="1" w:styleId="FooterChar">
    <w:name w:val="Footer Char"/>
    <w:basedOn w:val="DefaultParagraphFont"/>
    <w:link w:val="Footer"/>
    <w:rsid w:val="0000180C"/>
    <w:rPr>
      <w:rFonts w:ascii="Arial" w:eastAsia="Times New Roman" w:hAnsi="Arial" w:cs="Times New Roman"/>
      <w:sz w:val="24"/>
      <w:szCs w:val="24"/>
      <w:lang w:val="en-GB"/>
    </w:rPr>
  </w:style>
  <w:style w:type="paragraph" w:styleId="BalloonText">
    <w:name w:val="Balloon Text"/>
    <w:basedOn w:val="Normal"/>
    <w:link w:val="BalloonTextChar"/>
    <w:semiHidden/>
    <w:rsid w:val="0000180C"/>
    <w:rPr>
      <w:rFonts w:ascii="Tahoma" w:hAnsi="Tahoma" w:cs="Tahoma"/>
      <w:sz w:val="16"/>
      <w:szCs w:val="16"/>
    </w:rPr>
  </w:style>
  <w:style w:type="character" w:customStyle="1" w:styleId="BalloonTextChar">
    <w:name w:val="Balloon Text Char"/>
    <w:basedOn w:val="DefaultParagraphFont"/>
    <w:link w:val="BalloonText"/>
    <w:semiHidden/>
    <w:rsid w:val="0000180C"/>
    <w:rPr>
      <w:rFonts w:ascii="Tahoma" w:eastAsia="Times New Roman" w:hAnsi="Tahoma" w:cs="Tahoma"/>
      <w:sz w:val="16"/>
      <w:szCs w:val="16"/>
      <w:lang w:val="en-GB"/>
    </w:rPr>
  </w:style>
  <w:style w:type="paragraph" w:styleId="NoSpacing">
    <w:name w:val="No Spacing"/>
    <w:uiPriority w:val="1"/>
    <w:qFormat/>
    <w:rsid w:val="0000180C"/>
    <w:pPr>
      <w:spacing w:after="0" w:line="240" w:lineRule="auto"/>
    </w:pPr>
    <w:rPr>
      <w:rFonts w:ascii="Arial" w:eastAsia="Times New Roman" w:hAnsi="Arial" w:cs="Times New Roman"/>
      <w:sz w:val="24"/>
      <w:szCs w:val="24"/>
      <w:lang w:val="en-GB"/>
    </w:rPr>
  </w:style>
  <w:style w:type="paragraph" w:customStyle="1" w:styleId="indent1">
    <w:name w:val="indent1"/>
    <w:basedOn w:val="Normal"/>
    <w:rsid w:val="0000180C"/>
    <w:pPr>
      <w:spacing w:before="100" w:beforeAutospacing="1" w:after="100" w:afterAutospacing="1"/>
    </w:pPr>
    <w:rPr>
      <w:rFonts w:ascii="Times New Roman" w:hAnsi="Times New Roman"/>
      <w:lang w:val="el-GR" w:eastAsia="el-GR"/>
    </w:rPr>
  </w:style>
  <w:style w:type="paragraph" w:customStyle="1" w:styleId="indent2">
    <w:name w:val="indent2"/>
    <w:basedOn w:val="Normal"/>
    <w:rsid w:val="0000180C"/>
    <w:pPr>
      <w:spacing w:before="100" w:beforeAutospacing="1" w:after="100" w:afterAutospacing="1"/>
    </w:pPr>
    <w:rPr>
      <w:rFonts w:ascii="Times New Roman" w:hAnsi="Times New Roman"/>
      <w:lang w:val="el-GR" w:eastAsia="el-GR"/>
    </w:rPr>
  </w:style>
  <w:style w:type="paragraph" w:styleId="NormalWeb">
    <w:name w:val="Normal (Web)"/>
    <w:basedOn w:val="Normal"/>
    <w:uiPriority w:val="99"/>
    <w:unhideWhenUsed/>
    <w:rsid w:val="0000180C"/>
    <w:pPr>
      <w:spacing w:before="100" w:beforeAutospacing="1" w:after="100" w:afterAutospacing="1"/>
    </w:pPr>
    <w:rPr>
      <w:rFonts w:ascii="Times New Roman" w:hAnsi="Times New Roman"/>
      <w:lang w:val="el-GR" w:eastAsia="el-GR"/>
    </w:rPr>
  </w:style>
  <w:style w:type="paragraph" w:customStyle="1" w:styleId="cybar-text-indent">
    <w:name w:val="cybar-text-indent"/>
    <w:basedOn w:val="Normal"/>
    <w:rsid w:val="0000180C"/>
    <w:pPr>
      <w:spacing w:before="100" w:beforeAutospacing="1" w:after="100" w:afterAutospacing="1"/>
    </w:pPr>
    <w:rPr>
      <w:rFonts w:ascii="Times New Roman" w:hAnsi="Times New Roman"/>
      <w:lang w:val="el-GR" w:eastAsia="el-GR"/>
    </w:rPr>
  </w:style>
  <w:style w:type="paragraph" w:styleId="ListParagraph">
    <w:name w:val="List Paragraph"/>
    <w:basedOn w:val="Normal"/>
    <w:uiPriority w:val="34"/>
    <w:qFormat/>
    <w:rsid w:val="0000180C"/>
    <w:pPr>
      <w:ind w:left="720"/>
      <w:contextualSpacing/>
    </w:pPr>
  </w:style>
  <w:style w:type="paragraph" w:customStyle="1" w:styleId="toc-instrument">
    <w:name w:val="toc-instrument"/>
    <w:basedOn w:val="Normal"/>
    <w:rsid w:val="0000180C"/>
    <w:pPr>
      <w:spacing w:before="100" w:beforeAutospacing="1" w:after="100" w:afterAutospacing="1"/>
    </w:pPr>
    <w:rPr>
      <w:rFonts w:ascii="Times New Roman" w:hAnsi="Times New Roman"/>
      <w:lang w:bidi="he-IL"/>
    </w:rPr>
  </w:style>
  <w:style w:type="character" w:customStyle="1" w:styleId="toc-instrument-enum">
    <w:name w:val="toc-instrument-enum"/>
    <w:basedOn w:val="DefaultParagraphFont"/>
    <w:rsid w:val="0000180C"/>
  </w:style>
  <w:style w:type="character" w:styleId="CommentReference">
    <w:name w:val="annotation reference"/>
    <w:basedOn w:val="DefaultParagraphFont"/>
    <w:uiPriority w:val="99"/>
    <w:semiHidden/>
    <w:unhideWhenUsed/>
    <w:rsid w:val="0000180C"/>
    <w:rPr>
      <w:sz w:val="16"/>
      <w:szCs w:val="16"/>
    </w:rPr>
  </w:style>
  <w:style w:type="paragraph" w:styleId="CommentText">
    <w:name w:val="annotation text"/>
    <w:basedOn w:val="Normal"/>
    <w:link w:val="CommentTextChar"/>
    <w:uiPriority w:val="99"/>
    <w:semiHidden/>
    <w:unhideWhenUsed/>
    <w:rsid w:val="0000180C"/>
    <w:rPr>
      <w:sz w:val="20"/>
      <w:szCs w:val="20"/>
    </w:rPr>
  </w:style>
  <w:style w:type="character" w:customStyle="1" w:styleId="CommentTextChar">
    <w:name w:val="Comment Text Char"/>
    <w:basedOn w:val="DefaultParagraphFont"/>
    <w:link w:val="CommentText"/>
    <w:uiPriority w:val="99"/>
    <w:semiHidden/>
    <w:rsid w:val="0000180C"/>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sid w:val="0000180C"/>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001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5826</Words>
  <Characters>31466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MANTOVANI</cp:lastModifiedBy>
  <cp:revision>2</cp:revision>
  <cp:lastPrinted>2022-06-27T09:00:00Z</cp:lastPrinted>
  <dcterms:created xsi:type="dcterms:W3CDTF">2022-07-06T08:16:00Z</dcterms:created>
  <dcterms:modified xsi:type="dcterms:W3CDTF">2022-07-06T08:16:00Z</dcterms:modified>
</cp:coreProperties>
</file>