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B5E3E" w14:textId="6445C6CC" w:rsidR="008C5AE0" w:rsidRPr="00481345" w:rsidRDefault="008C5AE0" w:rsidP="00481345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E17E7">
        <w:rPr>
          <w:rFonts w:ascii="Arial" w:eastAsia="Arial" w:hAnsi="Arial" w:cs="Arial"/>
          <w:b/>
          <w:color w:val="000000"/>
          <w:sz w:val="24"/>
          <w:szCs w:val="24"/>
        </w:rPr>
        <w:t xml:space="preserve">Έκθεση της Κοινοβουλευτικής Επιτροπής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Παιδείας και Πολιτισμού </w:t>
      </w:r>
      <w:r w:rsidRPr="004E17E7">
        <w:rPr>
          <w:rFonts w:ascii="Arial" w:eastAsia="Arial" w:hAnsi="Arial" w:cs="Arial"/>
          <w:b/>
          <w:color w:val="000000"/>
          <w:sz w:val="24"/>
          <w:szCs w:val="24"/>
        </w:rPr>
        <w:t xml:space="preserve">για </w:t>
      </w:r>
      <w:r w:rsidR="00481345">
        <w:rPr>
          <w:rFonts w:ascii="Arial" w:eastAsia="Arial" w:hAnsi="Arial" w:cs="Arial"/>
          <w:b/>
          <w:color w:val="000000"/>
          <w:sz w:val="24"/>
          <w:szCs w:val="24"/>
        </w:rPr>
        <w:t xml:space="preserve">την πρόταση νόμου </w:t>
      </w:r>
      <w:bookmarkStart w:id="0" w:name="_Hlk96348315"/>
      <w:r w:rsidRPr="004E17E7">
        <w:rPr>
          <w:rFonts w:ascii="Arial" w:eastAsia="Arial" w:hAnsi="Arial" w:cs="Arial"/>
          <w:b/>
          <w:color w:val="000000"/>
          <w:sz w:val="24"/>
          <w:szCs w:val="24"/>
        </w:rPr>
        <w:t>«</w:t>
      </w:r>
      <w:r w:rsidRPr="004E17E7">
        <w:rPr>
          <w:rFonts w:ascii="Arial" w:hAnsi="Arial" w:cs="Arial"/>
          <w:b/>
          <w:bCs/>
          <w:sz w:val="24"/>
          <w:szCs w:val="24"/>
        </w:rPr>
        <w:t xml:space="preserve">Ο περί </w:t>
      </w:r>
      <w:r w:rsidR="00481345">
        <w:rPr>
          <w:rFonts w:ascii="Arial" w:hAnsi="Arial" w:cs="Arial"/>
          <w:b/>
          <w:bCs/>
          <w:sz w:val="24"/>
          <w:szCs w:val="24"/>
        </w:rPr>
        <w:t xml:space="preserve">Δημόσιας Εκπαιδευτικής Υπηρεσίας (Τροποποιητικός) Νόμος του 2022». </w:t>
      </w:r>
      <w:bookmarkEnd w:id="0"/>
    </w:p>
    <w:p w14:paraId="1F7B5947" w14:textId="77777777" w:rsidR="008C5AE0" w:rsidRPr="00370621" w:rsidRDefault="008C5AE0" w:rsidP="00CE5E33">
      <w:pP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370621">
        <w:rPr>
          <w:rFonts w:ascii="Arial" w:eastAsia="Arial" w:hAnsi="Arial" w:cs="Arial"/>
          <w:b/>
          <w:sz w:val="24"/>
          <w:szCs w:val="24"/>
        </w:rPr>
        <w:t>Παρόντες:</w:t>
      </w:r>
      <w:r w:rsidRPr="00370621">
        <w:rPr>
          <w:rFonts w:ascii="Arial" w:eastAsia="Arial" w:hAnsi="Arial" w:cs="Arial"/>
          <w:sz w:val="24"/>
          <w:szCs w:val="24"/>
        </w:rPr>
        <w:t xml:space="preserve"> </w:t>
      </w:r>
    </w:p>
    <w:p w14:paraId="51D94782" w14:textId="2B630A6B" w:rsidR="008C5AE0" w:rsidRPr="004C5D8E" w:rsidRDefault="008C5AE0" w:rsidP="008C5AE0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C5D8E">
        <w:rPr>
          <w:rFonts w:ascii="Arial" w:hAnsi="Arial" w:cs="Arial"/>
          <w:sz w:val="24"/>
          <w:szCs w:val="24"/>
        </w:rPr>
        <w:t>Παύλος Μυλωνάς, πρόεδρος</w:t>
      </w:r>
      <w:r w:rsidRPr="004C5D8E">
        <w:rPr>
          <w:rFonts w:ascii="Arial" w:hAnsi="Arial" w:cs="Arial"/>
          <w:sz w:val="24"/>
          <w:szCs w:val="24"/>
        </w:rPr>
        <w:tab/>
      </w:r>
      <w:r w:rsidR="004C5D8E" w:rsidRPr="004C5D8E">
        <w:rPr>
          <w:rFonts w:ascii="Arial" w:hAnsi="Arial" w:cs="Arial"/>
          <w:sz w:val="24"/>
          <w:szCs w:val="24"/>
        </w:rPr>
        <w:t>Χρίστος Χριστοφίδης</w:t>
      </w:r>
    </w:p>
    <w:p w14:paraId="179934F9" w14:textId="15A13C90" w:rsidR="008C5AE0" w:rsidRPr="004C5D8E" w:rsidRDefault="008C5AE0" w:rsidP="008C5AE0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4C5D8E">
        <w:rPr>
          <w:rFonts w:ascii="Arial" w:hAnsi="Arial" w:cs="Arial"/>
          <w:sz w:val="24"/>
          <w:szCs w:val="24"/>
        </w:rPr>
        <w:tab/>
        <w:t>Χρύσανθος Σαββίδης</w:t>
      </w:r>
      <w:r w:rsidRPr="004C5D8E">
        <w:rPr>
          <w:rFonts w:ascii="Arial" w:hAnsi="Arial" w:cs="Arial"/>
          <w:sz w:val="24"/>
          <w:szCs w:val="24"/>
        </w:rPr>
        <w:tab/>
      </w:r>
      <w:r w:rsidR="004C5D8E" w:rsidRPr="004C5D8E">
        <w:rPr>
          <w:rFonts w:ascii="Arial" w:hAnsi="Arial" w:cs="Arial"/>
          <w:sz w:val="24"/>
          <w:szCs w:val="24"/>
        </w:rPr>
        <w:t xml:space="preserve">Ανδρέας </w:t>
      </w:r>
      <w:proofErr w:type="spellStart"/>
      <w:r w:rsidR="004C5D8E" w:rsidRPr="004C5D8E">
        <w:rPr>
          <w:rFonts w:ascii="Arial" w:hAnsi="Arial" w:cs="Arial"/>
          <w:sz w:val="24"/>
          <w:szCs w:val="24"/>
        </w:rPr>
        <w:t>Καυκαλιάς</w:t>
      </w:r>
      <w:proofErr w:type="spellEnd"/>
      <w:r w:rsidR="00C21C1D" w:rsidRPr="004C5D8E">
        <w:rPr>
          <w:rFonts w:ascii="Arial" w:hAnsi="Arial" w:cs="Arial"/>
          <w:sz w:val="24"/>
          <w:szCs w:val="24"/>
        </w:rPr>
        <w:t xml:space="preserve"> </w:t>
      </w:r>
    </w:p>
    <w:p w14:paraId="6B91F9C3" w14:textId="077C2F57" w:rsidR="008C5AE0" w:rsidRPr="004C5D8E" w:rsidRDefault="008C5AE0" w:rsidP="008C5AE0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4C5D8E">
        <w:rPr>
          <w:rFonts w:ascii="Arial" w:hAnsi="Arial" w:cs="Arial"/>
          <w:sz w:val="24"/>
          <w:szCs w:val="24"/>
        </w:rPr>
        <w:tab/>
        <w:t xml:space="preserve">Γιώργος </w:t>
      </w:r>
      <w:proofErr w:type="spellStart"/>
      <w:r w:rsidRPr="004C5D8E">
        <w:rPr>
          <w:rFonts w:ascii="Arial" w:hAnsi="Arial" w:cs="Arial"/>
          <w:sz w:val="24"/>
          <w:szCs w:val="24"/>
        </w:rPr>
        <w:t>Κάρουλλας</w:t>
      </w:r>
      <w:proofErr w:type="spellEnd"/>
      <w:r w:rsidRPr="004C5D8E">
        <w:rPr>
          <w:rFonts w:ascii="Arial" w:hAnsi="Arial" w:cs="Arial"/>
          <w:sz w:val="24"/>
          <w:szCs w:val="24"/>
        </w:rPr>
        <w:tab/>
      </w:r>
      <w:r w:rsidR="004C5D8E" w:rsidRPr="004C5D8E">
        <w:rPr>
          <w:rFonts w:ascii="Arial" w:hAnsi="Arial" w:cs="Arial"/>
          <w:sz w:val="24"/>
          <w:szCs w:val="24"/>
        </w:rPr>
        <w:t>Χρίστος Χριστόφιας</w:t>
      </w:r>
    </w:p>
    <w:p w14:paraId="2E0F2B83" w14:textId="0595F752" w:rsidR="00C21C1D" w:rsidRPr="004C5D8E" w:rsidRDefault="00C21C1D" w:rsidP="008C5AE0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4C5D8E">
        <w:rPr>
          <w:rFonts w:ascii="Arial" w:hAnsi="Arial" w:cs="Arial"/>
          <w:sz w:val="24"/>
          <w:szCs w:val="24"/>
        </w:rPr>
        <w:tab/>
        <w:t xml:space="preserve">Μάριος Μαυρίδης </w:t>
      </w:r>
      <w:r w:rsidRPr="004C5D8E">
        <w:rPr>
          <w:rFonts w:ascii="Arial" w:hAnsi="Arial" w:cs="Arial"/>
          <w:sz w:val="24"/>
          <w:szCs w:val="24"/>
        </w:rPr>
        <w:tab/>
      </w:r>
      <w:r w:rsidR="004C5D8E" w:rsidRPr="004C5D8E">
        <w:rPr>
          <w:rFonts w:ascii="Arial" w:hAnsi="Arial" w:cs="Arial"/>
          <w:sz w:val="24"/>
          <w:szCs w:val="24"/>
        </w:rPr>
        <w:t>Ανδρέας Αποστόλου</w:t>
      </w:r>
    </w:p>
    <w:p w14:paraId="54851B71" w14:textId="5C660BF9" w:rsidR="00C21C1D" w:rsidRPr="00033865" w:rsidRDefault="008C5AE0" w:rsidP="008C5AE0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4C5D8E">
        <w:rPr>
          <w:rFonts w:ascii="Arial" w:hAnsi="Arial" w:cs="Arial"/>
          <w:sz w:val="24"/>
          <w:szCs w:val="24"/>
        </w:rPr>
        <w:tab/>
        <w:t xml:space="preserve">Πρόδρομος </w:t>
      </w:r>
      <w:proofErr w:type="spellStart"/>
      <w:r w:rsidRPr="004C5D8E">
        <w:rPr>
          <w:rFonts w:ascii="Arial" w:hAnsi="Arial" w:cs="Arial"/>
          <w:sz w:val="24"/>
          <w:szCs w:val="24"/>
        </w:rPr>
        <w:t>Αλαμπρίτης</w:t>
      </w:r>
      <w:proofErr w:type="spellEnd"/>
      <w:r w:rsidR="00481345" w:rsidRPr="004C5D8E">
        <w:rPr>
          <w:rFonts w:ascii="Arial" w:hAnsi="Arial" w:cs="Arial"/>
          <w:sz w:val="24"/>
          <w:szCs w:val="24"/>
        </w:rPr>
        <w:t xml:space="preserve"> </w:t>
      </w:r>
      <w:r w:rsidR="00481345" w:rsidRPr="004C5D8E">
        <w:rPr>
          <w:rFonts w:ascii="Arial" w:hAnsi="Arial" w:cs="Arial"/>
          <w:sz w:val="24"/>
          <w:szCs w:val="24"/>
        </w:rPr>
        <w:tab/>
      </w:r>
      <w:r w:rsidR="004C5D8E" w:rsidRPr="004C5D8E">
        <w:rPr>
          <w:rFonts w:ascii="Arial" w:hAnsi="Arial" w:cs="Arial"/>
          <w:sz w:val="24"/>
          <w:szCs w:val="24"/>
        </w:rPr>
        <w:t>Αλέκος Τρυφωνίδης</w:t>
      </w:r>
    </w:p>
    <w:p w14:paraId="64E24E76" w14:textId="6918D663" w:rsidR="00481345" w:rsidRDefault="008C5AE0" w:rsidP="008C5AE0">
      <w:pPr>
        <w:tabs>
          <w:tab w:val="left" w:pos="567"/>
        </w:tabs>
        <w:spacing w:after="0" w:line="48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Pr="005C77F6">
        <w:rPr>
          <w:rFonts w:ascii="Arial" w:eastAsia="Arial" w:hAnsi="Arial" w:cs="Arial"/>
          <w:sz w:val="24"/>
          <w:szCs w:val="24"/>
        </w:rPr>
        <w:t xml:space="preserve">Η Κοινοβουλευτική Επιτροπή </w:t>
      </w:r>
      <w:bookmarkStart w:id="1" w:name="_Hlk86346612"/>
      <w:r w:rsidR="00C21C1D">
        <w:rPr>
          <w:rFonts w:ascii="Arial" w:eastAsia="Arial" w:hAnsi="Arial" w:cs="Arial"/>
          <w:sz w:val="24"/>
          <w:szCs w:val="24"/>
        </w:rPr>
        <w:t xml:space="preserve">Παιδείας και Πολιτισμού </w:t>
      </w:r>
      <w:bookmarkEnd w:id="1"/>
      <w:r w:rsidRPr="005C77F6">
        <w:rPr>
          <w:rFonts w:ascii="Arial" w:eastAsia="Arial" w:hAnsi="Arial" w:cs="Arial"/>
          <w:sz w:val="24"/>
          <w:szCs w:val="24"/>
        </w:rPr>
        <w:t>μελέτησε τ</w:t>
      </w:r>
      <w:r w:rsidR="00481345">
        <w:rPr>
          <w:rFonts w:ascii="Arial" w:eastAsia="Arial" w:hAnsi="Arial" w:cs="Arial"/>
          <w:sz w:val="24"/>
          <w:szCs w:val="24"/>
        </w:rPr>
        <w:t>ην</w:t>
      </w:r>
      <w:r w:rsidRPr="005C77F6">
        <w:rPr>
          <w:rFonts w:ascii="Arial" w:eastAsia="Arial" w:hAnsi="Arial" w:cs="Arial"/>
          <w:sz w:val="24"/>
          <w:szCs w:val="24"/>
        </w:rPr>
        <w:t xml:space="preserve"> πιο πάνω </w:t>
      </w:r>
      <w:r w:rsidR="00481345">
        <w:rPr>
          <w:rFonts w:ascii="Arial" w:eastAsia="Arial" w:hAnsi="Arial" w:cs="Arial"/>
          <w:sz w:val="24"/>
          <w:szCs w:val="24"/>
        </w:rPr>
        <w:t>πρόταση νόμου</w:t>
      </w:r>
      <w:r w:rsidR="00C41912">
        <w:rPr>
          <w:rFonts w:ascii="Arial" w:eastAsia="Arial" w:hAnsi="Arial" w:cs="Arial"/>
          <w:sz w:val="24"/>
          <w:szCs w:val="24"/>
        </w:rPr>
        <w:t>,</w:t>
      </w:r>
      <w:r w:rsidR="00F414E3">
        <w:rPr>
          <w:rFonts w:ascii="Arial" w:eastAsia="Arial" w:hAnsi="Arial" w:cs="Arial"/>
          <w:sz w:val="24"/>
          <w:szCs w:val="24"/>
        </w:rPr>
        <w:t xml:space="preserve"> </w:t>
      </w:r>
      <w:r w:rsidR="007D78B4" w:rsidRPr="007D78B4">
        <w:rPr>
          <w:rFonts w:ascii="Arial" w:eastAsia="Arial" w:hAnsi="Arial" w:cs="Arial"/>
          <w:sz w:val="24"/>
          <w:szCs w:val="24"/>
        </w:rPr>
        <w:t xml:space="preserve">η οποία κατατέθηκε από τους κ. </w:t>
      </w:r>
      <w:r w:rsidR="007D78B4">
        <w:rPr>
          <w:rFonts w:ascii="Arial" w:eastAsia="Arial" w:hAnsi="Arial" w:cs="Arial"/>
          <w:sz w:val="24"/>
          <w:szCs w:val="24"/>
        </w:rPr>
        <w:t xml:space="preserve">Χρίστο Χριστοφίδη, Αντρέα </w:t>
      </w:r>
      <w:proofErr w:type="spellStart"/>
      <w:r w:rsidR="007D78B4">
        <w:rPr>
          <w:rFonts w:ascii="Arial" w:eastAsia="Arial" w:hAnsi="Arial" w:cs="Arial"/>
          <w:sz w:val="24"/>
          <w:szCs w:val="24"/>
        </w:rPr>
        <w:t>Καυκαλιά</w:t>
      </w:r>
      <w:proofErr w:type="spellEnd"/>
      <w:r w:rsidR="007D78B4">
        <w:rPr>
          <w:rFonts w:ascii="Arial" w:eastAsia="Arial" w:hAnsi="Arial" w:cs="Arial"/>
          <w:sz w:val="24"/>
          <w:szCs w:val="24"/>
        </w:rPr>
        <w:t xml:space="preserve"> και Χρίστο Χριστόφια </w:t>
      </w:r>
      <w:r w:rsidR="007D78B4" w:rsidRPr="007D78B4">
        <w:rPr>
          <w:rFonts w:ascii="Arial" w:eastAsia="Arial" w:hAnsi="Arial" w:cs="Arial"/>
          <w:sz w:val="24"/>
          <w:szCs w:val="24"/>
        </w:rPr>
        <w:t xml:space="preserve">εκ μέρους της κοινοβουλευτικής ομάδας </w:t>
      </w:r>
      <w:r w:rsidR="007D78B4">
        <w:rPr>
          <w:rFonts w:ascii="Arial" w:eastAsia="Arial" w:hAnsi="Arial" w:cs="Arial"/>
          <w:sz w:val="24"/>
          <w:szCs w:val="24"/>
        </w:rPr>
        <w:t>ΑΚΕΛ-Αριστερά-Νέες Δυνάμεις,</w:t>
      </w:r>
      <w:r w:rsidR="007D78B4" w:rsidRPr="007D78B4">
        <w:rPr>
          <w:rFonts w:ascii="Arial" w:eastAsia="Arial" w:hAnsi="Arial" w:cs="Arial"/>
          <w:sz w:val="24"/>
          <w:szCs w:val="24"/>
        </w:rPr>
        <w:t xml:space="preserve"> </w:t>
      </w:r>
      <w:r w:rsidRPr="008908B4">
        <w:rPr>
          <w:rFonts w:ascii="Arial" w:eastAsia="Arial" w:hAnsi="Arial" w:cs="Arial"/>
          <w:sz w:val="24"/>
          <w:szCs w:val="24"/>
        </w:rPr>
        <w:t xml:space="preserve">σε </w:t>
      </w:r>
      <w:r w:rsidR="004C5D8E">
        <w:rPr>
          <w:rFonts w:ascii="Arial" w:eastAsia="Arial" w:hAnsi="Arial" w:cs="Arial"/>
          <w:sz w:val="24"/>
          <w:szCs w:val="24"/>
        </w:rPr>
        <w:t>τρεις</w:t>
      </w:r>
      <w:r w:rsidR="0001582A">
        <w:rPr>
          <w:rFonts w:ascii="Arial" w:eastAsia="Arial" w:hAnsi="Arial" w:cs="Arial"/>
          <w:sz w:val="24"/>
          <w:szCs w:val="24"/>
        </w:rPr>
        <w:t xml:space="preserve"> </w:t>
      </w:r>
      <w:r w:rsidRPr="008908B4">
        <w:rPr>
          <w:rFonts w:ascii="Arial" w:eastAsia="Arial" w:hAnsi="Arial" w:cs="Arial"/>
          <w:sz w:val="24"/>
          <w:szCs w:val="24"/>
        </w:rPr>
        <w:t xml:space="preserve">συνεδρίες </w:t>
      </w:r>
      <w:r>
        <w:rPr>
          <w:rFonts w:ascii="Arial" w:eastAsia="Arial" w:hAnsi="Arial" w:cs="Arial"/>
          <w:sz w:val="24"/>
          <w:szCs w:val="24"/>
        </w:rPr>
        <w:t>της,</w:t>
      </w:r>
      <w:r w:rsidRPr="008908B4">
        <w:rPr>
          <w:rFonts w:ascii="Arial" w:eastAsia="Arial" w:hAnsi="Arial" w:cs="Arial"/>
          <w:sz w:val="24"/>
          <w:szCs w:val="24"/>
        </w:rPr>
        <w:t xml:space="preserve"> </w:t>
      </w:r>
      <w:r w:rsidRPr="008908B4">
        <w:rPr>
          <w:rFonts w:ascii="Arial" w:eastAsia="Times New Roman" w:hAnsi="Arial" w:cs="Arial"/>
          <w:sz w:val="24"/>
          <w:szCs w:val="24"/>
          <w:lang w:eastAsia="en-GB"/>
        </w:rPr>
        <w:t xml:space="preserve">που πραγματοποιήθηκαν </w:t>
      </w:r>
      <w:r w:rsidR="00F414E3">
        <w:rPr>
          <w:rFonts w:ascii="Arial" w:eastAsia="Times New Roman" w:hAnsi="Arial" w:cs="Arial"/>
          <w:sz w:val="24"/>
          <w:szCs w:val="24"/>
          <w:lang w:eastAsia="en-GB"/>
        </w:rPr>
        <w:t xml:space="preserve">στις </w:t>
      </w:r>
      <w:r w:rsidR="004524BF">
        <w:rPr>
          <w:rFonts w:ascii="Arial" w:eastAsia="Times New Roman" w:hAnsi="Arial" w:cs="Arial"/>
          <w:sz w:val="24"/>
          <w:szCs w:val="24"/>
          <w:lang w:eastAsia="en-GB"/>
        </w:rPr>
        <w:t xml:space="preserve">25 </w:t>
      </w:r>
      <w:r w:rsidR="00F414E3">
        <w:rPr>
          <w:rFonts w:ascii="Arial" w:eastAsia="Times New Roman" w:hAnsi="Arial" w:cs="Arial"/>
          <w:sz w:val="24"/>
          <w:szCs w:val="24"/>
          <w:lang w:eastAsia="en-GB"/>
        </w:rPr>
        <w:t>Μαΐου</w:t>
      </w:r>
      <w:r w:rsidR="004C5D8E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F414E3">
        <w:rPr>
          <w:rFonts w:ascii="Arial" w:eastAsia="Times New Roman" w:hAnsi="Arial" w:cs="Arial"/>
          <w:sz w:val="24"/>
          <w:szCs w:val="24"/>
          <w:lang w:eastAsia="en-GB"/>
        </w:rPr>
        <w:t xml:space="preserve"> στις </w:t>
      </w:r>
      <w:r w:rsidR="00481345">
        <w:rPr>
          <w:rFonts w:ascii="Arial" w:eastAsia="Times New Roman" w:hAnsi="Arial" w:cs="Arial"/>
          <w:sz w:val="24"/>
          <w:szCs w:val="24"/>
          <w:lang w:eastAsia="en-GB"/>
        </w:rPr>
        <w:t>29</w:t>
      </w:r>
      <w:r w:rsidR="004524B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414E3">
        <w:rPr>
          <w:rFonts w:ascii="Arial" w:eastAsia="Times New Roman" w:hAnsi="Arial" w:cs="Arial"/>
          <w:sz w:val="24"/>
          <w:szCs w:val="24"/>
          <w:lang w:eastAsia="en-GB"/>
        </w:rPr>
        <w:t xml:space="preserve">Ιουνίου </w:t>
      </w:r>
      <w:r w:rsidR="004C5D8E">
        <w:rPr>
          <w:rFonts w:ascii="Arial" w:eastAsia="Times New Roman" w:hAnsi="Arial" w:cs="Arial"/>
          <w:sz w:val="24"/>
          <w:szCs w:val="24"/>
          <w:lang w:eastAsia="en-GB"/>
        </w:rPr>
        <w:t xml:space="preserve">και στις 6 Ιουλίου </w:t>
      </w:r>
      <w:r w:rsidR="00F414E3">
        <w:rPr>
          <w:rFonts w:ascii="Arial" w:eastAsia="Times New Roman" w:hAnsi="Arial" w:cs="Arial"/>
          <w:sz w:val="24"/>
          <w:szCs w:val="24"/>
          <w:lang w:eastAsia="en-GB"/>
        </w:rPr>
        <w:t xml:space="preserve">του </w:t>
      </w:r>
      <w:r w:rsidRPr="008908B4">
        <w:rPr>
          <w:rFonts w:ascii="Arial" w:eastAsia="Times New Roman" w:hAnsi="Arial" w:cs="Arial"/>
          <w:sz w:val="24"/>
          <w:szCs w:val="24"/>
          <w:lang w:eastAsia="en-GB"/>
        </w:rPr>
        <w:t>2022</w:t>
      </w:r>
      <w:r w:rsidRPr="005C77F6">
        <w:rPr>
          <w:rFonts w:ascii="Arial" w:eastAsia="Times New Roman" w:hAnsi="Arial" w:cs="Arial"/>
          <w:sz w:val="24"/>
          <w:szCs w:val="24"/>
          <w:lang w:eastAsia="en-GB"/>
        </w:rPr>
        <w:t xml:space="preserve">.  </w:t>
      </w:r>
      <w:r w:rsidRPr="005C77F6">
        <w:rPr>
          <w:rFonts w:ascii="Arial" w:hAnsi="Arial" w:cs="Arial"/>
          <w:sz w:val="24"/>
          <w:szCs w:val="24"/>
        </w:rPr>
        <w:t xml:space="preserve">Στο πλαίσιο της εξέτασης </w:t>
      </w:r>
      <w:r w:rsidR="00481345">
        <w:rPr>
          <w:rFonts w:ascii="Arial" w:hAnsi="Arial" w:cs="Arial"/>
          <w:sz w:val="24"/>
          <w:szCs w:val="24"/>
        </w:rPr>
        <w:t>της πρότασης νόμου</w:t>
      </w:r>
      <w:r w:rsidR="00F414E3">
        <w:rPr>
          <w:rFonts w:ascii="Arial" w:hAnsi="Arial" w:cs="Arial"/>
          <w:sz w:val="24"/>
          <w:szCs w:val="24"/>
        </w:rPr>
        <w:t xml:space="preserve"> </w:t>
      </w:r>
      <w:r w:rsidRPr="005C77F6">
        <w:rPr>
          <w:rFonts w:ascii="Arial" w:hAnsi="Arial" w:cs="Arial"/>
          <w:sz w:val="24"/>
          <w:szCs w:val="24"/>
        </w:rPr>
        <w:t xml:space="preserve">κλήθηκαν και παρευρέθηκαν ενώπιον </w:t>
      </w:r>
      <w:r>
        <w:rPr>
          <w:rFonts w:ascii="Arial" w:hAnsi="Arial" w:cs="Arial"/>
          <w:sz w:val="24"/>
          <w:szCs w:val="24"/>
        </w:rPr>
        <w:t xml:space="preserve">της επιτροπής </w:t>
      </w:r>
      <w:r w:rsidRPr="006E12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εκπρόσωποι </w:t>
      </w:r>
      <w:r w:rsidR="00F414E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του Υπουργείου Παιδείας, Αθλητισμού και Νεολαίας, </w:t>
      </w:r>
      <w:r w:rsidR="00481345" w:rsidRPr="0048134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του Υπουργείου Εργασίας, Πρόνοιας και Κοινωνικών Ασφαλίσεων, </w:t>
      </w:r>
      <w:r w:rsidR="00F414E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της Νομικής Υπηρεσίας της Δημοκρατίας, </w:t>
      </w:r>
      <w:r w:rsidR="00481345" w:rsidRPr="0048134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της Επιτροπής Εκπαιδευτικής Υπηρεσίας και των εκπαιδευτικών συνδικαλιστικών οργανώσεων ΟΕΛΜΕΚ, </w:t>
      </w:r>
      <w:r w:rsidR="00D54A1B" w:rsidRPr="0048134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ΟΛΤΕΚ </w:t>
      </w:r>
      <w:r w:rsidR="00481345" w:rsidRPr="00481345">
        <w:rPr>
          <w:rFonts w:ascii="Arial" w:eastAsia="Times New Roman" w:hAnsi="Arial" w:cs="Arial"/>
          <w:color w:val="000000" w:themeColor="text1"/>
          <w:sz w:val="24"/>
          <w:szCs w:val="24"/>
        </w:rPr>
        <w:t>και</w:t>
      </w:r>
      <w:r w:rsidR="00D54A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481345" w:rsidRPr="00481345">
        <w:rPr>
          <w:rFonts w:ascii="Arial" w:eastAsia="Times New Roman" w:hAnsi="Arial" w:cs="Arial"/>
          <w:color w:val="000000" w:themeColor="text1"/>
          <w:sz w:val="24"/>
          <w:szCs w:val="24"/>
        </w:rPr>
        <w:t>ΠΟΕΔ</w:t>
      </w:r>
      <w:r w:rsidR="0048134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="004C5D8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Το</w:t>
      </w:r>
      <w:r w:rsidR="004C5D8E" w:rsidRPr="0048134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Υπουργείο Οικονομικών</w:t>
      </w:r>
      <w:r w:rsidR="00C41912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4C5D8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παρ</w:t>
      </w:r>
      <w:r w:rsidR="00C419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’ </w:t>
      </w:r>
      <w:r w:rsidR="004C5D8E">
        <w:rPr>
          <w:rFonts w:ascii="Arial" w:eastAsia="Times New Roman" w:hAnsi="Arial" w:cs="Arial"/>
          <w:color w:val="000000" w:themeColor="text1"/>
          <w:sz w:val="24"/>
          <w:szCs w:val="24"/>
        </w:rPr>
        <w:t>όλο που κλήθηκ</w:t>
      </w:r>
      <w:r w:rsidR="00203E65">
        <w:rPr>
          <w:rFonts w:ascii="Arial" w:eastAsia="Times New Roman" w:hAnsi="Arial" w:cs="Arial"/>
          <w:color w:val="000000" w:themeColor="text1"/>
          <w:sz w:val="24"/>
          <w:szCs w:val="24"/>
        </w:rPr>
        <w:t>ε</w:t>
      </w:r>
      <w:r w:rsidR="00C41912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4C5D8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δεν εκπροσωπήθηκ</w:t>
      </w:r>
      <w:r w:rsidR="00203E65">
        <w:rPr>
          <w:rFonts w:ascii="Arial" w:eastAsia="Times New Roman" w:hAnsi="Arial" w:cs="Arial"/>
          <w:color w:val="000000" w:themeColor="text1"/>
          <w:sz w:val="24"/>
          <w:szCs w:val="24"/>
        </w:rPr>
        <w:t>ε</w:t>
      </w:r>
      <w:r w:rsidR="004C5D8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F485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ενώπιον </w:t>
      </w:r>
      <w:r w:rsidR="004C5D8E">
        <w:rPr>
          <w:rFonts w:ascii="Arial" w:eastAsia="Times New Roman" w:hAnsi="Arial" w:cs="Arial"/>
          <w:color w:val="000000" w:themeColor="text1"/>
          <w:sz w:val="24"/>
          <w:szCs w:val="24"/>
        </w:rPr>
        <w:t>της επιτροπής.</w:t>
      </w:r>
    </w:p>
    <w:p w14:paraId="7383E8B3" w14:textId="0262D041" w:rsidR="004C5D8E" w:rsidRDefault="004C5D8E" w:rsidP="007D78B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Σημειώνεται ότι στο στάδιο της συζήτησης της πρότασης νόμου παρευρέθηκε επίσης το μέλος της επιτροπής κ. Ανδρέας </w:t>
      </w:r>
      <w:proofErr w:type="spellStart"/>
      <w:r>
        <w:rPr>
          <w:rFonts w:ascii="Arial" w:eastAsia="Arial" w:hAnsi="Arial" w:cs="Arial"/>
          <w:sz w:val="24"/>
          <w:szCs w:val="24"/>
        </w:rPr>
        <w:t>Θεμιστοκλέους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1A99BF17" w14:textId="101BEA6C" w:rsidR="00481345" w:rsidRDefault="008C5AE0" w:rsidP="007D78B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0621">
        <w:rPr>
          <w:rFonts w:ascii="Arial" w:eastAsia="Arial" w:hAnsi="Arial" w:cs="Arial"/>
          <w:sz w:val="24"/>
          <w:szCs w:val="24"/>
        </w:rPr>
        <w:tab/>
        <w:t xml:space="preserve">Σκοπός </w:t>
      </w:r>
      <w:r w:rsidR="00481345">
        <w:rPr>
          <w:rFonts w:ascii="Arial" w:eastAsia="Arial" w:hAnsi="Arial" w:cs="Arial"/>
          <w:sz w:val="24"/>
          <w:szCs w:val="24"/>
        </w:rPr>
        <w:t>της πρότασης νόμου</w:t>
      </w:r>
      <w:r w:rsidR="00F123D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είναι η τροποποίηση του</w:t>
      </w:r>
      <w:bookmarkStart w:id="2" w:name="_Hlk103171846"/>
      <w:r w:rsidR="00481345" w:rsidRPr="00993EF7">
        <w:rPr>
          <w:rFonts w:ascii="Arial" w:eastAsia="SimSun" w:hAnsi="Arial"/>
          <w:sz w:val="24"/>
          <w:szCs w:val="24"/>
          <w:lang w:eastAsia="zh-CN"/>
        </w:rPr>
        <w:t xml:space="preserve"> περί</w:t>
      </w:r>
      <w:r w:rsidR="00481345">
        <w:rPr>
          <w:rFonts w:ascii="Arial" w:eastAsia="SimSun" w:hAnsi="Arial"/>
          <w:sz w:val="24"/>
          <w:szCs w:val="24"/>
          <w:lang w:eastAsia="zh-CN"/>
        </w:rPr>
        <w:t xml:space="preserve"> </w:t>
      </w:r>
      <w:r w:rsidR="00481345" w:rsidRPr="00993EF7">
        <w:rPr>
          <w:rFonts w:ascii="Arial" w:eastAsia="Times New Roman" w:hAnsi="Arial" w:cs="Arial"/>
          <w:sz w:val="24"/>
          <w:szCs w:val="24"/>
        </w:rPr>
        <w:t>Δημόσιας Εκπαιδευτικής Υπηρεσίας Νόμου, ώστε</w:t>
      </w:r>
      <w:r w:rsidR="00481345">
        <w:rPr>
          <w:rFonts w:ascii="Arial" w:eastAsia="Times New Roman" w:hAnsi="Arial" w:cs="Arial"/>
          <w:sz w:val="24"/>
          <w:szCs w:val="24"/>
        </w:rPr>
        <w:t xml:space="preserve"> </w:t>
      </w:r>
      <w:r w:rsidR="008F485F">
        <w:rPr>
          <w:rFonts w:ascii="Arial" w:eastAsia="Times New Roman" w:hAnsi="Arial" w:cs="Arial"/>
          <w:sz w:val="24"/>
          <w:szCs w:val="24"/>
        </w:rPr>
        <w:t xml:space="preserve">με τις προτεινόμενες ρυθμίσεις να διασφαλιστούν μεταξύ άλλων τα εργασιακά και συνταξιοδοτικά δικαιώματα των </w:t>
      </w:r>
      <w:r w:rsidR="00481345">
        <w:rPr>
          <w:rFonts w:ascii="Arial" w:eastAsia="Times New Roman" w:hAnsi="Arial" w:cs="Arial"/>
          <w:sz w:val="24"/>
          <w:szCs w:val="24"/>
        </w:rPr>
        <w:t>εκπαιδευτικ</w:t>
      </w:r>
      <w:r w:rsidR="008F485F">
        <w:rPr>
          <w:rFonts w:ascii="Arial" w:eastAsia="Times New Roman" w:hAnsi="Arial" w:cs="Arial"/>
          <w:sz w:val="24"/>
          <w:szCs w:val="24"/>
        </w:rPr>
        <w:t>ών</w:t>
      </w:r>
      <w:r w:rsidR="00481345">
        <w:rPr>
          <w:rFonts w:ascii="Arial" w:eastAsia="Times New Roman" w:hAnsi="Arial" w:cs="Arial"/>
          <w:sz w:val="24"/>
          <w:szCs w:val="24"/>
        </w:rPr>
        <w:t xml:space="preserve"> οι οποίοι εργάζονται με το καθεστώς αορίστου χρόνου στη δημόσια </w:t>
      </w:r>
      <w:r w:rsidR="008F485F">
        <w:rPr>
          <w:rFonts w:ascii="Arial" w:eastAsia="Times New Roman" w:hAnsi="Arial" w:cs="Arial"/>
          <w:sz w:val="24"/>
          <w:szCs w:val="24"/>
        </w:rPr>
        <w:t>εκπαίδευση.</w:t>
      </w:r>
    </w:p>
    <w:p w14:paraId="5855A1F3" w14:textId="163DC786" w:rsidR="008F485F" w:rsidRPr="007D78B4" w:rsidRDefault="008F485F" w:rsidP="007D78B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ab/>
        <w:t>Ειδικότερα, με την πρόταση νόμου, όπως αυτή αρχικά κατατέθηκε, προβλέπονται τα ακόλουθα σε σχέση με τους πιο πάνω εκπαιδευτικούς</w:t>
      </w:r>
      <w:r w:rsidR="00A56E53">
        <w:rPr>
          <w:rFonts w:ascii="Arial" w:eastAsia="Times New Roman" w:hAnsi="Arial" w:cs="Arial"/>
          <w:sz w:val="24"/>
          <w:szCs w:val="24"/>
        </w:rPr>
        <w:t>:</w:t>
      </w:r>
    </w:p>
    <w:p w14:paraId="3CE5D22B" w14:textId="1FBDDAE0" w:rsidR="00481345" w:rsidRPr="007D78B4" w:rsidRDefault="00A4669D" w:rsidP="00A4669D">
      <w:p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SimSun" w:hAnsi="Arial"/>
          <w:sz w:val="24"/>
          <w:szCs w:val="24"/>
          <w:lang w:eastAsia="zh-CN"/>
        </w:rPr>
        <w:t>1.</w:t>
      </w:r>
      <w:r>
        <w:rPr>
          <w:rFonts w:ascii="Arial" w:eastAsia="SimSun" w:hAnsi="Arial"/>
          <w:sz w:val="24"/>
          <w:szCs w:val="24"/>
          <w:lang w:eastAsia="zh-CN"/>
        </w:rPr>
        <w:tab/>
      </w:r>
      <w:r w:rsidR="008F485F">
        <w:rPr>
          <w:rFonts w:ascii="Arial" w:eastAsia="SimSun" w:hAnsi="Arial"/>
          <w:sz w:val="24"/>
          <w:szCs w:val="24"/>
          <w:lang w:eastAsia="zh-CN"/>
        </w:rPr>
        <w:t>Δεν</w:t>
      </w:r>
      <w:r w:rsidR="00481345">
        <w:rPr>
          <w:rFonts w:ascii="Arial" w:eastAsia="SimSun" w:hAnsi="Arial"/>
          <w:sz w:val="24"/>
          <w:szCs w:val="24"/>
          <w:lang w:eastAsia="zh-CN"/>
        </w:rPr>
        <w:t xml:space="preserve"> </w:t>
      </w:r>
      <w:r w:rsidR="00481345" w:rsidRPr="007D78B4">
        <w:rPr>
          <w:rFonts w:ascii="Arial" w:eastAsia="Times New Roman" w:hAnsi="Arial" w:cs="Arial"/>
          <w:sz w:val="24"/>
          <w:szCs w:val="24"/>
        </w:rPr>
        <w:t xml:space="preserve">υποχρεούνται να παρακάθονται σε γραπτή εξέταση κάθε οχτώ χρόνια για να διατηρήσουν τη θέση τους στον πίνακα </w:t>
      </w:r>
      <w:proofErr w:type="spellStart"/>
      <w:r w:rsidR="00481345" w:rsidRPr="007D78B4">
        <w:rPr>
          <w:rFonts w:ascii="Arial" w:eastAsia="Times New Roman" w:hAnsi="Arial" w:cs="Arial"/>
          <w:sz w:val="24"/>
          <w:szCs w:val="24"/>
        </w:rPr>
        <w:t>διορισίμων</w:t>
      </w:r>
      <w:proofErr w:type="spellEnd"/>
      <w:r w:rsidR="008F485F">
        <w:rPr>
          <w:rFonts w:ascii="Arial" w:eastAsia="Times New Roman" w:hAnsi="Arial" w:cs="Arial"/>
          <w:sz w:val="24"/>
          <w:szCs w:val="24"/>
        </w:rPr>
        <w:t>.</w:t>
      </w:r>
    </w:p>
    <w:p w14:paraId="7A7F0D5C" w14:textId="5E5CC563" w:rsidR="00481345" w:rsidRPr="007D78B4" w:rsidRDefault="00A4669D" w:rsidP="00A4669D">
      <w:p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ab/>
      </w:r>
      <w:r w:rsidR="008F485F">
        <w:rPr>
          <w:rFonts w:ascii="Arial" w:eastAsia="Times New Roman" w:hAnsi="Arial" w:cs="Arial"/>
          <w:sz w:val="24"/>
          <w:szCs w:val="24"/>
        </w:rPr>
        <w:t>Δ</w:t>
      </w:r>
      <w:r w:rsidR="00481345" w:rsidRPr="007D78B4">
        <w:rPr>
          <w:rFonts w:ascii="Arial" w:eastAsia="Times New Roman" w:hAnsi="Arial" w:cs="Arial"/>
          <w:sz w:val="24"/>
          <w:szCs w:val="24"/>
        </w:rPr>
        <w:t xml:space="preserve">ιατηρούν το δικαίωμά να τύχουν μόνιμου διορισμού και μετά την κατάργηση των πινάκων </w:t>
      </w:r>
      <w:proofErr w:type="spellStart"/>
      <w:r w:rsidR="00481345" w:rsidRPr="007D78B4">
        <w:rPr>
          <w:rFonts w:ascii="Arial" w:eastAsia="Times New Roman" w:hAnsi="Arial" w:cs="Arial"/>
          <w:sz w:val="24"/>
          <w:szCs w:val="24"/>
        </w:rPr>
        <w:t>διοριστέων</w:t>
      </w:r>
      <w:proofErr w:type="spellEnd"/>
      <w:r w:rsidR="00481345" w:rsidRPr="007D78B4">
        <w:rPr>
          <w:rFonts w:ascii="Arial" w:eastAsia="Times New Roman" w:hAnsi="Arial" w:cs="Arial"/>
          <w:sz w:val="24"/>
          <w:szCs w:val="24"/>
        </w:rPr>
        <w:t xml:space="preserve"> την 1</w:t>
      </w:r>
      <w:r w:rsidR="00481345" w:rsidRPr="008F485F">
        <w:rPr>
          <w:rFonts w:ascii="Arial" w:eastAsia="Times New Roman" w:hAnsi="Arial" w:cs="Arial"/>
          <w:sz w:val="24"/>
          <w:szCs w:val="24"/>
          <w:vertAlign w:val="superscript"/>
        </w:rPr>
        <w:t>η</w:t>
      </w:r>
      <w:r w:rsidR="00481345" w:rsidRPr="007D78B4">
        <w:rPr>
          <w:rFonts w:ascii="Arial" w:eastAsia="Times New Roman" w:hAnsi="Arial" w:cs="Arial"/>
          <w:sz w:val="24"/>
          <w:szCs w:val="24"/>
        </w:rPr>
        <w:t xml:space="preserve"> Σεπτεμβρίου 2027 μέσα από κατάλογο που θα δημιουργηθεί ειδικά γι’ αυτόν τον σκοπό και ο οποίος θα καταρτίζεται με αξιοκρατικά κριτήρια που θα θεσπιστούν με κανονισμούς</w:t>
      </w:r>
      <w:r w:rsidR="008F485F">
        <w:rPr>
          <w:rFonts w:ascii="Arial" w:eastAsia="Times New Roman" w:hAnsi="Arial" w:cs="Arial"/>
          <w:sz w:val="24"/>
          <w:szCs w:val="24"/>
        </w:rPr>
        <w:t>.</w:t>
      </w:r>
    </w:p>
    <w:p w14:paraId="40FF9178" w14:textId="21B405F4" w:rsidR="007D78B4" w:rsidRPr="007D78B4" w:rsidRDefault="00A4669D" w:rsidP="00A4669D">
      <w:p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>
        <w:rPr>
          <w:rFonts w:ascii="Arial" w:eastAsia="Times New Roman" w:hAnsi="Arial" w:cs="Arial"/>
          <w:sz w:val="24"/>
          <w:szCs w:val="24"/>
        </w:rPr>
        <w:tab/>
      </w:r>
      <w:r w:rsidR="008F485F">
        <w:rPr>
          <w:rFonts w:ascii="Arial" w:eastAsia="Times New Roman" w:hAnsi="Arial" w:cs="Arial"/>
          <w:sz w:val="24"/>
          <w:szCs w:val="24"/>
        </w:rPr>
        <w:t>Α</w:t>
      </w:r>
      <w:r w:rsidR="00481345" w:rsidRPr="007D78B4">
        <w:rPr>
          <w:rFonts w:ascii="Arial" w:eastAsia="Times New Roman" w:hAnsi="Arial" w:cs="Arial"/>
          <w:sz w:val="24"/>
          <w:szCs w:val="24"/>
        </w:rPr>
        <w:t>πολαμβάνουν τ</w:t>
      </w:r>
      <w:r w:rsidR="008F485F">
        <w:rPr>
          <w:rFonts w:ascii="Arial" w:eastAsia="Times New Roman" w:hAnsi="Arial" w:cs="Arial"/>
          <w:sz w:val="24"/>
          <w:szCs w:val="24"/>
        </w:rPr>
        <w:t>ων</w:t>
      </w:r>
      <w:r w:rsidR="00481345" w:rsidRPr="007D78B4">
        <w:rPr>
          <w:rFonts w:ascii="Arial" w:eastAsia="Times New Roman" w:hAnsi="Arial" w:cs="Arial"/>
          <w:sz w:val="24"/>
          <w:szCs w:val="24"/>
        </w:rPr>
        <w:t xml:space="preserve"> ίδι</w:t>
      </w:r>
      <w:r w:rsidR="008F485F">
        <w:rPr>
          <w:rFonts w:ascii="Arial" w:eastAsia="Times New Roman" w:hAnsi="Arial" w:cs="Arial"/>
          <w:sz w:val="24"/>
          <w:szCs w:val="24"/>
        </w:rPr>
        <w:t>ων</w:t>
      </w:r>
      <w:r w:rsidR="00481345" w:rsidRPr="007D78B4">
        <w:rPr>
          <w:rFonts w:ascii="Arial" w:eastAsia="Times New Roman" w:hAnsi="Arial" w:cs="Arial"/>
          <w:sz w:val="24"/>
          <w:szCs w:val="24"/>
        </w:rPr>
        <w:t xml:space="preserve"> εργασιακ</w:t>
      </w:r>
      <w:r w:rsidR="008F485F">
        <w:rPr>
          <w:rFonts w:ascii="Arial" w:eastAsia="Times New Roman" w:hAnsi="Arial" w:cs="Arial"/>
          <w:sz w:val="24"/>
          <w:szCs w:val="24"/>
        </w:rPr>
        <w:t>ών</w:t>
      </w:r>
      <w:r w:rsidR="00481345" w:rsidRPr="007D78B4">
        <w:rPr>
          <w:rFonts w:ascii="Arial" w:eastAsia="Times New Roman" w:hAnsi="Arial" w:cs="Arial"/>
          <w:sz w:val="24"/>
          <w:szCs w:val="24"/>
        </w:rPr>
        <w:t xml:space="preserve"> και συνταξιοδοτικ</w:t>
      </w:r>
      <w:r w:rsidR="008F485F">
        <w:rPr>
          <w:rFonts w:ascii="Arial" w:eastAsia="Times New Roman" w:hAnsi="Arial" w:cs="Arial"/>
          <w:sz w:val="24"/>
          <w:szCs w:val="24"/>
        </w:rPr>
        <w:t>ών</w:t>
      </w:r>
      <w:r w:rsidR="00481345" w:rsidRPr="007D78B4">
        <w:rPr>
          <w:rFonts w:ascii="Arial" w:eastAsia="Times New Roman" w:hAnsi="Arial" w:cs="Arial"/>
          <w:sz w:val="24"/>
          <w:szCs w:val="24"/>
        </w:rPr>
        <w:t xml:space="preserve"> δικαι</w:t>
      </w:r>
      <w:r w:rsidR="008F485F">
        <w:rPr>
          <w:rFonts w:ascii="Arial" w:eastAsia="Times New Roman" w:hAnsi="Arial" w:cs="Arial"/>
          <w:sz w:val="24"/>
          <w:szCs w:val="24"/>
        </w:rPr>
        <w:t xml:space="preserve">ωμάτων </w:t>
      </w:r>
      <w:r w:rsidR="00481345" w:rsidRPr="007D78B4">
        <w:rPr>
          <w:rFonts w:ascii="Arial" w:eastAsia="Times New Roman" w:hAnsi="Arial" w:cs="Arial"/>
          <w:sz w:val="24"/>
          <w:szCs w:val="24"/>
        </w:rPr>
        <w:t xml:space="preserve">με τους </w:t>
      </w:r>
      <w:proofErr w:type="spellStart"/>
      <w:r w:rsidR="00481345" w:rsidRPr="007D78B4">
        <w:rPr>
          <w:rFonts w:ascii="Arial" w:eastAsia="Times New Roman" w:hAnsi="Arial" w:cs="Arial"/>
          <w:sz w:val="24"/>
          <w:szCs w:val="24"/>
        </w:rPr>
        <w:t>εργοδοτο</w:t>
      </w:r>
      <w:r w:rsidR="004836A9">
        <w:rPr>
          <w:rFonts w:ascii="Arial" w:eastAsia="Times New Roman" w:hAnsi="Arial" w:cs="Arial"/>
          <w:sz w:val="24"/>
          <w:szCs w:val="24"/>
        </w:rPr>
        <w:t>υ</w:t>
      </w:r>
      <w:r w:rsidR="00481345" w:rsidRPr="007D78B4">
        <w:rPr>
          <w:rFonts w:ascii="Arial" w:eastAsia="Times New Roman" w:hAnsi="Arial" w:cs="Arial"/>
          <w:sz w:val="24"/>
          <w:szCs w:val="24"/>
        </w:rPr>
        <w:t>μ</w:t>
      </w:r>
      <w:r w:rsidR="004836A9">
        <w:rPr>
          <w:rFonts w:ascii="Arial" w:eastAsia="Times New Roman" w:hAnsi="Arial" w:cs="Arial"/>
          <w:sz w:val="24"/>
          <w:szCs w:val="24"/>
        </w:rPr>
        <w:t>έ</w:t>
      </w:r>
      <w:r w:rsidR="00481345" w:rsidRPr="007D78B4">
        <w:rPr>
          <w:rFonts w:ascii="Arial" w:eastAsia="Times New Roman" w:hAnsi="Arial" w:cs="Arial"/>
          <w:sz w:val="24"/>
          <w:szCs w:val="24"/>
        </w:rPr>
        <w:t>νους</w:t>
      </w:r>
      <w:proofErr w:type="spellEnd"/>
      <w:r w:rsidR="00481345" w:rsidRPr="007D78B4">
        <w:rPr>
          <w:rFonts w:ascii="Arial" w:eastAsia="Times New Roman" w:hAnsi="Arial" w:cs="Arial"/>
          <w:sz w:val="24"/>
          <w:szCs w:val="24"/>
        </w:rPr>
        <w:t xml:space="preserve"> αορίστου χρόνου στη δημόσια υπηρεσία και </w:t>
      </w:r>
      <w:r w:rsidR="008F485F">
        <w:rPr>
          <w:rFonts w:ascii="Arial" w:eastAsia="Times New Roman" w:hAnsi="Arial" w:cs="Arial"/>
          <w:sz w:val="24"/>
          <w:szCs w:val="24"/>
        </w:rPr>
        <w:t>δεν</w:t>
      </w:r>
      <w:r w:rsidR="00481345" w:rsidRPr="007D78B4">
        <w:rPr>
          <w:rFonts w:ascii="Arial" w:eastAsia="Times New Roman" w:hAnsi="Arial" w:cs="Arial"/>
          <w:sz w:val="24"/>
          <w:szCs w:val="24"/>
        </w:rPr>
        <w:t xml:space="preserve"> κινδυνεύουν να απολυθούν για λόγους πλεονασμού</w:t>
      </w:r>
      <w:r w:rsidR="008F485F">
        <w:rPr>
          <w:rFonts w:ascii="Arial" w:eastAsia="Times New Roman" w:hAnsi="Arial" w:cs="Arial"/>
          <w:sz w:val="24"/>
          <w:szCs w:val="24"/>
        </w:rPr>
        <w:t xml:space="preserve">, ώστε να αρθεί η </w:t>
      </w:r>
      <w:r w:rsidR="00481345" w:rsidRPr="007D78B4">
        <w:rPr>
          <w:rFonts w:ascii="Arial" w:eastAsia="Times New Roman" w:hAnsi="Arial" w:cs="Arial"/>
          <w:sz w:val="24"/>
          <w:szCs w:val="24"/>
        </w:rPr>
        <w:t>δυσμεν</w:t>
      </w:r>
      <w:r w:rsidR="008F485F">
        <w:rPr>
          <w:rFonts w:ascii="Arial" w:eastAsia="Times New Roman" w:hAnsi="Arial" w:cs="Arial"/>
          <w:sz w:val="24"/>
          <w:szCs w:val="24"/>
        </w:rPr>
        <w:t>ής</w:t>
      </w:r>
      <w:r w:rsidR="00481345" w:rsidRPr="007D78B4">
        <w:rPr>
          <w:rFonts w:ascii="Arial" w:eastAsia="Times New Roman" w:hAnsi="Arial" w:cs="Arial"/>
          <w:sz w:val="24"/>
          <w:szCs w:val="24"/>
        </w:rPr>
        <w:t xml:space="preserve"> διάκριση που παρατηρείται σε βάρος τους. </w:t>
      </w:r>
    </w:p>
    <w:p w14:paraId="2966055B" w14:textId="7C7C5B04" w:rsidR="006D6978" w:rsidRDefault="008C5AE0" w:rsidP="007D78B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bookmarkStart w:id="3" w:name="_Hlk87544500"/>
      <w:bookmarkEnd w:id="2"/>
      <w:r>
        <w:rPr>
          <w:rFonts w:ascii="Arial" w:hAnsi="Arial" w:cs="Arial"/>
          <w:sz w:val="24"/>
          <w:szCs w:val="24"/>
        </w:rPr>
        <w:tab/>
      </w:r>
      <w:r w:rsidR="004C5D8E">
        <w:rPr>
          <w:rFonts w:ascii="Arial" w:hAnsi="Arial" w:cs="Arial"/>
          <w:sz w:val="24"/>
          <w:szCs w:val="24"/>
        </w:rPr>
        <w:t xml:space="preserve">Σύμφωνα με τους εισηγητές </w:t>
      </w:r>
      <w:r w:rsidR="007D78B4" w:rsidRPr="007D78B4">
        <w:rPr>
          <w:rFonts w:ascii="Arial" w:hAnsi="Arial" w:cs="Arial"/>
          <w:sz w:val="24"/>
          <w:szCs w:val="24"/>
        </w:rPr>
        <w:t>της πρότασης νόμου</w:t>
      </w:r>
      <w:r w:rsidR="0064641A">
        <w:rPr>
          <w:rFonts w:ascii="Arial" w:hAnsi="Arial" w:cs="Arial"/>
          <w:sz w:val="24"/>
          <w:szCs w:val="24"/>
        </w:rPr>
        <w:t>,</w:t>
      </w:r>
      <w:r w:rsidR="007D78B4" w:rsidRPr="007D78B4">
        <w:rPr>
          <w:rFonts w:ascii="Arial" w:hAnsi="Arial" w:cs="Arial"/>
          <w:sz w:val="24"/>
          <w:szCs w:val="24"/>
        </w:rPr>
        <w:t xml:space="preserve"> η προώθηση της υπό εξέταση πρότασης νόμου κρίνεται αναγκαία, ώστε</w:t>
      </w:r>
      <w:r w:rsidR="007D78B4">
        <w:rPr>
          <w:rFonts w:ascii="Arial" w:hAnsi="Arial" w:cs="Arial"/>
          <w:sz w:val="24"/>
          <w:szCs w:val="24"/>
        </w:rPr>
        <w:t xml:space="preserve"> να κατοχυρωθούν τα εργασιακά και συνταξιοδοτικά δικαιώματα των εκπαιδευτικών αορίστου χρόνου</w:t>
      </w:r>
      <w:r w:rsidR="0064641A">
        <w:rPr>
          <w:rFonts w:ascii="Arial" w:hAnsi="Arial" w:cs="Arial"/>
          <w:sz w:val="24"/>
          <w:szCs w:val="24"/>
        </w:rPr>
        <w:t>,</w:t>
      </w:r>
      <w:r w:rsidR="007D78B4">
        <w:rPr>
          <w:rFonts w:ascii="Arial" w:hAnsi="Arial" w:cs="Arial"/>
          <w:sz w:val="24"/>
          <w:szCs w:val="24"/>
        </w:rPr>
        <w:t xml:space="preserve"> </w:t>
      </w:r>
      <w:r w:rsidR="008F485F">
        <w:rPr>
          <w:rFonts w:ascii="Arial" w:hAnsi="Arial" w:cs="Arial"/>
          <w:sz w:val="24"/>
          <w:szCs w:val="24"/>
        </w:rPr>
        <w:t>όπως</w:t>
      </w:r>
      <w:r w:rsidR="007D78B4">
        <w:rPr>
          <w:rFonts w:ascii="Arial" w:hAnsi="Arial" w:cs="Arial"/>
          <w:sz w:val="24"/>
          <w:szCs w:val="24"/>
        </w:rPr>
        <w:t xml:space="preserve"> κατοχυρώθηκαν </w:t>
      </w:r>
      <w:r w:rsidR="008F485F">
        <w:rPr>
          <w:rFonts w:ascii="Arial" w:hAnsi="Arial" w:cs="Arial"/>
          <w:sz w:val="24"/>
          <w:szCs w:val="24"/>
        </w:rPr>
        <w:t xml:space="preserve">και </w:t>
      </w:r>
      <w:r w:rsidR="007D78B4">
        <w:rPr>
          <w:rFonts w:ascii="Arial" w:hAnsi="Arial" w:cs="Arial"/>
          <w:sz w:val="24"/>
          <w:szCs w:val="24"/>
        </w:rPr>
        <w:t xml:space="preserve">τα δικαιώματα των δημοσίων υπαλλήλων αορίστου χρόνου με τον </w:t>
      </w:r>
      <w:r w:rsidR="008F485F">
        <w:rPr>
          <w:rFonts w:ascii="Arial" w:hAnsi="Arial" w:cs="Arial"/>
          <w:sz w:val="24"/>
          <w:szCs w:val="24"/>
        </w:rPr>
        <w:t>π</w:t>
      </w:r>
      <w:r w:rsidR="007D78B4">
        <w:rPr>
          <w:rFonts w:ascii="Arial" w:hAnsi="Arial" w:cs="Arial"/>
          <w:sz w:val="24"/>
          <w:szCs w:val="24"/>
        </w:rPr>
        <w:t xml:space="preserve">ερί της Ρύθμισης της Απασχόλησης </w:t>
      </w:r>
      <w:proofErr w:type="spellStart"/>
      <w:r w:rsidR="007D78B4">
        <w:rPr>
          <w:rFonts w:ascii="Arial" w:hAnsi="Arial" w:cs="Arial"/>
          <w:sz w:val="24"/>
          <w:szCs w:val="24"/>
        </w:rPr>
        <w:t>Εργοδοτουμένων</w:t>
      </w:r>
      <w:proofErr w:type="spellEnd"/>
      <w:r w:rsidR="007D78B4">
        <w:rPr>
          <w:rFonts w:ascii="Arial" w:hAnsi="Arial" w:cs="Arial"/>
          <w:sz w:val="24"/>
          <w:szCs w:val="24"/>
        </w:rPr>
        <w:t xml:space="preserve"> Αορίστου και </w:t>
      </w:r>
      <w:proofErr w:type="spellStart"/>
      <w:r w:rsidR="007D78B4">
        <w:rPr>
          <w:rFonts w:ascii="Arial" w:hAnsi="Arial" w:cs="Arial"/>
          <w:sz w:val="24"/>
          <w:szCs w:val="24"/>
        </w:rPr>
        <w:t>Εργοδοτουμένων</w:t>
      </w:r>
      <w:proofErr w:type="spellEnd"/>
      <w:r w:rsidR="007D78B4">
        <w:rPr>
          <w:rFonts w:ascii="Arial" w:hAnsi="Arial" w:cs="Arial"/>
          <w:sz w:val="24"/>
          <w:szCs w:val="24"/>
        </w:rPr>
        <w:t xml:space="preserve"> Ορισμένου Χρόνου στη Δημόσια Υπηρεσία Νόμο. </w:t>
      </w:r>
      <w:r w:rsidR="004C5D8E">
        <w:rPr>
          <w:rFonts w:ascii="Arial" w:hAnsi="Arial" w:cs="Arial"/>
          <w:sz w:val="24"/>
          <w:szCs w:val="24"/>
        </w:rPr>
        <w:t xml:space="preserve"> </w:t>
      </w:r>
      <w:r w:rsidR="006D6978">
        <w:rPr>
          <w:rFonts w:ascii="Arial" w:hAnsi="Arial" w:cs="Arial"/>
          <w:sz w:val="24"/>
          <w:szCs w:val="24"/>
        </w:rPr>
        <w:t xml:space="preserve">Περαιτέρω, </w:t>
      </w:r>
      <w:r w:rsidR="004C5D8E">
        <w:rPr>
          <w:rFonts w:ascii="Arial" w:hAnsi="Arial" w:cs="Arial"/>
          <w:sz w:val="24"/>
          <w:szCs w:val="24"/>
        </w:rPr>
        <w:t xml:space="preserve">οι </w:t>
      </w:r>
      <w:r w:rsidR="008F485F">
        <w:rPr>
          <w:rFonts w:ascii="Arial" w:hAnsi="Arial" w:cs="Arial"/>
          <w:sz w:val="24"/>
          <w:szCs w:val="24"/>
        </w:rPr>
        <w:t xml:space="preserve">εν λόγω </w:t>
      </w:r>
      <w:r w:rsidR="004C5D8E">
        <w:rPr>
          <w:rFonts w:ascii="Arial" w:hAnsi="Arial" w:cs="Arial"/>
          <w:sz w:val="24"/>
          <w:szCs w:val="24"/>
        </w:rPr>
        <w:t xml:space="preserve">εισηγητές </w:t>
      </w:r>
      <w:r w:rsidR="008F485F">
        <w:rPr>
          <w:rFonts w:ascii="Arial" w:hAnsi="Arial" w:cs="Arial"/>
          <w:sz w:val="24"/>
          <w:szCs w:val="24"/>
        </w:rPr>
        <w:t xml:space="preserve">τόνισαν </w:t>
      </w:r>
      <w:r w:rsidR="00B87F3D">
        <w:rPr>
          <w:rFonts w:ascii="Arial" w:hAnsi="Arial" w:cs="Arial"/>
          <w:sz w:val="24"/>
          <w:szCs w:val="24"/>
        </w:rPr>
        <w:t xml:space="preserve">ότι με τις προτεινόμενες ρυθμίσεις θα </w:t>
      </w:r>
      <w:r w:rsidR="006D6978">
        <w:rPr>
          <w:rFonts w:ascii="Arial" w:hAnsi="Arial" w:cs="Arial"/>
          <w:sz w:val="24"/>
          <w:szCs w:val="24"/>
        </w:rPr>
        <w:t xml:space="preserve">διασφαλιστεί η εργασία των εκπαιδευτικών αορίστου χρόνου και μετά την κατάργηση των </w:t>
      </w:r>
      <w:r w:rsidR="00A40456">
        <w:rPr>
          <w:rFonts w:ascii="Arial" w:hAnsi="Arial" w:cs="Arial"/>
          <w:sz w:val="24"/>
          <w:szCs w:val="24"/>
        </w:rPr>
        <w:t xml:space="preserve">πινάκων </w:t>
      </w:r>
      <w:proofErr w:type="spellStart"/>
      <w:r w:rsidR="006D6978">
        <w:rPr>
          <w:rFonts w:ascii="Arial" w:hAnsi="Arial" w:cs="Arial"/>
          <w:sz w:val="24"/>
          <w:szCs w:val="24"/>
        </w:rPr>
        <w:t>διοριστέων</w:t>
      </w:r>
      <w:proofErr w:type="spellEnd"/>
      <w:r w:rsidR="006D6978">
        <w:rPr>
          <w:rFonts w:ascii="Arial" w:hAnsi="Arial" w:cs="Arial"/>
          <w:sz w:val="24"/>
          <w:szCs w:val="24"/>
        </w:rPr>
        <w:t xml:space="preserve"> το 2027</w:t>
      </w:r>
      <w:r w:rsidR="00DA7D2A" w:rsidRPr="00DA7D2A">
        <w:rPr>
          <w:rFonts w:ascii="Arial" w:eastAsia="SimSun" w:hAnsi="Arial"/>
          <w:sz w:val="24"/>
          <w:szCs w:val="24"/>
          <w:lang w:eastAsia="zh-CN"/>
        </w:rPr>
        <w:t xml:space="preserve"> </w:t>
      </w:r>
      <w:r w:rsidR="00F757CB">
        <w:rPr>
          <w:rFonts w:ascii="Arial" w:eastAsia="SimSun" w:hAnsi="Arial"/>
          <w:sz w:val="24"/>
          <w:szCs w:val="24"/>
          <w:lang w:eastAsia="zh-CN"/>
        </w:rPr>
        <w:t xml:space="preserve">και </w:t>
      </w:r>
      <w:r w:rsidR="00A40456">
        <w:rPr>
          <w:rFonts w:ascii="Arial" w:eastAsia="SimSun" w:hAnsi="Arial"/>
          <w:sz w:val="24"/>
          <w:szCs w:val="24"/>
          <w:lang w:eastAsia="zh-CN"/>
        </w:rPr>
        <w:t xml:space="preserve">επίσης </w:t>
      </w:r>
      <w:r w:rsidR="00F757CB">
        <w:rPr>
          <w:rFonts w:ascii="Arial" w:eastAsia="SimSun" w:hAnsi="Arial"/>
          <w:sz w:val="24"/>
          <w:szCs w:val="24"/>
          <w:lang w:eastAsia="zh-CN"/>
        </w:rPr>
        <w:t xml:space="preserve">θα τερματιστεί η </w:t>
      </w:r>
      <w:r w:rsidR="00A40456">
        <w:rPr>
          <w:rFonts w:ascii="Arial" w:eastAsia="SimSun" w:hAnsi="Arial"/>
          <w:sz w:val="24"/>
          <w:szCs w:val="24"/>
          <w:lang w:eastAsia="zh-CN"/>
        </w:rPr>
        <w:t xml:space="preserve">υποχρέωση </w:t>
      </w:r>
      <w:r w:rsidR="00DA7D2A" w:rsidRPr="007D78B4">
        <w:rPr>
          <w:rFonts w:ascii="Arial" w:eastAsia="Times New Roman" w:hAnsi="Arial" w:cs="Arial"/>
          <w:sz w:val="24"/>
          <w:szCs w:val="24"/>
        </w:rPr>
        <w:t xml:space="preserve">να παρακάθονται σε γραπτή εξέταση κάθε οχτώ χρόνια για να διατηρήσουν τη θέση τους στον πίνακα </w:t>
      </w:r>
      <w:proofErr w:type="spellStart"/>
      <w:r w:rsidR="00DA7D2A" w:rsidRPr="007D78B4">
        <w:rPr>
          <w:rFonts w:ascii="Arial" w:eastAsia="Times New Roman" w:hAnsi="Arial" w:cs="Arial"/>
          <w:sz w:val="24"/>
          <w:szCs w:val="24"/>
        </w:rPr>
        <w:t>διορισίμων</w:t>
      </w:r>
      <w:proofErr w:type="spellEnd"/>
      <w:r w:rsidR="00A40456">
        <w:rPr>
          <w:rFonts w:ascii="Arial" w:eastAsia="Times New Roman" w:hAnsi="Arial" w:cs="Arial"/>
          <w:sz w:val="24"/>
          <w:szCs w:val="24"/>
        </w:rPr>
        <w:t>,</w:t>
      </w:r>
      <w:r w:rsidR="00F757CB">
        <w:rPr>
          <w:rFonts w:ascii="Arial" w:eastAsia="Times New Roman" w:hAnsi="Arial" w:cs="Arial"/>
          <w:sz w:val="24"/>
          <w:szCs w:val="24"/>
        </w:rPr>
        <w:t xml:space="preserve"> αφού ήδη εργάζονται στη δημόσια εκπαιδευτική υπηρεσία</w:t>
      </w:r>
      <w:r w:rsidR="006D6978">
        <w:rPr>
          <w:rFonts w:ascii="Arial" w:hAnsi="Arial" w:cs="Arial"/>
          <w:sz w:val="24"/>
          <w:szCs w:val="24"/>
        </w:rPr>
        <w:t xml:space="preserve">. </w:t>
      </w:r>
    </w:p>
    <w:p w14:paraId="4BA995AE" w14:textId="49FC9F72" w:rsidR="006D6978" w:rsidRDefault="006D6978" w:rsidP="007D78B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Ο εκπρόσωπος του Υπουργείου Παιδείας, </w:t>
      </w:r>
      <w:r w:rsidR="0019153E">
        <w:rPr>
          <w:rFonts w:ascii="Arial" w:hAnsi="Arial" w:cs="Arial"/>
          <w:sz w:val="24"/>
          <w:szCs w:val="24"/>
        </w:rPr>
        <w:t>Αθλητισμού</w:t>
      </w:r>
      <w:r>
        <w:rPr>
          <w:rFonts w:ascii="Arial" w:hAnsi="Arial" w:cs="Arial"/>
          <w:sz w:val="24"/>
          <w:szCs w:val="24"/>
        </w:rPr>
        <w:t xml:space="preserve"> και Νεολαίας εξέφρασε σοβαρές επιφυλάξεις όσον αφορά </w:t>
      </w:r>
      <w:r w:rsidR="00A56E53">
        <w:rPr>
          <w:rFonts w:ascii="Arial" w:hAnsi="Arial" w:cs="Arial"/>
          <w:sz w:val="24"/>
          <w:szCs w:val="24"/>
        </w:rPr>
        <w:t>το</w:t>
      </w:r>
      <w:r w:rsidR="00E64D74">
        <w:rPr>
          <w:rFonts w:ascii="Arial" w:hAnsi="Arial" w:cs="Arial"/>
          <w:sz w:val="24"/>
          <w:szCs w:val="24"/>
        </w:rPr>
        <w:t>ν</w:t>
      </w:r>
      <w:r w:rsidR="00A56E53">
        <w:rPr>
          <w:rFonts w:ascii="Arial" w:hAnsi="Arial" w:cs="Arial"/>
          <w:sz w:val="24"/>
          <w:szCs w:val="24"/>
        </w:rPr>
        <w:t xml:space="preserve"> σκοπό και τις επιδιώξεις </w:t>
      </w:r>
      <w:r>
        <w:rPr>
          <w:rFonts w:ascii="Arial" w:hAnsi="Arial" w:cs="Arial"/>
          <w:sz w:val="24"/>
          <w:szCs w:val="24"/>
        </w:rPr>
        <w:t>της πρότασης νόμου</w:t>
      </w:r>
      <w:r w:rsidR="00E64D7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καθώς, με την ψήφισή της σε νόμο</w:t>
      </w:r>
      <w:r w:rsidR="00A4045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40456">
        <w:rPr>
          <w:rFonts w:ascii="Arial" w:hAnsi="Arial" w:cs="Arial"/>
          <w:sz w:val="24"/>
          <w:szCs w:val="24"/>
        </w:rPr>
        <w:t xml:space="preserve">ενδέχεται </w:t>
      </w:r>
      <w:r>
        <w:rPr>
          <w:rFonts w:ascii="Arial" w:hAnsi="Arial" w:cs="Arial"/>
          <w:sz w:val="24"/>
          <w:szCs w:val="24"/>
        </w:rPr>
        <w:t>να δημιουργηθούν σημαντικές ανισότητες</w:t>
      </w:r>
      <w:r w:rsidR="00BE2C3E">
        <w:rPr>
          <w:rFonts w:ascii="Arial" w:hAnsi="Arial" w:cs="Arial"/>
          <w:sz w:val="24"/>
          <w:szCs w:val="24"/>
        </w:rPr>
        <w:t xml:space="preserve"> </w:t>
      </w:r>
      <w:r w:rsidR="00BE2C3E">
        <w:rPr>
          <w:rFonts w:ascii="Arial" w:hAnsi="Arial" w:cs="Arial"/>
          <w:sz w:val="24"/>
          <w:szCs w:val="24"/>
        </w:rPr>
        <w:lastRenderedPageBreak/>
        <w:t>μεταξύ των εκπαιδευτικών</w:t>
      </w:r>
      <w:r>
        <w:rPr>
          <w:rFonts w:ascii="Arial" w:hAnsi="Arial" w:cs="Arial"/>
          <w:sz w:val="24"/>
          <w:szCs w:val="24"/>
        </w:rPr>
        <w:t xml:space="preserve">. </w:t>
      </w:r>
      <w:r w:rsidR="00F757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Περαιτέρω, ο ίδιος ανέφερε ότι οι άδειες ασθενείας έχουν ήδη ρυθμιστεί με πρόσφατη απόφαση</w:t>
      </w:r>
      <w:r w:rsidR="00D40CC4">
        <w:rPr>
          <w:rFonts w:ascii="Arial" w:hAnsi="Arial" w:cs="Arial"/>
          <w:sz w:val="24"/>
          <w:szCs w:val="24"/>
        </w:rPr>
        <w:t xml:space="preserve"> του Υπουργικού Συμβουλίου</w:t>
      </w:r>
      <w:r w:rsidR="00FD3997">
        <w:rPr>
          <w:rFonts w:ascii="Arial" w:hAnsi="Arial" w:cs="Arial"/>
          <w:sz w:val="24"/>
          <w:szCs w:val="24"/>
        </w:rPr>
        <w:t>, ενώ όσον αφορά τ</w:t>
      </w:r>
      <w:r w:rsidR="00A40456">
        <w:rPr>
          <w:rFonts w:ascii="Arial" w:hAnsi="Arial" w:cs="Arial"/>
          <w:sz w:val="24"/>
          <w:szCs w:val="24"/>
        </w:rPr>
        <w:t>α</w:t>
      </w:r>
      <w:r w:rsidR="00FD3997">
        <w:rPr>
          <w:rFonts w:ascii="Arial" w:hAnsi="Arial" w:cs="Arial"/>
          <w:sz w:val="24"/>
          <w:szCs w:val="24"/>
        </w:rPr>
        <w:t xml:space="preserve"> συνταξιοδοτικ</w:t>
      </w:r>
      <w:r w:rsidR="00A40456">
        <w:rPr>
          <w:rFonts w:ascii="Arial" w:hAnsi="Arial" w:cs="Arial"/>
          <w:sz w:val="24"/>
          <w:szCs w:val="24"/>
        </w:rPr>
        <w:t>ά</w:t>
      </w:r>
      <w:r w:rsidR="00FD3997">
        <w:rPr>
          <w:rFonts w:ascii="Arial" w:hAnsi="Arial" w:cs="Arial"/>
          <w:sz w:val="24"/>
          <w:szCs w:val="24"/>
        </w:rPr>
        <w:t xml:space="preserve"> </w:t>
      </w:r>
      <w:r w:rsidR="00A56E53">
        <w:rPr>
          <w:rFonts w:ascii="Arial" w:hAnsi="Arial" w:cs="Arial"/>
          <w:sz w:val="24"/>
          <w:szCs w:val="24"/>
        </w:rPr>
        <w:t>ωφελήματα</w:t>
      </w:r>
      <w:r w:rsidR="00A40456">
        <w:rPr>
          <w:rFonts w:ascii="Arial" w:hAnsi="Arial" w:cs="Arial"/>
          <w:sz w:val="24"/>
          <w:szCs w:val="24"/>
        </w:rPr>
        <w:t xml:space="preserve"> </w:t>
      </w:r>
      <w:r w:rsidR="00FD3997">
        <w:rPr>
          <w:rFonts w:ascii="Arial" w:hAnsi="Arial" w:cs="Arial"/>
          <w:sz w:val="24"/>
          <w:szCs w:val="24"/>
        </w:rPr>
        <w:t xml:space="preserve">έχει ήδη προωθηθεί </w:t>
      </w:r>
      <w:r w:rsidR="00BE2C3E">
        <w:rPr>
          <w:rFonts w:ascii="Arial" w:hAnsi="Arial" w:cs="Arial"/>
          <w:sz w:val="24"/>
          <w:szCs w:val="24"/>
        </w:rPr>
        <w:t xml:space="preserve">στη Βουλή για ψήφιση </w:t>
      </w:r>
      <w:r w:rsidR="00FD3997">
        <w:rPr>
          <w:rFonts w:ascii="Arial" w:hAnsi="Arial" w:cs="Arial"/>
          <w:sz w:val="24"/>
          <w:szCs w:val="24"/>
        </w:rPr>
        <w:t>σχετικό νομοσχέδιο</w:t>
      </w:r>
      <w:r w:rsidR="00BE2C3E">
        <w:rPr>
          <w:rFonts w:ascii="Arial" w:hAnsi="Arial" w:cs="Arial"/>
          <w:sz w:val="24"/>
          <w:szCs w:val="24"/>
        </w:rPr>
        <w:t xml:space="preserve"> που ρυθμίζει μεταξύ άλλων</w:t>
      </w:r>
      <w:r w:rsidR="00A40456">
        <w:rPr>
          <w:rFonts w:ascii="Arial" w:hAnsi="Arial" w:cs="Arial"/>
          <w:sz w:val="24"/>
          <w:szCs w:val="24"/>
        </w:rPr>
        <w:t xml:space="preserve"> και</w:t>
      </w:r>
      <w:r w:rsidR="00BE2C3E">
        <w:rPr>
          <w:rFonts w:ascii="Arial" w:hAnsi="Arial" w:cs="Arial"/>
          <w:sz w:val="24"/>
          <w:szCs w:val="24"/>
        </w:rPr>
        <w:t xml:space="preserve"> το εν λόγω θέμα</w:t>
      </w:r>
      <w:r w:rsidR="00FD3997">
        <w:rPr>
          <w:rFonts w:ascii="Arial" w:hAnsi="Arial" w:cs="Arial"/>
          <w:sz w:val="24"/>
          <w:szCs w:val="24"/>
        </w:rPr>
        <w:t xml:space="preserve">. </w:t>
      </w:r>
    </w:p>
    <w:p w14:paraId="33F0311A" w14:textId="61AAA548" w:rsidR="00FD3997" w:rsidRDefault="00FD3997" w:rsidP="007D78B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Η εκπρόσωπος της Νομικής Υπηρεσίας </w:t>
      </w:r>
      <w:r w:rsidR="00A40456">
        <w:rPr>
          <w:rFonts w:ascii="Arial" w:hAnsi="Arial" w:cs="Arial"/>
          <w:sz w:val="24"/>
          <w:szCs w:val="24"/>
        </w:rPr>
        <w:t xml:space="preserve">της Δημοκρατίας </w:t>
      </w:r>
      <w:r>
        <w:rPr>
          <w:rFonts w:ascii="Arial" w:hAnsi="Arial" w:cs="Arial"/>
          <w:sz w:val="24"/>
          <w:szCs w:val="24"/>
        </w:rPr>
        <w:t>εξέφρασε επιφυλάξεις όσον αφορά την συνταγματικότητα της πρότασης νόμου</w:t>
      </w:r>
      <w:r w:rsidR="00A40456">
        <w:rPr>
          <w:rFonts w:ascii="Arial" w:hAnsi="Arial" w:cs="Arial"/>
          <w:sz w:val="24"/>
          <w:szCs w:val="24"/>
        </w:rPr>
        <w:t xml:space="preserve"> και</w:t>
      </w:r>
      <w:r>
        <w:rPr>
          <w:rFonts w:ascii="Arial" w:hAnsi="Arial" w:cs="Arial"/>
          <w:sz w:val="24"/>
          <w:szCs w:val="24"/>
        </w:rPr>
        <w:t xml:space="preserve"> ειδικότερα </w:t>
      </w:r>
      <w:r w:rsidR="00A40456">
        <w:rPr>
          <w:rFonts w:ascii="Arial" w:hAnsi="Arial" w:cs="Arial"/>
          <w:sz w:val="24"/>
          <w:szCs w:val="24"/>
        </w:rPr>
        <w:t xml:space="preserve">σχετικά με </w:t>
      </w:r>
      <w:r>
        <w:rPr>
          <w:rFonts w:ascii="Arial" w:hAnsi="Arial" w:cs="Arial"/>
          <w:sz w:val="24"/>
          <w:szCs w:val="24"/>
        </w:rPr>
        <w:t>τις πρόνοι</w:t>
      </w:r>
      <w:r w:rsidR="00A40456">
        <w:rPr>
          <w:rFonts w:ascii="Arial" w:hAnsi="Arial" w:cs="Arial"/>
          <w:sz w:val="24"/>
          <w:szCs w:val="24"/>
        </w:rPr>
        <w:t>έ</w:t>
      </w:r>
      <w:r>
        <w:rPr>
          <w:rFonts w:ascii="Arial" w:hAnsi="Arial" w:cs="Arial"/>
          <w:sz w:val="24"/>
          <w:szCs w:val="24"/>
        </w:rPr>
        <w:t>ς</w:t>
      </w:r>
      <w:r w:rsidR="00A40456">
        <w:rPr>
          <w:rFonts w:ascii="Arial" w:hAnsi="Arial" w:cs="Arial"/>
          <w:sz w:val="24"/>
          <w:szCs w:val="24"/>
        </w:rPr>
        <w:t xml:space="preserve"> της</w:t>
      </w:r>
      <w:r>
        <w:rPr>
          <w:rFonts w:ascii="Arial" w:hAnsi="Arial" w:cs="Arial"/>
          <w:sz w:val="24"/>
          <w:szCs w:val="24"/>
        </w:rPr>
        <w:t xml:space="preserve"> που αφορούν στη δημιουργία </w:t>
      </w:r>
      <w:r w:rsidR="00583CF5">
        <w:rPr>
          <w:rFonts w:ascii="Arial" w:hAnsi="Arial" w:cs="Arial"/>
          <w:sz w:val="24"/>
          <w:szCs w:val="24"/>
        </w:rPr>
        <w:t xml:space="preserve">ειδικού καταλόγου μετά την κατάργηση των πινάκων </w:t>
      </w:r>
      <w:proofErr w:type="spellStart"/>
      <w:r w:rsidR="00583CF5">
        <w:rPr>
          <w:rFonts w:ascii="Arial" w:hAnsi="Arial" w:cs="Arial"/>
          <w:sz w:val="24"/>
          <w:szCs w:val="24"/>
        </w:rPr>
        <w:t>διοριστέων</w:t>
      </w:r>
      <w:proofErr w:type="spellEnd"/>
      <w:r w:rsidR="00583C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και την απάλειψη της υποχρέωσης των προσώπων αυτών να παρακάθονται σε εξετάσεις </w:t>
      </w:r>
      <w:r w:rsidR="00583CF5">
        <w:rPr>
          <w:rFonts w:ascii="Arial" w:hAnsi="Arial" w:cs="Arial"/>
          <w:sz w:val="24"/>
          <w:szCs w:val="24"/>
        </w:rPr>
        <w:t xml:space="preserve">κάθε οχτώ χρόνια </w:t>
      </w:r>
      <w:r>
        <w:rPr>
          <w:rFonts w:ascii="Arial" w:hAnsi="Arial" w:cs="Arial"/>
          <w:sz w:val="24"/>
          <w:szCs w:val="24"/>
        </w:rPr>
        <w:t xml:space="preserve">για τη διατήρηση της θέσης τους στον </w:t>
      </w:r>
      <w:r w:rsidR="00583CF5">
        <w:rPr>
          <w:rFonts w:ascii="Arial" w:hAnsi="Arial" w:cs="Arial"/>
          <w:sz w:val="24"/>
          <w:szCs w:val="24"/>
        </w:rPr>
        <w:t xml:space="preserve">πίνακα </w:t>
      </w:r>
      <w:proofErr w:type="spellStart"/>
      <w:r w:rsidR="00583CF5">
        <w:rPr>
          <w:rFonts w:ascii="Arial" w:hAnsi="Arial" w:cs="Arial"/>
          <w:sz w:val="24"/>
          <w:szCs w:val="24"/>
        </w:rPr>
        <w:t>διορισίμων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BE2C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Ειδικότερα, </w:t>
      </w:r>
      <w:r w:rsidR="00A40456">
        <w:rPr>
          <w:rFonts w:ascii="Arial" w:hAnsi="Arial" w:cs="Arial"/>
          <w:sz w:val="24"/>
          <w:szCs w:val="24"/>
        </w:rPr>
        <w:t>όπως επισήμανε</w:t>
      </w:r>
      <w:r w:rsidR="00E64D74">
        <w:rPr>
          <w:rFonts w:ascii="Arial" w:hAnsi="Arial" w:cs="Arial"/>
          <w:sz w:val="24"/>
          <w:szCs w:val="24"/>
        </w:rPr>
        <w:t>,</w:t>
      </w:r>
      <w:r w:rsidR="00A404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οι εν λόγω διατάξεις ενδεχομένως να συγκρούονται με την αρχή της ισότητας και την αρχή </w:t>
      </w:r>
      <w:r w:rsidR="00A56E53">
        <w:rPr>
          <w:rFonts w:ascii="Arial" w:hAnsi="Arial" w:cs="Arial"/>
          <w:sz w:val="24"/>
          <w:szCs w:val="24"/>
        </w:rPr>
        <w:t xml:space="preserve">της </w:t>
      </w:r>
      <w:r>
        <w:rPr>
          <w:rFonts w:ascii="Arial" w:hAnsi="Arial" w:cs="Arial"/>
          <w:sz w:val="24"/>
          <w:szCs w:val="24"/>
        </w:rPr>
        <w:t xml:space="preserve">διάκρισης των εξουσιών. </w:t>
      </w:r>
    </w:p>
    <w:p w14:paraId="6924FC57" w14:textId="43C0D120" w:rsidR="00FD3997" w:rsidRDefault="00FD3997" w:rsidP="00D54A1B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Η εκπρόσωπος της Επιτροπής Εκπαιδευτικής Υπηρεσίας επισήμανε ότι οι εκπαιδευτικοί αορίστου χρόνου δεν μπορούν να απολυθούν, ωστόσο αυτό δεν πρέπει να </w:t>
      </w:r>
      <w:r w:rsidR="008D43E0">
        <w:rPr>
          <w:rFonts w:ascii="Arial" w:hAnsi="Arial" w:cs="Arial"/>
          <w:sz w:val="24"/>
          <w:szCs w:val="24"/>
        </w:rPr>
        <w:t>συγχέεται</w:t>
      </w:r>
      <w:r>
        <w:rPr>
          <w:rFonts w:ascii="Arial" w:hAnsi="Arial" w:cs="Arial"/>
          <w:sz w:val="24"/>
          <w:szCs w:val="24"/>
        </w:rPr>
        <w:t xml:space="preserve"> με την ενδεχόμενη </w:t>
      </w:r>
      <w:r w:rsidR="00B87F3D">
        <w:rPr>
          <w:rFonts w:ascii="Arial" w:hAnsi="Arial" w:cs="Arial"/>
          <w:sz w:val="24"/>
          <w:szCs w:val="24"/>
        </w:rPr>
        <w:t>πρόσληψή τους σε μόνιμη θέση</w:t>
      </w:r>
      <w:r>
        <w:rPr>
          <w:rFonts w:ascii="Arial" w:hAnsi="Arial" w:cs="Arial"/>
          <w:sz w:val="24"/>
          <w:szCs w:val="24"/>
        </w:rPr>
        <w:t xml:space="preserve">. </w:t>
      </w:r>
      <w:r w:rsidR="00583C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Περαιτέρω τόνισε ότι για </w:t>
      </w:r>
      <w:r w:rsidR="00583CF5">
        <w:rPr>
          <w:rFonts w:ascii="Arial" w:hAnsi="Arial" w:cs="Arial"/>
          <w:sz w:val="24"/>
          <w:szCs w:val="24"/>
        </w:rPr>
        <w:t xml:space="preserve">σκοπούς </w:t>
      </w:r>
      <w:r>
        <w:rPr>
          <w:rFonts w:ascii="Arial" w:hAnsi="Arial" w:cs="Arial"/>
          <w:sz w:val="24"/>
          <w:szCs w:val="24"/>
        </w:rPr>
        <w:t>διεκδίκηση</w:t>
      </w:r>
      <w:r w:rsidR="00583CF5"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z w:val="24"/>
          <w:szCs w:val="24"/>
        </w:rPr>
        <w:t xml:space="preserve"> μόνιμου διορισμού μέσω του </w:t>
      </w:r>
      <w:r w:rsidR="00583CF5">
        <w:rPr>
          <w:rFonts w:ascii="Arial" w:hAnsi="Arial" w:cs="Arial"/>
          <w:sz w:val="24"/>
          <w:szCs w:val="24"/>
        </w:rPr>
        <w:t xml:space="preserve">πίνακα </w:t>
      </w:r>
      <w:proofErr w:type="spellStart"/>
      <w:r>
        <w:rPr>
          <w:rFonts w:ascii="Arial" w:hAnsi="Arial" w:cs="Arial"/>
          <w:sz w:val="24"/>
          <w:szCs w:val="24"/>
        </w:rPr>
        <w:t>διορισίμων</w:t>
      </w:r>
      <w:proofErr w:type="spellEnd"/>
      <w:r>
        <w:rPr>
          <w:rFonts w:ascii="Arial" w:hAnsi="Arial" w:cs="Arial"/>
          <w:sz w:val="24"/>
          <w:szCs w:val="24"/>
        </w:rPr>
        <w:t xml:space="preserve"> πρέπει να διασφαλιστεί</w:t>
      </w:r>
      <w:r w:rsidR="00583CF5">
        <w:rPr>
          <w:rFonts w:ascii="Arial" w:hAnsi="Arial" w:cs="Arial"/>
          <w:sz w:val="24"/>
          <w:szCs w:val="24"/>
        </w:rPr>
        <w:t xml:space="preserve"> η υποχρέωσ</w:t>
      </w:r>
      <w:r w:rsidR="00A40456">
        <w:rPr>
          <w:rFonts w:ascii="Arial" w:hAnsi="Arial" w:cs="Arial"/>
          <w:sz w:val="24"/>
          <w:szCs w:val="24"/>
        </w:rPr>
        <w:t>ή</w:t>
      </w:r>
      <w:r w:rsidR="00583CF5">
        <w:rPr>
          <w:rFonts w:ascii="Arial" w:hAnsi="Arial" w:cs="Arial"/>
          <w:sz w:val="24"/>
          <w:szCs w:val="24"/>
        </w:rPr>
        <w:t xml:space="preserve"> </w:t>
      </w:r>
      <w:r w:rsidR="00A40456">
        <w:rPr>
          <w:rFonts w:ascii="Arial" w:hAnsi="Arial" w:cs="Arial"/>
          <w:sz w:val="24"/>
          <w:szCs w:val="24"/>
        </w:rPr>
        <w:t>τους</w:t>
      </w:r>
      <w:r w:rsidR="00583CF5">
        <w:rPr>
          <w:rFonts w:ascii="Arial" w:hAnsi="Arial" w:cs="Arial"/>
          <w:sz w:val="24"/>
          <w:szCs w:val="24"/>
        </w:rPr>
        <w:t xml:space="preserve"> να παρακάθονται σε εξετάσεις</w:t>
      </w:r>
      <w:r>
        <w:rPr>
          <w:rFonts w:ascii="Arial" w:hAnsi="Arial" w:cs="Arial"/>
          <w:sz w:val="24"/>
          <w:szCs w:val="24"/>
        </w:rPr>
        <w:t xml:space="preserve">. </w:t>
      </w:r>
      <w:r w:rsidR="00583C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Επιπρόσθετα, η ίδια επισήμανε ότι ενδεχόμενη εξαίρεσή τους από το καθεστώς του </w:t>
      </w:r>
      <w:r w:rsidR="00583CF5">
        <w:rPr>
          <w:rFonts w:ascii="Arial" w:hAnsi="Arial" w:cs="Arial"/>
          <w:sz w:val="24"/>
          <w:szCs w:val="24"/>
        </w:rPr>
        <w:t xml:space="preserve">πίνακα </w:t>
      </w:r>
      <w:proofErr w:type="spellStart"/>
      <w:r>
        <w:rPr>
          <w:rFonts w:ascii="Arial" w:hAnsi="Arial" w:cs="Arial"/>
          <w:sz w:val="24"/>
          <w:szCs w:val="24"/>
        </w:rPr>
        <w:t>διορισίμων</w:t>
      </w:r>
      <w:proofErr w:type="spellEnd"/>
      <w:r>
        <w:rPr>
          <w:rFonts w:ascii="Arial" w:hAnsi="Arial" w:cs="Arial"/>
          <w:sz w:val="24"/>
          <w:szCs w:val="24"/>
        </w:rPr>
        <w:t xml:space="preserve"> ενδεχομένως να εγείρει ζητήματα συνταγματικότητας.</w:t>
      </w:r>
      <w:r w:rsidR="00583C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D54A1B">
        <w:rPr>
          <w:rFonts w:ascii="Arial" w:hAnsi="Arial" w:cs="Arial"/>
          <w:sz w:val="24"/>
          <w:szCs w:val="24"/>
        </w:rPr>
        <w:t>Όσον αφορά τα εργασιακά τους δικαιώματα, επισήμανε ότι αυτά διασφαλίζονται μ</w:t>
      </w:r>
      <w:r w:rsidR="00A40456">
        <w:rPr>
          <w:rFonts w:ascii="Arial" w:hAnsi="Arial" w:cs="Arial"/>
          <w:sz w:val="24"/>
          <w:szCs w:val="24"/>
        </w:rPr>
        <w:t>έσω</w:t>
      </w:r>
      <w:r w:rsidR="00D54A1B">
        <w:rPr>
          <w:rFonts w:ascii="Arial" w:hAnsi="Arial" w:cs="Arial"/>
          <w:sz w:val="24"/>
          <w:szCs w:val="24"/>
        </w:rPr>
        <w:t xml:space="preserve"> άλλ</w:t>
      </w:r>
      <w:r w:rsidR="00A40456">
        <w:rPr>
          <w:rFonts w:ascii="Arial" w:hAnsi="Arial" w:cs="Arial"/>
          <w:sz w:val="24"/>
          <w:szCs w:val="24"/>
        </w:rPr>
        <w:t xml:space="preserve">ων </w:t>
      </w:r>
      <w:r w:rsidR="00D54A1B">
        <w:rPr>
          <w:rFonts w:ascii="Arial" w:hAnsi="Arial" w:cs="Arial"/>
          <w:sz w:val="24"/>
          <w:szCs w:val="24"/>
        </w:rPr>
        <w:t>σχετικ</w:t>
      </w:r>
      <w:r w:rsidR="00A40456">
        <w:rPr>
          <w:rFonts w:ascii="Arial" w:hAnsi="Arial" w:cs="Arial"/>
          <w:sz w:val="24"/>
          <w:szCs w:val="24"/>
        </w:rPr>
        <w:t xml:space="preserve">ών </w:t>
      </w:r>
      <w:r w:rsidR="00D54A1B">
        <w:rPr>
          <w:rFonts w:ascii="Arial" w:hAnsi="Arial" w:cs="Arial"/>
          <w:sz w:val="24"/>
          <w:szCs w:val="24"/>
        </w:rPr>
        <w:t>νομοσχ</w:t>
      </w:r>
      <w:r w:rsidR="00A40456">
        <w:rPr>
          <w:rFonts w:ascii="Arial" w:hAnsi="Arial" w:cs="Arial"/>
          <w:sz w:val="24"/>
          <w:szCs w:val="24"/>
        </w:rPr>
        <w:t xml:space="preserve">εδίων </w:t>
      </w:r>
      <w:r w:rsidR="00D40CC4">
        <w:rPr>
          <w:rFonts w:ascii="Arial" w:hAnsi="Arial" w:cs="Arial"/>
          <w:sz w:val="24"/>
          <w:szCs w:val="24"/>
        </w:rPr>
        <w:t xml:space="preserve">που εκκρεμούν </w:t>
      </w:r>
      <w:r w:rsidR="00A40456">
        <w:rPr>
          <w:rFonts w:ascii="Arial" w:hAnsi="Arial" w:cs="Arial"/>
          <w:sz w:val="24"/>
          <w:szCs w:val="24"/>
        </w:rPr>
        <w:t xml:space="preserve">ενώπιον της </w:t>
      </w:r>
      <w:r w:rsidR="00D40CC4">
        <w:rPr>
          <w:rFonts w:ascii="Arial" w:hAnsi="Arial" w:cs="Arial"/>
          <w:sz w:val="24"/>
          <w:szCs w:val="24"/>
        </w:rPr>
        <w:t>Βουλή</w:t>
      </w:r>
      <w:r w:rsidR="00A40456">
        <w:rPr>
          <w:rFonts w:ascii="Arial" w:hAnsi="Arial" w:cs="Arial"/>
          <w:sz w:val="24"/>
          <w:szCs w:val="24"/>
        </w:rPr>
        <w:t>ς</w:t>
      </w:r>
      <w:r w:rsidR="00D54A1B">
        <w:rPr>
          <w:rFonts w:ascii="Arial" w:hAnsi="Arial" w:cs="Arial"/>
          <w:sz w:val="24"/>
          <w:szCs w:val="24"/>
        </w:rPr>
        <w:t xml:space="preserve">.  </w:t>
      </w:r>
    </w:p>
    <w:p w14:paraId="53A3D46E" w14:textId="77777777" w:rsidR="00A40456" w:rsidRDefault="00D54A1B" w:rsidP="00203E6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Οι εκπρόσωποι των </w:t>
      </w:r>
      <w:r w:rsidR="00A40456">
        <w:rPr>
          <w:rFonts w:ascii="Arial" w:hAnsi="Arial" w:cs="Arial"/>
          <w:sz w:val="24"/>
          <w:szCs w:val="24"/>
        </w:rPr>
        <w:t>εκπαιδευτικών</w:t>
      </w:r>
      <w:r>
        <w:rPr>
          <w:rFonts w:ascii="Arial" w:hAnsi="Arial" w:cs="Arial"/>
          <w:sz w:val="24"/>
          <w:szCs w:val="24"/>
        </w:rPr>
        <w:t xml:space="preserve"> οργανώσεων ΟΕΛΜΕΚ</w:t>
      </w:r>
      <w:r w:rsidR="00203E65">
        <w:rPr>
          <w:rFonts w:ascii="Arial" w:hAnsi="Arial" w:cs="Arial"/>
          <w:sz w:val="24"/>
          <w:szCs w:val="24"/>
        </w:rPr>
        <w:t>, ΟΛΤΕΚ</w:t>
      </w:r>
      <w:r>
        <w:rPr>
          <w:rFonts w:ascii="Arial" w:hAnsi="Arial" w:cs="Arial"/>
          <w:sz w:val="24"/>
          <w:szCs w:val="24"/>
        </w:rPr>
        <w:t xml:space="preserve"> και ΠΟΕΔ συμφώνησαν με το</w:t>
      </w:r>
      <w:r w:rsidR="00D40CC4">
        <w:rPr>
          <w:rFonts w:ascii="Arial" w:hAnsi="Arial" w:cs="Arial"/>
          <w:sz w:val="24"/>
          <w:szCs w:val="24"/>
        </w:rPr>
        <w:t>υς</w:t>
      </w:r>
      <w:r>
        <w:rPr>
          <w:rFonts w:ascii="Arial" w:hAnsi="Arial" w:cs="Arial"/>
          <w:sz w:val="24"/>
          <w:szCs w:val="24"/>
        </w:rPr>
        <w:t xml:space="preserve"> σκοπ</w:t>
      </w:r>
      <w:r w:rsidR="00D40CC4">
        <w:rPr>
          <w:rFonts w:ascii="Arial" w:hAnsi="Arial" w:cs="Arial"/>
          <w:sz w:val="24"/>
          <w:szCs w:val="24"/>
        </w:rPr>
        <w:t>ούς</w:t>
      </w:r>
      <w:r>
        <w:rPr>
          <w:rFonts w:ascii="Arial" w:hAnsi="Arial" w:cs="Arial"/>
          <w:sz w:val="24"/>
          <w:szCs w:val="24"/>
        </w:rPr>
        <w:t xml:space="preserve"> και τις </w:t>
      </w:r>
      <w:r w:rsidR="00B87F3D">
        <w:rPr>
          <w:rFonts w:ascii="Arial" w:hAnsi="Arial" w:cs="Arial"/>
          <w:sz w:val="24"/>
          <w:szCs w:val="24"/>
        </w:rPr>
        <w:t xml:space="preserve">επιδιώξεις </w:t>
      </w:r>
      <w:r>
        <w:rPr>
          <w:rFonts w:ascii="Arial" w:hAnsi="Arial" w:cs="Arial"/>
          <w:sz w:val="24"/>
          <w:szCs w:val="24"/>
        </w:rPr>
        <w:t xml:space="preserve">της υπό </w:t>
      </w:r>
      <w:r w:rsidR="00A40456">
        <w:rPr>
          <w:rFonts w:ascii="Arial" w:hAnsi="Arial" w:cs="Arial"/>
          <w:sz w:val="24"/>
          <w:szCs w:val="24"/>
        </w:rPr>
        <w:t xml:space="preserve">συζήτηση </w:t>
      </w:r>
      <w:r>
        <w:rPr>
          <w:rFonts w:ascii="Arial" w:hAnsi="Arial" w:cs="Arial"/>
          <w:sz w:val="24"/>
          <w:szCs w:val="24"/>
        </w:rPr>
        <w:t xml:space="preserve">πρότασης νόμου, καθώς, </w:t>
      </w:r>
      <w:r w:rsidR="00A40456">
        <w:rPr>
          <w:rFonts w:ascii="Arial" w:hAnsi="Arial" w:cs="Arial"/>
          <w:sz w:val="24"/>
          <w:szCs w:val="24"/>
        </w:rPr>
        <w:t>όπ</w:t>
      </w:r>
      <w:r>
        <w:rPr>
          <w:rFonts w:ascii="Arial" w:hAnsi="Arial" w:cs="Arial"/>
          <w:sz w:val="24"/>
          <w:szCs w:val="24"/>
        </w:rPr>
        <w:t xml:space="preserve">ως ανέφεραν, με την παρούσα κατάσταση οι εν λόγω εκπαιδευτικοί </w:t>
      </w:r>
      <w:r w:rsidR="00A40456">
        <w:rPr>
          <w:rFonts w:ascii="Arial" w:hAnsi="Arial" w:cs="Arial"/>
          <w:sz w:val="24"/>
          <w:szCs w:val="24"/>
        </w:rPr>
        <w:t xml:space="preserve">υφίστανται </w:t>
      </w:r>
      <w:r>
        <w:rPr>
          <w:rFonts w:ascii="Arial" w:hAnsi="Arial" w:cs="Arial"/>
          <w:sz w:val="24"/>
          <w:szCs w:val="24"/>
        </w:rPr>
        <w:t xml:space="preserve">μεγάλη αδικία και ανασφάλεια η οποία θα κορυφωθεί με την κατάργηση των καταλόγων </w:t>
      </w:r>
      <w:proofErr w:type="spellStart"/>
      <w:r>
        <w:rPr>
          <w:rFonts w:ascii="Arial" w:hAnsi="Arial" w:cs="Arial"/>
          <w:sz w:val="24"/>
          <w:szCs w:val="24"/>
        </w:rPr>
        <w:t>διοριστέων</w:t>
      </w:r>
      <w:proofErr w:type="spellEnd"/>
      <w:r>
        <w:rPr>
          <w:rFonts w:ascii="Arial" w:hAnsi="Arial" w:cs="Arial"/>
          <w:sz w:val="24"/>
          <w:szCs w:val="24"/>
        </w:rPr>
        <w:t xml:space="preserve"> το 2027.</w:t>
      </w:r>
      <w:r w:rsidR="00203E65">
        <w:rPr>
          <w:rFonts w:ascii="Arial" w:hAnsi="Arial" w:cs="Arial"/>
          <w:sz w:val="24"/>
          <w:szCs w:val="24"/>
        </w:rPr>
        <w:t xml:space="preserve">  </w:t>
      </w:r>
    </w:p>
    <w:p w14:paraId="1BFEDA7D" w14:textId="66E405B5" w:rsidR="00203E65" w:rsidRDefault="00A40456" w:rsidP="00203E6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203E65">
        <w:rPr>
          <w:rFonts w:ascii="Arial" w:hAnsi="Arial" w:cs="Arial"/>
          <w:sz w:val="24"/>
          <w:szCs w:val="24"/>
        </w:rPr>
        <w:t xml:space="preserve">Όσον αφορά την τεχνική εκπαίδευση ειδικότερα, ο εκπρόσωπος της ΟΛΤΕΚ τόνισε ότι το κενό </w:t>
      </w:r>
      <w:r>
        <w:rPr>
          <w:rFonts w:ascii="Arial" w:hAnsi="Arial" w:cs="Arial"/>
          <w:sz w:val="24"/>
          <w:szCs w:val="24"/>
        </w:rPr>
        <w:t xml:space="preserve">που παρατηρείται στην υφιστάμενη </w:t>
      </w:r>
      <w:r w:rsidR="00203E65">
        <w:rPr>
          <w:rFonts w:ascii="Arial" w:hAnsi="Arial" w:cs="Arial"/>
          <w:sz w:val="24"/>
          <w:szCs w:val="24"/>
        </w:rPr>
        <w:t xml:space="preserve">νομοθεσία είναι πιο έντονο, εξαιτίας του μεγάλου αριθμού </w:t>
      </w:r>
      <w:r w:rsidR="000E1092">
        <w:rPr>
          <w:rFonts w:ascii="Arial" w:hAnsi="Arial" w:cs="Arial"/>
          <w:sz w:val="24"/>
          <w:szCs w:val="24"/>
        </w:rPr>
        <w:t xml:space="preserve">των </w:t>
      </w:r>
      <w:r w:rsidR="00203E65">
        <w:rPr>
          <w:rFonts w:ascii="Arial" w:hAnsi="Arial" w:cs="Arial"/>
          <w:sz w:val="24"/>
          <w:szCs w:val="24"/>
        </w:rPr>
        <w:t xml:space="preserve">έκτακτων εκπαιδευτικών που απασχολούνται </w:t>
      </w:r>
      <w:r w:rsidR="000E1092">
        <w:rPr>
          <w:rFonts w:ascii="Arial" w:hAnsi="Arial" w:cs="Arial"/>
          <w:sz w:val="24"/>
          <w:szCs w:val="24"/>
        </w:rPr>
        <w:t>στη δημόσια τεχνική εκπαίδευση</w:t>
      </w:r>
      <w:r w:rsidR="00203E65">
        <w:rPr>
          <w:rFonts w:ascii="Arial" w:hAnsi="Arial" w:cs="Arial"/>
          <w:sz w:val="24"/>
          <w:szCs w:val="24"/>
        </w:rPr>
        <w:t xml:space="preserve">.  </w:t>
      </w:r>
    </w:p>
    <w:p w14:paraId="52F47606" w14:textId="391744EC" w:rsidR="00DE765D" w:rsidRDefault="00DE765D" w:rsidP="00DE765D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E1092">
        <w:rPr>
          <w:rFonts w:ascii="Arial" w:hAnsi="Arial" w:cs="Arial"/>
          <w:sz w:val="24"/>
          <w:szCs w:val="24"/>
        </w:rPr>
        <w:t>Οι εισηγητές της πρότασης νόμου, λ</w:t>
      </w:r>
      <w:r>
        <w:rPr>
          <w:rFonts w:ascii="Arial" w:hAnsi="Arial" w:cs="Arial"/>
          <w:sz w:val="24"/>
          <w:szCs w:val="24"/>
        </w:rPr>
        <w:t xml:space="preserve">αμβάνοντας υπόψη τα πιο πάνω, </w:t>
      </w:r>
      <w:r w:rsidR="00B87F3D">
        <w:rPr>
          <w:rFonts w:ascii="Arial" w:hAnsi="Arial" w:cs="Arial"/>
          <w:sz w:val="24"/>
          <w:szCs w:val="24"/>
        </w:rPr>
        <w:t>εισηγήθηκαν την τροποποίησ</w:t>
      </w:r>
      <w:r w:rsidR="00487DFB">
        <w:rPr>
          <w:rFonts w:ascii="Arial" w:hAnsi="Arial" w:cs="Arial"/>
          <w:sz w:val="24"/>
          <w:szCs w:val="24"/>
        </w:rPr>
        <w:t>ή</w:t>
      </w:r>
      <w:r w:rsidR="00B87F3D">
        <w:rPr>
          <w:rFonts w:ascii="Arial" w:hAnsi="Arial" w:cs="Arial"/>
          <w:sz w:val="24"/>
          <w:szCs w:val="24"/>
        </w:rPr>
        <w:t xml:space="preserve"> </w:t>
      </w:r>
      <w:r w:rsidR="000E1092">
        <w:rPr>
          <w:rFonts w:ascii="Arial" w:hAnsi="Arial" w:cs="Arial"/>
          <w:sz w:val="24"/>
          <w:szCs w:val="24"/>
        </w:rPr>
        <w:t xml:space="preserve">του κειμένου </w:t>
      </w:r>
      <w:r w:rsidR="00B87F3D">
        <w:rPr>
          <w:rFonts w:ascii="Arial" w:hAnsi="Arial" w:cs="Arial"/>
          <w:sz w:val="24"/>
          <w:szCs w:val="24"/>
        </w:rPr>
        <w:t>της με τη διαγραφή από αυτή</w:t>
      </w:r>
      <w:r w:rsidR="00203E65">
        <w:rPr>
          <w:rFonts w:ascii="Arial" w:hAnsi="Arial" w:cs="Arial"/>
          <w:sz w:val="24"/>
          <w:szCs w:val="24"/>
        </w:rPr>
        <w:t>ν</w:t>
      </w:r>
      <w:r w:rsidR="00B87F3D">
        <w:rPr>
          <w:rFonts w:ascii="Arial" w:hAnsi="Arial" w:cs="Arial"/>
          <w:sz w:val="24"/>
          <w:szCs w:val="24"/>
        </w:rPr>
        <w:t xml:space="preserve"> των </w:t>
      </w:r>
      <w:r w:rsidR="000E1092">
        <w:rPr>
          <w:rFonts w:ascii="Arial" w:hAnsi="Arial" w:cs="Arial"/>
          <w:sz w:val="24"/>
          <w:szCs w:val="24"/>
        </w:rPr>
        <w:t>προνοιών</w:t>
      </w:r>
      <w:r w:rsidR="00B87F3D">
        <w:rPr>
          <w:rFonts w:ascii="Arial" w:hAnsi="Arial" w:cs="Arial"/>
          <w:sz w:val="24"/>
          <w:szCs w:val="24"/>
        </w:rPr>
        <w:t xml:space="preserve"> που αφορούν </w:t>
      </w:r>
      <w:r>
        <w:rPr>
          <w:rFonts w:ascii="Arial" w:hAnsi="Arial" w:cs="Arial"/>
          <w:sz w:val="24"/>
          <w:szCs w:val="24"/>
        </w:rPr>
        <w:t xml:space="preserve">την </w:t>
      </w:r>
      <w:r w:rsidR="00891DCE">
        <w:rPr>
          <w:rFonts w:ascii="Arial" w:hAnsi="Arial" w:cs="Arial"/>
          <w:sz w:val="24"/>
          <w:szCs w:val="24"/>
        </w:rPr>
        <w:t xml:space="preserve">κατάργηση της </w:t>
      </w:r>
      <w:r>
        <w:rPr>
          <w:rFonts w:ascii="Arial" w:hAnsi="Arial" w:cs="Arial"/>
          <w:sz w:val="24"/>
          <w:szCs w:val="24"/>
        </w:rPr>
        <w:t>υποχρέωση</w:t>
      </w:r>
      <w:r w:rsidR="00891DCE"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z w:val="24"/>
          <w:szCs w:val="24"/>
        </w:rPr>
        <w:t xml:space="preserve"> των εν λόγω εκπαιδευτικών να</w:t>
      </w:r>
      <w:r w:rsidRPr="007D78B4">
        <w:rPr>
          <w:rFonts w:ascii="Arial" w:eastAsia="Times New Roman" w:hAnsi="Arial" w:cs="Arial"/>
          <w:sz w:val="24"/>
          <w:szCs w:val="24"/>
        </w:rPr>
        <w:t xml:space="preserve"> παρακάθονται σε γραπτή εξέταση κάθε οχτώ χρόνια για να διατηρήσουν τη θέση τους στον πίνακα </w:t>
      </w:r>
      <w:proofErr w:type="spellStart"/>
      <w:r w:rsidRPr="007D78B4">
        <w:rPr>
          <w:rFonts w:ascii="Arial" w:eastAsia="Times New Roman" w:hAnsi="Arial" w:cs="Arial"/>
          <w:sz w:val="24"/>
          <w:szCs w:val="24"/>
        </w:rPr>
        <w:t>διορισίμων</w:t>
      </w:r>
      <w:proofErr w:type="spellEnd"/>
      <w:r w:rsidR="00856D34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E1092">
        <w:rPr>
          <w:rFonts w:ascii="Arial" w:eastAsia="Times New Roman" w:hAnsi="Arial" w:cs="Arial"/>
          <w:sz w:val="24"/>
          <w:szCs w:val="24"/>
        </w:rPr>
        <w:t xml:space="preserve">καθώς </w:t>
      </w:r>
      <w:r>
        <w:rPr>
          <w:rFonts w:ascii="Arial" w:eastAsia="Times New Roman" w:hAnsi="Arial" w:cs="Arial"/>
          <w:sz w:val="24"/>
          <w:szCs w:val="24"/>
        </w:rPr>
        <w:t xml:space="preserve">και τη δημιουργία </w:t>
      </w:r>
      <w:r>
        <w:rPr>
          <w:rFonts w:ascii="Arial" w:hAnsi="Arial" w:cs="Arial"/>
          <w:sz w:val="24"/>
          <w:szCs w:val="24"/>
        </w:rPr>
        <w:t>ειδικού</w:t>
      </w:r>
      <w:r w:rsidRPr="007D78B4">
        <w:rPr>
          <w:rFonts w:ascii="Arial" w:eastAsia="Times New Roman" w:hAnsi="Arial" w:cs="Arial"/>
          <w:sz w:val="24"/>
          <w:szCs w:val="24"/>
        </w:rPr>
        <w:t xml:space="preserve"> κατ</w:t>
      </w:r>
      <w:r>
        <w:rPr>
          <w:rFonts w:ascii="Arial" w:eastAsia="Times New Roman" w:hAnsi="Arial" w:cs="Arial"/>
          <w:sz w:val="24"/>
          <w:szCs w:val="24"/>
        </w:rPr>
        <w:t>α</w:t>
      </w:r>
      <w:r w:rsidRPr="007D78B4">
        <w:rPr>
          <w:rFonts w:ascii="Arial" w:eastAsia="Times New Roman" w:hAnsi="Arial" w:cs="Arial"/>
          <w:sz w:val="24"/>
          <w:szCs w:val="24"/>
        </w:rPr>
        <w:t>λ</w:t>
      </w:r>
      <w:r>
        <w:rPr>
          <w:rFonts w:ascii="Arial" w:eastAsia="Times New Roman" w:hAnsi="Arial" w:cs="Arial"/>
          <w:sz w:val="24"/>
          <w:szCs w:val="24"/>
        </w:rPr>
        <w:t>ό</w:t>
      </w:r>
      <w:r w:rsidRPr="007D78B4">
        <w:rPr>
          <w:rFonts w:ascii="Arial" w:eastAsia="Times New Roman" w:hAnsi="Arial" w:cs="Arial"/>
          <w:sz w:val="24"/>
          <w:szCs w:val="24"/>
        </w:rPr>
        <w:t>γο</w:t>
      </w:r>
      <w:r>
        <w:rPr>
          <w:rFonts w:ascii="Arial" w:eastAsia="Times New Roman" w:hAnsi="Arial" w:cs="Arial"/>
          <w:sz w:val="24"/>
          <w:szCs w:val="24"/>
        </w:rPr>
        <w:t xml:space="preserve">υ για τους εν λόγω εκπαιδευτικούς μετά την κατάργηση του </w:t>
      </w:r>
      <w:r w:rsidR="00487DFB">
        <w:rPr>
          <w:rFonts w:ascii="Arial" w:eastAsia="Times New Roman" w:hAnsi="Arial" w:cs="Arial"/>
          <w:sz w:val="24"/>
          <w:szCs w:val="24"/>
        </w:rPr>
        <w:t xml:space="preserve">πίνακα </w:t>
      </w:r>
      <w:proofErr w:type="spellStart"/>
      <w:r>
        <w:rPr>
          <w:rFonts w:ascii="Arial" w:eastAsia="Times New Roman" w:hAnsi="Arial" w:cs="Arial"/>
          <w:sz w:val="24"/>
          <w:szCs w:val="24"/>
        </w:rPr>
        <w:t>διοριστέων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το 2027. </w:t>
      </w:r>
      <w:r w:rsidRPr="007D78B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F97DB31" w14:textId="3820D75F" w:rsidR="00B87F3D" w:rsidRDefault="00DE765D" w:rsidP="00DE765D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B87F3D">
        <w:rPr>
          <w:rFonts w:ascii="Arial" w:eastAsia="Times New Roman" w:hAnsi="Arial" w:cs="Arial"/>
          <w:sz w:val="24"/>
          <w:szCs w:val="24"/>
        </w:rPr>
        <w:t>Συναφώς</w:t>
      </w:r>
      <w:r w:rsidR="00856D34">
        <w:rPr>
          <w:rFonts w:ascii="Arial" w:eastAsia="Times New Roman" w:hAnsi="Arial" w:cs="Arial"/>
          <w:sz w:val="24"/>
          <w:szCs w:val="24"/>
        </w:rPr>
        <w:t>,</w:t>
      </w:r>
      <w:r w:rsidR="00B87F3D">
        <w:rPr>
          <w:rFonts w:ascii="Arial" w:eastAsia="Times New Roman" w:hAnsi="Arial" w:cs="Arial"/>
          <w:sz w:val="24"/>
          <w:szCs w:val="24"/>
        </w:rPr>
        <w:t xml:space="preserve"> η επιτροπή, αφού έλαβε υπόψη όλα όσα τέθηκαν </w:t>
      </w:r>
      <w:proofErr w:type="spellStart"/>
      <w:r w:rsidR="00B87F3D">
        <w:rPr>
          <w:rFonts w:ascii="Arial" w:eastAsia="Times New Roman" w:hAnsi="Arial" w:cs="Arial"/>
          <w:sz w:val="24"/>
          <w:szCs w:val="24"/>
        </w:rPr>
        <w:t>ενώπιόν</w:t>
      </w:r>
      <w:proofErr w:type="spellEnd"/>
      <w:r w:rsidR="00B87F3D">
        <w:rPr>
          <w:rFonts w:ascii="Arial" w:eastAsia="Times New Roman" w:hAnsi="Arial" w:cs="Arial"/>
          <w:sz w:val="24"/>
          <w:szCs w:val="24"/>
        </w:rPr>
        <w:t xml:space="preserve"> </w:t>
      </w:r>
      <w:r w:rsidR="005B1194">
        <w:rPr>
          <w:rFonts w:ascii="Arial" w:eastAsia="Times New Roman" w:hAnsi="Arial" w:cs="Arial"/>
          <w:sz w:val="24"/>
          <w:szCs w:val="24"/>
        </w:rPr>
        <w:t>της,</w:t>
      </w:r>
      <w:r w:rsidR="00B87F3D">
        <w:rPr>
          <w:rFonts w:ascii="Arial" w:eastAsia="Times New Roman" w:hAnsi="Arial" w:cs="Arial"/>
          <w:sz w:val="24"/>
          <w:szCs w:val="24"/>
        </w:rPr>
        <w:t xml:space="preserve"> υιοθέτησε </w:t>
      </w:r>
      <w:r w:rsidR="000E1092">
        <w:rPr>
          <w:rFonts w:ascii="Arial" w:eastAsia="Times New Roman" w:hAnsi="Arial" w:cs="Arial"/>
          <w:sz w:val="24"/>
          <w:szCs w:val="24"/>
        </w:rPr>
        <w:t xml:space="preserve">τις πιο πάνω εισηγήσεις </w:t>
      </w:r>
      <w:r w:rsidR="00B87F3D">
        <w:rPr>
          <w:rFonts w:ascii="Arial" w:eastAsia="Times New Roman" w:hAnsi="Arial" w:cs="Arial"/>
          <w:sz w:val="24"/>
          <w:szCs w:val="24"/>
        </w:rPr>
        <w:t>για τροποποίηση του κειμένου τ</w:t>
      </w:r>
      <w:r w:rsidR="000E1092">
        <w:rPr>
          <w:rFonts w:ascii="Arial" w:eastAsia="Times New Roman" w:hAnsi="Arial" w:cs="Arial"/>
          <w:sz w:val="24"/>
          <w:szCs w:val="24"/>
        </w:rPr>
        <w:t>ης</w:t>
      </w:r>
      <w:r w:rsidR="00B87F3D">
        <w:rPr>
          <w:rFonts w:ascii="Arial" w:eastAsia="Times New Roman" w:hAnsi="Arial" w:cs="Arial"/>
          <w:sz w:val="24"/>
          <w:szCs w:val="24"/>
        </w:rPr>
        <w:t xml:space="preserve"> πρότασης νόμου</w:t>
      </w:r>
      <w:r w:rsidR="005B1194">
        <w:rPr>
          <w:rFonts w:ascii="Arial" w:eastAsia="Times New Roman" w:hAnsi="Arial" w:cs="Arial"/>
          <w:sz w:val="24"/>
          <w:szCs w:val="24"/>
        </w:rPr>
        <w:t>,</w:t>
      </w:r>
      <w:r w:rsidR="00B87F3D">
        <w:rPr>
          <w:rFonts w:ascii="Arial" w:eastAsia="Times New Roman" w:hAnsi="Arial" w:cs="Arial"/>
          <w:sz w:val="24"/>
          <w:szCs w:val="24"/>
        </w:rPr>
        <w:t xml:space="preserve"> </w:t>
      </w:r>
      <w:r w:rsidR="000E1092">
        <w:rPr>
          <w:rFonts w:ascii="Arial" w:eastAsia="Times New Roman" w:hAnsi="Arial" w:cs="Arial"/>
          <w:sz w:val="24"/>
          <w:szCs w:val="24"/>
        </w:rPr>
        <w:t xml:space="preserve">έτσι </w:t>
      </w:r>
      <w:r w:rsidR="00B87F3D">
        <w:rPr>
          <w:rFonts w:ascii="Arial" w:eastAsia="Times New Roman" w:hAnsi="Arial" w:cs="Arial"/>
          <w:sz w:val="24"/>
          <w:szCs w:val="24"/>
        </w:rPr>
        <w:t xml:space="preserve">ώστε </w:t>
      </w:r>
      <w:r w:rsidR="000E1092">
        <w:rPr>
          <w:rFonts w:ascii="Arial" w:eastAsia="Times New Roman" w:hAnsi="Arial" w:cs="Arial"/>
          <w:sz w:val="24"/>
          <w:szCs w:val="24"/>
        </w:rPr>
        <w:t xml:space="preserve">σε αυτό </w:t>
      </w:r>
      <w:r w:rsidR="00487DFB">
        <w:rPr>
          <w:rFonts w:ascii="Arial" w:eastAsia="Times New Roman" w:hAnsi="Arial" w:cs="Arial"/>
          <w:sz w:val="24"/>
          <w:szCs w:val="24"/>
        </w:rPr>
        <w:t xml:space="preserve">να παραμείνουν </w:t>
      </w:r>
      <w:r w:rsidR="00B87F3D">
        <w:rPr>
          <w:rFonts w:ascii="Arial" w:eastAsia="Times New Roman" w:hAnsi="Arial" w:cs="Arial"/>
          <w:sz w:val="24"/>
          <w:szCs w:val="24"/>
        </w:rPr>
        <w:t xml:space="preserve">μόνο </w:t>
      </w:r>
      <w:r w:rsidR="00487DFB">
        <w:rPr>
          <w:rFonts w:ascii="Arial" w:eastAsia="Times New Roman" w:hAnsi="Arial" w:cs="Arial"/>
          <w:sz w:val="24"/>
          <w:szCs w:val="24"/>
        </w:rPr>
        <w:t xml:space="preserve">οι πρόνοιες </w:t>
      </w:r>
      <w:r w:rsidR="000E1092">
        <w:rPr>
          <w:rFonts w:ascii="Arial" w:eastAsia="Times New Roman" w:hAnsi="Arial" w:cs="Arial"/>
          <w:sz w:val="24"/>
          <w:szCs w:val="24"/>
        </w:rPr>
        <w:t xml:space="preserve">οι οποίες </w:t>
      </w:r>
      <w:r w:rsidR="00487DFB">
        <w:rPr>
          <w:rFonts w:ascii="Arial" w:eastAsia="Times New Roman" w:hAnsi="Arial" w:cs="Arial"/>
          <w:sz w:val="24"/>
          <w:szCs w:val="24"/>
        </w:rPr>
        <w:t xml:space="preserve">προβλέπουν </w:t>
      </w:r>
      <w:r w:rsidR="00B87F3D">
        <w:rPr>
          <w:rFonts w:ascii="Arial" w:eastAsia="Times New Roman" w:hAnsi="Arial" w:cs="Arial"/>
          <w:sz w:val="24"/>
          <w:szCs w:val="24"/>
        </w:rPr>
        <w:t xml:space="preserve">ότι οι εκπαιδευτικοί που εργάζονται με το καθεστώς αορίστου χρόνου στη δημόσια </w:t>
      </w:r>
      <w:r w:rsidR="000E1092">
        <w:rPr>
          <w:rFonts w:ascii="Arial" w:eastAsia="Times New Roman" w:hAnsi="Arial" w:cs="Arial"/>
          <w:sz w:val="24"/>
          <w:szCs w:val="24"/>
        </w:rPr>
        <w:t>εκπαίδευση</w:t>
      </w:r>
      <w:r w:rsidR="00B87F3D">
        <w:rPr>
          <w:rFonts w:ascii="Arial" w:eastAsia="Times New Roman" w:hAnsi="Arial" w:cs="Arial"/>
          <w:sz w:val="24"/>
          <w:szCs w:val="24"/>
        </w:rPr>
        <w:t xml:space="preserve"> </w:t>
      </w:r>
      <w:r w:rsidR="00A56E53">
        <w:rPr>
          <w:rFonts w:ascii="Arial" w:eastAsia="Times New Roman" w:hAnsi="Arial" w:cs="Arial"/>
          <w:sz w:val="24"/>
          <w:szCs w:val="24"/>
        </w:rPr>
        <w:t>ν</w:t>
      </w:r>
      <w:r w:rsidR="00DA7D2A">
        <w:rPr>
          <w:rFonts w:ascii="Arial" w:eastAsia="Times New Roman" w:hAnsi="Arial" w:cs="Arial"/>
          <w:sz w:val="24"/>
          <w:szCs w:val="24"/>
        </w:rPr>
        <w:t>α</w:t>
      </w:r>
      <w:r w:rsidR="00B87F3D" w:rsidRPr="007D78B4">
        <w:rPr>
          <w:rFonts w:ascii="Arial" w:eastAsia="Times New Roman" w:hAnsi="Arial" w:cs="Arial"/>
          <w:sz w:val="24"/>
          <w:szCs w:val="24"/>
        </w:rPr>
        <w:t xml:space="preserve"> απολαμβάνουν τα ίδια εργασιακά και συνταξιοδοτικά δικαιώματα με τους </w:t>
      </w:r>
      <w:proofErr w:type="spellStart"/>
      <w:r w:rsidR="00B87F3D" w:rsidRPr="007D78B4">
        <w:rPr>
          <w:rFonts w:ascii="Arial" w:eastAsia="Times New Roman" w:hAnsi="Arial" w:cs="Arial"/>
          <w:sz w:val="24"/>
          <w:szCs w:val="24"/>
        </w:rPr>
        <w:t>εργοδοτούμενους</w:t>
      </w:r>
      <w:proofErr w:type="spellEnd"/>
      <w:r w:rsidR="00B87F3D" w:rsidRPr="007D78B4">
        <w:rPr>
          <w:rFonts w:ascii="Arial" w:eastAsia="Times New Roman" w:hAnsi="Arial" w:cs="Arial"/>
          <w:sz w:val="24"/>
          <w:szCs w:val="24"/>
        </w:rPr>
        <w:t xml:space="preserve"> αορίστου χρόνου στη δημόσια </w:t>
      </w:r>
      <w:r w:rsidR="000E1092">
        <w:rPr>
          <w:rFonts w:ascii="Arial" w:eastAsia="Times New Roman" w:hAnsi="Arial" w:cs="Arial"/>
          <w:sz w:val="24"/>
          <w:szCs w:val="24"/>
        </w:rPr>
        <w:t>υπηρεσία</w:t>
      </w:r>
      <w:r w:rsidR="005B1194">
        <w:rPr>
          <w:rFonts w:ascii="Arial" w:eastAsia="Times New Roman" w:hAnsi="Arial" w:cs="Arial"/>
          <w:sz w:val="24"/>
          <w:szCs w:val="24"/>
        </w:rPr>
        <w:t>,</w:t>
      </w:r>
      <w:r w:rsidR="000E1092">
        <w:rPr>
          <w:rFonts w:ascii="Arial" w:eastAsia="Times New Roman" w:hAnsi="Arial" w:cs="Arial"/>
          <w:sz w:val="24"/>
          <w:szCs w:val="24"/>
        </w:rPr>
        <w:t xml:space="preserve"> καθώς </w:t>
      </w:r>
      <w:r w:rsidR="00B87F3D" w:rsidRPr="007D78B4">
        <w:rPr>
          <w:rFonts w:ascii="Arial" w:eastAsia="Times New Roman" w:hAnsi="Arial" w:cs="Arial"/>
          <w:sz w:val="24"/>
          <w:szCs w:val="24"/>
        </w:rPr>
        <w:t xml:space="preserve">και </w:t>
      </w:r>
      <w:r w:rsidR="000E1092">
        <w:rPr>
          <w:rFonts w:ascii="Arial" w:eastAsia="Times New Roman" w:hAnsi="Arial" w:cs="Arial"/>
          <w:sz w:val="24"/>
          <w:szCs w:val="24"/>
        </w:rPr>
        <w:t xml:space="preserve">ότι δε θα </w:t>
      </w:r>
      <w:r w:rsidR="00B87F3D" w:rsidRPr="007D78B4">
        <w:rPr>
          <w:rFonts w:ascii="Arial" w:eastAsia="Times New Roman" w:hAnsi="Arial" w:cs="Arial"/>
          <w:sz w:val="24"/>
          <w:szCs w:val="24"/>
        </w:rPr>
        <w:t>κινδυνεύουν να απολυθούν για λόγους πλεονασμού</w:t>
      </w:r>
      <w:r w:rsidR="00DA7D2A">
        <w:rPr>
          <w:rFonts w:ascii="Arial" w:eastAsia="Times New Roman" w:hAnsi="Arial" w:cs="Arial"/>
          <w:sz w:val="24"/>
          <w:szCs w:val="24"/>
        </w:rPr>
        <w:t>.</w:t>
      </w:r>
    </w:p>
    <w:p w14:paraId="7EEE94C2" w14:textId="5EF31BFF" w:rsidR="00A56E53" w:rsidRDefault="00B87F3D" w:rsidP="00DE765D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105B2D" w:rsidRPr="00DE765D">
        <w:rPr>
          <w:rFonts w:ascii="Arial" w:eastAsia="Times New Roman" w:hAnsi="Arial" w:cs="Arial"/>
          <w:sz w:val="24"/>
          <w:szCs w:val="24"/>
        </w:rPr>
        <w:t xml:space="preserve">Υπό το φως των πιο πάνω, η Κοινοβουλευτική Επιτροπή </w:t>
      </w:r>
      <w:r w:rsidR="00DE765D">
        <w:rPr>
          <w:rFonts w:ascii="Arial" w:eastAsia="Times New Roman" w:hAnsi="Arial" w:cs="Arial"/>
          <w:sz w:val="24"/>
          <w:szCs w:val="24"/>
        </w:rPr>
        <w:t>Παιδείας</w:t>
      </w:r>
      <w:r w:rsidR="00105B2D" w:rsidRPr="00DE765D">
        <w:rPr>
          <w:rFonts w:ascii="Arial" w:eastAsia="Times New Roman" w:hAnsi="Arial" w:cs="Arial"/>
          <w:sz w:val="24"/>
          <w:szCs w:val="24"/>
        </w:rPr>
        <w:t xml:space="preserve"> και Π</w:t>
      </w:r>
      <w:r w:rsidR="00DE765D">
        <w:rPr>
          <w:rFonts w:ascii="Arial" w:eastAsia="Times New Roman" w:hAnsi="Arial" w:cs="Arial"/>
          <w:sz w:val="24"/>
          <w:szCs w:val="24"/>
        </w:rPr>
        <w:t>ολιτισμού</w:t>
      </w:r>
      <w:r w:rsidR="00105B2D" w:rsidRPr="00DE765D">
        <w:rPr>
          <w:rFonts w:ascii="Arial" w:eastAsia="Times New Roman" w:hAnsi="Arial" w:cs="Arial"/>
          <w:sz w:val="24"/>
          <w:szCs w:val="24"/>
        </w:rPr>
        <w:t xml:space="preserve"> </w:t>
      </w:r>
      <w:r w:rsidR="000E1092">
        <w:rPr>
          <w:rFonts w:ascii="Arial" w:eastAsia="Times New Roman" w:hAnsi="Arial" w:cs="Arial"/>
          <w:sz w:val="24"/>
          <w:szCs w:val="24"/>
        </w:rPr>
        <w:t>επιφυλάχθηκε να τοποθετηθεί επί της πρότασης νόμου</w:t>
      </w:r>
      <w:r w:rsidR="005B1194">
        <w:rPr>
          <w:rFonts w:ascii="Arial" w:eastAsia="Times New Roman" w:hAnsi="Arial" w:cs="Arial"/>
          <w:sz w:val="24"/>
          <w:szCs w:val="24"/>
        </w:rPr>
        <w:t>,</w:t>
      </w:r>
      <w:r w:rsidR="000E1092">
        <w:rPr>
          <w:rFonts w:ascii="Arial" w:eastAsia="Times New Roman" w:hAnsi="Arial" w:cs="Arial"/>
          <w:sz w:val="24"/>
          <w:szCs w:val="24"/>
        </w:rPr>
        <w:t xml:space="preserve"> όπως αυτή έχει τροποποιηθεί σύμφωνα με τα πιο πάνω, κατά τη συζήτησή της στην ολομέλεια του σώματος</w:t>
      </w:r>
      <w:r w:rsidR="00A56E53">
        <w:rPr>
          <w:rFonts w:ascii="Arial" w:eastAsia="Times New Roman" w:hAnsi="Arial" w:cs="Arial"/>
          <w:sz w:val="24"/>
          <w:szCs w:val="24"/>
        </w:rPr>
        <w:t>.</w:t>
      </w:r>
    </w:p>
    <w:p w14:paraId="0CDA27E9" w14:textId="7BA193E8" w:rsidR="00105B2D" w:rsidRPr="00DE765D" w:rsidRDefault="00A56E53" w:rsidP="00DE765D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Ως εκ τούτου η επιτροπή</w:t>
      </w:r>
      <w:r w:rsidR="006A53DA">
        <w:rPr>
          <w:rFonts w:ascii="Arial" w:eastAsia="Times New Roman" w:hAnsi="Arial" w:cs="Arial"/>
          <w:sz w:val="24"/>
          <w:szCs w:val="24"/>
        </w:rPr>
        <w:t xml:space="preserve"> </w:t>
      </w:r>
      <w:r w:rsidR="00105B2D" w:rsidRPr="00DE765D">
        <w:rPr>
          <w:rFonts w:ascii="Arial" w:eastAsia="Times New Roman" w:hAnsi="Arial" w:cs="Arial"/>
          <w:sz w:val="24"/>
          <w:szCs w:val="24"/>
        </w:rPr>
        <w:t>υποβάλλει την παρούσα έκθεσή της ενώπιον της ολομέλειας του σώματος για τη λήψη τελικής απόφασης.</w:t>
      </w:r>
    </w:p>
    <w:bookmarkEnd w:id="3"/>
    <w:p w14:paraId="57D32309" w14:textId="23DC4961" w:rsidR="008C5AE0" w:rsidRPr="00DE765D" w:rsidRDefault="00402D45" w:rsidP="009D2BDF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12</w:t>
      </w:r>
      <w:r w:rsidR="00A4669D">
        <w:rPr>
          <w:rFonts w:ascii="Arial" w:eastAsia="Times New Roman" w:hAnsi="Arial" w:cs="Arial"/>
          <w:sz w:val="24"/>
          <w:szCs w:val="24"/>
        </w:rPr>
        <w:t xml:space="preserve"> </w:t>
      </w:r>
      <w:r w:rsidR="00105B2D" w:rsidRPr="00DE765D">
        <w:rPr>
          <w:rFonts w:ascii="Arial" w:eastAsia="Times New Roman" w:hAnsi="Arial" w:cs="Arial"/>
          <w:sz w:val="24"/>
          <w:szCs w:val="24"/>
        </w:rPr>
        <w:t>Ιουλίου</w:t>
      </w:r>
      <w:r w:rsidR="008C5AE0" w:rsidRPr="00DE765D">
        <w:rPr>
          <w:rFonts w:ascii="Arial" w:eastAsia="Times New Roman" w:hAnsi="Arial" w:cs="Arial"/>
          <w:sz w:val="24"/>
          <w:szCs w:val="24"/>
        </w:rPr>
        <w:t xml:space="preserve"> 2022</w:t>
      </w:r>
    </w:p>
    <w:p w14:paraId="3A9AF780" w14:textId="609F9081" w:rsidR="008C5AE0" w:rsidRPr="00DE765D" w:rsidRDefault="00A4669D" w:rsidP="00DE765D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ΘΒΚ/ΚΣ</w:t>
      </w:r>
      <w:r w:rsidR="008A4ED3">
        <w:rPr>
          <w:rFonts w:ascii="Arial" w:eastAsia="Times New Roman" w:hAnsi="Arial" w:cs="Arial"/>
          <w:sz w:val="24"/>
          <w:szCs w:val="24"/>
        </w:rPr>
        <w:t>/ΧΜ</w:t>
      </w:r>
      <w:r>
        <w:rPr>
          <w:rFonts w:ascii="Arial" w:eastAsia="Times New Roman" w:hAnsi="Arial" w:cs="Arial"/>
          <w:sz w:val="24"/>
          <w:szCs w:val="24"/>
        </w:rPr>
        <w:t>/ΜΓ</w:t>
      </w:r>
      <w:r w:rsidR="006A53DA">
        <w:rPr>
          <w:rFonts w:ascii="Arial" w:eastAsia="Times New Roman" w:hAnsi="Arial" w:cs="Arial"/>
          <w:sz w:val="24"/>
          <w:szCs w:val="24"/>
        </w:rPr>
        <w:t xml:space="preserve"> - </w:t>
      </w:r>
      <w:r w:rsidR="009D2BDF" w:rsidRPr="00DE765D">
        <w:rPr>
          <w:rFonts w:ascii="Arial" w:eastAsia="Times New Roman" w:hAnsi="Arial" w:cs="Arial"/>
          <w:sz w:val="24"/>
          <w:szCs w:val="24"/>
        </w:rPr>
        <w:t>Αρ. Φακ.:  23.0</w:t>
      </w:r>
      <w:r w:rsidR="00105B2D" w:rsidRPr="00DE765D">
        <w:rPr>
          <w:rFonts w:ascii="Arial" w:eastAsia="Times New Roman" w:hAnsi="Arial" w:cs="Arial"/>
          <w:sz w:val="24"/>
          <w:szCs w:val="24"/>
        </w:rPr>
        <w:t>2</w:t>
      </w:r>
      <w:r w:rsidR="009D2BDF" w:rsidRPr="00DE765D">
        <w:rPr>
          <w:rFonts w:ascii="Arial" w:eastAsia="Times New Roman" w:hAnsi="Arial" w:cs="Arial"/>
          <w:sz w:val="24"/>
          <w:szCs w:val="24"/>
        </w:rPr>
        <w:t>.063.0</w:t>
      </w:r>
      <w:r w:rsidR="00105B2D" w:rsidRPr="00DE765D">
        <w:rPr>
          <w:rFonts w:ascii="Arial" w:eastAsia="Times New Roman" w:hAnsi="Arial" w:cs="Arial"/>
          <w:sz w:val="24"/>
          <w:szCs w:val="24"/>
        </w:rPr>
        <w:t>44</w:t>
      </w:r>
      <w:r w:rsidR="009D2BDF" w:rsidRPr="00DE765D">
        <w:rPr>
          <w:rFonts w:ascii="Arial" w:eastAsia="Times New Roman" w:hAnsi="Arial" w:cs="Arial"/>
          <w:sz w:val="24"/>
          <w:szCs w:val="24"/>
        </w:rPr>
        <w:t>-2022</w:t>
      </w:r>
      <w:r w:rsidR="00BB2FED">
        <w:rPr>
          <w:rFonts w:ascii="Arial" w:eastAsia="Times New Roman" w:hAnsi="Arial" w:cs="Arial"/>
          <w:sz w:val="24"/>
          <w:szCs w:val="24"/>
        </w:rPr>
        <w:t xml:space="preserve"> </w:t>
      </w:r>
    </w:p>
    <w:sectPr w:rsidR="008C5AE0" w:rsidRPr="00DE765D" w:rsidSect="00A4669D">
      <w:headerReference w:type="default" r:id="rId11"/>
      <w:pgSz w:w="11907" w:h="16840" w:code="9"/>
      <w:pgMar w:top="1418" w:right="1134" w:bottom="851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9CA86" w14:textId="77777777" w:rsidR="00CB28A0" w:rsidRDefault="00CB28A0">
      <w:pPr>
        <w:spacing w:after="0" w:line="240" w:lineRule="auto"/>
      </w:pPr>
      <w:r>
        <w:separator/>
      </w:r>
    </w:p>
  </w:endnote>
  <w:endnote w:type="continuationSeparator" w:id="0">
    <w:p w14:paraId="2F114734" w14:textId="77777777" w:rsidR="00CB28A0" w:rsidRDefault="00CB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5F8A0" w14:textId="77777777" w:rsidR="00CB28A0" w:rsidRDefault="00CB28A0">
      <w:pPr>
        <w:spacing w:after="0" w:line="240" w:lineRule="auto"/>
      </w:pPr>
      <w:r>
        <w:separator/>
      </w:r>
    </w:p>
  </w:footnote>
  <w:footnote w:type="continuationSeparator" w:id="0">
    <w:p w14:paraId="35510BF1" w14:textId="77777777" w:rsidR="00CB28A0" w:rsidRDefault="00CB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54F1" w14:textId="77777777" w:rsidR="004A191B" w:rsidRDefault="004A191B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>
      <w:rPr>
        <w:rFonts w:ascii="Arial" w:eastAsia="Arial" w:hAnsi="Arial" w:cs="Arial"/>
        <w:noProof/>
        <w:color w:val="000000"/>
        <w:sz w:val="24"/>
        <w:szCs w:val="24"/>
      </w:rPr>
      <w:t>3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14:paraId="2614867B" w14:textId="77777777" w:rsidR="004A191B" w:rsidRDefault="004A191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6258"/>
    <w:multiLevelType w:val="hybridMultilevel"/>
    <w:tmpl w:val="3F5C098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56639"/>
    <w:multiLevelType w:val="hybridMultilevel"/>
    <w:tmpl w:val="CBC26A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71E2B"/>
    <w:multiLevelType w:val="hybridMultilevel"/>
    <w:tmpl w:val="384C3360"/>
    <w:lvl w:ilvl="0" w:tplc="1000000F">
      <w:start w:val="1"/>
      <w:numFmt w:val="decimal"/>
      <w:lvlText w:val="%1."/>
      <w:lvlJc w:val="left"/>
      <w:pPr>
        <w:ind w:left="1290" w:hanging="360"/>
      </w:pPr>
    </w:lvl>
    <w:lvl w:ilvl="1" w:tplc="10000019" w:tentative="1">
      <w:start w:val="1"/>
      <w:numFmt w:val="lowerLetter"/>
      <w:lvlText w:val="%2."/>
      <w:lvlJc w:val="left"/>
      <w:pPr>
        <w:ind w:left="2010" w:hanging="360"/>
      </w:pPr>
    </w:lvl>
    <w:lvl w:ilvl="2" w:tplc="1000001B" w:tentative="1">
      <w:start w:val="1"/>
      <w:numFmt w:val="lowerRoman"/>
      <w:lvlText w:val="%3."/>
      <w:lvlJc w:val="right"/>
      <w:pPr>
        <w:ind w:left="2730" w:hanging="180"/>
      </w:pPr>
    </w:lvl>
    <w:lvl w:ilvl="3" w:tplc="1000000F" w:tentative="1">
      <w:start w:val="1"/>
      <w:numFmt w:val="decimal"/>
      <w:lvlText w:val="%4."/>
      <w:lvlJc w:val="left"/>
      <w:pPr>
        <w:ind w:left="3450" w:hanging="360"/>
      </w:pPr>
    </w:lvl>
    <w:lvl w:ilvl="4" w:tplc="10000019" w:tentative="1">
      <w:start w:val="1"/>
      <w:numFmt w:val="lowerLetter"/>
      <w:lvlText w:val="%5."/>
      <w:lvlJc w:val="left"/>
      <w:pPr>
        <w:ind w:left="4170" w:hanging="360"/>
      </w:pPr>
    </w:lvl>
    <w:lvl w:ilvl="5" w:tplc="1000001B" w:tentative="1">
      <w:start w:val="1"/>
      <w:numFmt w:val="lowerRoman"/>
      <w:lvlText w:val="%6."/>
      <w:lvlJc w:val="right"/>
      <w:pPr>
        <w:ind w:left="4890" w:hanging="180"/>
      </w:pPr>
    </w:lvl>
    <w:lvl w:ilvl="6" w:tplc="1000000F" w:tentative="1">
      <w:start w:val="1"/>
      <w:numFmt w:val="decimal"/>
      <w:lvlText w:val="%7."/>
      <w:lvlJc w:val="left"/>
      <w:pPr>
        <w:ind w:left="5610" w:hanging="360"/>
      </w:pPr>
    </w:lvl>
    <w:lvl w:ilvl="7" w:tplc="10000019" w:tentative="1">
      <w:start w:val="1"/>
      <w:numFmt w:val="lowerLetter"/>
      <w:lvlText w:val="%8."/>
      <w:lvlJc w:val="left"/>
      <w:pPr>
        <w:ind w:left="6330" w:hanging="360"/>
      </w:pPr>
    </w:lvl>
    <w:lvl w:ilvl="8" w:tplc="1000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55544524"/>
    <w:multiLevelType w:val="hybridMultilevel"/>
    <w:tmpl w:val="D5DC0B18"/>
    <w:lvl w:ilvl="0" w:tplc="4D58BA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411496">
    <w:abstractNumId w:val="3"/>
  </w:num>
  <w:num w:numId="2" w16cid:durableId="1112358850">
    <w:abstractNumId w:val="0"/>
  </w:num>
  <w:num w:numId="3" w16cid:durableId="1858688316">
    <w:abstractNumId w:val="2"/>
  </w:num>
  <w:num w:numId="4" w16cid:durableId="701438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AE0"/>
    <w:rsid w:val="0001582A"/>
    <w:rsid w:val="00020272"/>
    <w:rsid w:val="00031B80"/>
    <w:rsid w:val="00054992"/>
    <w:rsid w:val="00064F84"/>
    <w:rsid w:val="0008593E"/>
    <w:rsid w:val="000E1092"/>
    <w:rsid w:val="00105B2D"/>
    <w:rsid w:val="001809D3"/>
    <w:rsid w:val="0019153E"/>
    <w:rsid w:val="001B3D0B"/>
    <w:rsid w:val="00203E65"/>
    <w:rsid w:val="002455FC"/>
    <w:rsid w:val="002468A3"/>
    <w:rsid w:val="002A5FBC"/>
    <w:rsid w:val="002A742F"/>
    <w:rsid w:val="002A7FFD"/>
    <w:rsid w:val="002D6B1F"/>
    <w:rsid w:val="002E6719"/>
    <w:rsid w:val="00323E9E"/>
    <w:rsid w:val="003346F2"/>
    <w:rsid w:val="00354236"/>
    <w:rsid w:val="00367793"/>
    <w:rsid w:val="003A74A2"/>
    <w:rsid w:val="00402D45"/>
    <w:rsid w:val="00414720"/>
    <w:rsid w:val="00432B02"/>
    <w:rsid w:val="00444994"/>
    <w:rsid w:val="004524BF"/>
    <w:rsid w:val="00481345"/>
    <w:rsid w:val="00481C8E"/>
    <w:rsid w:val="004836A9"/>
    <w:rsid w:val="00487DFB"/>
    <w:rsid w:val="004A191B"/>
    <w:rsid w:val="004C5D8E"/>
    <w:rsid w:val="004F295B"/>
    <w:rsid w:val="00511E19"/>
    <w:rsid w:val="00535125"/>
    <w:rsid w:val="00583CF5"/>
    <w:rsid w:val="005B1194"/>
    <w:rsid w:val="00634C74"/>
    <w:rsid w:val="0063604C"/>
    <w:rsid w:val="0064641A"/>
    <w:rsid w:val="0065377A"/>
    <w:rsid w:val="006A53DA"/>
    <w:rsid w:val="006B69FE"/>
    <w:rsid w:val="006D6978"/>
    <w:rsid w:val="006F666D"/>
    <w:rsid w:val="00712451"/>
    <w:rsid w:val="007550DD"/>
    <w:rsid w:val="007A7325"/>
    <w:rsid w:val="007D78B4"/>
    <w:rsid w:val="007E628F"/>
    <w:rsid w:val="00842963"/>
    <w:rsid w:val="0084520D"/>
    <w:rsid w:val="00856D34"/>
    <w:rsid w:val="00867CD1"/>
    <w:rsid w:val="008714FD"/>
    <w:rsid w:val="00890142"/>
    <w:rsid w:val="00891DCE"/>
    <w:rsid w:val="008A4ED3"/>
    <w:rsid w:val="008C5AE0"/>
    <w:rsid w:val="008D43E0"/>
    <w:rsid w:val="008E4A39"/>
    <w:rsid w:val="008F485F"/>
    <w:rsid w:val="008F7662"/>
    <w:rsid w:val="00907860"/>
    <w:rsid w:val="00946706"/>
    <w:rsid w:val="009677DF"/>
    <w:rsid w:val="009A3A77"/>
    <w:rsid w:val="009D2BDF"/>
    <w:rsid w:val="00A40456"/>
    <w:rsid w:val="00A4669D"/>
    <w:rsid w:val="00A51BAA"/>
    <w:rsid w:val="00A56E53"/>
    <w:rsid w:val="00AB618B"/>
    <w:rsid w:val="00AC1D78"/>
    <w:rsid w:val="00AF4640"/>
    <w:rsid w:val="00AF5F33"/>
    <w:rsid w:val="00B403AD"/>
    <w:rsid w:val="00B80A5E"/>
    <w:rsid w:val="00B87F3D"/>
    <w:rsid w:val="00BB2FED"/>
    <w:rsid w:val="00BE2C3E"/>
    <w:rsid w:val="00C21C1D"/>
    <w:rsid w:val="00C41912"/>
    <w:rsid w:val="00C60E3F"/>
    <w:rsid w:val="00C76C19"/>
    <w:rsid w:val="00CB28A0"/>
    <w:rsid w:val="00CE5E33"/>
    <w:rsid w:val="00CF2888"/>
    <w:rsid w:val="00CF7E9A"/>
    <w:rsid w:val="00D225E8"/>
    <w:rsid w:val="00D40CC4"/>
    <w:rsid w:val="00D42FC1"/>
    <w:rsid w:val="00D54A1B"/>
    <w:rsid w:val="00D87CDE"/>
    <w:rsid w:val="00DA7D2A"/>
    <w:rsid w:val="00DE765D"/>
    <w:rsid w:val="00E64D74"/>
    <w:rsid w:val="00E7520C"/>
    <w:rsid w:val="00EF5A97"/>
    <w:rsid w:val="00F123D2"/>
    <w:rsid w:val="00F414E3"/>
    <w:rsid w:val="00F5365A"/>
    <w:rsid w:val="00F757CB"/>
    <w:rsid w:val="00FD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EB3C"/>
  <w15:docId w15:val="{F4B7CFEF-5E5B-442C-B7E3-7E6F807C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C5AE0"/>
    <w:pPr>
      <w:spacing w:after="200" w:line="276" w:lineRule="auto"/>
    </w:pPr>
    <w:rPr>
      <w:rFonts w:ascii="Calibri" w:eastAsia="Calibri" w:hAnsi="Calibri" w:cs="Calibri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AE0"/>
    <w:pPr>
      <w:ind w:left="720"/>
      <w:contextualSpacing/>
    </w:pPr>
  </w:style>
  <w:style w:type="paragraph" w:styleId="NoSpacing">
    <w:name w:val="No Spacing"/>
    <w:uiPriority w:val="1"/>
    <w:qFormat/>
    <w:rsid w:val="008C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4C5D8E"/>
    <w:pPr>
      <w:spacing w:after="0" w:line="240" w:lineRule="auto"/>
    </w:pPr>
    <w:rPr>
      <w:rFonts w:ascii="Calibri" w:eastAsia="Calibri" w:hAnsi="Calibri" w:cs="Calibri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E65"/>
    <w:rPr>
      <w:rFonts w:ascii="Segoe UI" w:eastAsia="Calibri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7D5EE7F77C20AC428F98D8F751AF0590" ma:contentTypeVersion="2" ma:contentTypeDescription="Δημιουργία νέου εγγράφου" ma:contentTypeScope="" ma:versionID="fb1f2b5d5b8b75b469b3aedf6aa2a6c2">
  <xsd:schema xmlns:xsd="http://www.w3.org/2001/XMLSchema" xmlns:xs="http://www.w3.org/2001/XMLSchema" xmlns:p="http://schemas.microsoft.com/office/2006/metadata/properties" xmlns:ns2="4e7d1edd-4c3f-49ab-b568-1d39293129b9" targetNamespace="http://schemas.microsoft.com/office/2006/metadata/properties" ma:root="true" ma:fieldsID="47455022c2af238a855f5b01deecb4c2" ns2:_="">
    <xsd:import namespace="4e7d1edd-4c3f-49ab-b568-1d39293129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d1edd-4c3f-49ab-b568-1d39293129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Τιμή αναγνωριστικού εγγράφου" ma:description="Η τιμή του αναγνωριστικού εγγράφου που έχει αντιστοιχιστεί σε αυτό το στοιχείο." ma:internalName="_dlc_DocId" ma:readOnly="true">
      <xsd:simpleType>
        <xsd:restriction base="dms:Text"/>
      </xsd:simpleType>
    </xsd:element>
    <xsd:element name="_dlc_DocIdUrl" ma:index="9" nillable="true" ma:displayName="Αναγνωριστικό εγγράφου" ma:description="Μόνιμη σύνδεση σε αυτό το έγγραφο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e7d1edd-4c3f-49ab-b568-1d39293129b9">WTXWWF446S62-647042995-1586</_dlc_DocId>
    <_dlc_DocIdUrl xmlns="4e7d1edd-4c3f-49ab-b568-1d39293129b9">
      <Url>https://govcloud.gov.cy/independent/parliament/education/_layouts/15/DocIdRedir.aspx?ID=WTXWWF446S62-647042995-1586</Url>
      <Description>WTXWWF446S62-647042995-1586</Description>
    </_dlc_DocIdUrl>
  </documentManagement>
</p:properties>
</file>

<file path=customXml/itemProps1.xml><?xml version="1.0" encoding="utf-8"?>
<ds:datastoreItem xmlns:ds="http://schemas.openxmlformats.org/officeDocument/2006/customXml" ds:itemID="{0A1F6BC5-1AF2-48D7-9C8C-CCA872D74D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5BEAE5-CE3F-4C98-A5B5-B1735491EFE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1CAF144-93D6-4154-8358-6A6F3A376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d1edd-4c3f-49ab-b568-1d3929312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50837E-52A8-4E0F-BD5C-33ECB851D404}">
  <ds:schemaRefs>
    <ds:schemaRef ds:uri="http://schemas.microsoft.com/office/2006/metadata/properties"/>
    <ds:schemaRef ds:uri="http://schemas.microsoft.com/office/infopath/2007/PartnerControls"/>
    <ds:schemaRef ds:uri="4e7d1edd-4c3f-49ab-b568-1d39293129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Theodora Vasiliou</dc:creator>
  <cp:keywords/>
  <dc:description/>
  <cp:lastModifiedBy>EVAGGELOU MARIA</cp:lastModifiedBy>
  <cp:revision>2</cp:revision>
  <cp:lastPrinted>2022-07-11T06:17:00Z</cp:lastPrinted>
  <dcterms:created xsi:type="dcterms:W3CDTF">2022-07-12T11:34:00Z</dcterms:created>
  <dcterms:modified xsi:type="dcterms:W3CDTF">2022-07-12T11:34:00Z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0x0101007D5EE7F77C20AC428F98D8F751AF0590</vt:lpwstr>
  </property>
  <property fmtid="{D5CDD505-2E9C-101B-9397-08002B2CF9AE}" pid="3" name="_dlc_DocIdItemGuid">
    <vt:lpwstr>28af0121-ec63-4af1-929c-c1ca0e4da32b</vt:lpwstr>
  </property>
</Properties>
</file>