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3E55B" w14:textId="221CC8FC" w:rsidR="0048769C" w:rsidRPr="007E2F1A" w:rsidRDefault="003A2F7F" w:rsidP="00D91E25">
      <w:pPr>
        <w:jc w:val="center"/>
        <w:rPr>
          <w:rFonts w:cs="Arial"/>
          <w:b/>
          <w:szCs w:val="24"/>
        </w:rPr>
      </w:pPr>
      <w:r w:rsidRPr="007E2F1A">
        <w:rPr>
          <w:rFonts w:cs="Arial"/>
          <w:b/>
          <w:szCs w:val="24"/>
        </w:rPr>
        <w:t xml:space="preserve">Έκθεση της Κοινοβουλευτικής Επιτροπής Γεωργίας και Φυσικών Πόρων για το νομοσχέδιο </w:t>
      </w:r>
      <w:r w:rsidR="00585C1D" w:rsidRPr="007E2F1A">
        <w:rPr>
          <w:rFonts w:cs="Arial"/>
          <w:b/>
          <w:szCs w:val="24"/>
        </w:rPr>
        <w:t xml:space="preserve">«Ο </w:t>
      </w:r>
      <w:r w:rsidR="00BD7AA5" w:rsidRPr="007E2F1A">
        <w:rPr>
          <w:rFonts w:cs="Arial"/>
          <w:b/>
          <w:szCs w:val="24"/>
        </w:rPr>
        <w:t xml:space="preserve">περί Κτηνιατρικών Φαρμάκων και </w:t>
      </w:r>
      <w:proofErr w:type="spellStart"/>
      <w:r w:rsidR="00BD7AA5" w:rsidRPr="007E2F1A">
        <w:rPr>
          <w:rFonts w:cs="Arial"/>
          <w:b/>
          <w:szCs w:val="24"/>
        </w:rPr>
        <w:t>Φαρμακούχων</w:t>
      </w:r>
      <w:proofErr w:type="spellEnd"/>
      <w:r w:rsidR="00BD7AA5" w:rsidRPr="007E2F1A">
        <w:rPr>
          <w:rFonts w:cs="Arial"/>
          <w:b/>
          <w:szCs w:val="24"/>
        </w:rPr>
        <w:t xml:space="preserve"> Ζωοτροφών Νόμος του 2022»</w:t>
      </w:r>
    </w:p>
    <w:p w14:paraId="5080DC8A" w14:textId="67B6A5FA" w:rsidR="002B64DD" w:rsidRPr="007E2F1A" w:rsidRDefault="0048769C" w:rsidP="00D91E25">
      <w:pPr>
        <w:rPr>
          <w:rFonts w:cs="Arial"/>
          <w:b/>
          <w:bCs/>
          <w:szCs w:val="24"/>
          <w:lang w:val="en-US"/>
        </w:rPr>
      </w:pPr>
      <w:r w:rsidRPr="007E2F1A">
        <w:rPr>
          <w:rFonts w:cs="Arial"/>
          <w:b/>
          <w:bCs/>
          <w:szCs w:val="24"/>
        </w:rPr>
        <w:t>Παρόντες</w:t>
      </w:r>
      <w:r w:rsidRPr="007E2F1A">
        <w:rPr>
          <w:rFonts w:cs="Arial"/>
          <w:b/>
          <w:bCs/>
          <w:szCs w:val="24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4280"/>
      </w:tblGrid>
      <w:tr w:rsidR="002B64DD" w:rsidRPr="007E2F1A" w14:paraId="7D338EFC" w14:textId="77777777" w:rsidTr="0048769C">
        <w:tc>
          <w:tcPr>
            <w:tcW w:w="4552" w:type="dxa"/>
          </w:tcPr>
          <w:p w14:paraId="6B303352" w14:textId="77777777" w:rsidR="002B64DD" w:rsidRPr="007E2F1A" w:rsidRDefault="002B64DD" w:rsidP="00D91E25">
            <w:pPr>
              <w:rPr>
                <w:rFonts w:cs="Arial"/>
                <w:bCs/>
                <w:color w:val="000000" w:themeColor="text1"/>
                <w:szCs w:val="24"/>
                <w:lang w:val="el-GR"/>
              </w:rPr>
            </w:pPr>
            <w:r w:rsidRPr="007E2F1A">
              <w:rPr>
                <w:rFonts w:cs="Arial"/>
                <w:bCs/>
                <w:color w:val="000000" w:themeColor="text1"/>
                <w:szCs w:val="24"/>
              </w:rPr>
              <w:t xml:space="preserve">        </w:t>
            </w:r>
            <w:r w:rsidRPr="007E2F1A">
              <w:rPr>
                <w:rFonts w:cs="Arial"/>
                <w:bCs/>
                <w:color w:val="000000" w:themeColor="text1"/>
                <w:szCs w:val="24"/>
                <w:lang w:val="el-GR"/>
              </w:rPr>
              <w:t>Γιαννάκης Γαβριήλ, πρόεδρος</w:t>
            </w:r>
          </w:p>
        </w:tc>
        <w:tc>
          <w:tcPr>
            <w:tcW w:w="4280" w:type="dxa"/>
          </w:tcPr>
          <w:p w14:paraId="332DC035" w14:textId="6AAB7F0E" w:rsidR="002B64DD" w:rsidRPr="007E2F1A" w:rsidRDefault="00C64A1E" w:rsidP="00D91E25">
            <w:pPr>
              <w:tabs>
                <w:tab w:val="left" w:pos="284"/>
                <w:tab w:val="left" w:pos="1134"/>
                <w:tab w:val="left" w:pos="5387"/>
              </w:tabs>
              <w:rPr>
                <w:rFonts w:cs="Arial"/>
                <w:bCs/>
                <w:color w:val="000000" w:themeColor="text1"/>
                <w:szCs w:val="24"/>
                <w:lang w:val="el-GR"/>
              </w:rPr>
            </w:pPr>
            <w:r w:rsidRPr="007E2F1A">
              <w:rPr>
                <w:rFonts w:cs="Arial"/>
                <w:bCs/>
                <w:color w:val="000000" w:themeColor="text1"/>
                <w:szCs w:val="24"/>
                <w:lang w:val="el-GR"/>
              </w:rPr>
              <w:t>Χρίστος Ορφανίδης</w:t>
            </w:r>
          </w:p>
        </w:tc>
      </w:tr>
      <w:tr w:rsidR="002B64DD" w:rsidRPr="007E2F1A" w14:paraId="7D27BD5A" w14:textId="77777777" w:rsidTr="0048769C">
        <w:tc>
          <w:tcPr>
            <w:tcW w:w="4552" w:type="dxa"/>
          </w:tcPr>
          <w:p w14:paraId="3E0162AB" w14:textId="77777777" w:rsidR="002B64DD" w:rsidRPr="007E2F1A" w:rsidRDefault="002B64DD" w:rsidP="00D91E25">
            <w:pPr>
              <w:rPr>
                <w:rFonts w:cs="Arial"/>
                <w:bCs/>
                <w:color w:val="000000" w:themeColor="text1"/>
                <w:szCs w:val="24"/>
                <w:lang w:val="el-GR"/>
              </w:rPr>
            </w:pPr>
            <w:r w:rsidRPr="007E2F1A">
              <w:rPr>
                <w:rFonts w:cs="Arial"/>
                <w:bCs/>
                <w:color w:val="000000" w:themeColor="text1"/>
                <w:szCs w:val="24"/>
                <w:lang w:val="el-GR"/>
              </w:rPr>
              <w:t xml:space="preserve">        Ανδρέας </w:t>
            </w:r>
            <w:proofErr w:type="spellStart"/>
            <w:r w:rsidRPr="007E2F1A">
              <w:rPr>
                <w:rFonts w:cs="Arial"/>
                <w:bCs/>
                <w:color w:val="000000" w:themeColor="text1"/>
                <w:szCs w:val="24"/>
                <w:lang w:val="el-GR"/>
              </w:rPr>
              <w:t>Πασιουρτίδης</w:t>
            </w:r>
            <w:proofErr w:type="spellEnd"/>
          </w:p>
        </w:tc>
        <w:tc>
          <w:tcPr>
            <w:tcW w:w="4280" w:type="dxa"/>
          </w:tcPr>
          <w:p w14:paraId="5632FD2E" w14:textId="4847341C" w:rsidR="002B64DD" w:rsidRPr="007E2F1A" w:rsidRDefault="00C64A1E" w:rsidP="00D91E25">
            <w:pPr>
              <w:rPr>
                <w:rFonts w:cs="Arial"/>
                <w:bCs/>
                <w:color w:val="000000" w:themeColor="text1"/>
                <w:szCs w:val="24"/>
                <w:lang w:val="el-GR"/>
              </w:rPr>
            </w:pPr>
            <w:proofErr w:type="spellStart"/>
            <w:r w:rsidRPr="007E2F1A">
              <w:rPr>
                <w:rFonts w:cs="Arial"/>
                <w:bCs/>
                <w:color w:val="000000" w:themeColor="text1"/>
                <w:szCs w:val="24"/>
                <w:lang w:val="el-GR"/>
              </w:rPr>
              <w:t>Λίνος</w:t>
            </w:r>
            <w:proofErr w:type="spellEnd"/>
            <w:r w:rsidRPr="007E2F1A">
              <w:rPr>
                <w:rFonts w:cs="Arial"/>
                <w:bCs/>
                <w:color w:val="000000" w:themeColor="text1"/>
                <w:szCs w:val="24"/>
                <w:lang w:val="el-GR"/>
              </w:rPr>
              <w:t xml:space="preserve"> Παπαγιάννης</w:t>
            </w:r>
          </w:p>
        </w:tc>
      </w:tr>
      <w:tr w:rsidR="002B64DD" w:rsidRPr="007E2F1A" w14:paraId="37D2B44E" w14:textId="77777777" w:rsidTr="0048769C">
        <w:tc>
          <w:tcPr>
            <w:tcW w:w="4552" w:type="dxa"/>
          </w:tcPr>
          <w:p w14:paraId="78981842" w14:textId="77777777" w:rsidR="002B64DD" w:rsidRPr="007E2F1A" w:rsidRDefault="002B64DD" w:rsidP="00D91E25">
            <w:pPr>
              <w:rPr>
                <w:rFonts w:cs="Arial"/>
                <w:bCs/>
                <w:color w:val="000000" w:themeColor="text1"/>
                <w:szCs w:val="24"/>
                <w:lang w:val="el-GR"/>
              </w:rPr>
            </w:pPr>
            <w:r w:rsidRPr="007E2F1A">
              <w:rPr>
                <w:rFonts w:cs="Arial"/>
                <w:bCs/>
                <w:color w:val="000000" w:themeColor="text1"/>
                <w:szCs w:val="24"/>
                <w:lang w:val="el-GR"/>
              </w:rPr>
              <w:t xml:space="preserve">        Βαλεντίνος </w:t>
            </w:r>
            <w:proofErr w:type="spellStart"/>
            <w:r w:rsidRPr="007E2F1A">
              <w:rPr>
                <w:rFonts w:cs="Arial"/>
                <w:bCs/>
                <w:color w:val="000000" w:themeColor="text1"/>
                <w:szCs w:val="24"/>
                <w:lang w:val="el-GR"/>
              </w:rPr>
              <w:t>Φακοντής</w:t>
            </w:r>
            <w:proofErr w:type="spellEnd"/>
          </w:p>
        </w:tc>
        <w:tc>
          <w:tcPr>
            <w:tcW w:w="4280" w:type="dxa"/>
          </w:tcPr>
          <w:p w14:paraId="7DE791D6" w14:textId="7D752DF3" w:rsidR="002B64DD" w:rsidRPr="007E2F1A" w:rsidRDefault="00C64A1E" w:rsidP="00D91E25">
            <w:pPr>
              <w:tabs>
                <w:tab w:val="left" w:pos="284"/>
                <w:tab w:val="left" w:pos="1134"/>
                <w:tab w:val="left" w:pos="5387"/>
              </w:tabs>
              <w:rPr>
                <w:rFonts w:cs="Arial"/>
                <w:bCs/>
                <w:color w:val="000000" w:themeColor="text1"/>
                <w:szCs w:val="24"/>
                <w:lang w:val="el-GR"/>
              </w:rPr>
            </w:pPr>
            <w:r w:rsidRPr="007E2F1A">
              <w:rPr>
                <w:rFonts w:cs="Arial"/>
                <w:bCs/>
                <w:color w:val="000000" w:themeColor="text1"/>
                <w:szCs w:val="24"/>
                <w:lang w:val="el-GR"/>
              </w:rPr>
              <w:t xml:space="preserve">Ηλίας </w:t>
            </w:r>
            <w:proofErr w:type="spellStart"/>
            <w:r w:rsidRPr="007E2F1A">
              <w:rPr>
                <w:rFonts w:cs="Arial"/>
                <w:bCs/>
                <w:color w:val="000000" w:themeColor="text1"/>
                <w:szCs w:val="24"/>
                <w:lang w:val="el-GR"/>
              </w:rPr>
              <w:t>Μυριάνθους</w:t>
            </w:r>
            <w:proofErr w:type="spellEnd"/>
          </w:p>
        </w:tc>
      </w:tr>
      <w:tr w:rsidR="002B64DD" w:rsidRPr="007E2F1A" w14:paraId="65DFF36C" w14:textId="77777777" w:rsidTr="0048769C">
        <w:tc>
          <w:tcPr>
            <w:tcW w:w="4552" w:type="dxa"/>
          </w:tcPr>
          <w:p w14:paraId="295BEE07" w14:textId="2A644DEF" w:rsidR="002B64DD" w:rsidRPr="007E2F1A" w:rsidRDefault="00C64A1E" w:rsidP="00C64A1E">
            <w:pPr>
              <w:ind w:left="457"/>
              <w:rPr>
                <w:rFonts w:cs="Arial"/>
                <w:bCs/>
                <w:color w:val="000000" w:themeColor="text1"/>
                <w:szCs w:val="24"/>
                <w:lang w:val="el-GR"/>
              </w:rPr>
            </w:pPr>
            <w:r w:rsidRPr="007E2F1A">
              <w:rPr>
                <w:rFonts w:cs="Arial"/>
                <w:bCs/>
                <w:color w:val="000000"/>
                <w:szCs w:val="24"/>
                <w:lang w:val="el-GR"/>
              </w:rPr>
              <w:t>Κυριάκος Χατζηγιάννης</w:t>
            </w:r>
          </w:p>
        </w:tc>
        <w:tc>
          <w:tcPr>
            <w:tcW w:w="4280" w:type="dxa"/>
          </w:tcPr>
          <w:p w14:paraId="46C74647" w14:textId="0EAA64EA" w:rsidR="002B64DD" w:rsidRPr="007E2F1A" w:rsidRDefault="00C64A1E" w:rsidP="00D91E25">
            <w:pPr>
              <w:rPr>
                <w:rFonts w:cs="Arial"/>
                <w:bCs/>
                <w:color w:val="000000" w:themeColor="text1"/>
                <w:szCs w:val="24"/>
                <w:lang w:val="el-GR"/>
              </w:rPr>
            </w:pPr>
            <w:r w:rsidRPr="007E2F1A">
              <w:rPr>
                <w:rFonts w:cs="Arial"/>
                <w:bCs/>
                <w:color w:val="000000"/>
                <w:szCs w:val="24"/>
                <w:lang w:val="el-GR"/>
              </w:rPr>
              <w:t xml:space="preserve">Χαράλαμπος </w:t>
            </w:r>
            <w:proofErr w:type="spellStart"/>
            <w:r w:rsidRPr="007E2F1A">
              <w:rPr>
                <w:rFonts w:cs="Arial"/>
                <w:bCs/>
                <w:color w:val="000000"/>
                <w:szCs w:val="24"/>
                <w:lang w:val="el-GR"/>
              </w:rPr>
              <w:t>Θεοπέμπτου</w:t>
            </w:r>
            <w:proofErr w:type="spellEnd"/>
          </w:p>
        </w:tc>
      </w:tr>
    </w:tbl>
    <w:p w14:paraId="4C5B1961" w14:textId="51AA741F" w:rsidR="00B77F14" w:rsidRPr="007E2F1A" w:rsidRDefault="00F2538B" w:rsidP="00D91E25">
      <w:pPr>
        <w:tabs>
          <w:tab w:val="left" w:pos="299"/>
          <w:tab w:val="left" w:pos="603"/>
        </w:tabs>
        <w:rPr>
          <w:rFonts w:eastAsia="Times New Roman"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3A2F7F" w:rsidRPr="007E2F1A">
        <w:rPr>
          <w:rFonts w:cs="Arial"/>
          <w:szCs w:val="24"/>
        </w:rPr>
        <w:t xml:space="preserve">Η Κοινοβουλευτική Επιτροπή </w:t>
      </w:r>
      <w:r w:rsidR="0048769C" w:rsidRPr="007E2F1A">
        <w:rPr>
          <w:rFonts w:cs="Arial"/>
          <w:szCs w:val="24"/>
        </w:rPr>
        <w:t>Γεωργίας και Φυσικών Πόρων</w:t>
      </w:r>
      <w:r w:rsidR="003A2F7F" w:rsidRPr="007E2F1A">
        <w:rPr>
          <w:rFonts w:cs="Arial"/>
          <w:szCs w:val="24"/>
        </w:rPr>
        <w:t xml:space="preserve"> εξέτασ</w:t>
      </w:r>
      <w:r w:rsidR="00BD7AA5" w:rsidRPr="007E2F1A">
        <w:rPr>
          <w:rFonts w:cs="Arial"/>
          <w:szCs w:val="24"/>
        </w:rPr>
        <w:t>ε</w:t>
      </w:r>
      <w:r w:rsidR="003A2F7F" w:rsidRPr="007E2F1A">
        <w:rPr>
          <w:rFonts w:cs="Arial"/>
          <w:szCs w:val="24"/>
        </w:rPr>
        <w:t xml:space="preserve"> τ</w:t>
      </w:r>
      <w:r w:rsidR="0048769C" w:rsidRPr="007E2F1A">
        <w:rPr>
          <w:rFonts w:cs="Arial"/>
          <w:szCs w:val="24"/>
        </w:rPr>
        <w:t>ο</w:t>
      </w:r>
      <w:r w:rsidR="003A2F7F" w:rsidRPr="007E2F1A">
        <w:rPr>
          <w:rFonts w:cs="Arial"/>
          <w:szCs w:val="24"/>
        </w:rPr>
        <w:t xml:space="preserve"> </w:t>
      </w:r>
      <w:r w:rsidR="00BD7AA5" w:rsidRPr="007E2F1A">
        <w:rPr>
          <w:rFonts w:cs="Arial"/>
          <w:szCs w:val="24"/>
        </w:rPr>
        <w:t xml:space="preserve">πιο πάνω </w:t>
      </w:r>
      <w:r w:rsidR="003A2F7F" w:rsidRPr="007E2F1A">
        <w:rPr>
          <w:rFonts w:cs="Arial"/>
          <w:szCs w:val="24"/>
        </w:rPr>
        <w:t>νομοσχ</w:t>
      </w:r>
      <w:r w:rsidR="0091689A" w:rsidRPr="007E2F1A">
        <w:rPr>
          <w:rFonts w:cs="Arial"/>
          <w:szCs w:val="24"/>
        </w:rPr>
        <w:t>έδιο</w:t>
      </w:r>
      <w:r w:rsidR="001E1281" w:rsidRPr="007E2F1A">
        <w:rPr>
          <w:rFonts w:cs="Arial"/>
          <w:szCs w:val="24"/>
        </w:rPr>
        <w:t xml:space="preserve"> σε </w:t>
      </w:r>
      <w:r w:rsidR="008F5313" w:rsidRPr="007E2F1A">
        <w:rPr>
          <w:rFonts w:cs="Arial"/>
          <w:szCs w:val="24"/>
        </w:rPr>
        <w:t>δώδεκα</w:t>
      </w:r>
      <w:r w:rsidR="001E1281" w:rsidRPr="007E2F1A">
        <w:rPr>
          <w:rFonts w:cs="Arial"/>
          <w:b/>
          <w:bCs/>
          <w:i/>
          <w:iCs/>
          <w:szCs w:val="24"/>
        </w:rPr>
        <w:t xml:space="preserve"> </w:t>
      </w:r>
      <w:r w:rsidR="001E1281" w:rsidRPr="007E2F1A">
        <w:rPr>
          <w:rFonts w:cs="Arial"/>
          <w:szCs w:val="24"/>
        </w:rPr>
        <w:t xml:space="preserve">συνεδρίες </w:t>
      </w:r>
      <w:r w:rsidR="006861C1">
        <w:rPr>
          <w:rFonts w:cs="Arial"/>
          <w:szCs w:val="24"/>
        </w:rPr>
        <w:t>της,</w:t>
      </w:r>
      <w:r w:rsidR="001E1281" w:rsidRPr="007E2F1A">
        <w:rPr>
          <w:rFonts w:cs="Arial"/>
          <w:szCs w:val="24"/>
        </w:rPr>
        <w:t xml:space="preserve"> </w:t>
      </w:r>
      <w:r w:rsidR="003A2F7F" w:rsidRPr="007E2F1A">
        <w:rPr>
          <w:rFonts w:cs="Arial"/>
          <w:szCs w:val="24"/>
        </w:rPr>
        <w:t xml:space="preserve">που </w:t>
      </w:r>
      <w:r w:rsidR="001E1281" w:rsidRPr="007E2F1A">
        <w:rPr>
          <w:rStyle w:val="a"/>
          <w:rFonts w:cs="Arial"/>
          <w:szCs w:val="24"/>
        </w:rPr>
        <w:t>πραγματοποιήθηκαν σ</w:t>
      </w:r>
      <w:r w:rsidR="00E438AC" w:rsidRPr="007E2F1A">
        <w:rPr>
          <w:rStyle w:val="a"/>
          <w:rFonts w:cs="Arial"/>
          <w:szCs w:val="24"/>
        </w:rPr>
        <w:t xml:space="preserve">το διάστημα από </w:t>
      </w:r>
      <w:r w:rsidR="001E1281" w:rsidRPr="007E2F1A">
        <w:rPr>
          <w:rStyle w:val="a"/>
          <w:rFonts w:cs="Arial"/>
          <w:szCs w:val="24"/>
        </w:rPr>
        <w:t>1</w:t>
      </w:r>
      <w:r w:rsidR="00CF537E" w:rsidRPr="007E2F1A">
        <w:rPr>
          <w:rStyle w:val="a"/>
          <w:rFonts w:cs="Arial"/>
          <w:szCs w:val="24"/>
        </w:rPr>
        <w:t>0</w:t>
      </w:r>
      <w:r w:rsidR="001E1281" w:rsidRPr="007E2F1A">
        <w:rPr>
          <w:rStyle w:val="a"/>
          <w:rFonts w:cs="Arial"/>
          <w:szCs w:val="24"/>
        </w:rPr>
        <w:t xml:space="preserve"> Μαΐου</w:t>
      </w:r>
      <w:r w:rsidR="00E438AC" w:rsidRPr="007E2F1A">
        <w:rPr>
          <w:rStyle w:val="a"/>
          <w:rFonts w:cs="Arial"/>
          <w:szCs w:val="24"/>
        </w:rPr>
        <w:t xml:space="preserve"> </w:t>
      </w:r>
      <w:r w:rsidR="007C3A2F" w:rsidRPr="007C3A2F">
        <w:rPr>
          <w:rStyle w:val="a"/>
          <w:rFonts w:cs="Arial"/>
          <w:szCs w:val="24"/>
        </w:rPr>
        <w:t xml:space="preserve">2022 </w:t>
      </w:r>
      <w:r w:rsidR="00E438AC" w:rsidRPr="007E2F1A">
        <w:rPr>
          <w:rStyle w:val="a"/>
          <w:rFonts w:cs="Arial"/>
          <w:szCs w:val="24"/>
        </w:rPr>
        <w:t>μέχρι</w:t>
      </w:r>
      <w:r w:rsidR="003B259C" w:rsidRPr="007E2F1A">
        <w:rPr>
          <w:rStyle w:val="a"/>
          <w:rFonts w:cs="Arial"/>
          <w:szCs w:val="24"/>
        </w:rPr>
        <w:t xml:space="preserve"> 12 Μαρτίου </w:t>
      </w:r>
      <w:r w:rsidR="00152F12" w:rsidRPr="007E2F1A">
        <w:rPr>
          <w:rStyle w:val="a"/>
          <w:rFonts w:cs="Arial"/>
          <w:szCs w:val="24"/>
        </w:rPr>
        <w:t>του 2024</w:t>
      </w:r>
      <w:r w:rsidR="001E1281" w:rsidRPr="007E2F1A">
        <w:rPr>
          <w:rStyle w:val="a"/>
          <w:rFonts w:cs="Arial"/>
          <w:szCs w:val="24"/>
        </w:rPr>
        <w:t xml:space="preserve">.  </w:t>
      </w:r>
      <w:r w:rsidR="003A2F7F" w:rsidRPr="007E2F1A">
        <w:rPr>
          <w:rFonts w:cs="Arial"/>
          <w:szCs w:val="24"/>
        </w:rPr>
        <w:t xml:space="preserve">Στο πλαίσιο των συνεδριάσεων της επιτροπής κλήθηκαν και παρευρέθηκαν </w:t>
      </w:r>
      <w:proofErr w:type="spellStart"/>
      <w:r w:rsidR="00E438AC" w:rsidRPr="007E2F1A">
        <w:rPr>
          <w:rFonts w:cs="Arial"/>
          <w:szCs w:val="24"/>
        </w:rPr>
        <w:t>ενώπι</w:t>
      </w:r>
      <w:r w:rsidR="00157158">
        <w:rPr>
          <w:rFonts w:cs="Arial"/>
          <w:szCs w:val="24"/>
        </w:rPr>
        <w:t>ό</w:t>
      </w:r>
      <w:r w:rsidR="00E438AC" w:rsidRPr="007E2F1A">
        <w:rPr>
          <w:rFonts w:cs="Arial"/>
          <w:szCs w:val="24"/>
        </w:rPr>
        <w:t>ν</w:t>
      </w:r>
      <w:proofErr w:type="spellEnd"/>
      <w:r w:rsidR="00E438AC" w:rsidRPr="007E2F1A">
        <w:rPr>
          <w:rFonts w:cs="Arial"/>
          <w:szCs w:val="24"/>
        </w:rPr>
        <w:t xml:space="preserve"> της </w:t>
      </w:r>
      <w:r w:rsidR="003A2F7F" w:rsidRPr="007E2F1A">
        <w:rPr>
          <w:rFonts w:cs="Arial"/>
          <w:szCs w:val="24"/>
        </w:rPr>
        <w:t>εκπρόσωποι</w:t>
      </w:r>
      <w:r w:rsidR="007A68E8" w:rsidRPr="007E2F1A">
        <w:rPr>
          <w:rFonts w:cs="Arial"/>
          <w:szCs w:val="24"/>
        </w:rPr>
        <w:t xml:space="preserve"> </w:t>
      </w:r>
      <w:r w:rsidR="00527C68" w:rsidRPr="007E2F1A">
        <w:rPr>
          <w:rFonts w:eastAsia="Times New Roman" w:cs="Arial"/>
          <w:color w:val="000000" w:themeColor="text1"/>
          <w:szCs w:val="24"/>
        </w:rPr>
        <w:t xml:space="preserve">του Υπουργείου Γεωργίας, Αγροτικής Ανάπτυξης και Περιβάλλοντος, ο </w:t>
      </w:r>
      <w:r w:rsidR="006861C1">
        <w:rPr>
          <w:rFonts w:eastAsia="Times New Roman" w:cs="Arial"/>
          <w:color w:val="000000" w:themeColor="text1"/>
          <w:szCs w:val="24"/>
        </w:rPr>
        <w:t>δ</w:t>
      </w:r>
      <w:r w:rsidR="00527C68" w:rsidRPr="007E2F1A">
        <w:rPr>
          <w:rFonts w:eastAsia="Times New Roman" w:cs="Arial"/>
          <w:color w:val="000000" w:themeColor="text1"/>
          <w:szCs w:val="24"/>
        </w:rPr>
        <w:t xml:space="preserve">ιευθυντής των Κτηνιατρικών Υπηρεσιών συνοδευόμενος από </w:t>
      </w:r>
      <w:r w:rsidR="00295DC9" w:rsidRPr="007E2F1A">
        <w:rPr>
          <w:rFonts w:eastAsia="Times New Roman" w:cs="Arial"/>
          <w:color w:val="000000" w:themeColor="text1"/>
          <w:szCs w:val="24"/>
        </w:rPr>
        <w:t xml:space="preserve">λειτουργούς </w:t>
      </w:r>
      <w:r w:rsidR="00E438AC" w:rsidRPr="007E2F1A">
        <w:rPr>
          <w:rFonts w:eastAsia="Times New Roman" w:cs="Arial"/>
          <w:color w:val="000000" w:themeColor="text1"/>
          <w:szCs w:val="24"/>
        </w:rPr>
        <w:t xml:space="preserve">της υπηρεσίας </w:t>
      </w:r>
      <w:r w:rsidR="00A9719F" w:rsidRPr="007E2F1A">
        <w:rPr>
          <w:rFonts w:eastAsia="Times New Roman" w:cs="Arial"/>
          <w:color w:val="000000" w:themeColor="text1"/>
          <w:szCs w:val="24"/>
        </w:rPr>
        <w:t>του</w:t>
      </w:r>
      <w:r w:rsidR="00527C68" w:rsidRPr="007E2F1A">
        <w:rPr>
          <w:rFonts w:eastAsia="Times New Roman" w:cs="Arial"/>
          <w:color w:val="000000" w:themeColor="text1"/>
          <w:szCs w:val="24"/>
        </w:rPr>
        <w:t>,</w:t>
      </w:r>
      <w:r w:rsidR="006F631F" w:rsidRPr="007E2F1A">
        <w:rPr>
          <w:rFonts w:eastAsia="Times New Roman" w:cs="Arial"/>
          <w:color w:val="000000" w:themeColor="text1"/>
          <w:szCs w:val="24"/>
        </w:rPr>
        <w:t xml:space="preserve"> </w:t>
      </w:r>
      <w:r w:rsidR="009A5640" w:rsidRPr="007E2F1A">
        <w:rPr>
          <w:rFonts w:eastAsia="Times New Roman" w:cs="Arial"/>
          <w:color w:val="000000" w:themeColor="text1"/>
          <w:szCs w:val="24"/>
        </w:rPr>
        <w:t>εκπρόσωποι</w:t>
      </w:r>
      <w:r w:rsidR="00527C68" w:rsidRPr="007E2F1A">
        <w:rPr>
          <w:rFonts w:eastAsia="Times New Roman" w:cs="Arial"/>
          <w:color w:val="000000" w:themeColor="text1"/>
          <w:szCs w:val="24"/>
        </w:rPr>
        <w:t xml:space="preserve"> του Τμήματος Γεωργίας και του Τμήματος Περιβάλλοντος του</w:t>
      </w:r>
      <w:r w:rsidR="009A5640" w:rsidRPr="007E2F1A">
        <w:rPr>
          <w:rFonts w:eastAsia="Times New Roman" w:cs="Arial"/>
          <w:color w:val="000000" w:themeColor="text1"/>
          <w:szCs w:val="24"/>
        </w:rPr>
        <w:t xml:space="preserve"> Υπουργείου Γεωργίας, Αγροτικής Ανάπτυξης και Περιβάλλοντος</w:t>
      </w:r>
      <w:r w:rsidR="00527C68" w:rsidRPr="007E2F1A">
        <w:rPr>
          <w:rFonts w:eastAsia="Times New Roman" w:cs="Arial"/>
          <w:color w:val="000000" w:themeColor="text1"/>
          <w:szCs w:val="24"/>
        </w:rPr>
        <w:t xml:space="preserve">, </w:t>
      </w:r>
      <w:r w:rsidR="009A5640" w:rsidRPr="007E2F1A">
        <w:rPr>
          <w:rFonts w:eastAsia="Times New Roman" w:cs="Arial"/>
          <w:color w:val="000000" w:themeColor="text1"/>
          <w:szCs w:val="24"/>
        </w:rPr>
        <w:t xml:space="preserve">των Φαρμακευτικών Υπηρεσιών </w:t>
      </w:r>
      <w:r w:rsidR="00527C68" w:rsidRPr="007E2F1A">
        <w:rPr>
          <w:rFonts w:eastAsia="Times New Roman" w:cs="Arial"/>
          <w:color w:val="000000" w:themeColor="text1"/>
          <w:szCs w:val="24"/>
        </w:rPr>
        <w:t>του Υπουργείου Υγείας, της Νομικής Υπηρεσίας της Δημοκρατίας, του ΚΕΒΕ,</w:t>
      </w:r>
      <w:r w:rsidR="0091689A" w:rsidRPr="007E2F1A">
        <w:rPr>
          <w:rFonts w:eastAsia="Times New Roman" w:cs="Arial"/>
          <w:color w:val="000000" w:themeColor="text1"/>
          <w:szCs w:val="24"/>
        </w:rPr>
        <w:t xml:space="preserve"> </w:t>
      </w:r>
      <w:r w:rsidR="00527C68" w:rsidRPr="007E2F1A">
        <w:rPr>
          <w:rFonts w:eastAsia="Times New Roman" w:cs="Arial"/>
          <w:color w:val="000000" w:themeColor="text1"/>
          <w:szCs w:val="24"/>
        </w:rPr>
        <w:t xml:space="preserve">του </w:t>
      </w:r>
      <w:r w:rsidR="00527C68" w:rsidRPr="007E2F1A">
        <w:rPr>
          <w:rFonts w:eastAsia="SimSun" w:cs="Arial"/>
          <w:color w:val="000000"/>
          <w:szCs w:val="24"/>
          <w:lang w:eastAsia="el-GR"/>
        </w:rPr>
        <w:t xml:space="preserve">Παγκύπριου </w:t>
      </w:r>
      <w:r w:rsidR="00527C68" w:rsidRPr="007E2F1A">
        <w:rPr>
          <w:rFonts w:cs="Arial"/>
          <w:color w:val="000000"/>
          <w:szCs w:val="24"/>
          <w:lang w:eastAsia="el-GR"/>
        </w:rPr>
        <w:t xml:space="preserve">Συνδέσμου Εισαγωγέων και Διανομέων Κτηνιατρικών Φαρμάκων, του Παγκύπριου Συνδέσμου Βιομηχάνων και Εισαγωγέων Ζωοτροφών, Προσθετικών και Πρώτων Υλών Ζωοτροφών, του Κτηνιατρικού Συμβουλίου Κύπρου, </w:t>
      </w:r>
      <w:r w:rsidR="00527C68" w:rsidRPr="007E2F1A">
        <w:rPr>
          <w:rFonts w:cs="Arial"/>
          <w:szCs w:val="24"/>
          <w:lang w:eastAsia="el-GR"/>
        </w:rPr>
        <w:t>του Παγκύπριου Κτηνιατρικού Συλλόγου</w:t>
      </w:r>
      <w:r w:rsidR="00B77F14" w:rsidRPr="007E2F1A">
        <w:rPr>
          <w:rFonts w:cs="Arial"/>
          <w:szCs w:val="24"/>
          <w:lang w:eastAsia="el-GR"/>
        </w:rPr>
        <w:t xml:space="preserve"> </w:t>
      </w:r>
      <w:r w:rsidR="00527C68" w:rsidRPr="007E2F1A">
        <w:rPr>
          <w:rFonts w:eastAsia="Times New Roman" w:cs="Arial"/>
          <w:color w:val="000000"/>
          <w:szCs w:val="24"/>
        </w:rPr>
        <w:t xml:space="preserve">και </w:t>
      </w:r>
      <w:r w:rsidR="0091689A" w:rsidRPr="007E2F1A">
        <w:rPr>
          <w:rFonts w:eastAsia="Times New Roman" w:cs="Arial"/>
          <w:szCs w:val="24"/>
        </w:rPr>
        <w:t>τ</w:t>
      </w:r>
      <w:r w:rsidR="00B77F14" w:rsidRPr="007E2F1A">
        <w:rPr>
          <w:rFonts w:eastAsia="Times New Roman" w:cs="Arial"/>
          <w:szCs w:val="24"/>
        </w:rPr>
        <w:t>ων</w:t>
      </w:r>
      <w:r w:rsidR="0091689A" w:rsidRPr="007E2F1A">
        <w:rPr>
          <w:rFonts w:eastAsia="Times New Roman" w:cs="Arial"/>
          <w:szCs w:val="24"/>
        </w:rPr>
        <w:t xml:space="preserve"> </w:t>
      </w:r>
      <w:r w:rsidR="00527C68" w:rsidRPr="007E2F1A">
        <w:rPr>
          <w:rFonts w:eastAsia="Times New Roman" w:cs="Arial"/>
          <w:szCs w:val="24"/>
        </w:rPr>
        <w:t>αγροτικ</w:t>
      </w:r>
      <w:r w:rsidR="00B77F14" w:rsidRPr="007E2F1A">
        <w:rPr>
          <w:rFonts w:eastAsia="Times New Roman" w:cs="Arial"/>
          <w:szCs w:val="24"/>
        </w:rPr>
        <w:t>ών</w:t>
      </w:r>
      <w:r w:rsidR="00527C68" w:rsidRPr="007E2F1A">
        <w:rPr>
          <w:rFonts w:eastAsia="Times New Roman" w:cs="Arial"/>
          <w:szCs w:val="24"/>
        </w:rPr>
        <w:t xml:space="preserve"> οργ</w:t>
      </w:r>
      <w:r w:rsidR="00B77F14" w:rsidRPr="007E2F1A">
        <w:rPr>
          <w:rFonts w:eastAsia="Times New Roman" w:cs="Arial"/>
          <w:szCs w:val="24"/>
        </w:rPr>
        <w:t>ανώσεων</w:t>
      </w:r>
      <w:r w:rsidR="00527C68" w:rsidRPr="007E2F1A">
        <w:rPr>
          <w:rFonts w:eastAsia="Times New Roman" w:cs="Arial"/>
          <w:szCs w:val="24"/>
        </w:rPr>
        <w:t xml:space="preserve"> </w:t>
      </w:r>
      <w:r w:rsidR="00F85F59" w:rsidRPr="007E2F1A">
        <w:rPr>
          <w:rFonts w:eastAsia="Times New Roman" w:cs="Arial"/>
          <w:szCs w:val="24"/>
        </w:rPr>
        <w:t xml:space="preserve">ΕΚΑ, </w:t>
      </w:r>
      <w:r w:rsidR="00527C68" w:rsidRPr="007E2F1A">
        <w:rPr>
          <w:rFonts w:eastAsia="Times New Roman" w:cs="Arial"/>
          <w:szCs w:val="24"/>
        </w:rPr>
        <w:t>ΠΕΚ</w:t>
      </w:r>
      <w:r w:rsidR="006861C1">
        <w:rPr>
          <w:rFonts w:eastAsia="Times New Roman" w:cs="Arial"/>
          <w:szCs w:val="24"/>
        </w:rPr>
        <w:t xml:space="preserve"> και</w:t>
      </w:r>
      <w:r w:rsidR="00F85F59" w:rsidRPr="007E2F1A">
        <w:rPr>
          <w:rFonts w:eastAsia="Times New Roman" w:cs="Arial"/>
          <w:szCs w:val="24"/>
        </w:rPr>
        <w:t xml:space="preserve"> </w:t>
      </w:r>
      <w:proofErr w:type="spellStart"/>
      <w:r w:rsidR="00F85F59" w:rsidRPr="007E2F1A">
        <w:rPr>
          <w:rFonts w:eastAsia="Times New Roman" w:cs="Arial"/>
          <w:szCs w:val="24"/>
        </w:rPr>
        <w:t>Παναγροτικός</w:t>
      </w:r>
      <w:proofErr w:type="spellEnd"/>
      <w:r w:rsidR="00F85F59" w:rsidRPr="007E2F1A">
        <w:rPr>
          <w:rFonts w:eastAsia="Times New Roman" w:cs="Arial"/>
          <w:szCs w:val="24"/>
        </w:rPr>
        <w:t xml:space="preserve"> Σύνδεσμος</w:t>
      </w:r>
      <w:r w:rsidR="0091689A" w:rsidRPr="007E2F1A">
        <w:rPr>
          <w:rFonts w:eastAsia="Times New Roman" w:cs="Arial"/>
          <w:szCs w:val="24"/>
        </w:rPr>
        <w:t xml:space="preserve">. </w:t>
      </w:r>
    </w:p>
    <w:p w14:paraId="2AE7777E" w14:textId="5219CD07" w:rsidR="00C2566F" w:rsidRPr="007E2F1A" w:rsidRDefault="00B77F14" w:rsidP="00D91E25">
      <w:pPr>
        <w:tabs>
          <w:tab w:val="left" w:pos="299"/>
          <w:tab w:val="left" w:pos="603"/>
        </w:tabs>
        <w:rPr>
          <w:rFonts w:cs="Arial"/>
          <w:szCs w:val="24"/>
        </w:rPr>
      </w:pPr>
      <w:r w:rsidRPr="007E2F1A">
        <w:rPr>
          <w:rFonts w:eastAsia="Times New Roman" w:cs="Arial"/>
          <w:szCs w:val="24"/>
        </w:rPr>
        <w:tab/>
      </w:r>
      <w:r w:rsidR="0091689A" w:rsidRPr="007E2F1A">
        <w:rPr>
          <w:rFonts w:eastAsia="Times New Roman" w:cs="Arial"/>
          <w:szCs w:val="24"/>
        </w:rPr>
        <w:t>Η</w:t>
      </w:r>
      <w:r w:rsidR="0091689A" w:rsidRPr="007E2F1A">
        <w:rPr>
          <w:rFonts w:eastAsia="Times New Roman" w:cs="Arial"/>
          <w:color w:val="000000" w:themeColor="text1"/>
          <w:szCs w:val="24"/>
        </w:rPr>
        <w:t xml:space="preserve"> ΟΕΒ, </w:t>
      </w:r>
      <w:r w:rsidR="0091689A" w:rsidRPr="007E2F1A">
        <w:rPr>
          <w:rFonts w:eastAsia="Times New Roman" w:cs="Arial"/>
          <w:bCs/>
          <w:szCs w:val="24"/>
        </w:rPr>
        <w:t>η</w:t>
      </w:r>
      <w:r w:rsidR="000F46F3" w:rsidRPr="007E2F1A">
        <w:rPr>
          <w:rFonts w:eastAsia="Times New Roman" w:cs="Arial"/>
          <w:bCs/>
          <w:szCs w:val="24"/>
        </w:rPr>
        <w:t xml:space="preserve"> </w:t>
      </w:r>
      <w:r w:rsidR="0091689A" w:rsidRPr="007E2F1A">
        <w:rPr>
          <w:rFonts w:eastAsia="Times New Roman" w:cs="Arial"/>
          <w:bCs/>
          <w:szCs w:val="24"/>
        </w:rPr>
        <w:t>Παγκύπρια Οργάνωση Ποιμνιοτρόφων,</w:t>
      </w:r>
      <w:r w:rsidR="0091689A" w:rsidRPr="007E2F1A">
        <w:rPr>
          <w:rFonts w:cs="Arial"/>
          <w:szCs w:val="24"/>
          <w:lang w:eastAsia="el-GR"/>
        </w:rPr>
        <w:t xml:space="preserve"> η </w:t>
      </w:r>
      <w:r w:rsidR="0091689A" w:rsidRPr="007E2F1A">
        <w:rPr>
          <w:rFonts w:eastAsia="Times New Roman" w:cs="Arial"/>
          <w:bCs/>
          <w:szCs w:val="24"/>
          <w:lang w:eastAsia="zh-CN"/>
        </w:rPr>
        <w:t>Παγκύπρια Ένωση Ποιμένων</w:t>
      </w:r>
      <w:r w:rsidR="0091689A" w:rsidRPr="007E2F1A">
        <w:rPr>
          <w:rFonts w:eastAsia="Times New Roman" w:cs="Arial"/>
          <w:bCs/>
          <w:szCs w:val="24"/>
        </w:rPr>
        <w:t xml:space="preserve">, </w:t>
      </w:r>
      <w:r w:rsidR="000F46F3" w:rsidRPr="007E2F1A">
        <w:rPr>
          <w:rFonts w:eastAsia="Times New Roman" w:cs="Arial"/>
          <w:bCs/>
          <w:szCs w:val="24"/>
        </w:rPr>
        <w:t xml:space="preserve">ο </w:t>
      </w:r>
      <w:proofErr w:type="spellStart"/>
      <w:r w:rsidR="0091689A" w:rsidRPr="007E2F1A">
        <w:rPr>
          <w:rFonts w:eastAsia="Times New Roman" w:cs="Arial"/>
          <w:bCs/>
          <w:szCs w:val="24"/>
        </w:rPr>
        <w:t>Παγκύπριο</w:t>
      </w:r>
      <w:r w:rsidR="000F46F3" w:rsidRPr="007E2F1A">
        <w:rPr>
          <w:rFonts w:eastAsia="Times New Roman" w:cs="Arial"/>
          <w:bCs/>
          <w:szCs w:val="24"/>
        </w:rPr>
        <w:t>ς</w:t>
      </w:r>
      <w:proofErr w:type="spellEnd"/>
      <w:r w:rsidR="0091689A" w:rsidRPr="007E2F1A">
        <w:rPr>
          <w:rFonts w:eastAsia="Times New Roman" w:cs="Arial"/>
          <w:bCs/>
          <w:szCs w:val="24"/>
        </w:rPr>
        <w:t xml:space="preserve"> Οργανισμ</w:t>
      </w:r>
      <w:r w:rsidR="000F46F3" w:rsidRPr="007E2F1A">
        <w:rPr>
          <w:rFonts w:eastAsia="Times New Roman" w:cs="Arial"/>
          <w:bCs/>
          <w:szCs w:val="24"/>
        </w:rPr>
        <w:t>ός</w:t>
      </w:r>
      <w:r w:rsidR="0091689A" w:rsidRPr="007E2F1A">
        <w:rPr>
          <w:rFonts w:eastAsia="Times New Roman" w:cs="Arial"/>
          <w:bCs/>
          <w:szCs w:val="24"/>
        </w:rPr>
        <w:t xml:space="preserve"> Αγελαδοτρόφων (ΠΟΑ) Δημόσια </w:t>
      </w:r>
      <w:proofErr w:type="spellStart"/>
      <w:r w:rsidR="0091689A" w:rsidRPr="007E2F1A">
        <w:rPr>
          <w:rFonts w:eastAsia="Times New Roman" w:cs="Arial"/>
          <w:bCs/>
          <w:szCs w:val="24"/>
        </w:rPr>
        <w:t>Λτδ</w:t>
      </w:r>
      <w:proofErr w:type="spellEnd"/>
      <w:r w:rsidR="0091689A" w:rsidRPr="007E2F1A">
        <w:rPr>
          <w:rFonts w:eastAsia="Times New Roman" w:cs="Arial"/>
          <w:bCs/>
          <w:szCs w:val="24"/>
        </w:rPr>
        <w:t xml:space="preserve">, </w:t>
      </w:r>
      <w:r w:rsidR="000F46F3" w:rsidRPr="007E2F1A">
        <w:rPr>
          <w:rFonts w:eastAsia="Times New Roman" w:cs="Arial"/>
          <w:bCs/>
          <w:szCs w:val="24"/>
        </w:rPr>
        <w:t>η</w:t>
      </w:r>
      <w:r w:rsidR="0091689A" w:rsidRPr="007E2F1A">
        <w:rPr>
          <w:rFonts w:eastAsia="Times New Roman" w:cs="Arial"/>
          <w:bCs/>
          <w:szCs w:val="24"/>
        </w:rPr>
        <w:t xml:space="preserve"> Ένωση Αγελαδοτρόφων Κύπρου, </w:t>
      </w:r>
      <w:r w:rsidR="000F46F3" w:rsidRPr="007E2F1A">
        <w:rPr>
          <w:rFonts w:cs="Arial"/>
          <w:szCs w:val="24"/>
          <w:lang w:eastAsia="ja-JP"/>
        </w:rPr>
        <w:t>η</w:t>
      </w:r>
      <w:r w:rsidR="0091689A" w:rsidRPr="007E2F1A">
        <w:rPr>
          <w:rFonts w:cs="Arial"/>
          <w:szCs w:val="24"/>
          <w:lang w:eastAsia="ja-JP"/>
        </w:rPr>
        <w:t xml:space="preserve"> Παγκύπρια Οργάνωση Αγελαδοτρόφων, </w:t>
      </w:r>
      <w:r w:rsidR="000F46F3" w:rsidRPr="007E2F1A">
        <w:rPr>
          <w:rFonts w:eastAsia="Times New Roman" w:cs="Arial"/>
          <w:bCs/>
          <w:szCs w:val="24"/>
        </w:rPr>
        <w:t>ο</w:t>
      </w:r>
      <w:r w:rsidR="0091689A" w:rsidRPr="007E2F1A">
        <w:rPr>
          <w:rFonts w:eastAsia="Times New Roman" w:cs="Arial"/>
          <w:bCs/>
          <w:szCs w:val="24"/>
        </w:rPr>
        <w:t xml:space="preserve"> </w:t>
      </w:r>
      <w:proofErr w:type="spellStart"/>
      <w:r w:rsidR="0091689A" w:rsidRPr="007E2F1A">
        <w:rPr>
          <w:rFonts w:eastAsia="Times New Roman" w:cs="Arial"/>
          <w:bCs/>
          <w:szCs w:val="24"/>
        </w:rPr>
        <w:t>Παγκύπριο</w:t>
      </w:r>
      <w:r w:rsidR="000F46F3" w:rsidRPr="007E2F1A">
        <w:rPr>
          <w:rFonts w:eastAsia="Times New Roman" w:cs="Arial"/>
          <w:bCs/>
          <w:szCs w:val="24"/>
        </w:rPr>
        <w:t>ς</w:t>
      </w:r>
      <w:proofErr w:type="spellEnd"/>
      <w:r w:rsidR="0091689A" w:rsidRPr="007E2F1A">
        <w:rPr>
          <w:rFonts w:eastAsia="Times New Roman" w:cs="Arial"/>
          <w:bCs/>
          <w:szCs w:val="24"/>
        </w:rPr>
        <w:t xml:space="preserve"> Σ</w:t>
      </w:r>
      <w:r w:rsidR="000F46F3" w:rsidRPr="007E2F1A">
        <w:rPr>
          <w:rFonts w:eastAsia="Times New Roman" w:cs="Arial"/>
          <w:bCs/>
          <w:szCs w:val="24"/>
        </w:rPr>
        <w:t>ύνδεσμος</w:t>
      </w:r>
      <w:r w:rsidR="0091689A" w:rsidRPr="007E2F1A">
        <w:rPr>
          <w:rFonts w:eastAsia="Times New Roman" w:cs="Arial"/>
          <w:bCs/>
          <w:szCs w:val="24"/>
        </w:rPr>
        <w:t xml:space="preserve"> Χοιροτρόφων, </w:t>
      </w:r>
      <w:r w:rsidR="000F46F3" w:rsidRPr="007E2F1A">
        <w:rPr>
          <w:rFonts w:eastAsia="Times New Roman" w:cs="Arial"/>
          <w:bCs/>
          <w:szCs w:val="24"/>
        </w:rPr>
        <w:t>ο</w:t>
      </w:r>
      <w:r w:rsidR="0091689A" w:rsidRPr="007E2F1A">
        <w:rPr>
          <w:rFonts w:eastAsia="Times New Roman" w:cs="Arial"/>
          <w:bCs/>
          <w:szCs w:val="24"/>
        </w:rPr>
        <w:t xml:space="preserve"> </w:t>
      </w:r>
      <w:proofErr w:type="spellStart"/>
      <w:r w:rsidR="0091689A" w:rsidRPr="007E2F1A">
        <w:rPr>
          <w:rFonts w:eastAsia="Times New Roman" w:cs="Arial"/>
          <w:bCs/>
          <w:szCs w:val="24"/>
        </w:rPr>
        <w:t>Παγκύπριο</w:t>
      </w:r>
      <w:r w:rsidR="000F46F3" w:rsidRPr="007E2F1A">
        <w:rPr>
          <w:rFonts w:eastAsia="Times New Roman" w:cs="Arial"/>
          <w:bCs/>
          <w:szCs w:val="24"/>
        </w:rPr>
        <w:t>ς</w:t>
      </w:r>
      <w:proofErr w:type="spellEnd"/>
      <w:r w:rsidR="0091689A" w:rsidRPr="007E2F1A">
        <w:rPr>
          <w:rFonts w:eastAsia="Times New Roman" w:cs="Arial"/>
          <w:bCs/>
          <w:szCs w:val="24"/>
        </w:rPr>
        <w:t xml:space="preserve"> Σ</w:t>
      </w:r>
      <w:r w:rsidR="000F46F3" w:rsidRPr="007E2F1A">
        <w:rPr>
          <w:rFonts w:eastAsia="Times New Roman" w:cs="Arial"/>
          <w:bCs/>
          <w:szCs w:val="24"/>
        </w:rPr>
        <w:t>ύνδεσμος</w:t>
      </w:r>
      <w:r w:rsidR="0091689A" w:rsidRPr="007E2F1A">
        <w:rPr>
          <w:rFonts w:eastAsia="Times New Roman" w:cs="Arial"/>
          <w:bCs/>
          <w:szCs w:val="24"/>
        </w:rPr>
        <w:t xml:space="preserve"> Πτηνοτρόφων, </w:t>
      </w:r>
      <w:r w:rsidR="000F46F3" w:rsidRPr="007E2F1A">
        <w:rPr>
          <w:rFonts w:eastAsia="Times New Roman" w:cs="Arial"/>
          <w:bCs/>
          <w:szCs w:val="24"/>
        </w:rPr>
        <w:t>η</w:t>
      </w:r>
      <w:r w:rsidR="0091689A" w:rsidRPr="007E2F1A">
        <w:rPr>
          <w:rFonts w:eastAsia="Times New Roman" w:cs="Arial"/>
          <w:bCs/>
          <w:szCs w:val="24"/>
        </w:rPr>
        <w:t xml:space="preserve"> Παγκύπρια </w:t>
      </w:r>
      <w:r w:rsidR="0091689A" w:rsidRPr="007E2F1A">
        <w:rPr>
          <w:rFonts w:eastAsia="Times New Roman" w:cs="Arial"/>
          <w:bCs/>
          <w:szCs w:val="24"/>
        </w:rPr>
        <w:lastRenderedPageBreak/>
        <w:t xml:space="preserve">Οργάνωση </w:t>
      </w:r>
      <w:proofErr w:type="spellStart"/>
      <w:r w:rsidR="0091689A" w:rsidRPr="007E2F1A">
        <w:rPr>
          <w:rFonts w:eastAsia="Times New Roman" w:cs="Arial"/>
          <w:bCs/>
          <w:szCs w:val="24"/>
        </w:rPr>
        <w:t>Αιγοπροβατοτρόφων</w:t>
      </w:r>
      <w:proofErr w:type="spellEnd"/>
      <w:r w:rsidR="0091689A" w:rsidRPr="007E2F1A">
        <w:rPr>
          <w:rFonts w:eastAsia="Times New Roman" w:cs="Arial"/>
          <w:bCs/>
          <w:szCs w:val="24"/>
        </w:rPr>
        <w:t xml:space="preserve">, </w:t>
      </w:r>
      <w:r w:rsidR="000F46F3" w:rsidRPr="007E2F1A">
        <w:rPr>
          <w:rFonts w:cs="Arial"/>
          <w:szCs w:val="24"/>
          <w:lang w:eastAsia="ja-JP"/>
        </w:rPr>
        <w:t>η</w:t>
      </w:r>
      <w:r w:rsidR="0091689A" w:rsidRPr="007E2F1A">
        <w:rPr>
          <w:rFonts w:cs="Arial"/>
          <w:szCs w:val="24"/>
          <w:lang w:eastAsia="ja-JP"/>
        </w:rPr>
        <w:t xml:space="preserve"> </w:t>
      </w:r>
      <w:r w:rsidR="0091689A" w:rsidRPr="007E2F1A">
        <w:rPr>
          <w:rFonts w:cs="Arial"/>
          <w:szCs w:val="24"/>
          <w:lang w:eastAsia="el-GR"/>
        </w:rPr>
        <w:t xml:space="preserve">Ομάδα </w:t>
      </w:r>
      <w:proofErr w:type="spellStart"/>
      <w:r w:rsidR="0091689A" w:rsidRPr="007E2F1A">
        <w:rPr>
          <w:rFonts w:cs="Arial"/>
          <w:szCs w:val="24"/>
          <w:lang w:eastAsia="el-GR"/>
        </w:rPr>
        <w:t>Αιγοπροβατοτρόφων</w:t>
      </w:r>
      <w:proofErr w:type="spellEnd"/>
      <w:r w:rsidR="0091689A" w:rsidRPr="007E2F1A">
        <w:rPr>
          <w:rFonts w:cs="Arial"/>
          <w:szCs w:val="24"/>
          <w:lang w:eastAsia="el-GR"/>
        </w:rPr>
        <w:t xml:space="preserve"> Λεμεσού «Ο Ποιμένας», </w:t>
      </w:r>
      <w:r w:rsidR="000F46F3" w:rsidRPr="007E2F1A">
        <w:rPr>
          <w:rFonts w:cs="Arial"/>
          <w:szCs w:val="24"/>
          <w:lang w:eastAsia="ja-JP"/>
        </w:rPr>
        <w:t>η</w:t>
      </w:r>
      <w:r w:rsidR="0091689A" w:rsidRPr="007E2F1A">
        <w:rPr>
          <w:rFonts w:cs="Arial"/>
          <w:szCs w:val="24"/>
          <w:lang w:eastAsia="ja-JP"/>
        </w:rPr>
        <w:t xml:space="preserve"> </w:t>
      </w:r>
      <w:r w:rsidR="0091689A" w:rsidRPr="007E2F1A">
        <w:rPr>
          <w:rFonts w:eastAsia="Times New Roman" w:cs="Arial"/>
          <w:bCs/>
          <w:szCs w:val="24"/>
          <w:lang w:eastAsia="zh-CN"/>
        </w:rPr>
        <w:t xml:space="preserve">ΟΠΑ Ομάδα Παραγωγών </w:t>
      </w:r>
      <w:proofErr w:type="spellStart"/>
      <w:r w:rsidR="0091689A" w:rsidRPr="007E2F1A">
        <w:rPr>
          <w:rFonts w:eastAsia="Times New Roman" w:cs="Arial"/>
          <w:bCs/>
          <w:szCs w:val="24"/>
          <w:lang w:eastAsia="zh-CN"/>
        </w:rPr>
        <w:t>Αιγοπροβατοτρόφων</w:t>
      </w:r>
      <w:proofErr w:type="spellEnd"/>
      <w:r w:rsidR="0091689A" w:rsidRPr="007E2F1A">
        <w:rPr>
          <w:rFonts w:eastAsia="Times New Roman" w:cs="Arial"/>
          <w:bCs/>
          <w:szCs w:val="24"/>
          <w:lang w:eastAsia="zh-CN"/>
        </w:rPr>
        <w:t xml:space="preserve"> </w:t>
      </w:r>
      <w:proofErr w:type="spellStart"/>
      <w:r w:rsidR="0091689A" w:rsidRPr="007E2F1A">
        <w:rPr>
          <w:rFonts w:eastAsia="Times New Roman" w:cs="Arial"/>
          <w:bCs/>
          <w:szCs w:val="24"/>
          <w:lang w:eastAsia="zh-CN"/>
        </w:rPr>
        <w:t>Λτδ</w:t>
      </w:r>
      <w:proofErr w:type="spellEnd"/>
      <w:r w:rsidR="0091689A" w:rsidRPr="007E2F1A">
        <w:rPr>
          <w:rFonts w:eastAsia="Times New Roman" w:cs="Arial"/>
          <w:bCs/>
          <w:szCs w:val="24"/>
          <w:lang w:eastAsia="zh-CN"/>
        </w:rPr>
        <w:t>,</w:t>
      </w:r>
      <w:r w:rsidR="0091689A" w:rsidRPr="007E2F1A">
        <w:rPr>
          <w:rFonts w:eastAsia="Times New Roman" w:cs="Arial"/>
          <w:bCs/>
          <w:szCs w:val="24"/>
        </w:rPr>
        <w:t xml:space="preserve"> </w:t>
      </w:r>
      <w:r w:rsidR="000F46F3" w:rsidRPr="007E2F1A">
        <w:rPr>
          <w:rFonts w:eastAsia="Times New Roman" w:cs="Arial"/>
          <w:bCs/>
          <w:szCs w:val="24"/>
        </w:rPr>
        <w:t>ο</w:t>
      </w:r>
      <w:r w:rsidR="0091689A" w:rsidRPr="007E2F1A">
        <w:rPr>
          <w:rFonts w:eastAsia="Times New Roman" w:cs="Arial"/>
          <w:bCs/>
          <w:szCs w:val="24"/>
        </w:rPr>
        <w:t xml:space="preserve"> Μ-</w:t>
      </w:r>
      <w:proofErr w:type="spellStart"/>
      <w:r w:rsidR="0091689A" w:rsidRPr="007E2F1A">
        <w:rPr>
          <w:rFonts w:eastAsia="Times New Roman" w:cs="Arial"/>
          <w:bCs/>
          <w:szCs w:val="24"/>
        </w:rPr>
        <w:t>Παγκύπριο</w:t>
      </w:r>
      <w:r w:rsidR="000F46F3" w:rsidRPr="007E2F1A">
        <w:rPr>
          <w:rFonts w:eastAsia="Times New Roman" w:cs="Arial"/>
          <w:bCs/>
          <w:szCs w:val="24"/>
        </w:rPr>
        <w:t>ς</w:t>
      </w:r>
      <w:proofErr w:type="spellEnd"/>
      <w:r w:rsidR="0091689A" w:rsidRPr="007E2F1A">
        <w:rPr>
          <w:rFonts w:eastAsia="Times New Roman" w:cs="Arial"/>
          <w:bCs/>
          <w:szCs w:val="24"/>
        </w:rPr>
        <w:t xml:space="preserve"> Οργανισμ</w:t>
      </w:r>
      <w:r w:rsidR="000F46F3" w:rsidRPr="007E2F1A">
        <w:rPr>
          <w:rFonts w:eastAsia="Times New Roman" w:cs="Arial"/>
          <w:bCs/>
          <w:szCs w:val="24"/>
        </w:rPr>
        <w:t>ός</w:t>
      </w:r>
      <w:r w:rsidR="0091689A" w:rsidRPr="007E2F1A">
        <w:rPr>
          <w:rFonts w:eastAsia="Times New Roman" w:cs="Arial"/>
          <w:bCs/>
          <w:szCs w:val="24"/>
        </w:rPr>
        <w:t xml:space="preserve"> </w:t>
      </w:r>
      <w:proofErr w:type="spellStart"/>
      <w:r w:rsidR="0091689A" w:rsidRPr="007E2F1A">
        <w:rPr>
          <w:rFonts w:eastAsia="Times New Roman" w:cs="Arial"/>
          <w:bCs/>
          <w:szCs w:val="24"/>
        </w:rPr>
        <w:t>Αιγοπροβατοτρόφων</w:t>
      </w:r>
      <w:proofErr w:type="spellEnd"/>
      <w:r w:rsidR="0091689A" w:rsidRPr="007E2F1A">
        <w:rPr>
          <w:rFonts w:eastAsia="Times New Roman" w:cs="Arial"/>
          <w:bCs/>
          <w:szCs w:val="24"/>
        </w:rPr>
        <w:t xml:space="preserve"> (Μ-ΠΟΑΙ ΛΤΔ), </w:t>
      </w:r>
      <w:r w:rsidR="000F46F3" w:rsidRPr="007E2F1A">
        <w:rPr>
          <w:rFonts w:eastAsia="Times New Roman" w:cs="Arial"/>
          <w:bCs/>
          <w:szCs w:val="24"/>
        </w:rPr>
        <w:t xml:space="preserve">ο </w:t>
      </w:r>
      <w:r w:rsidR="0091689A" w:rsidRPr="007E2F1A">
        <w:rPr>
          <w:rFonts w:eastAsia="Times New Roman" w:cs="Arial"/>
          <w:bCs/>
          <w:szCs w:val="24"/>
        </w:rPr>
        <w:t>Σ</w:t>
      </w:r>
      <w:r w:rsidR="000F46F3" w:rsidRPr="007E2F1A">
        <w:rPr>
          <w:rFonts w:eastAsia="Times New Roman" w:cs="Arial"/>
          <w:bCs/>
          <w:szCs w:val="24"/>
        </w:rPr>
        <w:t>ύν</w:t>
      </w:r>
      <w:r w:rsidR="0091689A" w:rsidRPr="007E2F1A">
        <w:rPr>
          <w:rFonts w:eastAsia="Times New Roman" w:cs="Arial"/>
          <w:bCs/>
          <w:szCs w:val="24"/>
        </w:rPr>
        <w:t>δ</w:t>
      </w:r>
      <w:r w:rsidR="000F46F3" w:rsidRPr="007E2F1A">
        <w:rPr>
          <w:rFonts w:eastAsia="Times New Roman" w:cs="Arial"/>
          <w:bCs/>
          <w:szCs w:val="24"/>
        </w:rPr>
        <w:t>ε</w:t>
      </w:r>
      <w:r w:rsidR="0091689A" w:rsidRPr="007E2F1A">
        <w:rPr>
          <w:rFonts w:eastAsia="Times New Roman" w:cs="Arial"/>
          <w:bCs/>
          <w:szCs w:val="24"/>
        </w:rPr>
        <w:t>σμο</w:t>
      </w:r>
      <w:r w:rsidR="000F46F3" w:rsidRPr="007E2F1A">
        <w:rPr>
          <w:rFonts w:eastAsia="Times New Roman" w:cs="Arial"/>
          <w:bCs/>
          <w:szCs w:val="24"/>
        </w:rPr>
        <w:t>ς</w:t>
      </w:r>
      <w:r w:rsidR="0091689A" w:rsidRPr="007E2F1A">
        <w:rPr>
          <w:rFonts w:eastAsia="Times New Roman" w:cs="Arial"/>
          <w:bCs/>
          <w:szCs w:val="24"/>
        </w:rPr>
        <w:t xml:space="preserve"> Κτηνοτρόφων Πάφου, </w:t>
      </w:r>
      <w:r w:rsidR="000F46F3" w:rsidRPr="007E2F1A">
        <w:rPr>
          <w:rFonts w:cs="Arial"/>
          <w:szCs w:val="24"/>
          <w:lang w:eastAsia="ja-JP"/>
        </w:rPr>
        <w:t>η</w:t>
      </w:r>
      <w:r w:rsidR="0091689A" w:rsidRPr="007E2F1A">
        <w:rPr>
          <w:rFonts w:cs="Arial"/>
          <w:szCs w:val="24"/>
          <w:lang w:eastAsia="ja-JP"/>
        </w:rPr>
        <w:t xml:space="preserve"> </w:t>
      </w:r>
      <w:proofErr w:type="spellStart"/>
      <w:r w:rsidR="0091689A" w:rsidRPr="007E2F1A">
        <w:rPr>
          <w:rFonts w:eastAsia="Times New Roman" w:cs="Arial"/>
          <w:bCs/>
          <w:szCs w:val="24"/>
          <w:lang w:val="en-US" w:eastAsia="zh-CN"/>
        </w:rPr>
        <w:t>Septica</w:t>
      </w:r>
      <w:proofErr w:type="spellEnd"/>
      <w:r w:rsidR="0091689A" w:rsidRPr="007E2F1A">
        <w:rPr>
          <w:rFonts w:eastAsia="Times New Roman" w:cs="Arial"/>
          <w:bCs/>
          <w:szCs w:val="24"/>
          <w:lang w:eastAsia="zh-CN"/>
        </w:rPr>
        <w:t xml:space="preserve"> </w:t>
      </w:r>
      <w:r w:rsidR="0091689A" w:rsidRPr="007E2F1A">
        <w:rPr>
          <w:rFonts w:eastAsia="Times New Roman" w:cs="Arial"/>
          <w:bCs/>
          <w:szCs w:val="24"/>
          <w:lang w:val="en-US" w:eastAsia="zh-CN"/>
        </w:rPr>
        <w:t>Ltd</w:t>
      </w:r>
      <w:r w:rsidR="0091689A" w:rsidRPr="007E2F1A">
        <w:rPr>
          <w:rFonts w:eastAsia="Times New Roman" w:cs="Arial"/>
          <w:bCs/>
          <w:szCs w:val="24"/>
        </w:rPr>
        <w:t xml:space="preserve"> </w:t>
      </w:r>
      <w:r w:rsidR="0091689A" w:rsidRPr="007E2F1A">
        <w:rPr>
          <w:rFonts w:eastAsia="Times New Roman" w:cs="Arial"/>
          <w:bCs/>
          <w:color w:val="000000"/>
          <w:szCs w:val="24"/>
        </w:rPr>
        <w:t xml:space="preserve">και </w:t>
      </w:r>
      <w:r w:rsidR="000F46F3" w:rsidRPr="007E2F1A">
        <w:rPr>
          <w:rFonts w:eastAsia="Times New Roman" w:cs="Arial"/>
          <w:szCs w:val="24"/>
        </w:rPr>
        <w:t>οι</w:t>
      </w:r>
      <w:r w:rsidR="0091689A" w:rsidRPr="007E2F1A">
        <w:rPr>
          <w:rFonts w:eastAsia="Times New Roman" w:cs="Arial"/>
          <w:szCs w:val="24"/>
        </w:rPr>
        <w:t xml:space="preserve"> αγροτικ</w:t>
      </w:r>
      <w:r w:rsidR="000F46F3" w:rsidRPr="007E2F1A">
        <w:rPr>
          <w:rFonts w:eastAsia="Times New Roman" w:cs="Arial"/>
          <w:szCs w:val="24"/>
        </w:rPr>
        <w:t>ές</w:t>
      </w:r>
      <w:r w:rsidR="0091689A" w:rsidRPr="007E2F1A">
        <w:rPr>
          <w:rFonts w:eastAsia="Times New Roman" w:cs="Arial"/>
          <w:szCs w:val="24"/>
        </w:rPr>
        <w:t xml:space="preserve"> οργανώσε</w:t>
      </w:r>
      <w:r w:rsidR="000F46F3" w:rsidRPr="007E2F1A">
        <w:rPr>
          <w:rFonts w:eastAsia="Times New Roman" w:cs="Arial"/>
          <w:szCs w:val="24"/>
        </w:rPr>
        <w:t>ις</w:t>
      </w:r>
      <w:r w:rsidR="0091689A" w:rsidRPr="007E2F1A">
        <w:rPr>
          <w:rFonts w:eastAsia="Times New Roman" w:cs="Arial"/>
          <w:szCs w:val="24"/>
        </w:rPr>
        <w:t xml:space="preserve"> Νέα Αγροτική Κίνηση και </w:t>
      </w:r>
      <w:proofErr w:type="spellStart"/>
      <w:r w:rsidR="0091689A" w:rsidRPr="007E2F1A">
        <w:rPr>
          <w:rFonts w:eastAsia="Times New Roman" w:cs="Arial"/>
          <w:szCs w:val="24"/>
        </w:rPr>
        <w:t>Ευρωαγροτικός</w:t>
      </w:r>
      <w:proofErr w:type="spellEnd"/>
      <w:r w:rsidR="000F46F3" w:rsidRPr="007E2F1A">
        <w:rPr>
          <w:rFonts w:eastAsia="Times New Roman" w:cs="Arial"/>
          <w:szCs w:val="24"/>
        </w:rPr>
        <w:t xml:space="preserve">, </w:t>
      </w:r>
      <w:r w:rsidR="00C2566F" w:rsidRPr="007E2F1A">
        <w:rPr>
          <w:rFonts w:cs="Arial"/>
          <w:szCs w:val="24"/>
        </w:rPr>
        <w:t>παρ’ όλο που κλήθηκαν, δεν εκπροσωπήθηκαν στις συνεδρίες της επιτροπής.</w:t>
      </w:r>
    </w:p>
    <w:p w14:paraId="364F963F" w14:textId="3C60AF71" w:rsidR="003A2F7F" w:rsidRPr="007E2F1A" w:rsidRDefault="003A2F7F" w:rsidP="00D91E25">
      <w:pPr>
        <w:rPr>
          <w:rFonts w:cs="Arial"/>
          <w:szCs w:val="24"/>
        </w:rPr>
      </w:pPr>
      <w:r w:rsidRPr="007E2F1A">
        <w:rPr>
          <w:rFonts w:cs="Arial"/>
          <w:szCs w:val="24"/>
        </w:rPr>
        <w:tab/>
        <w:t>Σημειώνεται ότι στο πλαίσιο της εξέτασης τ</w:t>
      </w:r>
      <w:r w:rsidR="0091689A" w:rsidRPr="007E2F1A">
        <w:rPr>
          <w:rFonts w:cs="Arial"/>
          <w:szCs w:val="24"/>
        </w:rPr>
        <w:t>ου</w:t>
      </w:r>
      <w:r w:rsidRPr="007E2F1A">
        <w:rPr>
          <w:rFonts w:cs="Arial"/>
          <w:szCs w:val="24"/>
        </w:rPr>
        <w:t xml:space="preserve"> νομοσχεδί</w:t>
      </w:r>
      <w:r w:rsidR="0091689A" w:rsidRPr="007E2F1A">
        <w:rPr>
          <w:rFonts w:cs="Arial"/>
          <w:szCs w:val="24"/>
        </w:rPr>
        <w:t>ου</w:t>
      </w:r>
      <w:r w:rsidRPr="007E2F1A">
        <w:rPr>
          <w:rFonts w:cs="Arial"/>
          <w:szCs w:val="24"/>
        </w:rPr>
        <w:t xml:space="preserve"> παρευρέθηκε </w:t>
      </w:r>
      <w:r w:rsidR="00461765" w:rsidRPr="007E2F1A">
        <w:rPr>
          <w:rFonts w:cs="Arial"/>
          <w:szCs w:val="24"/>
        </w:rPr>
        <w:t>επίσης το μέλος της επιτροπής</w:t>
      </w:r>
      <w:r w:rsidR="00C64A1E" w:rsidRPr="007E2F1A">
        <w:rPr>
          <w:rFonts w:cs="Arial"/>
          <w:szCs w:val="24"/>
        </w:rPr>
        <w:t xml:space="preserve"> κ. Χαράλαμπος </w:t>
      </w:r>
      <w:proofErr w:type="spellStart"/>
      <w:r w:rsidR="00C64A1E" w:rsidRPr="007E2F1A">
        <w:rPr>
          <w:rFonts w:cs="Arial"/>
          <w:szCs w:val="24"/>
        </w:rPr>
        <w:t>Πάζαρος</w:t>
      </w:r>
      <w:proofErr w:type="spellEnd"/>
      <w:r w:rsidR="00C64A1E" w:rsidRPr="007E2F1A">
        <w:rPr>
          <w:rFonts w:cs="Arial"/>
          <w:szCs w:val="24"/>
        </w:rPr>
        <w:t>.</w:t>
      </w:r>
    </w:p>
    <w:p w14:paraId="1945E6E1" w14:textId="69BE58EE" w:rsidR="00A6184F" w:rsidRPr="007E2F1A" w:rsidRDefault="0073391B" w:rsidP="0073391B">
      <w:pPr>
        <w:tabs>
          <w:tab w:val="clear" w:pos="4961"/>
        </w:tabs>
        <w:contextualSpacing/>
        <w:rPr>
          <w:rFonts w:eastAsia="Times New Roman" w:cs="Arial"/>
          <w:szCs w:val="24"/>
        </w:rPr>
      </w:pPr>
      <w:r w:rsidRPr="007E2F1A">
        <w:rPr>
          <w:rFonts w:cs="Arial"/>
          <w:szCs w:val="24"/>
        </w:rPr>
        <w:tab/>
      </w:r>
      <w:r w:rsidR="00461765" w:rsidRPr="007E2F1A">
        <w:rPr>
          <w:rFonts w:cs="Arial"/>
          <w:szCs w:val="24"/>
        </w:rPr>
        <w:t xml:space="preserve">Σκοπός του νομοσχεδίου είναι </w:t>
      </w:r>
      <w:r w:rsidR="00B96810" w:rsidRPr="007E2F1A">
        <w:rPr>
          <w:rFonts w:cs="Arial"/>
          <w:szCs w:val="24"/>
        </w:rPr>
        <w:t xml:space="preserve">αφενός </w:t>
      </w:r>
      <w:r w:rsidR="00461765" w:rsidRPr="007E2F1A">
        <w:rPr>
          <w:rFonts w:cs="Arial"/>
          <w:szCs w:val="24"/>
        </w:rPr>
        <w:t xml:space="preserve">η </w:t>
      </w:r>
      <w:r w:rsidR="00B80027" w:rsidRPr="007E2F1A">
        <w:rPr>
          <w:rFonts w:cs="Arial"/>
          <w:szCs w:val="24"/>
        </w:rPr>
        <w:t>θέσπιση νομοθεσίας για τη</w:t>
      </w:r>
      <w:r w:rsidR="00DC6F76" w:rsidRPr="007E2F1A">
        <w:rPr>
          <w:rFonts w:cs="Arial"/>
          <w:szCs w:val="24"/>
        </w:rPr>
        <w:t xml:space="preserve">ν εφαρμογή </w:t>
      </w:r>
      <w:r w:rsidR="009F7833" w:rsidRPr="007E2F1A">
        <w:rPr>
          <w:rFonts w:cs="Arial"/>
          <w:szCs w:val="24"/>
        </w:rPr>
        <w:t xml:space="preserve">Ευρωπαϊκών Κανονισμών </w:t>
      </w:r>
      <w:r w:rsidR="00044773">
        <w:rPr>
          <w:rFonts w:cs="Arial"/>
          <w:szCs w:val="24"/>
        </w:rPr>
        <w:t xml:space="preserve">που αφορούν </w:t>
      </w:r>
      <w:r w:rsidR="00B80027" w:rsidRPr="007E2F1A">
        <w:rPr>
          <w:rFonts w:eastAsia="Times New Roman" w:cs="Arial"/>
          <w:szCs w:val="24"/>
        </w:rPr>
        <w:t xml:space="preserve">την παρασκευή, τη διάθεση στην αγορά και τη χρήση </w:t>
      </w:r>
      <w:r w:rsidR="00AE740E" w:rsidRPr="007E2F1A">
        <w:rPr>
          <w:rFonts w:eastAsia="Times New Roman" w:cs="Arial"/>
          <w:szCs w:val="24"/>
        </w:rPr>
        <w:t xml:space="preserve">κτηνιατρικών φαρμάκων και </w:t>
      </w:r>
      <w:proofErr w:type="spellStart"/>
      <w:r w:rsidR="00B80027" w:rsidRPr="007E2F1A">
        <w:rPr>
          <w:rFonts w:eastAsia="Times New Roman" w:cs="Arial"/>
          <w:szCs w:val="24"/>
        </w:rPr>
        <w:t>φαρμακούχων</w:t>
      </w:r>
      <w:proofErr w:type="spellEnd"/>
      <w:r w:rsidR="00B80027" w:rsidRPr="007E2F1A">
        <w:rPr>
          <w:rFonts w:eastAsia="Times New Roman" w:cs="Arial"/>
          <w:szCs w:val="24"/>
        </w:rPr>
        <w:t xml:space="preserve"> ζωοτροφών </w:t>
      </w:r>
      <w:bookmarkStart w:id="0" w:name="_Hlk77666777"/>
      <w:r w:rsidR="00AE740E" w:rsidRPr="007E2F1A">
        <w:rPr>
          <w:rFonts w:eastAsia="Times New Roman" w:cs="Arial"/>
          <w:szCs w:val="24"/>
        </w:rPr>
        <w:t xml:space="preserve">και </w:t>
      </w:r>
      <w:r w:rsidR="00B96810" w:rsidRPr="007E2F1A">
        <w:rPr>
          <w:rFonts w:eastAsia="Times New Roman" w:cs="Arial"/>
          <w:szCs w:val="24"/>
        </w:rPr>
        <w:t>αφετέρου η κατάργηση τ</w:t>
      </w:r>
      <w:r w:rsidR="00874156" w:rsidRPr="007E2F1A">
        <w:rPr>
          <w:rFonts w:eastAsia="Times New Roman" w:cs="Arial"/>
          <w:szCs w:val="24"/>
        </w:rPr>
        <w:t>ων</w:t>
      </w:r>
      <w:r w:rsidR="00B96810" w:rsidRPr="007E2F1A">
        <w:rPr>
          <w:rFonts w:eastAsia="Times New Roman" w:cs="Arial"/>
          <w:szCs w:val="24"/>
        </w:rPr>
        <w:t xml:space="preserve"> περί Κτηνιατρικών Φαρμακευτικών Προϊόντων </w:t>
      </w:r>
      <w:r w:rsidR="00AE740E" w:rsidRPr="007E2F1A">
        <w:rPr>
          <w:rFonts w:eastAsia="Times New Roman" w:cs="Arial"/>
          <w:szCs w:val="24"/>
        </w:rPr>
        <w:t xml:space="preserve">(Έλεγχος Ποιότητας, Εγγραφή, Κυκλοφορία, Παρασκευή, Χορήγηση και Χρήση) </w:t>
      </w:r>
      <w:r w:rsidR="00B96810" w:rsidRPr="007E2F1A">
        <w:rPr>
          <w:rFonts w:eastAsia="Times New Roman" w:cs="Arial"/>
          <w:szCs w:val="24"/>
        </w:rPr>
        <w:t>Νόμ</w:t>
      </w:r>
      <w:r w:rsidR="00874156" w:rsidRPr="007E2F1A">
        <w:rPr>
          <w:rFonts w:eastAsia="Times New Roman" w:cs="Arial"/>
          <w:szCs w:val="24"/>
        </w:rPr>
        <w:t>ων του 2006 έως 2011</w:t>
      </w:r>
      <w:r w:rsidR="00B96810" w:rsidRPr="007E2F1A">
        <w:rPr>
          <w:rFonts w:eastAsia="Times New Roman" w:cs="Arial"/>
          <w:szCs w:val="24"/>
        </w:rPr>
        <w:t>.</w:t>
      </w:r>
      <w:r w:rsidR="00A6184F" w:rsidRPr="007E2F1A">
        <w:rPr>
          <w:rFonts w:eastAsia="Times New Roman" w:cs="Arial"/>
          <w:szCs w:val="24"/>
        </w:rPr>
        <w:t xml:space="preserve"> </w:t>
      </w:r>
    </w:p>
    <w:p w14:paraId="25663649" w14:textId="1D05F661" w:rsidR="00484366" w:rsidRPr="007E2F1A" w:rsidRDefault="00F2538B" w:rsidP="00307662">
      <w:pPr>
        <w:tabs>
          <w:tab w:val="clear" w:pos="4961"/>
        </w:tabs>
        <w:contextualSpacing/>
        <w:rPr>
          <w:rFonts w:eastAsia="Times New Roman" w:cs="Arial"/>
          <w:szCs w:val="24"/>
        </w:rPr>
      </w:pPr>
      <w:r>
        <w:rPr>
          <w:rFonts w:cs="Arial"/>
          <w:bCs/>
          <w:szCs w:val="24"/>
        </w:rPr>
        <w:tab/>
      </w:r>
      <w:r w:rsidR="00A6184F" w:rsidRPr="007E2F1A">
        <w:rPr>
          <w:rFonts w:eastAsia="Times New Roman" w:cs="Arial"/>
          <w:szCs w:val="24"/>
        </w:rPr>
        <w:t xml:space="preserve">Σύμφωνα με τα στοιχεία που κατατέθηκαν </w:t>
      </w:r>
      <w:r w:rsidR="00F052BE" w:rsidRPr="007E2F1A">
        <w:rPr>
          <w:rFonts w:eastAsia="Times New Roman" w:cs="Arial"/>
          <w:szCs w:val="24"/>
        </w:rPr>
        <w:t>ενώπιον της επιτροπής από τους εκπροσώπους του αρμόδιου υπουργείου</w:t>
      </w:r>
      <w:r w:rsidR="00F42D99">
        <w:rPr>
          <w:rFonts w:eastAsia="Times New Roman" w:cs="Arial"/>
          <w:szCs w:val="24"/>
        </w:rPr>
        <w:t>:</w:t>
      </w:r>
    </w:p>
    <w:p w14:paraId="161EBED9" w14:textId="0DF0DDAF" w:rsidR="00484366" w:rsidRPr="007E2F1A" w:rsidRDefault="00307662" w:rsidP="00A148AD">
      <w:pPr>
        <w:pStyle w:val="ListParagraph"/>
        <w:numPr>
          <w:ilvl w:val="0"/>
          <w:numId w:val="4"/>
        </w:numPr>
        <w:tabs>
          <w:tab w:val="clear" w:pos="4961"/>
        </w:tabs>
        <w:ind w:left="567" w:hanging="567"/>
        <w:rPr>
          <w:rFonts w:eastAsia="Times New Roman" w:cs="Arial"/>
          <w:szCs w:val="24"/>
        </w:rPr>
      </w:pPr>
      <w:r w:rsidRPr="007E2F1A">
        <w:rPr>
          <w:rFonts w:cs="Arial"/>
          <w:bCs/>
          <w:szCs w:val="24"/>
        </w:rPr>
        <w:t xml:space="preserve">με το νομοσχέδιο </w:t>
      </w:r>
      <w:proofErr w:type="spellStart"/>
      <w:r w:rsidRPr="007E2F1A">
        <w:rPr>
          <w:rFonts w:cs="Arial"/>
          <w:bCs/>
          <w:szCs w:val="24"/>
        </w:rPr>
        <w:t>σκοπείται</w:t>
      </w:r>
      <w:proofErr w:type="spellEnd"/>
      <w:r w:rsidRPr="007E2F1A">
        <w:rPr>
          <w:rFonts w:cs="Arial"/>
          <w:bCs/>
          <w:szCs w:val="24"/>
        </w:rPr>
        <w:t xml:space="preserve"> </w:t>
      </w:r>
      <w:r w:rsidRPr="007E2F1A">
        <w:rPr>
          <w:rFonts w:eastAsia="Times New Roman" w:cs="Arial"/>
          <w:szCs w:val="24"/>
        </w:rPr>
        <w:t xml:space="preserve">η βελτίωση του θεσμικού πλαισίου που διέπει την </w:t>
      </w:r>
      <w:proofErr w:type="spellStart"/>
      <w:r w:rsidRPr="007E2F1A">
        <w:rPr>
          <w:rFonts w:eastAsia="Times New Roman" w:cs="Arial"/>
          <w:szCs w:val="24"/>
        </w:rPr>
        <w:t>αδειοδότηση</w:t>
      </w:r>
      <w:proofErr w:type="spellEnd"/>
      <w:r w:rsidRPr="007E2F1A">
        <w:rPr>
          <w:rFonts w:eastAsia="Times New Roman" w:cs="Arial"/>
          <w:szCs w:val="24"/>
        </w:rPr>
        <w:t xml:space="preserve">, την κυκλοφορία, την εμπορία, τη διάθεση, την παρασκευή και τη χρήση κτηνιατρικών φαρμάκων και </w:t>
      </w:r>
      <w:proofErr w:type="spellStart"/>
      <w:r w:rsidRPr="007E2F1A">
        <w:rPr>
          <w:rFonts w:eastAsia="Times New Roman" w:cs="Arial"/>
          <w:szCs w:val="24"/>
        </w:rPr>
        <w:t>φαρμακούχων</w:t>
      </w:r>
      <w:proofErr w:type="spellEnd"/>
      <w:r w:rsidRPr="007E2F1A">
        <w:rPr>
          <w:rFonts w:eastAsia="Times New Roman" w:cs="Arial"/>
          <w:szCs w:val="24"/>
        </w:rPr>
        <w:t xml:space="preserve"> ζωοτροφών</w:t>
      </w:r>
      <w:r w:rsidR="004339BD">
        <w:rPr>
          <w:rFonts w:eastAsia="Times New Roman" w:cs="Arial"/>
          <w:szCs w:val="24"/>
        </w:rPr>
        <w:t>,</w:t>
      </w:r>
    </w:p>
    <w:p w14:paraId="51B26C04" w14:textId="05598F89" w:rsidR="00A148AD" w:rsidRPr="007E2F1A" w:rsidRDefault="0073391B" w:rsidP="00A148AD">
      <w:pPr>
        <w:pStyle w:val="ListParagraph"/>
        <w:numPr>
          <w:ilvl w:val="0"/>
          <w:numId w:val="4"/>
        </w:numPr>
        <w:tabs>
          <w:tab w:val="clear" w:pos="4961"/>
        </w:tabs>
        <w:ind w:left="567" w:hanging="567"/>
        <w:rPr>
          <w:rFonts w:eastAsia="Times New Roman" w:cs="Arial"/>
          <w:szCs w:val="24"/>
        </w:rPr>
      </w:pPr>
      <w:r w:rsidRPr="007E2F1A">
        <w:rPr>
          <w:rFonts w:eastAsia="Times New Roman" w:cs="Arial"/>
          <w:szCs w:val="24"/>
        </w:rPr>
        <w:t xml:space="preserve">για τη </w:t>
      </w:r>
      <w:r w:rsidR="00A6184F" w:rsidRPr="007E2F1A">
        <w:rPr>
          <w:rFonts w:eastAsia="Times New Roman" w:cs="Arial"/>
          <w:szCs w:val="24"/>
        </w:rPr>
        <w:t xml:space="preserve">σύνταξη του </w:t>
      </w:r>
      <w:r w:rsidR="00F052BE" w:rsidRPr="007E2F1A">
        <w:rPr>
          <w:rFonts w:eastAsia="Times New Roman" w:cs="Arial"/>
          <w:szCs w:val="24"/>
        </w:rPr>
        <w:t xml:space="preserve">νομοσχεδίου </w:t>
      </w:r>
      <w:r w:rsidR="00A6184F" w:rsidRPr="007E2F1A">
        <w:rPr>
          <w:rFonts w:eastAsia="Times New Roman" w:cs="Arial"/>
          <w:szCs w:val="24"/>
        </w:rPr>
        <w:t xml:space="preserve">προηγήθηκε διαβούλευση με τους εμπλεκόμενους φορείς, </w:t>
      </w:r>
      <w:r w:rsidR="00F052BE" w:rsidRPr="007E2F1A">
        <w:rPr>
          <w:rFonts w:eastAsia="Times New Roman" w:cs="Arial"/>
          <w:szCs w:val="24"/>
        </w:rPr>
        <w:t xml:space="preserve">οι </w:t>
      </w:r>
      <w:r w:rsidR="00A6184F" w:rsidRPr="007E2F1A">
        <w:rPr>
          <w:rFonts w:eastAsia="Times New Roman" w:cs="Arial"/>
          <w:szCs w:val="24"/>
        </w:rPr>
        <w:t xml:space="preserve">εισηγήσεις </w:t>
      </w:r>
      <w:r w:rsidR="00F052BE" w:rsidRPr="007E2F1A">
        <w:rPr>
          <w:rFonts w:eastAsia="Times New Roman" w:cs="Arial"/>
          <w:szCs w:val="24"/>
        </w:rPr>
        <w:t>των οποίων</w:t>
      </w:r>
      <w:r w:rsidR="00A6184F" w:rsidRPr="007E2F1A">
        <w:rPr>
          <w:rFonts w:eastAsia="Times New Roman" w:cs="Arial"/>
          <w:szCs w:val="24"/>
        </w:rPr>
        <w:t xml:space="preserve"> έτυχαν αξιολόγησης και αξιοποιήθηκαν από τις Κτηνιατρικές Υπηρεσίες για τη διαμόρφωση του</w:t>
      </w:r>
      <w:r w:rsidR="00874156" w:rsidRPr="007E2F1A">
        <w:rPr>
          <w:rFonts w:eastAsia="Times New Roman" w:cs="Arial"/>
          <w:szCs w:val="24"/>
        </w:rPr>
        <w:t xml:space="preserve"> υπό συζήτηση</w:t>
      </w:r>
      <w:r w:rsidR="00A6184F" w:rsidRPr="007E2F1A">
        <w:rPr>
          <w:rFonts w:eastAsia="Times New Roman" w:cs="Arial"/>
          <w:szCs w:val="24"/>
        </w:rPr>
        <w:t xml:space="preserve"> </w:t>
      </w:r>
      <w:proofErr w:type="spellStart"/>
      <w:r w:rsidR="00A6184F" w:rsidRPr="007E2F1A">
        <w:rPr>
          <w:rFonts w:eastAsia="Times New Roman" w:cs="Arial"/>
          <w:szCs w:val="24"/>
        </w:rPr>
        <w:t>νομοσχεδίου</w:t>
      </w:r>
      <w:r w:rsidR="00874156" w:rsidRPr="007E2F1A">
        <w:rPr>
          <w:rFonts w:eastAsia="Times New Roman" w:cs="Arial"/>
          <w:szCs w:val="24"/>
          <w:vertAlign w:val="superscript"/>
        </w:rPr>
        <w:t>.</w:t>
      </w:r>
      <w:r w:rsidR="004339BD">
        <w:rPr>
          <w:rFonts w:eastAsia="Times New Roman" w:cs="Arial"/>
          <w:szCs w:val="24"/>
        </w:rPr>
        <w:t>και</w:t>
      </w:r>
      <w:proofErr w:type="spellEnd"/>
    </w:p>
    <w:p w14:paraId="6D234804" w14:textId="57E4281A" w:rsidR="00D91E25" w:rsidRPr="007E2F1A" w:rsidRDefault="0073391B" w:rsidP="00A148AD">
      <w:pPr>
        <w:pStyle w:val="ListParagraph"/>
        <w:numPr>
          <w:ilvl w:val="0"/>
          <w:numId w:val="4"/>
        </w:numPr>
        <w:tabs>
          <w:tab w:val="clear" w:pos="4961"/>
        </w:tabs>
        <w:ind w:left="567" w:hanging="567"/>
        <w:rPr>
          <w:rFonts w:eastAsia="Times New Roman" w:cs="Arial"/>
          <w:szCs w:val="24"/>
        </w:rPr>
      </w:pPr>
      <w:r w:rsidRPr="007E2F1A">
        <w:rPr>
          <w:rFonts w:eastAsia="Times New Roman" w:cs="Arial"/>
          <w:szCs w:val="24"/>
        </w:rPr>
        <w:t>τ</w:t>
      </w:r>
      <w:r w:rsidR="00F052BE" w:rsidRPr="007E2F1A">
        <w:rPr>
          <w:rFonts w:eastAsia="Times New Roman" w:cs="Arial"/>
          <w:szCs w:val="24"/>
        </w:rPr>
        <w:t xml:space="preserve">ο Υπουργικό </w:t>
      </w:r>
      <w:r w:rsidR="00EE567C" w:rsidRPr="007E2F1A">
        <w:rPr>
          <w:rFonts w:eastAsia="Times New Roman" w:cs="Arial"/>
          <w:szCs w:val="24"/>
        </w:rPr>
        <w:t xml:space="preserve">Συμβούλιο </w:t>
      </w:r>
      <w:r w:rsidR="00F052BE" w:rsidRPr="007E2F1A">
        <w:rPr>
          <w:rFonts w:eastAsia="Times New Roman" w:cs="Arial"/>
          <w:szCs w:val="24"/>
        </w:rPr>
        <w:t xml:space="preserve">εξουσιοδότησε τον Υπουργό Γεωργίας, Αγροτικής Ανάπτυξης και Περιβάλλοντος να καταθέσει </w:t>
      </w:r>
      <w:r w:rsidR="00EE567C" w:rsidRPr="007E2F1A">
        <w:rPr>
          <w:rFonts w:eastAsia="Times New Roman" w:cs="Arial"/>
          <w:szCs w:val="24"/>
        </w:rPr>
        <w:t xml:space="preserve">το εν λόγω νομοσχέδιο </w:t>
      </w:r>
      <w:r w:rsidR="00F052BE" w:rsidRPr="007E2F1A">
        <w:rPr>
          <w:rFonts w:eastAsia="Times New Roman" w:cs="Arial"/>
          <w:szCs w:val="24"/>
        </w:rPr>
        <w:t xml:space="preserve">στη Βουλή των Αντιπροσώπων για ψήφιση και να προβεί σε οποιεσδήποτε τροποποιήσεις κρίνει σκόπιμες κατά το στάδιο επεξεργασίας του κειμένου από </w:t>
      </w:r>
      <w:r w:rsidR="00EE567C" w:rsidRPr="007E2F1A">
        <w:rPr>
          <w:rFonts w:eastAsia="Times New Roman" w:cs="Arial"/>
          <w:szCs w:val="24"/>
        </w:rPr>
        <w:t>αυτήν</w:t>
      </w:r>
      <w:r w:rsidR="00F052BE" w:rsidRPr="007E2F1A">
        <w:rPr>
          <w:rFonts w:eastAsia="Times New Roman" w:cs="Arial"/>
          <w:szCs w:val="24"/>
        </w:rPr>
        <w:t xml:space="preserve">, άνευ επαναφοράς </w:t>
      </w:r>
      <w:r w:rsidR="002A78F5">
        <w:rPr>
          <w:rFonts w:eastAsia="Times New Roman" w:cs="Arial"/>
          <w:szCs w:val="24"/>
        </w:rPr>
        <w:t>στο Υπουργικό Συμβούλιο</w:t>
      </w:r>
      <w:r w:rsidR="00F052BE" w:rsidRPr="007E2F1A">
        <w:rPr>
          <w:rFonts w:eastAsia="Times New Roman" w:cs="Arial"/>
          <w:szCs w:val="24"/>
        </w:rPr>
        <w:t>.</w:t>
      </w:r>
    </w:p>
    <w:p w14:paraId="786E15C1" w14:textId="3794744E" w:rsidR="00303101" w:rsidRPr="007E2F1A" w:rsidRDefault="00484366" w:rsidP="00303101">
      <w:pPr>
        <w:tabs>
          <w:tab w:val="clear" w:pos="4961"/>
        </w:tabs>
        <w:rPr>
          <w:rFonts w:eastAsia="Times New Roman" w:cs="Arial"/>
          <w:szCs w:val="24"/>
        </w:rPr>
      </w:pPr>
      <w:r w:rsidRPr="007E2F1A">
        <w:rPr>
          <w:rFonts w:eastAsia="Times New Roman" w:cs="Arial"/>
          <w:szCs w:val="24"/>
        </w:rPr>
        <w:tab/>
        <w:t>Ειδικότερα, οι πρόνοιες του νομοσχεδίου, όπως αυτό αρχικά κατατ</w:t>
      </w:r>
      <w:r w:rsidR="00044773">
        <w:rPr>
          <w:rFonts w:eastAsia="Times New Roman" w:cs="Arial"/>
          <w:szCs w:val="24"/>
        </w:rPr>
        <w:t>έθηκε</w:t>
      </w:r>
      <w:r w:rsidR="000A3721">
        <w:rPr>
          <w:rFonts w:eastAsia="Times New Roman" w:cs="Arial"/>
          <w:szCs w:val="24"/>
        </w:rPr>
        <w:t xml:space="preserve"> </w:t>
      </w:r>
      <w:r w:rsidR="00AF08DC" w:rsidRPr="007E2F1A">
        <w:rPr>
          <w:rFonts w:eastAsia="Times New Roman" w:cs="Arial"/>
          <w:szCs w:val="24"/>
        </w:rPr>
        <w:t>στη Βουλή</w:t>
      </w:r>
      <w:r w:rsidRPr="007E2F1A">
        <w:rPr>
          <w:rFonts w:eastAsia="Times New Roman" w:cs="Arial"/>
          <w:szCs w:val="24"/>
        </w:rPr>
        <w:t>, διαλαμβάνουν μεταξύ άλλων τα ακόλουθα:</w:t>
      </w:r>
    </w:p>
    <w:p w14:paraId="79689604" w14:textId="77777777" w:rsidR="00303101" w:rsidRPr="007E2F1A" w:rsidRDefault="00484366" w:rsidP="00303101">
      <w:pPr>
        <w:pStyle w:val="ListParagraph"/>
        <w:numPr>
          <w:ilvl w:val="0"/>
          <w:numId w:val="7"/>
        </w:numPr>
        <w:tabs>
          <w:tab w:val="clear" w:pos="4961"/>
        </w:tabs>
        <w:ind w:left="142" w:hanging="142"/>
        <w:rPr>
          <w:rFonts w:eastAsia="Times New Roman" w:cs="Arial"/>
          <w:szCs w:val="24"/>
        </w:rPr>
      </w:pPr>
      <w:r w:rsidRPr="007E2F1A">
        <w:rPr>
          <w:rFonts w:eastAsia="Times New Roman" w:cs="Arial"/>
          <w:szCs w:val="24"/>
        </w:rPr>
        <w:t>Την ίδρυση Συμβουλίου Κτηνιατρικών Φαρμάκων</w:t>
      </w:r>
      <w:r w:rsidR="00303101" w:rsidRPr="007E2F1A">
        <w:rPr>
          <w:rFonts w:eastAsia="Times New Roman" w:cs="Arial"/>
          <w:szCs w:val="24"/>
        </w:rPr>
        <w:t>, τη σύνθεση και τις εξουσίες</w:t>
      </w:r>
    </w:p>
    <w:p w14:paraId="0004EB6F" w14:textId="7F584D53" w:rsidR="00484366" w:rsidRPr="007E2F1A" w:rsidRDefault="00303101" w:rsidP="00303101">
      <w:pPr>
        <w:pStyle w:val="ListParagraph"/>
        <w:tabs>
          <w:tab w:val="clear" w:pos="4961"/>
        </w:tabs>
        <w:ind w:left="142"/>
        <w:rPr>
          <w:rFonts w:eastAsia="Times New Roman" w:cs="Arial"/>
          <w:szCs w:val="24"/>
        </w:rPr>
      </w:pPr>
      <w:r w:rsidRPr="007E2F1A">
        <w:rPr>
          <w:rFonts w:eastAsia="Times New Roman" w:cs="Arial"/>
          <w:szCs w:val="24"/>
        </w:rPr>
        <w:tab/>
        <w:t>του.</w:t>
      </w:r>
    </w:p>
    <w:p w14:paraId="06241EC5" w14:textId="60146CDF" w:rsidR="00303101" w:rsidRPr="007E2F1A" w:rsidRDefault="00303101" w:rsidP="00303101">
      <w:pPr>
        <w:pStyle w:val="ListParagraph"/>
        <w:numPr>
          <w:ilvl w:val="0"/>
          <w:numId w:val="7"/>
        </w:numPr>
        <w:tabs>
          <w:tab w:val="clear" w:pos="4961"/>
        </w:tabs>
        <w:ind w:left="567" w:hanging="567"/>
        <w:rPr>
          <w:rFonts w:eastAsia="Times New Roman" w:cs="Arial"/>
          <w:szCs w:val="24"/>
        </w:rPr>
      </w:pPr>
      <w:r w:rsidRPr="007E2F1A">
        <w:rPr>
          <w:rFonts w:eastAsia="Times New Roman" w:cs="Arial"/>
          <w:szCs w:val="24"/>
        </w:rPr>
        <w:t xml:space="preserve">Τον ορισμό και τις εξουσίες του </w:t>
      </w:r>
      <w:r w:rsidR="004339BD">
        <w:rPr>
          <w:rFonts w:eastAsia="Times New Roman" w:cs="Arial"/>
          <w:szCs w:val="24"/>
        </w:rPr>
        <w:t>ε</w:t>
      </w:r>
      <w:r w:rsidRPr="007E2F1A">
        <w:rPr>
          <w:rFonts w:eastAsia="Times New Roman" w:cs="Arial"/>
          <w:szCs w:val="24"/>
        </w:rPr>
        <w:t>φόρου.</w:t>
      </w:r>
    </w:p>
    <w:p w14:paraId="2B2A1305" w14:textId="7FC74F72" w:rsidR="00303101" w:rsidRPr="007E2F1A" w:rsidRDefault="00303101" w:rsidP="00303101">
      <w:pPr>
        <w:pStyle w:val="ListParagraph"/>
        <w:numPr>
          <w:ilvl w:val="0"/>
          <w:numId w:val="7"/>
        </w:numPr>
        <w:tabs>
          <w:tab w:val="clear" w:pos="4961"/>
        </w:tabs>
        <w:ind w:left="567" w:hanging="567"/>
        <w:rPr>
          <w:rFonts w:eastAsia="Times New Roman" w:cs="Arial"/>
          <w:szCs w:val="24"/>
        </w:rPr>
      </w:pPr>
      <w:r w:rsidRPr="007E2F1A">
        <w:rPr>
          <w:rFonts w:eastAsia="Times New Roman" w:cs="Arial"/>
          <w:szCs w:val="24"/>
        </w:rPr>
        <w:t xml:space="preserve">Τις </w:t>
      </w:r>
      <w:r w:rsidR="001C21F9" w:rsidRPr="007E2F1A">
        <w:rPr>
          <w:rFonts w:eastAsia="Times New Roman" w:cs="Arial"/>
          <w:szCs w:val="24"/>
        </w:rPr>
        <w:t>προϋποθέσεις</w:t>
      </w:r>
      <w:r w:rsidRPr="007E2F1A">
        <w:rPr>
          <w:rFonts w:eastAsia="Times New Roman" w:cs="Arial"/>
          <w:szCs w:val="24"/>
        </w:rPr>
        <w:t xml:space="preserve"> και τη διαδικασία έκδοσης άδειας κυκλοφορίας κτηνιατρικών φαρμάκων</w:t>
      </w:r>
      <w:r w:rsidR="001C21F9" w:rsidRPr="007E2F1A">
        <w:rPr>
          <w:rFonts w:eastAsia="Times New Roman" w:cs="Arial"/>
          <w:szCs w:val="24"/>
        </w:rPr>
        <w:t>.</w:t>
      </w:r>
    </w:p>
    <w:p w14:paraId="06C43CD0" w14:textId="77777777" w:rsidR="001C21F9" w:rsidRPr="007E2F1A" w:rsidRDefault="001C21F9" w:rsidP="00303101">
      <w:pPr>
        <w:pStyle w:val="ListParagraph"/>
        <w:numPr>
          <w:ilvl w:val="0"/>
          <w:numId w:val="7"/>
        </w:numPr>
        <w:tabs>
          <w:tab w:val="clear" w:pos="4961"/>
        </w:tabs>
        <w:ind w:left="567" w:hanging="567"/>
        <w:rPr>
          <w:rFonts w:eastAsia="Times New Roman" w:cs="Arial"/>
          <w:szCs w:val="24"/>
        </w:rPr>
      </w:pPr>
      <w:r w:rsidRPr="007E2F1A">
        <w:rPr>
          <w:rFonts w:eastAsia="Times New Roman" w:cs="Arial"/>
          <w:szCs w:val="24"/>
        </w:rPr>
        <w:t>Τη χονδρική πώληση κτηνιατρικών φαρμάκων.</w:t>
      </w:r>
    </w:p>
    <w:p w14:paraId="092A7A9D" w14:textId="77777777" w:rsidR="001C21F9" w:rsidRPr="007E2F1A" w:rsidRDefault="001C21F9" w:rsidP="00303101">
      <w:pPr>
        <w:pStyle w:val="ListParagraph"/>
        <w:numPr>
          <w:ilvl w:val="0"/>
          <w:numId w:val="7"/>
        </w:numPr>
        <w:tabs>
          <w:tab w:val="clear" w:pos="4961"/>
        </w:tabs>
        <w:ind w:left="567" w:hanging="567"/>
        <w:rPr>
          <w:rFonts w:eastAsia="Times New Roman" w:cs="Arial"/>
          <w:szCs w:val="24"/>
        </w:rPr>
      </w:pPr>
      <w:r w:rsidRPr="007E2F1A">
        <w:rPr>
          <w:rFonts w:eastAsia="Times New Roman" w:cs="Arial"/>
          <w:szCs w:val="24"/>
        </w:rPr>
        <w:t>Τη συλλογή και διάθεση αποβλήτων κτηνιατρικών φαρμάκων.</w:t>
      </w:r>
    </w:p>
    <w:p w14:paraId="0D5BDF60" w14:textId="2BBE2A3A" w:rsidR="001C21F9" w:rsidRPr="007E2F1A" w:rsidRDefault="001C21F9" w:rsidP="00303101">
      <w:pPr>
        <w:pStyle w:val="ListParagraph"/>
        <w:numPr>
          <w:ilvl w:val="0"/>
          <w:numId w:val="7"/>
        </w:numPr>
        <w:tabs>
          <w:tab w:val="clear" w:pos="4961"/>
        </w:tabs>
        <w:ind w:left="567" w:hanging="567"/>
        <w:rPr>
          <w:rFonts w:eastAsia="Times New Roman" w:cs="Arial"/>
          <w:szCs w:val="24"/>
        </w:rPr>
      </w:pPr>
      <w:r w:rsidRPr="007E2F1A">
        <w:rPr>
          <w:rFonts w:eastAsia="Times New Roman" w:cs="Arial"/>
          <w:szCs w:val="24"/>
        </w:rPr>
        <w:t>Το</w:t>
      </w:r>
      <w:r w:rsidR="000A3721">
        <w:rPr>
          <w:rFonts w:eastAsia="Times New Roman" w:cs="Arial"/>
          <w:szCs w:val="24"/>
        </w:rPr>
        <w:t>ν</w:t>
      </w:r>
      <w:r w:rsidRPr="007E2F1A">
        <w:rPr>
          <w:rFonts w:eastAsia="Times New Roman" w:cs="Arial"/>
          <w:szCs w:val="24"/>
        </w:rPr>
        <w:t xml:space="preserve"> διορισμό και τις εξουσίες των εντεταλμένων επιθεωρητών.</w:t>
      </w:r>
    </w:p>
    <w:p w14:paraId="7ADEE6B7" w14:textId="77777777" w:rsidR="001C21F9" w:rsidRPr="007E2F1A" w:rsidRDefault="001C21F9" w:rsidP="00303101">
      <w:pPr>
        <w:pStyle w:val="ListParagraph"/>
        <w:numPr>
          <w:ilvl w:val="0"/>
          <w:numId w:val="7"/>
        </w:numPr>
        <w:tabs>
          <w:tab w:val="clear" w:pos="4961"/>
        </w:tabs>
        <w:ind w:left="567" w:hanging="567"/>
        <w:rPr>
          <w:rFonts w:eastAsia="Times New Roman" w:cs="Arial"/>
          <w:szCs w:val="24"/>
        </w:rPr>
      </w:pPr>
      <w:r w:rsidRPr="007E2F1A">
        <w:rPr>
          <w:rFonts w:eastAsia="Times New Roman" w:cs="Arial"/>
          <w:szCs w:val="24"/>
        </w:rPr>
        <w:t>Την επιβολή διοικητικών προστίμων.</w:t>
      </w:r>
    </w:p>
    <w:p w14:paraId="00E7B93B" w14:textId="0E520BB5" w:rsidR="00A148AD" w:rsidRPr="007E2F1A" w:rsidRDefault="001C21F9" w:rsidP="00A148AD">
      <w:pPr>
        <w:pStyle w:val="ListParagraph"/>
        <w:numPr>
          <w:ilvl w:val="0"/>
          <w:numId w:val="7"/>
        </w:numPr>
        <w:tabs>
          <w:tab w:val="clear" w:pos="4961"/>
        </w:tabs>
        <w:ind w:left="567" w:hanging="567"/>
        <w:rPr>
          <w:rFonts w:eastAsia="Times New Roman" w:cs="Arial"/>
          <w:szCs w:val="24"/>
        </w:rPr>
      </w:pPr>
      <w:r w:rsidRPr="007E2F1A">
        <w:rPr>
          <w:rFonts w:eastAsia="Times New Roman" w:cs="Arial"/>
          <w:szCs w:val="24"/>
        </w:rPr>
        <w:t>Αδικήματα και ποινές.</w:t>
      </w:r>
    </w:p>
    <w:p w14:paraId="187075AF" w14:textId="00653E65" w:rsidR="00542B9C" w:rsidRDefault="0073391B" w:rsidP="0073391B">
      <w:pPr>
        <w:tabs>
          <w:tab w:val="clear" w:pos="4961"/>
        </w:tabs>
        <w:contextualSpacing/>
        <w:rPr>
          <w:rFonts w:eastAsia="Times New Roman" w:cs="Arial"/>
          <w:szCs w:val="24"/>
        </w:rPr>
      </w:pPr>
      <w:r w:rsidRPr="007E2F1A">
        <w:rPr>
          <w:rFonts w:eastAsia="Times New Roman" w:cs="Arial"/>
          <w:szCs w:val="24"/>
        </w:rPr>
        <w:tab/>
      </w:r>
      <w:r w:rsidR="00A81611" w:rsidRPr="007E2F1A">
        <w:rPr>
          <w:rFonts w:eastAsia="Times New Roman" w:cs="Arial"/>
          <w:szCs w:val="24"/>
        </w:rPr>
        <w:t xml:space="preserve">Οι </w:t>
      </w:r>
      <w:r w:rsidR="00542B9C" w:rsidRPr="007E2F1A">
        <w:rPr>
          <w:rFonts w:eastAsia="Times New Roman" w:cs="Arial"/>
          <w:szCs w:val="24"/>
        </w:rPr>
        <w:t>εκπρόσωπο</w:t>
      </w:r>
      <w:r w:rsidR="00A81611" w:rsidRPr="007E2F1A">
        <w:rPr>
          <w:rFonts w:eastAsia="Times New Roman" w:cs="Arial"/>
          <w:szCs w:val="24"/>
        </w:rPr>
        <w:t>ι</w:t>
      </w:r>
      <w:r w:rsidR="00542B9C" w:rsidRPr="007E2F1A">
        <w:rPr>
          <w:rFonts w:eastAsia="Times New Roman" w:cs="Arial"/>
          <w:szCs w:val="24"/>
        </w:rPr>
        <w:t xml:space="preserve"> </w:t>
      </w:r>
      <w:r w:rsidR="004B256F" w:rsidRPr="007E2F1A">
        <w:rPr>
          <w:rFonts w:eastAsia="Times New Roman" w:cs="Arial"/>
          <w:szCs w:val="24"/>
        </w:rPr>
        <w:t xml:space="preserve">των Φαρμακευτικών Υπηρεσιών του Υπουργείου Υγείας, </w:t>
      </w:r>
      <w:r w:rsidR="00542B9C" w:rsidRPr="007E2F1A">
        <w:rPr>
          <w:rFonts w:eastAsia="Times New Roman" w:cs="Arial"/>
          <w:szCs w:val="24"/>
        </w:rPr>
        <w:t>το</w:t>
      </w:r>
      <w:r w:rsidR="00447E62" w:rsidRPr="007E2F1A">
        <w:rPr>
          <w:rFonts w:eastAsia="Times New Roman" w:cs="Arial"/>
          <w:szCs w:val="24"/>
        </w:rPr>
        <w:t>υ</w:t>
      </w:r>
      <w:r w:rsidR="00542B9C" w:rsidRPr="007E2F1A">
        <w:rPr>
          <w:rFonts w:eastAsia="Times New Roman" w:cs="Arial"/>
          <w:szCs w:val="24"/>
        </w:rPr>
        <w:t xml:space="preserve"> Τμήματος </w:t>
      </w:r>
      <w:r w:rsidR="00A81611" w:rsidRPr="007E2F1A">
        <w:rPr>
          <w:rFonts w:eastAsia="Times New Roman" w:cs="Arial"/>
          <w:szCs w:val="24"/>
        </w:rPr>
        <w:t xml:space="preserve">Περιβάλλοντος και του Τμήματος </w:t>
      </w:r>
      <w:r w:rsidR="00542B9C" w:rsidRPr="007E2F1A">
        <w:rPr>
          <w:rFonts w:eastAsia="Times New Roman" w:cs="Arial"/>
          <w:szCs w:val="24"/>
        </w:rPr>
        <w:t>Γεωργίας</w:t>
      </w:r>
      <w:r w:rsidR="00A81611" w:rsidRPr="007E2F1A">
        <w:rPr>
          <w:rFonts w:eastAsia="Times New Roman" w:cs="Arial"/>
          <w:szCs w:val="24"/>
        </w:rPr>
        <w:t xml:space="preserve"> του </w:t>
      </w:r>
      <w:r w:rsidR="007A6DC2" w:rsidRPr="007E2F1A">
        <w:rPr>
          <w:rFonts w:eastAsia="Times New Roman" w:cs="Arial"/>
          <w:szCs w:val="24"/>
        </w:rPr>
        <w:t>Υπουργείου Γεωργίας</w:t>
      </w:r>
      <w:r w:rsidR="00F94795">
        <w:rPr>
          <w:rFonts w:eastAsia="Times New Roman" w:cs="Arial"/>
          <w:szCs w:val="24"/>
        </w:rPr>
        <w:t>,</w:t>
      </w:r>
      <w:r w:rsidR="007A6DC2" w:rsidRPr="007E2F1A">
        <w:rPr>
          <w:rFonts w:eastAsia="Times New Roman" w:cs="Arial"/>
          <w:szCs w:val="24"/>
        </w:rPr>
        <w:t xml:space="preserve"> Αγροτικής Ανάπτυξης </w:t>
      </w:r>
      <w:r w:rsidR="00F94795">
        <w:rPr>
          <w:rFonts w:eastAsia="Times New Roman" w:cs="Arial"/>
          <w:szCs w:val="24"/>
        </w:rPr>
        <w:t xml:space="preserve">και Περιβάλλοντος </w:t>
      </w:r>
      <w:r w:rsidR="007A6DC2" w:rsidRPr="007E2F1A">
        <w:rPr>
          <w:rFonts w:eastAsia="Times New Roman" w:cs="Arial"/>
          <w:szCs w:val="24"/>
        </w:rPr>
        <w:t>δήλωσαν</w:t>
      </w:r>
      <w:r w:rsidR="00542B9C" w:rsidRPr="007E2F1A">
        <w:rPr>
          <w:rFonts w:eastAsia="Times New Roman" w:cs="Arial"/>
          <w:szCs w:val="24"/>
        </w:rPr>
        <w:t xml:space="preserve"> ότι συ</w:t>
      </w:r>
      <w:r w:rsidR="00E8359B" w:rsidRPr="007E2F1A">
        <w:rPr>
          <w:rFonts w:eastAsia="Times New Roman" w:cs="Arial"/>
          <w:szCs w:val="24"/>
        </w:rPr>
        <w:t>μφων</w:t>
      </w:r>
      <w:r w:rsidR="007A6DC2" w:rsidRPr="007E2F1A">
        <w:rPr>
          <w:rFonts w:eastAsia="Times New Roman" w:cs="Arial"/>
          <w:szCs w:val="24"/>
        </w:rPr>
        <w:t>ούν</w:t>
      </w:r>
      <w:r w:rsidR="00E8359B" w:rsidRPr="007E2F1A">
        <w:rPr>
          <w:rFonts w:eastAsia="Times New Roman" w:cs="Arial"/>
          <w:szCs w:val="24"/>
        </w:rPr>
        <w:t xml:space="preserve"> με τις πρόνοιες του νομοσχεδίου</w:t>
      </w:r>
      <w:r w:rsidR="00280D1C" w:rsidRPr="007E2F1A">
        <w:rPr>
          <w:rFonts w:eastAsia="Times New Roman" w:cs="Arial"/>
          <w:szCs w:val="24"/>
        </w:rPr>
        <w:t>.</w:t>
      </w:r>
    </w:p>
    <w:p w14:paraId="1FAB606B" w14:textId="4FCB4DFF" w:rsidR="00F446BA" w:rsidRPr="007E2F1A" w:rsidRDefault="0073391B" w:rsidP="0073391B">
      <w:pPr>
        <w:tabs>
          <w:tab w:val="clear" w:pos="4961"/>
        </w:tabs>
        <w:contextualSpacing/>
        <w:rPr>
          <w:rFonts w:eastAsia="Times New Roman" w:cs="Arial"/>
          <w:szCs w:val="24"/>
        </w:rPr>
      </w:pPr>
      <w:r w:rsidRPr="007E2F1A">
        <w:rPr>
          <w:rFonts w:eastAsia="Times New Roman" w:cs="Arial"/>
          <w:szCs w:val="24"/>
        </w:rPr>
        <w:tab/>
      </w:r>
      <w:r w:rsidR="009B04F2" w:rsidRPr="007E2F1A">
        <w:rPr>
          <w:rFonts w:eastAsia="Times New Roman" w:cs="Arial"/>
          <w:szCs w:val="24"/>
        </w:rPr>
        <w:t xml:space="preserve">Ο </w:t>
      </w:r>
      <w:proofErr w:type="spellStart"/>
      <w:r w:rsidR="009B04F2" w:rsidRPr="007E2F1A">
        <w:rPr>
          <w:rFonts w:eastAsia="Times New Roman" w:cs="Arial"/>
          <w:szCs w:val="24"/>
        </w:rPr>
        <w:t>Παγκύπριος</w:t>
      </w:r>
      <w:proofErr w:type="spellEnd"/>
      <w:r w:rsidR="009B04F2" w:rsidRPr="007E2F1A">
        <w:rPr>
          <w:rFonts w:eastAsia="Times New Roman" w:cs="Arial"/>
          <w:szCs w:val="24"/>
        </w:rPr>
        <w:t xml:space="preserve"> Κτηνιατρικός Σύλλογος</w:t>
      </w:r>
      <w:r w:rsidR="00FB211B">
        <w:rPr>
          <w:rFonts w:eastAsia="Times New Roman" w:cs="Arial"/>
          <w:szCs w:val="24"/>
        </w:rPr>
        <w:t>,</w:t>
      </w:r>
      <w:r w:rsidR="009B04F2" w:rsidRPr="007E2F1A">
        <w:rPr>
          <w:rFonts w:eastAsia="Times New Roman" w:cs="Arial"/>
          <w:szCs w:val="24"/>
        </w:rPr>
        <w:t xml:space="preserve"> </w:t>
      </w:r>
      <w:r w:rsidR="00280D1C" w:rsidRPr="007E2F1A">
        <w:rPr>
          <w:rFonts w:eastAsia="Times New Roman" w:cs="Arial"/>
          <w:szCs w:val="24"/>
        </w:rPr>
        <w:t>τόσο προφορικά όσο και σε γραπτό</w:t>
      </w:r>
      <w:r w:rsidR="00472C56" w:rsidRPr="007E2F1A">
        <w:rPr>
          <w:rFonts w:eastAsia="Times New Roman" w:cs="Arial"/>
          <w:szCs w:val="24"/>
        </w:rPr>
        <w:t xml:space="preserve"> </w:t>
      </w:r>
      <w:r w:rsidR="00280D1C" w:rsidRPr="007E2F1A">
        <w:rPr>
          <w:rFonts w:eastAsia="Times New Roman" w:cs="Arial"/>
          <w:szCs w:val="24"/>
        </w:rPr>
        <w:t>υπόμνημα</w:t>
      </w:r>
      <w:r w:rsidR="00472C56" w:rsidRPr="007E2F1A">
        <w:rPr>
          <w:rFonts w:eastAsia="Times New Roman" w:cs="Arial"/>
          <w:szCs w:val="24"/>
        </w:rPr>
        <w:t xml:space="preserve"> </w:t>
      </w:r>
      <w:r w:rsidR="00280D1C" w:rsidRPr="007E2F1A">
        <w:rPr>
          <w:rFonts w:eastAsia="Times New Roman" w:cs="Arial"/>
          <w:szCs w:val="24"/>
        </w:rPr>
        <w:t xml:space="preserve">που </w:t>
      </w:r>
      <w:r w:rsidR="00AF08DC" w:rsidRPr="007E2F1A">
        <w:rPr>
          <w:rFonts w:eastAsia="Times New Roman" w:cs="Arial"/>
          <w:szCs w:val="24"/>
        </w:rPr>
        <w:t>υπέβαλε</w:t>
      </w:r>
      <w:r w:rsidR="00280D1C" w:rsidRPr="007E2F1A">
        <w:rPr>
          <w:rFonts w:eastAsia="Times New Roman" w:cs="Arial"/>
          <w:szCs w:val="24"/>
        </w:rPr>
        <w:t xml:space="preserve"> στην επιτροπή</w:t>
      </w:r>
      <w:r w:rsidR="00FB211B">
        <w:rPr>
          <w:rFonts w:eastAsia="Times New Roman" w:cs="Arial"/>
          <w:szCs w:val="24"/>
        </w:rPr>
        <w:t>,</w:t>
      </w:r>
      <w:r w:rsidR="00280D1C" w:rsidRPr="007E2F1A">
        <w:rPr>
          <w:rFonts w:eastAsia="Times New Roman" w:cs="Arial"/>
          <w:szCs w:val="24"/>
        </w:rPr>
        <w:t xml:space="preserve"> </w:t>
      </w:r>
      <w:r w:rsidR="00AF08DC" w:rsidRPr="007E2F1A">
        <w:rPr>
          <w:rFonts w:eastAsia="Times New Roman" w:cs="Arial"/>
          <w:szCs w:val="24"/>
        </w:rPr>
        <w:t>εισηγήθηκε την τροποποίηση του νομοσχεδίου</w:t>
      </w:r>
      <w:r w:rsidR="000A3721">
        <w:rPr>
          <w:rFonts w:eastAsia="Times New Roman" w:cs="Arial"/>
          <w:szCs w:val="24"/>
        </w:rPr>
        <w:t>,</w:t>
      </w:r>
      <w:r w:rsidR="00AF08DC" w:rsidRPr="007E2F1A">
        <w:rPr>
          <w:rFonts w:eastAsia="Times New Roman" w:cs="Arial"/>
          <w:szCs w:val="24"/>
        </w:rPr>
        <w:t xml:space="preserve"> ώστε να δημιουργηθεί ειδικό μητρώο στο οποίο να </w:t>
      </w:r>
      <w:r w:rsidR="00874F93" w:rsidRPr="007E2F1A">
        <w:rPr>
          <w:rFonts w:eastAsia="Times New Roman" w:cs="Arial"/>
          <w:szCs w:val="24"/>
        </w:rPr>
        <w:t>εγγράφονται οι</w:t>
      </w:r>
      <w:r w:rsidR="00AF08DC" w:rsidRPr="007E2F1A">
        <w:rPr>
          <w:rFonts w:eastAsia="Times New Roman" w:cs="Arial"/>
          <w:szCs w:val="24"/>
        </w:rPr>
        <w:t xml:space="preserve"> </w:t>
      </w:r>
      <w:r w:rsidR="00874F93" w:rsidRPr="007E2F1A">
        <w:rPr>
          <w:rFonts w:eastAsia="Times New Roman" w:cs="Arial"/>
          <w:szCs w:val="24"/>
        </w:rPr>
        <w:t>έμποροι</w:t>
      </w:r>
      <w:r w:rsidR="00C36BEA" w:rsidRPr="007E2F1A">
        <w:rPr>
          <w:rFonts w:eastAsia="Times New Roman" w:cs="Arial"/>
          <w:szCs w:val="24"/>
        </w:rPr>
        <w:t xml:space="preserve"> λιανικής πώλησης κτηνιατρικών φαρμάκων </w:t>
      </w:r>
      <w:r w:rsidR="00874F93" w:rsidRPr="007E2F1A">
        <w:rPr>
          <w:rFonts w:eastAsia="Times New Roman" w:cs="Arial"/>
          <w:szCs w:val="24"/>
        </w:rPr>
        <w:t xml:space="preserve">και </w:t>
      </w:r>
      <w:r w:rsidR="00C36BEA" w:rsidRPr="007E2F1A">
        <w:rPr>
          <w:rFonts w:eastAsia="Times New Roman" w:cs="Arial"/>
          <w:szCs w:val="24"/>
        </w:rPr>
        <w:t xml:space="preserve">όσοι εμπορεύονται λιανικώς κτηνιατρικά φάρμακα. </w:t>
      </w:r>
      <w:r w:rsidR="00130B6D" w:rsidRPr="007E2F1A">
        <w:rPr>
          <w:rFonts w:eastAsia="Times New Roman" w:cs="Arial"/>
          <w:szCs w:val="24"/>
        </w:rPr>
        <w:t xml:space="preserve"> </w:t>
      </w:r>
      <w:r w:rsidR="00043C2F" w:rsidRPr="007E2F1A">
        <w:rPr>
          <w:rFonts w:eastAsia="Times New Roman" w:cs="Arial"/>
          <w:szCs w:val="24"/>
        </w:rPr>
        <w:t>Επιπρόσθετα</w:t>
      </w:r>
      <w:r w:rsidR="00EE4112" w:rsidRPr="007E2F1A">
        <w:rPr>
          <w:rFonts w:eastAsia="Times New Roman" w:cs="Arial"/>
          <w:szCs w:val="24"/>
        </w:rPr>
        <w:t>,</w:t>
      </w:r>
      <w:r w:rsidR="00280D1C" w:rsidRPr="007E2F1A">
        <w:rPr>
          <w:rFonts w:eastAsia="Times New Roman" w:cs="Arial"/>
          <w:szCs w:val="24"/>
        </w:rPr>
        <w:t xml:space="preserve"> </w:t>
      </w:r>
      <w:r w:rsidR="001830D9" w:rsidRPr="007E2F1A">
        <w:rPr>
          <w:rFonts w:eastAsia="Times New Roman" w:cs="Arial"/>
          <w:szCs w:val="24"/>
        </w:rPr>
        <w:t>συμφ</w:t>
      </w:r>
      <w:r w:rsidR="00043C2F" w:rsidRPr="007E2F1A">
        <w:rPr>
          <w:rFonts w:eastAsia="Times New Roman" w:cs="Arial"/>
          <w:szCs w:val="24"/>
        </w:rPr>
        <w:t>ώνησε</w:t>
      </w:r>
      <w:r w:rsidR="00745B52" w:rsidRPr="007E2F1A">
        <w:rPr>
          <w:rFonts w:eastAsia="Times New Roman" w:cs="Arial"/>
          <w:szCs w:val="24"/>
        </w:rPr>
        <w:t xml:space="preserve"> με τη</w:t>
      </w:r>
      <w:r w:rsidR="009D7634" w:rsidRPr="007E2F1A">
        <w:rPr>
          <w:rFonts w:eastAsia="Times New Roman" w:cs="Arial"/>
          <w:szCs w:val="24"/>
        </w:rPr>
        <w:t>ν προτεινόμενη</w:t>
      </w:r>
      <w:r w:rsidR="00745B52" w:rsidRPr="007E2F1A">
        <w:rPr>
          <w:rFonts w:eastAsia="Times New Roman" w:cs="Arial"/>
          <w:szCs w:val="24"/>
        </w:rPr>
        <w:t xml:space="preserve"> σύσταση του Συμβουλίου Κτηνιατρικών Φαρμάκων </w:t>
      </w:r>
      <w:r w:rsidR="009D7634" w:rsidRPr="007E2F1A">
        <w:rPr>
          <w:rFonts w:eastAsia="Times New Roman" w:cs="Arial"/>
          <w:szCs w:val="24"/>
        </w:rPr>
        <w:t>στ</w:t>
      </w:r>
      <w:r w:rsidR="00043C2F" w:rsidRPr="007E2F1A">
        <w:rPr>
          <w:rFonts w:eastAsia="Times New Roman" w:cs="Arial"/>
          <w:szCs w:val="24"/>
        </w:rPr>
        <w:t xml:space="preserve">ο οποίο συμμετέχουν και </w:t>
      </w:r>
      <w:r w:rsidR="009D7634" w:rsidRPr="007E2F1A">
        <w:rPr>
          <w:rFonts w:eastAsia="Times New Roman" w:cs="Arial"/>
          <w:szCs w:val="24"/>
        </w:rPr>
        <w:t>δ</w:t>
      </w:r>
      <w:r w:rsidR="00F94795">
        <w:rPr>
          <w:rFonts w:eastAsia="Times New Roman" w:cs="Arial"/>
          <w:szCs w:val="24"/>
        </w:rPr>
        <w:t>ύ</w:t>
      </w:r>
      <w:r w:rsidR="009D7634" w:rsidRPr="007E2F1A">
        <w:rPr>
          <w:rFonts w:eastAsia="Times New Roman" w:cs="Arial"/>
          <w:szCs w:val="24"/>
        </w:rPr>
        <w:t xml:space="preserve">ο </w:t>
      </w:r>
      <w:r w:rsidR="00EE4112" w:rsidRPr="007E2F1A">
        <w:rPr>
          <w:rFonts w:eastAsia="Times New Roman" w:cs="Arial"/>
          <w:szCs w:val="24"/>
        </w:rPr>
        <w:t xml:space="preserve">ιδιώτες </w:t>
      </w:r>
      <w:r w:rsidR="009D7634" w:rsidRPr="007E2F1A">
        <w:rPr>
          <w:rFonts w:eastAsia="Times New Roman" w:cs="Arial"/>
          <w:szCs w:val="24"/>
        </w:rPr>
        <w:t>εγγεγραμμένοι κτηνίατροι που υποδεικνύονται από το Κτηνιατρικό Συμβούλιο Κύπρου</w:t>
      </w:r>
      <w:r w:rsidR="00FB211B">
        <w:rPr>
          <w:rFonts w:eastAsia="Times New Roman" w:cs="Arial"/>
          <w:szCs w:val="24"/>
        </w:rPr>
        <w:t>,</w:t>
      </w:r>
      <w:r w:rsidR="009D7634" w:rsidRPr="007E2F1A">
        <w:rPr>
          <w:rFonts w:eastAsia="Times New Roman" w:cs="Arial"/>
          <w:szCs w:val="24"/>
        </w:rPr>
        <w:t xml:space="preserve"> </w:t>
      </w:r>
      <w:r w:rsidR="00EE4112" w:rsidRPr="007E2F1A">
        <w:rPr>
          <w:rFonts w:eastAsia="Times New Roman" w:cs="Arial"/>
          <w:szCs w:val="24"/>
        </w:rPr>
        <w:t>επισημαίνοντας</w:t>
      </w:r>
      <w:r w:rsidR="00745B52" w:rsidRPr="007E2F1A">
        <w:rPr>
          <w:rFonts w:eastAsia="Times New Roman" w:cs="Arial"/>
          <w:szCs w:val="24"/>
        </w:rPr>
        <w:t xml:space="preserve"> ότι </w:t>
      </w:r>
      <w:r w:rsidR="009D7634" w:rsidRPr="007E2F1A">
        <w:rPr>
          <w:rFonts w:eastAsia="Times New Roman" w:cs="Arial"/>
          <w:szCs w:val="24"/>
        </w:rPr>
        <w:t>σε αντίστοιχ</w:t>
      </w:r>
      <w:r w:rsidR="00847AFD" w:rsidRPr="007E2F1A">
        <w:rPr>
          <w:rFonts w:eastAsia="Times New Roman" w:cs="Arial"/>
          <w:szCs w:val="24"/>
        </w:rPr>
        <w:t>α</w:t>
      </w:r>
      <w:r w:rsidR="009D7634" w:rsidRPr="007E2F1A">
        <w:rPr>
          <w:rFonts w:eastAsia="Times New Roman" w:cs="Arial"/>
          <w:szCs w:val="24"/>
        </w:rPr>
        <w:t xml:space="preserve"> συμβούλια φαρμάκων στη Δημοκρατία</w:t>
      </w:r>
      <w:r w:rsidR="00067B5E" w:rsidRPr="007E2F1A">
        <w:rPr>
          <w:rFonts w:eastAsia="Times New Roman" w:cs="Arial"/>
          <w:szCs w:val="24"/>
        </w:rPr>
        <w:t xml:space="preserve"> συμμετέχουν ιδιώτες</w:t>
      </w:r>
      <w:r w:rsidR="00C1221E">
        <w:rPr>
          <w:rFonts w:eastAsia="Times New Roman" w:cs="Arial"/>
          <w:szCs w:val="24"/>
        </w:rPr>
        <w:t>,</w:t>
      </w:r>
      <w:r w:rsidR="00067B5E" w:rsidRPr="007E2F1A">
        <w:rPr>
          <w:rFonts w:eastAsia="Times New Roman" w:cs="Arial"/>
          <w:szCs w:val="24"/>
        </w:rPr>
        <w:t xml:space="preserve"> αναφέροντας ως παράδειγμα το Συμβούλιο Γεωργικών Φαρμάκων</w:t>
      </w:r>
      <w:r w:rsidR="00C01411">
        <w:rPr>
          <w:rFonts w:eastAsia="Times New Roman" w:cs="Arial"/>
          <w:szCs w:val="24"/>
        </w:rPr>
        <w:t>,</w:t>
      </w:r>
      <w:r w:rsidR="00067B5E" w:rsidRPr="007E2F1A">
        <w:rPr>
          <w:rFonts w:eastAsia="Times New Roman" w:cs="Arial"/>
          <w:szCs w:val="24"/>
        </w:rPr>
        <w:t xml:space="preserve"> στο οποίο συμμετέχει </w:t>
      </w:r>
      <w:r w:rsidR="003821AD" w:rsidRPr="007E2F1A">
        <w:rPr>
          <w:rFonts w:eastAsia="Times New Roman" w:cs="Arial"/>
          <w:szCs w:val="24"/>
        </w:rPr>
        <w:t xml:space="preserve">ιδιώτης </w:t>
      </w:r>
      <w:r w:rsidR="00067B5E" w:rsidRPr="007E2F1A">
        <w:rPr>
          <w:rFonts w:eastAsia="Times New Roman" w:cs="Arial"/>
          <w:szCs w:val="24"/>
        </w:rPr>
        <w:t>γεωπόνος ο οποίος διορίζεται από το Συμβούλιο Γεωπόνων</w:t>
      </w:r>
      <w:r w:rsidR="00C01411">
        <w:rPr>
          <w:rFonts w:eastAsia="Times New Roman" w:cs="Arial"/>
          <w:szCs w:val="24"/>
        </w:rPr>
        <w:t>,</w:t>
      </w:r>
      <w:r w:rsidR="00067B5E" w:rsidRPr="007E2F1A">
        <w:rPr>
          <w:rFonts w:eastAsia="Times New Roman" w:cs="Arial"/>
          <w:szCs w:val="24"/>
        </w:rPr>
        <w:t xml:space="preserve"> και το Συμβούλιο Ανθρώπινων Φαρμάκων</w:t>
      </w:r>
      <w:r w:rsidR="00C01411">
        <w:rPr>
          <w:rFonts w:eastAsia="Times New Roman" w:cs="Arial"/>
          <w:szCs w:val="24"/>
        </w:rPr>
        <w:t>,</w:t>
      </w:r>
      <w:r w:rsidR="00067B5E" w:rsidRPr="007E2F1A">
        <w:rPr>
          <w:rFonts w:eastAsia="Times New Roman" w:cs="Arial"/>
          <w:szCs w:val="24"/>
        </w:rPr>
        <w:t xml:space="preserve"> στη σύνθεση του οποίου </w:t>
      </w:r>
      <w:r w:rsidR="00847AFD" w:rsidRPr="007E2F1A">
        <w:rPr>
          <w:rFonts w:eastAsia="Times New Roman" w:cs="Arial"/>
          <w:szCs w:val="24"/>
        </w:rPr>
        <w:t xml:space="preserve">συμμετέχουν </w:t>
      </w:r>
      <w:r w:rsidR="00280D1C" w:rsidRPr="007E2F1A">
        <w:rPr>
          <w:rFonts w:eastAsia="Times New Roman" w:cs="Arial"/>
          <w:szCs w:val="24"/>
        </w:rPr>
        <w:t xml:space="preserve">τόσο </w:t>
      </w:r>
      <w:r w:rsidR="00847AFD" w:rsidRPr="007E2F1A">
        <w:rPr>
          <w:rFonts w:eastAsia="Times New Roman" w:cs="Arial"/>
          <w:szCs w:val="24"/>
        </w:rPr>
        <w:t xml:space="preserve">ιδιώτες γιατροί όσο και </w:t>
      </w:r>
      <w:r w:rsidR="00280D1C" w:rsidRPr="007E2F1A">
        <w:rPr>
          <w:rFonts w:eastAsia="Times New Roman" w:cs="Arial"/>
          <w:szCs w:val="24"/>
        </w:rPr>
        <w:t xml:space="preserve">ιδιώτες </w:t>
      </w:r>
      <w:r w:rsidR="00847AFD" w:rsidRPr="007E2F1A">
        <w:rPr>
          <w:rFonts w:eastAsia="Times New Roman" w:cs="Arial"/>
          <w:szCs w:val="24"/>
        </w:rPr>
        <w:t>φαρμακοποιοί.</w:t>
      </w:r>
    </w:p>
    <w:p w14:paraId="63331C59" w14:textId="210BF24C" w:rsidR="001830D9" w:rsidRPr="007E2F1A" w:rsidRDefault="001830D9" w:rsidP="0073391B">
      <w:pPr>
        <w:tabs>
          <w:tab w:val="clear" w:pos="4961"/>
        </w:tabs>
        <w:contextualSpacing/>
        <w:rPr>
          <w:rFonts w:eastAsia="Times New Roman" w:cs="Arial"/>
          <w:szCs w:val="24"/>
        </w:rPr>
      </w:pPr>
      <w:r w:rsidRPr="007E2F1A">
        <w:rPr>
          <w:rFonts w:eastAsia="Times New Roman" w:cs="Arial"/>
          <w:szCs w:val="24"/>
        </w:rPr>
        <w:tab/>
        <w:t xml:space="preserve">Σημειώνεται ότι </w:t>
      </w:r>
      <w:r w:rsidR="00043C2F" w:rsidRPr="007E2F1A">
        <w:rPr>
          <w:rFonts w:eastAsia="Times New Roman" w:cs="Arial"/>
          <w:szCs w:val="24"/>
        </w:rPr>
        <w:t xml:space="preserve">ο εκπρόσωπος </w:t>
      </w:r>
      <w:r w:rsidRPr="007E2F1A">
        <w:rPr>
          <w:rFonts w:eastAsia="Times New Roman" w:cs="Arial"/>
          <w:szCs w:val="24"/>
        </w:rPr>
        <w:t>το</w:t>
      </w:r>
      <w:r w:rsidR="00043C2F" w:rsidRPr="007E2F1A">
        <w:rPr>
          <w:rFonts w:eastAsia="Times New Roman" w:cs="Arial"/>
          <w:szCs w:val="24"/>
        </w:rPr>
        <w:t>υ</w:t>
      </w:r>
      <w:r w:rsidRPr="007E2F1A">
        <w:rPr>
          <w:rFonts w:eastAsia="Times New Roman" w:cs="Arial"/>
          <w:szCs w:val="24"/>
        </w:rPr>
        <w:t xml:space="preserve"> Κτηνιατρικ</w:t>
      </w:r>
      <w:r w:rsidR="00043C2F" w:rsidRPr="007E2F1A">
        <w:rPr>
          <w:rFonts w:eastAsia="Times New Roman" w:cs="Arial"/>
          <w:szCs w:val="24"/>
        </w:rPr>
        <w:t>ού</w:t>
      </w:r>
      <w:r w:rsidRPr="007E2F1A">
        <w:rPr>
          <w:rFonts w:eastAsia="Times New Roman" w:cs="Arial"/>
          <w:szCs w:val="24"/>
        </w:rPr>
        <w:t xml:space="preserve"> Συμβο</w:t>
      </w:r>
      <w:r w:rsidR="00043C2F" w:rsidRPr="007E2F1A">
        <w:rPr>
          <w:rFonts w:eastAsia="Times New Roman" w:cs="Arial"/>
          <w:szCs w:val="24"/>
        </w:rPr>
        <w:t>υλίου</w:t>
      </w:r>
      <w:r w:rsidRPr="007E2F1A">
        <w:rPr>
          <w:rFonts w:eastAsia="Times New Roman" w:cs="Arial"/>
          <w:szCs w:val="24"/>
        </w:rPr>
        <w:t xml:space="preserve"> Κύπρου ενημέρωσε </w:t>
      </w:r>
      <w:r w:rsidR="00D57EC3" w:rsidRPr="007E2F1A">
        <w:rPr>
          <w:rFonts w:eastAsia="Times New Roman" w:cs="Arial"/>
          <w:szCs w:val="24"/>
        </w:rPr>
        <w:t xml:space="preserve">τόσο </w:t>
      </w:r>
      <w:r w:rsidRPr="007E2F1A">
        <w:rPr>
          <w:rFonts w:eastAsia="Times New Roman" w:cs="Arial"/>
          <w:szCs w:val="24"/>
        </w:rPr>
        <w:t xml:space="preserve">γραπτώς </w:t>
      </w:r>
      <w:r w:rsidR="00D57EC3" w:rsidRPr="007E2F1A">
        <w:rPr>
          <w:rFonts w:eastAsia="Times New Roman" w:cs="Arial"/>
          <w:szCs w:val="24"/>
        </w:rPr>
        <w:t xml:space="preserve">όσο και προφορικά </w:t>
      </w:r>
      <w:r w:rsidRPr="007E2F1A">
        <w:rPr>
          <w:rFonts w:eastAsia="Times New Roman" w:cs="Arial"/>
          <w:szCs w:val="24"/>
        </w:rPr>
        <w:t>την επιτροπή ότι συμφωνεί και υιοθετεί πλήρως τις θέσεις του Παγκύπριου Κτηνιατρικού Συλλόγου.</w:t>
      </w:r>
    </w:p>
    <w:p w14:paraId="4EA78CB2" w14:textId="13049574" w:rsidR="009B04F2" w:rsidRPr="007E2F1A" w:rsidRDefault="0073391B" w:rsidP="0073391B">
      <w:pPr>
        <w:tabs>
          <w:tab w:val="clear" w:pos="4961"/>
        </w:tabs>
        <w:contextualSpacing/>
        <w:rPr>
          <w:rFonts w:eastAsia="Times New Roman" w:cs="Arial"/>
          <w:szCs w:val="24"/>
        </w:rPr>
      </w:pPr>
      <w:r w:rsidRPr="007E2F1A">
        <w:rPr>
          <w:rFonts w:eastAsia="Times New Roman" w:cs="Arial"/>
          <w:szCs w:val="24"/>
        </w:rPr>
        <w:tab/>
      </w:r>
      <w:r w:rsidR="00DE56F3" w:rsidRPr="007E2F1A">
        <w:rPr>
          <w:rFonts w:eastAsia="Times New Roman" w:cs="Arial"/>
          <w:szCs w:val="24"/>
        </w:rPr>
        <w:t xml:space="preserve">Ο εκπρόσωπος </w:t>
      </w:r>
      <w:bookmarkStart w:id="1" w:name="_Hlk160145852"/>
      <w:r w:rsidR="00DE56F3" w:rsidRPr="007E2F1A">
        <w:rPr>
          <w:rFonts w:eastAsia="Times New Roman" w:cs="Arial"/>
          <w:szCs w:val="24"/>
        </w:rPr>
        <w:t>του</w:t>
      </w:r>
      <w:r w:rsidR="00F446BA" w:rsidRPr="007E2F1A">
        <w:rPr>
          <w:rFonts w:eastAsia="Times New Roman" w:cs="Arial"/>
          <w:szCs w:val="24"/>
        </w:rPr>
        <w:t xml:space="preserve"> </w:t>
      </w:r>
      <w:bookmarkStart w:id="2" w:name="_Hlk160790280"/>
      <w:r w:rsidR="00F446BA" w:rsidRPr="007E2F1A">
        <w:rPr>
          <w:rFonts w:eastAsia="Times New Roman" w:cs="Arial"/>
          <w:szCs w:val="24"/>
        </w:rPr>
        <w:t>Παγκύπριο</w:t>
      </w:r>
      <w:r w:rsidR="00DE56F3" w:rsidRPr="007E2F1A">
        <w:rPr>
          <w:rFonts w:eastAsia="Times New Roman" w:cs="Arial"/>
          <w:szCs w:val="24"/>
        </w:rPr>
        <w:t>υ</w:t>
      </w:r>
      <w:r w:rsidR="00F446BA" w:rsidRPr="007E2F1A">
        <w:rPr>
          <w:rFonts w:eastAsia="Times New Roman" w:cs="Arial"/>
          <w:szCs w:val="24"/>
        </w:rPr>
        <w:t xml:space="preserve"> </w:t>
      </w:r>
      <w:r w:rsidR="005A373E" w:rsidRPr="007E2F1A">
        <w:rPr>
          <w:rFonts w:eastAsia="Times New Roman" w:cs="Arial"/>
          <w:szCs w:val="24"/>
        </w:rPr>
        <w:t>Συνδέσμου</w:t>
      </w:r>
      <w:r w:rsidR="00F446BA" w:rsidRPr="007E2F1A">
        <w:rPr>
          <w:rFonts w:eastAsia="Times New Roman" w:cs="Arial"/>
          <w:szCs w:val="24"/>
        </w:rPr>
        <w:t xml:space="preserve"> Εισαγωγέων και Διανομέων Κτηνιατρικών </w:t>
      </w:r>
      <w:r w:rsidR="0090490F" w:rsidRPr="007E2F1A">
        <w:rPr>
          <w:rFonts w:eastAsia="Times New Roman" w:cs="Arial"/>
          <w:szCs w:val="24"/>
        </w:rPr>
        <w:t>Φαρμάκων</w:t>
      </w:r>
      <w:bookmarkEnd w:id="2"/>
      <w:r w:rsidR="00DE56F3" w:rsidRPr="007E2F1A">
        <w:rPr>
          <w:rFonts w:eastAsia="Times New Roman" w:cs="Arial"/>
          <w:szCs w:val="24"/>
        </w:rPr>
        <w:t xml:space="preserve"> </w:t>
      </w:r>
      <w:bookmarkEnd w:id="1"/>
      <w:r w:rsidR="00043C2F" w:rsidRPr="007E2F1A">
        <w:rPr>
          <w:rFonts w:eastAsia="Times New Roman" w:cs="Arial"/>
          <w:szCs w:val="24"/>
        </w:rPr>
        <w:t>αρχικά επ</w:t>
      </w:r>
      <w:r w:rsidR="000119A8">
        <w:rPr>
          <w:rFonts w:eastAsia="Times New Roman" w:cs="Arial"/>
          <w:szCs w:val="24"/>
        </w:rPr>
        <w:t>ι</w:t>
      </w:r>
      <w:r w:rsidR="00043C2F" w:rsidRPr="007E2F1A">
        <w:rPr>
          <w:rFonts w:eastAsia="Times New Roman" w:cs="Arial"/>
          <w:szCs w:val="24"/>
        </w:rPr>
        <w:t xml:space="preserve">σήμανε </w:t>
      </w:r>
      <w:r w:rsidR="00DE56F3" w:rsidRPr="007E2F1A">
        <w:rPr>
          <w:rFonts w:eastAsia="Times New Roman" w:cs="Arial"/>
          <w:szCs w:val="24"/>
        </w:rPr>
        <w:t xml:space="preserve">ότι η διαβούλευση που </w:t>
      </w:r>
      <w:r w:rsidR="00043C2F" w:rsidRPr="007E2F1A">
        <w:rPr>
          <w:rFonts w:eastAsia="Times New Roman" w:cs="Arial"/>
          <w:szCs w:val="24"/>
        </w:rPr>
        <w:t>προηγήθηκε</w:t>
      </w:r>
      <w:r w:rsidR="00DE56F3" w:rsidRPr="007E2F1A">
        <w:rPr>
          <w:rFonts w:eastAsia="Times New Roman" w:cs="Arial"/>
          <w:szCs w:val="24"/>
        </w:rPr>
        <w:t xml:space="preserve"> </w:t>
      </w:r>
      <w:r w:rsidR="00043C2F" w:rsidRPr="007E2F1A">
        <w:rPr>
          <w:rFonts w:eastAsia="Times New Roman" w:cs="Arial"/>
          <w:szCs w:val="24"/>
        </w:rPr>
        <w:t xml:space="preserve">της </w:t>
      </w:r>
      <w:r w:rsidR="00DE56F3" w:rsidRPr="007E2F1A">
        <w:rPr>
          <w:rFonts w:eastAsia="Times New Roman" w:cs="Arial"/>
          <w:szCs w:val="24"/>
        </w:rPr>
        <w:t xml:space="preserve">ετοιμασίας του νομοσχεδίου δεν ήταν </w:t>
      </w:r>
      <w:r w:rsidR="00043C2F" w:rsidRPr="007E2F1A">
        <w:rPr>
          <w:rFonts w:eastAsia="Times New Roman" w:cs="Arial"/>
          <w:szCs w:val="24"/>
        </w:rPr>
        <w:t>η ενδεδειγμένη</w:t>
      </w:r>
      <w:r w:rsidR="00C01411">
        <w:rPr>
          <w:rFonts w:eastAsia="Times New Roman" w:cs="Arial"/>
          <w:szCs w:val="24"/>
        </w:rPr>
        <w:t>,</w:t>
      </w:r>
      <w:r w:rsidR="00043C2F" w:rsidRPr="007E2F1A">
        <w:rPr>
          <w:rFonts w:eastAsia="Times New Roman" w:cs="Arial"/>
          <w:szCs w:val="24"/>
        </w:rPr>
        <w:t xml:space="preserve"> αφού </w:t>
      </w:r>
      <w:r w:rsidR="00DE56F3" w:rsidRPr="007E2F1A">
        <w:rPr>
          <w:rFonts w:eastAsia="Times New Roman" w:cs="Arial"/>
          <w:szCs w:val="24"/>
        </w:rPr>
        <w:t>ούτε επαρκής ούτε ουσιαστική</w:t>
      </w:r>
      <w:r w:rsidR="00043C2F" w:rsidRPr="007E2F1A">
        <w:rPr>
          <w:rFonts w:eastAsia="Times New Roman" w:cs="Arial"/>
          <w:szCs w:val="24"/>
        </w:rPr>
        <w:t xml:space="preserve"> ήταν</w:t>
      </w:r>
      <w:r w:rsidR="00DE56F3" w:rsidRPr="007E2F1A">
        <w:rPr>
          <w:rFonts w:eastAsia="Times New Roman" w:cs="Arial"/>
          <w:szCs w:val="24"/>
        </w:rPr>
        <w:t xml:space="preserve">. </w:t>
      </w:r>
      <w:r w:rsidR="000A3721">
        <w:rPr>
          <w:rFonts w:eastAsia="Times New Roman" w:cs="Arial"/>
          <w:szCs w:val="24"/>
        </w:rPr>
        <w:t xml:space="preserve"> </w:t>
      </w:r>
      <w:r w:rsidR="00DE56F3" w:rsidRPr="007E2F1A">
        <w:rPr>
          <w:rFonts w:eastAsia="Times New Roman" w:cs="Arial"/>
          <w:szCs w:val="24"/>
        </w:rPr>
        <w:t xml:space="preserve">Επιπροσθέτως, </w:t>
      </w:r>
      <w:r w:rsidR="009951F9" w:rsidRPr="007E2F1A">
        <w:rPr>
          <w:rFonts w:eastAsia="Times New Roman" w:cs="Arial"/>
          <w:szCs w:val="24"/>
        </w:rPr>
        <w:t>σε υπόμνημα που απέστειλε στην επιτροπή</w:t>
      </w:r>
      <w:r w:rsidR="00245BD7">
        <w:rPr>
          <w:rFonts w:eastAsia="Times New Roman" w:cs="Arial"/>
          <w:szCs w:val="24"/>
        </w:rPr>
        <w:t>,</w:t>
      </w:r>
      <w:r w:rsidR="0090490F" w:rsidRPr="007E2F1A">
        <w:rPr>
          <w:rFonts w:eastAsia="Times New Roman" w:cs="Arial"/>
          <w:szCs w:val="24"/>
        </w:rPr>
        <w:t xml:space="preserve"> ε</w:t>
      </w:r>
      <w:r w:rsidR="00043C2F" w:rsidRPr="007E2F1A">
        <w:rPr>
          <w:rFonts w:eastAsia="Times New Roman" w:cs="Arial"/>
          <w:szCs w:val="24"/>
        </w:rPr>
        <w:t>ξέφρασε</w:t>
      </w:r>
      <w:r w:rsidR="0090490F" w:rsidRPr="007E2F1A">
        <w:rPr>
          <w:rFonts w:eastAsia="Times New Roman" w:cs="Arial"/>
          <w:szCs w:val="24"/>
        </w:rPr>
        <w:t xml:space="preserve"> τη διαφωνία του αναφορικά με την </w:t>
      </w:r>
      <w:r w:rsidR="00A22A4F" w:rsidRPr="007E2F1A">
        <w:rPr>
          <w:rFonts w:eastAsia="Times New Roman" w:cs="Arial"/>
          <w:szCs w:val="24"/>
        </w:rPr>
        <w:t xml:space="preserve">προτεινόμενη </w:t>
      </w:r>
      <w:r w:rsidR="0090490F" w:rsidRPr="007E2F1A">
        <w:rPr>
          <w:rFonts w:eastAsia="Times New Roman" w:cs="Arial"/>
          <w:szCs w:val="24"/>
        </w:rPr>
        <w:t xml:space="preserve">σύνθεση του </w:t>
      </w:r>
      <w:r w:rsidR="00F34C2D" w:rsidRPr="007E2F1A">
        <w:rPr>
          <w:rFonts w:eastAsia="Times New Roman" w:cs="Arial"/>
          <w:szCs w:val="24"/>
        </w:rPr>
        <w:t>Συμβουλίου Κτηνιατρικών Φαρμάκων</w:t>
      </w:r>
      <w:r w:rsidR="00A22A4F" w:rsidRPr="007E2F1A">
        <w:rPr>
          <w:rFonts w:eastAsia="Times New Roman" w:cs="Arial"/>
          <w:szCs w:val="24"/>
        </w:rPr>
        <w:t xml:space="preserve"> και ε</w:t>
      </w:r>
      <w:r w:rsidR="00F34C2D" w:rsidRPr="007E2F1A">
        <w:rPr>
          <w:rFonts w:eastAsia="Times New Roman" w:cs="Arial"/>
          <w:szCs w:val="24"/>
        </w:rPr>
        <w:t xml:space="preserve">ιδικότερα </w:t>
      </w:r>
      <w:r w:rsidR="00A22A4F" w:rsidRPr="007E2F1A">
        <w:rPr>
          <w:rFonts w:eastAsia="Times New Roman" w:cs="Arial"/>
          <w:szCs w:val="24"/>
        </w:rPr>
        <w:t xml:space="preserve">για τη </w:t>
      </w:r>
      <w:r w:rsidR="008676BB" w:rsidRPr="007E2F1A">
        <w:rPr>
          <w:rFonts w:eastAsia="Times New Roman" w:cs="Arial"/>
          <w:szCs w:val="24"/>
        </w:rPr>
        <w:t xml:space="preserve">συμμετοχή στο εν λόγω συμβούλιο δύο εγγεγραμμένων </w:t>
      </w:r>
      <w:r w:rsidR="00A22A4F" w:rsidRPr="007E2F1A">
        <w:rPr>
          <w:rFonts w:eastAsia="Times New Roman" w:cs="Arial"/>
          <w:szCs w:val="24"/>
        </w:rPr>
        <w:t xml:space="preserve">ιδιωτών </w:t>
      </w:r>
      <w:r w:rsidR="008676BB" w:rsidRPr="007E2F1A">
        <w:rPr>
          <w:rFonts w:eastAsia="Times New Roman" w:cs="Arial"/>
          <w:szCs w:val="24"/>
        </w:rPr>
        <w:t xml:space="preserve">κτηνιάτρων που υποδεικνύονται από το Κτηνιατρικό </w:t>
      </w:r>
      <w:r w:rsidR="001D0F7C" w:rsidRPr="007E2F1A">
        <w:rPr>
          <w:rFonts w:eastAsia="Times New Roman" w:cs="Arial"/>
          <w:szCs w:val="24"/>
        </w:rPr>
        <w:t>Συμβούλιο</w:t>
      </w:r>
      <w:r w:rsidR="00B96810" w:rsidRPr="007E2F1A">
        <w:rPr>
          <w:rFonts w:eastAsia="Times New Roman" w:cs="Arial"/>
          <w:szCs w:val="24"/>
        </w:rPr>
        <w:t xml:space="preserve"> </w:t>
      </w:r>
      <w:r w:rsidR="00A22A4F" w:rsidRPr="007E2F1A">
        <w:rPr>
          <w:rFonts w:eastAsia="Times New Roman" w:cs="Arial"/>
          <w:szCs w:val="24"/>
        </w:rPr>
        <w:t xml:space="preserve">Κύπρου. </w:t>
      </w:r>
      <w:r w:rsidR="000A3721">
        <w:rPr>
          <w:rFonts w:eastAsia="Times New Roman" w:cs="Arial"/>
          <w:szCs w:val="24"/>
        </w:rPr>
        <w:t xml:space="preserve"> </w:t>
      </w:r>
      <w:r w:rsidR="00A22A4F" w:rsidRPr="007E2F1A">
        <w:rPr>
          <w:rFonts w:eastAsia="Times New Roman" w:cs="Arial"/>
          <w:szCs w:val="24"/>
        </w:rPr>
        <w:t xml:space="preserve">Συναφώς, εισηγήθηκε </w:t>
      </w:r>
      <w:r w:rsidR="00B96810" w:rsidRPr="007E2F1A">
        <w:rPr>
          <w:rFonts w:eastAsia="Times New Roman" w:cs="Arial"/>
          <w:szCs w:val="24"/>
        </w:rPr>
        <w:t xml:space="preserve">όπως η </w:t>
      </w:r>
      <w:r w:rsidR="00CD544A" w:rsidRPr="007E2F1A">
        <w:rPr>
          <w:rFonts w:eastAsia="Times New Roman" w:cs="Arial"/>
          <w:szCs w:val="24"/>
        </w:rPr>
        <w:t xml:space="preserve">σύνθεση του εν λόγω συμβουλίου παραμείνει </w:t>
      </w:r>
      <w:r w:rsidR="00C1221E">
        <w:rPr>
          <w:rFonts w:eastAsia="Times New Roman" w:cs="Arial"/>
          <w:szCs w:val="24"/>
        </w:rPr>
        <w:t xml:space="preserve">ως </w:t>
      </w:r>
      <w:r w:rsidR="00CD544A" w:rsidRPr="007E2F1A">
        <w:rPr>
          <w:rFonts w:eastAsia="Times New Roman" w:cs="Arial"/>
          <w:szCs w:val="24"/>
        </w:rPr>
        <w:t xml:space="preserve">αυτή προβλέπεται στον υπό </w:t>
      </w:r>
      <w:r w:rsidR="008E2376" w:rsidRPr="007E2F1A">
        <w:rPr>
          <w:rFonts w:eastAsia="Times New Roman" w:cs="Arial"/>
          <w:szCs w:val="24"/>
        </w:rPr>
        <w:t>κατάργηση</w:t>
      </w:r>
      <w:r w:rsidR="00CD544A" w:rsidRPr="007E2F1A">
        <w:rPr>
          <w:rFonts w:eastAsia="Times New Roman" w:cs="Arial"/>
          <w:szCs w:val="24"/>
        </w:rPr>
        <w:t xml:space="preserve"> νόμο.</w:t>
      </w:r>
      <w:r w:rsidR="0038359C" w:rsidRPr="007E2F1A">
        <w:rPr>
          <w:rFonts w:eastAsia="Times New Roman" w:cs="Arial"/>
          <w:szCs w:val="24"/>
        </w:rPr>
        <w:t xml:space="preserve"> </w:t>
      </w:r>
      <w:r w:rsidR="00130B6D" w:rsidRPr="007E2F1A">
        <w:rPr>
          <w:rFonts w:eastAsia="Times New Roman" w:cs="Arial"/>
          <w:szCs w:val="24"/>
        </w:rPr>
        <w:t xml:space="preserve"> </w:t>
      </w:r>
      <w:r w:rsidR="00A22A4F" w:rsidRPr="007E2F1A">
        <w:rPr>
          <w:rFonts w:eastAsia="Times New Roman" w:cs="Arial"/>
          <w:szCs w:val="24"/>
        </w:rPr>
        <w:t>Προς υποστήριξη της άποψής του ο ίδιος</w:t>
      </w:r>
      <w:r w:rsidR="0038359C" w:rsidRPr="007E2F1A">
        <w:rPr>
          <w:rFonts w:eastAsia="Times New Roman" w:cs="Arial"/>
          <w:szCs w:val="24"/>
        </w:rPr>
        <w:t xml:space="preserve"> εκπρόσωπος </w:t>
      </w:r>
      <w:r w:rsidR="00A22A4F" w:rsidRPr="007E2F1A">
        <w:rPr>
          <w:rFonts w:eastAsia="Times New Roman" w:cs="Arial"/>
          <w:szCs w:val="24"/>
        </w:rPr>
        <w:t xml:space="preserve">δήλωσε ότι </w:t>
      </w:r>
      <w:r w:rsidR="0038359C" w:rsidRPr="007E2F1A">
        <w:rPr>
          <w:rFonts w:eastAsia="Times New Roman" w:cs="Arial"/>
          <w:szCs w:val="24"/>
        </w:rPr>
        <w:t>η λιανική πώληση κτηνιατρικών φαρμάκων από κτηνιατρικές κλινικές και ιδιώτες κτηνίατρο</w:t>
      </w:r>
      <w:r w:rsidR="00130B6D" w:rsidRPr="007E2F1A">
        <w:rPr>
          <w:rFonts w:eastAsia="Times New Roman" w:cs="Arial"/>
          <w:szCs w:val="24"/>
        </w:rPr>
        <w:t>υ</w:t>
      </w:r>
      <w:r w:rsidR="0038359C" w:rsidRPr="007E2F1A">
        <w:rPr>
          <w:rFonts w:eastAsia="Times New Roman" w:cs="Arial"/>
          <w:szCs w:val="24"/>
        </w:rPr>
        <w:t>ς και η ταυτόχρονη συμμετοχή αυτών στο Συμβούλιο Κτηνιατρικών Φαρμάκων δημιουργεί σύγκρουση οικονομικών και άλλων συμφερόντων</w:t>
      </w:r>
      <w:r w:rsidR="00A22A4F" w:rsidRPr="007E2F1A">
        <w:rPr>
          <w:rFonts w:eastAsia="Times New Roman" w:cs="Arial"/>
          <w:szCs w:val="24"/>
        </w:rPr>
        <w:t xml:space="preserve"> με ενδεχόμενο την παραβίαση των </w:t>
      </w:r>
      <w:r w:rsidR="00356EED" w:rsidRPr="007E2F1A">
        <w:rPr>
          <w:rFonts w:eastAsia="Times New Roman" w:cs="Arial"/>
          <w:szCs w:val="24"/>
        </w:rPr>
        <w:t>αρχ</w:t>
      </w:r>
      <w:r w:rsidR="00A22A4F" w:rsidRPr="007E2F1A">
        <w:rPr>
          <w:rFonts w:eastAsia="Times New Roman" w:cs="Arial"/>
          <w:szCs w:val="24"/>
        </w:rPr>
        <w:t>ών</w:t>
      </w:r>
      <w:r w:rsidR="00356EED" w:rsidRPr="007E2F1A">
        <w:rPr>
          <w:rFonts w:eastAsia="Times New Roman" w:cs="Arial"/>
          <w:szCs w:val="24"/>
        </w:rPr>
        <w:t xml:space="preserve"> τ</w:t>
      </w:r>
      <w:r w:rsidR="00A22A4F" w:rsidRPr="007E2F1A">
        <w:rPr>
          <w:rFonts w:eastAsia="Times New Roman" w:cs="Arial"/>
          <w:szCs w:val="24"/>
        </w:rPr>
        <w:t>η</w:t>
      </w:r>
      <w:r w:rsidR="00356EED" w:rsidRPr="007E2F1A">
        <w:rPr>
          <w:rFonts w:eastAsia="Times New Roman" w:cs="Arial"/>
          <w:szCs w:val="24"/>
        </w:rPr>
        <w:t xml:space="preserve">ς αμεροληψίας, ανεξαρτησίας και διαφάνειας από τις οποίες θα πρέπει να </w:t>
      </w:r>
      <w:proofErr w:type="spellStart"/>
      <w:r w:rsidR="00356EED" w:rsidRPr="007E2F1A">
        <w:rPr>
          <w:rFonts w:eastAsia="Times New Roman" w:cs="Arial"/>
          <w:szCs w:val="24"/>
        </w:rPr>
        <w:t>διέπονται</w:t>
      </w:r>
      <w:proofErr w:type="spellEnd"/>
      <w:r w:rsidR="00356EED" w:rsidRPr="007E2F1A">
        <w:rPr>
          <w:rFonts w:eastAsia="Times New Roman" w:cs="Arial"/>
          <w:szCs w:val="24"/>
        </w:rPr>
        <w:t xml:space="preserve"> οι αποφάσεις του συμβουλίου αυτού.</w:t>
      </w:r>
    </w:p>
    <w:p w14:paraId="52FE4974" w14:textId="248C2507" w:rsidR="00CD544A" w:rsidRPr="007E2F1A" w:rsidRDefault="0073391B" w:rsidP="0073391B">
      <w:pPr>
        <w:tabs>
          <w:tab w:val="clear" w:pos="4961"/>
        </w:tabs>
        <w:contextualSpacing/>
        <w:rPr>
          <w:rFonts w:cs="Arial"/>
          <w:color w:val="000000"/>
          <w:szCs w:val="24"/>
          <w:lang w:eastAsia="el-GR"/>
        </w:rPr>
      </w:pPr>
      <w:r w:rsidRPr="007E2F1A">
        <w:rPr>
          <w:rFonts w:cs="Arial"/>
          <w:b/>
          <w:bCs/>
          <w:color w:val="000000"/>
          <w:szCs w:val="24"/>
          <w:lang w:eastAsia="el-GR"/>
        </w:rPr>
        <w:tab/>
      </w:r>
      <w:r w:rsidR="00CD544A" w:rsidRPr="007E2F1A">
        <w:rPr>
          <w:rFonts w:cs="Arial"/>
          <w:color w:val="000000"/>
          <w:szCs w:val="24"/>
          <w:lang w:eastAsia="el-GR"/>
        </w:rPr>
        <w:t xml:space="preserve">Ο εκπρόσωπος του Παγκύπριου Συνδέσμου Βιομηχάνων και Εισαγωγέων Ζωοτροφών, Προσθετικών και Πρώτων Υλών Ζωοτροφών </w:t>
      </w:r>
      <w:r w:rsidR="00AC3B8A" w:rsidRPr="007E2F1A">
        <w:rPr>
          <w:rFonts w:cs="Arial"/>
          <w:color w:val="000000"/>
          <w:szCs w:val="24"/>
          <w:lang w:eastAsia="el-GR"/>
        </w:rPr>
        <w:t>συμφώνησε με τον εκπρόσωπο</w:t>
      </w:r>
      <w:r w:rsidR="00340408" w:rsidRPr="007E2F1A">
        <w:rPr>
          <w:rFonts w:cs="Arial"/>
          <w:color w:val="000000"/>
          <w:szCs w:val="24"/>
          <w:lang w:eastAsia="el-GR"/>
        </w:rPr>
        <w:t xml:space="preserve"> </w:t>
      </w:r>
      <w:r w:rsidR="00340408" w:rsidRPr="007E2F1A">
        <w:rPr>
          <w:rFonts w:eastAsia="Times New Roman" w:cs="Arial"/>
          <w:szCs w:val="24"/>
        </w:rPr>
        <w:t>του Παγκύπριου Συνδέσμου Εισαγωγέων και Διανομέων Κτηνιατρικών Φαρμάκων</w:t>
      </w:r>
      <w:r w:rsidR="00C60F0A">
        <w:rPr>
          <w:rFonts w:eastAsia="Times New Roman" w:cs="Arial"/>
          <w:szCs w:val="24"/>
        </w:rPr>
        <w:t>,</w:t>
      </w:r>
      <w:r w:rsidR="00340408" w:rsidRPr="007E2F1A">
        <w:rPr>
          <w:rFonts w:eastAsia="Times New Roman" w:cs="Arial"/>
          <w:szCs w:val="24"/>
        </w:rPr>
        <w:t xml:space="preserve"> </w:t>
      </w:r>
      <w:r w:rsidR="00E71971" w:rsidRPr="007E2F1A">
        <w:rPr>
          <w:rFonts w:eastAsia="Times New Roman" w:cs="Arial"/>
          <w:szCs w:val="24"/>
        </w:rPr>
        <w:t>επαναλαμβάνοντας</w:t>
      </w:r>
      <w:r w:rsidR="00340408" w:rsidRPr="007E2F1A">
        <w:rPr>
          <w:rFonts w:eastAsia="Times New Roman" w:cs="Arial"/>
          <w:szCs w:val="24"/>
        </w:rPr>
        <w:t xml:space="preserve"> τη διαφωνία του για τη συμμετοχή ιδιωτών κτηνιάτρων στο υπό ίδρυση </w:t>
      </w:r>
      <w:r w:rsidR="000119A8">
        <w:rPr>
          <w:rFonts w:eastAsia="Times New Roman" w:cs="Arial"/>
          <w:szCs w:val="24"/>
        </w:rPr>
        <w:t>Σ</w:t>
      </w:r>
      <w:r w:rsidR="00340408" w:rsidRPr="007E2F1A">
        <w:rPr>
          <w:rFonts w:eastAsia="Times New Roman" w:cs="Arial"/>
          <w:szCs w:val="24"/>
        </w:rPr>
        <w:t xml:space="preserve">υμβούλιο </w:t>
      </w:r>
      <w:r w:rsidR="000119A8">
        <w:rPr>
          <w:rFonts w:eastAsia="Times New Roman" w:cs="Arial"/>
          <w:szCs w:val="24"/>
        </w:rPr>
        <w:t>Κ</w:t>
      </w:r>
      <w:r w:rsidR="00340408" w:rsidRPr="007E2F1A">
        <w:rPr>
          <w:rFonts w:eastAsia="Times New Roman" w:cs="Arial"/>
          <w:szCs w:val="24"/>
        </w:rPr>
        <w:t xml:space="preserve">τηνιατρικών </w:t>
      </w:r>
      <w:r w:rsidR="000119A8">
        <w:rPr>
          <w:rFonts w:eastAsia="Times New Roman" w:cs="Arial"/>
          <w:szCs w:val="24"/>
        </w:rPr>
        <w:t>Φ</w:t>
      </w:r>
      <w:r w:rsidR="00340408" w:rsidRPr="007E2F1A">
        <w:rPr>
          <w:rFonts w:eastAsia="Times New Roman" w:cs="Arial"/>
          <w:szCs w:val="24"/>
        </w:rPr>
        <w:t>αρμάκων</w:t>
      </w:r>
      <w:r w:rsidR="00E71971" w:rsidRPr="007E2F1A">
        <w:rPr>
          <w:rFonts w:eastAsia="Times New Roman" w:cs="Arial"/>
          <w:szCs w:val="24"/>
        </w:rPr>
        <w:t xml:space="preserve">. </w:t>
      </w:r>
      <w:r w:rsidR="00C60F0A">
        <w:rPr>
          <w:rFonts w:eastAsia="Times New Roman" w:cs="Arial"/>
          <w:szCs w:val="24"/>
        </w:rPr>
        <w:t xml:space="preserve"> </w:t>
      </w:r>
      <w:r w:rsidR="00E71971" w:rsidRPr="007E2F1A">
        <w:rPr>
          <w:rFonts w:eastAsia="Times New Roman" w:cs="Arial"/>
          <w:szCs w:val="24"/>
        </w:rPr>
        <w:t xml:space="preserve">Επιπρόσθετα ενημέρωσε την επιτροπή </w:t>
      </w:r>
      <w:r w:rsidR="00340408" w:rsidRPr="007E2F1A">
        <w:rPr>
          <w:rFonts w:eastAsia="Times New Roman" w:cs="Arial"/>
          <w:szCs w:val="24"/>
        </w:rPr>
        <w:t xml:space="preserve">ότι στο </w:t>
      </w:r>
      <w:r w:rsidR="00DE0AFB" w:rsidRPr="007E2F1A">
        <w:rPr>
          <w:rFonts w:eastAsia="Times New Roman" w:cs="Arial"/>
          <w:szCs w:val="24"/>
        </w:rPr>
        <w:t>Συμβούλιο Ζωοτροφών και Προσθετικών των Ζωοτροφών δεν υπάρχουν μέλη που προέρχονται από τον ιδιωτικό τομέα.</w:t>
      </w:r>
    </w:p>
    <w:p w14:paraId="162539C8" w14:textId="2F754EEB" w:rsidR="00CD544A" w:rsidRPr="007E2F1A" w:rsidRDefault="00244D65" w:rsidP="0073391B">
      <w:pPr>
        <w:rPr>
          <w:rFonts w:eastAsia="Times New Roman" w:cs="Arial"/>
          <w:szCs w:val="24"/>
        </w:rPr>
      </w:pPr>
      <w:r w:rsidRPr="007E2F1A">
        <w:rPr>
          <w:rFonts w:cs="Arial"/>
          <w:color w:val="000000"/>
          <w:szCs w:val="24"/>
          <w:lang w:eastAsia="el-GR"/>
        </w:rPr>
        <w:tab/>
      </w:r>
      <w:r w:rsidR="009C5E77" w:rsidRPr="007E2F1A">
        <w:rPr>
          <w:rFonts w:cs="Arial"/>
          <w:color w:val="000000"/>
          <w:szCs w:val="24"/>
          <w:lang w:eastAsia="el-GR"/>
        </w:rPr>
        <w:t xml:space="preserve">Ο εκπρόσωπος του ΚΕΒΕ </w:t>
      </w:r>
      <w:r w:rsidR="00985E3B" w:rsidRPr="007E2F1A">
        <w:rPr>
          <w:rFonts w:cs="Arial"/>
          <w:color w:val="000000"/>
          <w:szCs w:val="24"/>
          <w:lang w:eastAsia="el-GR"/>
        </w:rPr>
        <w:t xml:space="preserve">ανέφερε ότι η δημόσια διαβούλευση </w:t>
      </w:r>
      <w:r w:rsidRPr="007E2F1A">
        <w:rPr>
          <w:rFonts w:cs="Arial"/>
          <w:color w:val="000000"/>
          <w:szCs w:val="24"/>
          <w:lang w:eastAsia="el-GR"/>
        </w:rPr>
        <w:t xml:space="preserve">που </w:t>
      </w:r>
      <w:r w:rsidR="00E71971" w:rsidRPr="007E2F1A">
        <w:rPr>
          <w:rFonts w:cs="Arial"/>
          <w:color w:val="000000"/>
          <w:szCs w:val="24"/>
          <w:lang w:eastAsia="el-GR"/>
        </w:rPr>
        <w:t>προηγήθηκε</w:t>
      </w:r>
      <w:r w:rsidRPr="007E2F1A">
        <w:rPr>
          <w:rFonts w:cs="Arial"/>
          <w:color w:val="000000"/>
          <w:szCs w:val="24"/>
          <w:lang w:eastAsia="el-GR"/>
        </w:rPr>
        <w:t xml:space="preserve"> </w:t>
      </w:r>
      <w:r w:rsidR="00E71971" w:rsidRPr="007E2F1A">
        <w:rPr>
          <w:rFonts w:cs="Arial"/>
          <w:color w:val="000000"/>
          <w:szCs w:val="24"/>
          <w:lang w:eastAsia="el-GR"/>
        </w:rPr>
        <w:t xml:space="preserve">της ετοιμασίας του </w:t>
      </w:r>
      <w:r w:rsidRPr="007E2F1A">
        <w:rPr>
          <w:rFonts w:cs="Arial"/>
          <w:color w:val="000000"/>
          <w:szCs w:val="24"/>
          <w:lang w:eastAsia="el-GR"/>
        </w:rPr>
        <w:t>νομοσχ</w:t>
      </w:r>
      <w:r w:rsidR="00E71971" w:rsidRPr="007E2F1A">
        <w:rPr>
          <w:rFonts w:cs="Arial"/>
          <w:color w:val="000000"/>
          <w:szCs w:val="24"/>
          <w:lang w:eastAsia="el-GR"/>
        </w:rPr>
        <w:t>εδίου</w:t>
      </w:r>
      <w:r w:rsidRPr="007E2F1A">
        <w:rPr>
          <w:rFonts w:cs="Arial"/>
          <w:color w:val="000000"/>
          <w:szCs w:val="24"/>
          <w:lang w:eastAsia="el-GR"/>
        </w:rPr>
        <w:t xml:space="preserve"> </w:t>
      </w:r>
      <w:r w:rsidR="00985E3B" w:rsidRPr="007E2F1A">
        <w:rPr>
          <w:rFonts w:cs="Arial"/>
          <w:color w:val="000000"/>
          <w:szCs w:val="24"/>
          <w:lang w:eastAsia="el-GR"/>
        </w:rPr>
        <w:t xml:space="preserve">ήταν ελλιπής και </w:t>
      </w:r>
      <w:r w:rsidR="00E71971" w:rsidRPr="007E2F1A">
        <w:rPr>
          <w:rFonts w:cs="Arial"/>
          <w:color w:val="000000"/>
          <w:szCs w:val="24"/>
          <w:lang w:eastAsia="el-GR"/>
        </w:rPr>
        <w:t>ως εκ τούτου ζήτησε να επαναληφθεί εκ νέου.</w:t>
      </w:r>
      <w:r w:rsidR="00C60F0A">
        <w:rPr>
          <w:rFonts w:cs="Arial"/>
          <w:color w:val="000000"/>
          <w:szCs w:val="24"/>
          <w:lang w:eastAsia="el-GR"/>
        </w:rPr>
        <w:t xml:space="preserve"> </w:t>
      </w:r>
      <w:r w:rsidR="00E71971" w:rsidRPr="007E2F1A">
        <w:rPr>
          <w:rFonts w:cs="Arial"/>
          <w:color w:val="000000"/>
          <w:szCs w:val="24"/>
          <w:lang w:eastAsia="el-GR"/>
        </w:rPr>
        <w:t xml:space="preserve"> </w:t>
      </w:r>
      <w:r w:rsidR="00985E3B" w:rsidRPr="007E2F1A">
        <w:rPr>
          <w:rFonts w:cs="Arial"/>
          <w:color w:val="000000"/>
          <w:szCs w:val="24"/>
          <w:lang w:eastAsia="el-GR"/>
        </w:rPr>
        <w:t>Επίσης</w:t>
      </w:r>
      <w:r w:rsidRPr="007E2F1A">
        <w:rPr>
          <w:rFonts w:cs="Arial"/>
          <w:color w:val="000000"/>
          <w:szCs w:val="24"/>
          <w:lang w:eastAsia="el-GR"/>
        </w:rPr>
        <w:t xml:space="preserve">, ανέφερε ότι το ΚΕΒΕ </w:t>
      </w:r>
      <w:r w:rsidR="00E71971" w:rsidRPr="007E2F1A">
        <w:rPr>
          <w:rFonts w:cs="Arial"/>
          <w:color w:val="000000"/>
          <w:szCs w:val="24"/>
          <w:lang w:eastAsia="el-GR"/>
        </w:rPr>
        <w:t>συμφωνεί με</w:t>
      </w:r>
      <w:r w:rsidRPr="007E2F1A">
        <w:rPr>
          <w:rFonts w:cs="Arial"/>
          <w:color w:val="000000"/>
          <w:szCs w:val="24"/>
          <w:lang w:eastAsia="el-GR"/>
        </w:rPr>
        <w:t xml:space="preserve"> τις θέσεις </w:t>
      </w:r>
      <w:r w:rsidRPr="007E2F1A">
        <w:rPr>
          <w:rFonts w:eastAsia="Times New Roman" w:cs="Arial"/>
          <w:szCs w:val="24"/>
        </w:rPr>
        <w:t xml:space="preserve">του Παγκύπριου Συνδέσμου Εισαγωγέων και Διανομέων Κτηνιατρικών Φαρμάκων </w:t>
      </w:r>
      <w:r w:rsidR="00E71971" w:rsidRPr="007E2F1A">
        <w:rPr>
          <w:rFonts w:eastAsia="Times New Roman" w:cs="Arial"/>
          <w:szCs w:val="24"/>
        </w:rPr>
        <w:t xml:space="preserve">και του </w:t>
      </w:r>
      <w:r w:rsidRPr="007E2F1A">
        <w:rPr>
          <w:rFonts w:cs="Arial"/>
          <w:color w:val="000000"/>
          <w:szCs w:val="24"/>
          <w:lang w:eastAsia="el-GR"/>
        </w:rPr>
        <w:t>Παγκύπριου Συνδέσμου Βιομηχάνων και Εισαγωγέων Ζωοτροφών, Προσθετικών και Πρώτων Υλών Ζωοτροφών</w:t>
      </w:r>
      <w:r w:rsidR="004B256F" w:rsidRPr="007E2F1A">
        <w:rPr>
          <w:rFonts w:cs="Arial"/>
          <w:color w:val="000000"/>
          <w:szCs w:val="24"/>
          <w:lang w:eastAsia="el-GR"/>
        </w:rPr>
        <w:t>, οι οποίοι είναι μέλη του.</w:t>
      </w:r>
    </w:p>
    <w:p w14:paraId="5EBD98D2" w14:textId="7DE02E64" w:rsidR="00A71104" w:rsidRDefault="0073391B" w:rsidP="0073391B">
      <w:pPr>
        <w:tabs>
          <w:tab w:val="clear" w:pos="4961"/>
        </w:tabs>
        <w:contextualSpacing/>
        <w:rPr>
          <w:rFonts w:eastAsia="Times New Roman" w:cs="Arial"/>
          <w:szCs w:val="24"/>
        </w:rPr>
      </w:pPr>
      <w:r w:rsidRPr="007E2F1A">
        <w:rPr>
          <w:rFonts w:eastAsia="Times New Roman" w:cs="Arial"/>
          <w:szCs w:val="24"/>
        </w:rPr>
        <w:tab/>
      </w:r>
      <w:r w:rsidR="00E71971" w:rsidRPr="007E2F1A">
        <w:rPr>
          <w:rFonts w:eastAsia="Times New Roman" w:cs="Arial"/>
          <w:szCs w:val="24"/>
        </w:rPr>
        <w:t>Στη βάση των πιο πάνω</w:t>
      </w:r>
      <w:r w:rsidR="0096537B" w:rsidRPr="007E2F1A">
        <w:rPr>
          <w:rFonts w:eastAsia="Times New Roman" w:cs="Arial"/>
          <w:szCs w:val="24"/>
        </w:rPr>
        <w:t xml:space="preserve"> παρατηρήσεων και επιφυλάξεων</w:t>
      </w:r>
      <w:r w:rsidR="000119A8">
        <w:rPr>
          <w:rFonts w:eastAsia="Times New Roman" w:cs="Arial"/>
          <w:szCs w:val="24"/>
        </w:rPr>
        <w:t>,</w:t>
      </w:r>
      <w:r w:rsidR="0096537B" w:rsidRPr="007E2F1A">
        <w:rPr>
          <w:rFonts w:eastAsia="Times New Roman" w:cs="Arial"/>
          <w:szCs w:val="24"/>
        </w:rPr>
        <w:t xml:space="preserve"> ο πρόεδρ</w:t>
      </w:r>
      <w:r w:rsidR="00A71104">
        <w:rPr>
          <w:rFonts w:eastAsia="Times New Roman" w:cs="Arial"/>
          <w:szCs w:val="24"/>
        </w:rPr>
        <w:t>ο</w:t>
      </w:r>
      <w:r w:rsidR="0096537B" w:rsidRPr="007E2F1A">
        <w:rPr>
          <w:rFonts w:eastAsia="Times New Roman" w:cs="Arial"/>
          <w:szCs w:val="24"/>
        </w:rPr>
        <w:t xml:space="preserve">ς της </w:t>
      </w:r>
      <w:r w:rsidR="00A71104">
        <w:rPr>
          <w:rFonts w:eastAsia="Times New Roman" w:cs="Arial"/>
          <w:szCs w:val="24"/>
        </w:rPr>
        <w:t xml:space="preserve">επιτροπής </w:t>
      </w:r>
      <w:r w:rsidR="00851186" w:rsidRPr="007E2F1A">
        <w:rPr>
          <w:rFonts w:eastAsia="Times New Roman" w:cs="Arial"/>
          <w:szCs w:val="24"/>
        </w:rPr>
        <w:t xml:space="preserve">κάλεσε τους εκπροσώπους των </w:t>
      </w:r>
      <w:r w:rsidR="008276D6" w:rsidRPr="007E2F1A">
        <w:rPr>
          <w:rFonts w:eastAsia="Times New Roman" w:cs="Arial"/>
          <w:szCs w:val="24"/>
        </w:rPr>
        <w:t>Κτηνιατρικών</w:t>
      </w:r>
      <w:r w:rsidR="00851186" w:rsidRPr="007E2F1A">
        <w:rPr>
          <w:rFonts w:eastAsia="Times New Roman" w:cs="Arial"/>
          <w:szCs w:val="24"/>
        </w:rPr>
        <w:t xml:space="preserve"> Υπηρεσιών να προβούν εκ νέου σε διαβο</w:t>
      </w:r>
      <w:r w:rsidR="000119A8">
        <w:rPr>
          <w:rFonts w:eastAsia="Times New Roman" w:cs="Arial"/>
          <w:szCs w:val="24"/>
        </w:rPr>
        <w:t xml:space="preserve">ύλευση </w:t>
      </w:r>
      <w:r w:rsidR="00851186" w:rsidRPr="007E2F1A">
        <w:rPr>
          <w:rFonts w:eastAsia="Times New Roman" w:cs="Arial"/>
          <w:szCs w:val="24"/>
        </w:rPr>
        <w:t xml:space="preserve">με τους </w:t>
      </w:r>
      <w:r w:rsidR="008276D6" w:rsidRPr="007E2F1A">
        <w:rPr>
          <w:rFonts w:eastAsia="Times New Roman" w:cs="Arial"/>
          <w:szCs w:val="24"/>
        </w:rPr>
        <w:t>εμπλεκόμενους</w:t>
      </w:r>
      <w:r w:rsidR="00851186" w:rsidRPr="007E2F1A">
        <w:rPr>
          <w:rFonts w:eastAsia="Times New Roman" w:cs="Arial"/>
          <w:szCs w:val="24"/>
        </w:rPr>
        <w:t xml:space="preserve"> φορείς</w:t>
      </w:r>
      <w:r w:rsidR="00A71104">
        <w:rPr>
          <w:rFonts w:eastAsia="Times New Roman" w:cs="Arial"/>
          <w:szCs w:val="24"/>
        </w:rPr>
        <w:t xml:space="preserve">, ώστε να </w:t>
      </w:r>
      <w:r w:rsidR="00851186" w:rsidRPr="007E2F1A">
        <w:rPr>
          <w:rFonts w:eastAsia="Times New Roman" w:cs="Arial"/>
          <w:szCs w:val="24"/>
        </w:rPr>
        <w:t>εξετά</w:t>
      </w:r>
      <w:r w:rsidR="00A71104">
        <w:rPr>
          <w:rFonts w:eastAsia="Times New Roman" w:cs="Arial"/>
          <w:szCs w:val="24"/>
        </w:rPr>
        <w:t>σουν τις πρόνοιες του νομοσχεδίου λαμβάνοντας υπόψη τα πιο πάνω.</w:t>
      </w:r>
    </w:p>
    <w:p w14:paraId="32F0A3C4" w14:textId="050B35EB" w:rsidR="008276D6" w:rsidRPr="007E2F1A" w:rsidRDefault="0073391B" w:rsidP="0073391B">
      <w:pPr>
        <w:tabs>
          <w:tab w:val="clear" w:pos="4961"/>
        </w:tabs>
        <w:contextualSpacing/>
        <w:rPr>
          <w:rFonts w:eastAsia="Times New Roman" w:cs="Arial"/>
          <w:szCs w:val="24"/>
        </w:rPr>
      </w:pPr>
      <w:r w:rsidRPr="007E2F1A">
        <w:rPr>
          <w:rFonts w:eastAsia="Times New Roman" w:cs="Arial"/>
          <w:szCs w:val="24"/>
        </w:rPr>
        <w:tab/>
      </w:r>
      <w:r w:rsidR="008276D6" w:rsidRPr="007E2F1A">
        <w:rPr>
          <w:rFonts w:eastAsia="Times New Roman" w:cs="Arial"/>
          <w:szCs w:val="24"/>
        </w:rPr>
        <w:t xml:space="preserve">Στο πλαίσιο της </w:t>
      </w:r>
      <w:r w:rsidR="000119A8">
        <w:rPr>
          <w:rFonts w:eastAsia="Times New Roman" w:cs="Arial"/>
          <w:szCs w:val="24"/>
        </w:rPr>
        <w:t>επαν</w:t>
      </w:r>
      <w:r w:rsidR="008276D6" w:rsidRPr="007E2F1A">
        <w:rPr>
          <w:rFonts w:eastAsia="Times New Roman" w:cs="Arial"/>
          <w:szCs w:val="24"/>
        </w:rPr>
        <w:t xml:space="preserve">εξέτασης του νομοσχεδίου </w:t>
      </w:r>
      <w:r w:rsidR="000119A8">
        <w:rPr>
          <w:rFonts w:eastAsia="Times New Roman" w:cs="Arial"/>
          <w:szCs w:val="24"/>
        </w:rPr>
        <w:t xml:space="preserve">με όλους τους εμπλεκόμενους φορείς, </w:t>
      </w:r>
      <w:r w:rsidR="008276D6" w:rsidRPr="007E2F1A">
        <w:rPr>
          <w:rFonts w:eastAsia="Times New Roman" w:cs="Arial"/>
          <w:szCs w:val="24"/>
        </w:rPr>
        <w:t xml:space="preserve">ο </w:t>
      </w:r>
      <w:r w:rsidR="00DE4A2E">
        <w:rPr>
          <w:rFonts w:eastAsia="Times New Roman" w:cs="Arial"/>
          <w:szCs w:val="24"/>
        </w:rPr>
        <w:t>δ</w:t>
      </w:r>
      <w:r w:rsidR="008276D6" w:rsidRPr="007E2F1A">
        <w:rPr>
          <w:rFonts w:eastAsia="Times New Roman" w:cs="Arial"/>
          <w:szCs w:val="24"/>
        </w:rPr>
        <w:t xml:space="preserve">ιευθυντής των Κτηνιατρικών Υπηρεσιών </w:t>
      </w:r>
      <w:r w:rsidR="009C0AC3" w:rsidRPr="007E2F1A">
        <w:rPr>
          <w:rFonts w:eastAsia="Times New Roman" w:cs="Arial"/>
          <w:szCs w:val="24"/>
        </w:rPr>
        <w:t xml:space="preserve">ενημέρωσε γραπτώς την επιτροπή </w:t>
      </w:r>
      <w:r w:rsidR="000119A8">
        <w:rPr>
          <w:rFonts w:eastAsia="Times New Roman" w:cs="Arial"/>
          <w:szCs w:val="24"/>
        </w:rPr>
        <w:t xml:space="preserve">ότι </w:t>
      </w:r>
      <w:r w:rsidR="009C0AC3" w:rsidRPr="007E2F1A">
        <w:rPr>
          <w:rFonts w:eastAsia="Times New Roman" w:cs="Arial"/>
          <w:szCs w:val="24"/>
        </w:rPr>
        <w:t xml:space="preserve">προέκυψαν </w:t>
      </w:r>
      <w:r w:rsidR="000119A8">
        <w:rPr>
          <w:rFonts w:eastAsia="Times New Roman" w:cs="Arial"/>
          <w:szCs w:val="24"/>
        </w:rPr>
        <w:t xml:space="preserve">επιμέρους </w:t>
      </w:r>
      <w:r w:rsidR="009C0AC3" w:rsidRPr="007E2F1A">
        <w:rPr>
          <w:rFonts w:eastAsia="Times New Roman" w:cs="Arial"/>
          <w:szCs w:val="24"/>
        </w:rPr>
        <w:t xml:space="preserve">συγκλίσεις επί των εισηγήσεων για τροποποίηση του νομοσχεδίου, οι οποίες </w:t>
      </w:r>
      <w:r w:rsidR="00472C56" w:rsidRPr="007E2F1A">
        <w:rPr>
          <w:rFonts w:eastAsia="Times New Roman" w:cs="Arial"/>
          <w:szCs w:val="24"/>
        </w:rPr>
        <w:t>υιοθετήθηκαν</w:t>
      </w:r>
      <w:r w:rsidR="009C0AC3" w:rsidRPr="007E2F1A">
        <w:rPr>
          <w:rFonts w:eastAsia="Times New Roman" w:cs="Arial"/>
          <w:szCs w:val="24"/>
        </w:rPr>
        <w:t xml:space="preserve"> από τις </w:t>
      </w:r>
      <w:r w:rsidR="00472C56" w:rsidRPr="007E2F1A">
        <w:rPr>
          <w:rFonts w:eastAsia="Times New Roman" w:cs="Arial"/>
          <w:szCs w:val="24"/>
        </w:rPr>
        <w:t>Κτηνιατρικές</w:t>
      </w:r>
      <w:r w:rsidR="009C0AC3" w:rsidRPr="007E2F1A">
        <w:rPr>
          <w:rFonts w:eastAsia="Times New Roman" w:cs="Arial"/>
          <w:szCs w:val="24"/>
        </w:rPr>
        <w:t xml:space="preserve"> </w:t>
      </w:r>
      <w:r w:rsidR="00472C56" w:rsidRPr="007E2F1A">
        <w:rPr>
          <w:rFonts w:eastAsia="Times New Roman" w:cs="Arial"/>
          <w:szCs w:val="24"/>
        </w:rPr>
        <w:t>Υπηρεσίες</w:t>
      </w:r>
      <w:r w:rsidR="009C0AC3" w:rsidRPr="007E2F1A">
        <w:rPr>
          <w:rFonts w:eastAsia="Times New Roman" w:cs="Arial"/>
          <w:szCs w:val="24"/>
        </w:rPr>
        <w:t xml:space="preserve"> και </w:t>
      </w:r>
      <w:r w:rsidR="00472C56" w:rsidRPr="007E2F1A">
        <w:rPr>
          <w:rFonts w:eastAsia="Times New Roman" w:cs="Arial"/>
          <w:szCs w:val="24"/>
        </w:rPr>
        <w:t>ενσωματώθηκαν</w:t>
      </w:r>
      <w:r w:rsidR="009C0AC3" w:rsidRPr="007E2F1A">
        <w:rPr>
          <w:rFonts w:eastAsia="Times New Roman" w:cs="Arial"/>
          <w:szCs w:val="24"/>
        </w:rPr>
        <w:t xml:space="preserve"> σ</w:t>
      </w:r>
      <w:r w:rsidR="000119A8">
        <w:rPr>
          <w:rFonts w:eastAsia="Times New Roman" w:cs="Arial"/>
          <w:szCs w:val="24"/>
        </w:rPr>
        <w:t xml:space="preserve">το </w:t>
      </w:r>
      <w:r w:rsidR="009C0AC3" w:rsidRPr="007E2F1A">
        <w:rPr>
          <w:rFonts w:eastAsia="Times New Roman" w:cs="Arial"/>
          <w:szCs w:val="24"/>
        </w:rPr>
        <w:t>κείμενο</w:t>
      </w:r>
      <w:r w:rsidR="00472C56" w:rsidRPr="007E2F1A">
        <w:rPr>
          <w:rFonts w:eastAsia="Times New Roman" w:cs="Arial"/>
          <w:szCs w:val="24"/>
        </w:rPr>
        <w:t xml:space="preserve"> του νομοσχεδίου</w:t>
      </w:r>
      <w:r w:rsidR="009C0AC3" w:rsidRPr="007E2F1A">
        <w:rPr>
          <w:rFonts w:eastAsia="Times New Roman" w:cs="Arial"/>
          <w:szCs w:val="24"/>
        </w:rPr>
        <w:t xml:space="preserve">. </w:t>
      </w:r>
      <w:r w:rsidRPr="007E2F1A">
        <w:rPr>
          <w:rFonts w:eastAsia="Times New Roman" w:cs="Arial"/>
          <w:szCs w:val="24"/>
        </w:rPr>
        <w:t xml:space="preserve"> </w:t>
      </w:r>
      <w:r w:rsidR="009C0AC3" w:rsidRPr="007E2F1A">
        <w:rPr>
          <w:rFonts w:eastAsia="Times New Roman" w:cs="Arial"/>
          <w:szCs w:val="24"/>
        </w:rPr>
        <w:t>Ωστόσο, όπως ο ίδιος ενημέρωσε την επιτροπή, δεν υπ</w:t>
      </w:r>
      <w:r w:rsidR="00472C56" w:rsidRPr="007E2F1A">
        <w:rPr>
          <w:rFonts w:eastAsia="Times New Roman" w:cs="Arial"/>
          <w:szCs w:val="24"/>
        </w:rPr>
        <w:t>ή</w:t>
      </w:r>
      <w:r w:rsidR="009C0AC3" w:rsidRPr="007E2F1A">
        <w:rPr>
          <w:rFonts w:eastAsia="Times New Roman" w:cs="Arial"/>
          <w:szCs w:val="24"/>
        </w:rPr>
        <w:t>ρξε συμφωνία ή</w:t>
      </w:r>
      <w:r w:rsidR="005249A8" w:rsidRPr="007E2F1A">
        <w:rPr>
          <w:rFonts w:eastAsia="Times New Roman" w:cs="Arial"/>
          <w:szCs w:val="24"/>
        </w:rPr>
        <w:t>/και σύγ</w:t>
      </w:r>
      <w:r w:rsidR="00472C56" w:rsidRPr="007E2F1A">
        <w:rPr>
          <w:rFonts w:eastAsia="Times New Roman" w:cs="Arial"/>
          <w:szCs w:val="24"/>
        </w:rPr>
        <w:t>κ</w:t>
      </w:r>
      <w:r w:rsidR="005249A8" w:rsidRPr="007E2F1A">
        <w:rPr>
          <w:rFonts w:eastAsia="Times New Roman" w:cs="Arial"/>
          <w:szCs w:val="24"/>
        </w:rPr>
        <w:t xml:space="preserve">λιση </w:t>
      </w:r>
      <w:r w:rsidR="00753E8A" w:rsidRPr="007E2F1A">
        <w:rPr>
          <w:rFonts w:eastAsia="Times New Roman" w:cs="Arial"/>
          <w:szCs w:val="24"/>
        </w:rPr>
        <w:t xml:space="preserve">απόψεων </w:t>
      </w:r>
      <w:r w:rsidR="00472C56" w:rsidRPr="007E2F1A">
        <w:rPr>
          <w:rFonts w:eastAsia="Times New Roman" w:cs="Arial"/>
          <w:szCs w:val="24"/>
        </w:rPr>
        <w:t>α</w:t>
      </w:r>
      <w:r w:rsidR="005249A8" w:rsidRPr="007E2F1A">
        <w:rPr>
          <w:rFonts w:eastAsia="Times New Roman" w:cs="Arial"/>
          <w:szCs w:val="24"/>
        </w:rPr>
        <w:t>ναφορικά με τη</w:t>
      </w:r>
      <w:r w:rsidR="000119A8">
        <w:rPr>
          <w:rFonts w:eastAsia="Times New Roman" w:cs="Arial"/>
          <w:szCs w:val="24"/>
        </w:rPr>
        <w:t xml:space="preserve">ν προτεινόμενη </w:t>
      </w:r>
      <w:r w:rsidR="005249A8" w:rsidRPr="007E2F1A">
        <w:rPr>
          <w:rFonts w:eastAsia="Times New Roman" w:cs="Arial"/>
          <w:szCs w:val="24"/>
        </w:rPr>
        <w:t>σύνθεση του Συμβουλίου Κτηνιατρικών Φαρμάκων</w:t>
      </w:r>
      <w:r w:rsidR="00472C56" w:rsidRPr="007E2F1A">
        <w:rPr>
          <w:rFonts w:eastAsia="Times New Roman" w:cs="Arial"/>
          <w:szCs w:val="24"/>
        </w:rPr>
        <w:t>.</w:t>
      </w:r>
      <w:r w:rsidR="000119A8">
        <w:rPr>
          <w:rFonts w:eastAsia="Times New Roman" w:cs="Arial"/>
          <w:szCs w:val="24"/>
        </w:rPr>
        <w:t xml:space="preserve">  Προς υποστήριξη της άποψής του υπέβαλε στην επιτροπή σχετικό </w:t>
      </w:r>
      <w:r w:rsidR="00D51EE0" w:rsidRPr="007E2F1A">
        <w:rPr>
          <w:rFonts w:eastAsia="Times New Roman" w:cs="Arial"/>
          <w:szCs w:val="24"/>
        </w:rPr>
        <w:t>υπόμνημα</w:t>
      </w:r>
      <w:r w:rsidR="00054A56" w:rsidRPr="007E2F1A">
        <w:rPr>
          <w:rFonts w:eastAsia="Times New Roman" w:cs="Arial"/>
          <w:szCs w:val="24"/>
        </w:rPr>
        <w:t xml:space="preserve"> καταγράφοντας τους λόγους για τους οποίους είναι θεμιτό και ορθό να συμμετέχουν </w:t>
      </w:r>
      <w:r w:rsidR="000119A8">
        <w:rPr>
          <w:rFonts w:eastAsia="Times New Roman" w:cs="Arial"/>
          <w:szCs w:val="24"/>
        </w:rPr>
        <w:t>σ</w:t>
      </w:r>
      <w:r w:rsidR="00D51EE0" w:rsidRPr="007E2F1A">
        <w:rPr>
          <w:rFonts w:eastAsia="Times New Roman" w:cs="Arial"/>
          <w:szCs w:val="24"/>
        </w:rPr>
        <w:t xml:space="preserve">το Συμβούλιο </w:t>
      </w:r>
      <w:r w:rsidR="00A40012" w:rsidRPr="007E2F1A">
        <w:rPr>
          <w:rFonts w:eastAsia="Times New Roman" w:cs="Arial"/>
          <w:szCs w:val="24"/>
        </w:rPr>
        <w:t>Κτηνιατρικών</w:t>
      </w:r>
      <w:r w:rsidR="00D51EE0" w:rsidRPr="007E2F1A">
        <w:rPr>
          <w:rFonts w:eastAsia="Times New Roman" w:cs="Arial"/>
          <w:szCs w:val="24"/>
        </w:rPr>
        <w:t xml:space="preserve"> Φαρμάκων</w:t>
      </w:r>
      <w:r w:rsidR="000119A8">
        <w:rPr>
          <w:rFonts w:eastAsia="Times New Roman" w:cs="Arial"/>
          <w:szCs w:val="24"/>
        </w:rPr>
        <w:t xml:space="preserve"> ιδιώτες κτηνίατροι που υποδεικνύονται από το Κτηνιατρικό Συμβούλιο Κύπρου,</w:t>
      </w:r>
      <w:r w:rsidR="00D51EE0" w:rsidRPr="007E2F1A">
        <w:rPr>
          <w:rFonts w:eastAsia="Times New Roman" w:cs="Arial"/>
          <w:szCs w:val="24"/>
        </w:rPr>
        <w:t xml:space="preserve"> </w:t>
      </w:r>
      <w:r w:rsidR="00A40012" w:rsidRPr="007E2F1A">
        <w:rPr>
          <w:rFonts w:eastAsia="Times New Roman" w:cs="Arial"/>
          <w:szCs w:val="24"/>
        </w:rPr>
        <w:t xml:space="preserve">απορρίπτοντας έντονα και κατηγορηματικά </w:t>
      </w:r>
      <w:r w:rsidR="00753E8A" w:rsidRPr="007E2F1A">
        <w:rPr>
          <w:rFonts w:eastAsia="Times New Roman" w:cs="Arial"/>
          <w:szCs w:val="24"/>
        </w:rPr>
        <w:t xml:space="preserve">το επιχείρημα για </w:t>
      </w:r>
      <w:r w:rsidR="00A40012" w:rsidRPr="007E2F1A">
        <w:rPr>
          <w:rFonts w:eastAsia="Times New Roman" w:cs="Arial"/>
          <w:szCs w:val="24"/>
        </w:rPr>
        <w:t xml:space="preserve">ύπαρξη οποιασδήποτε σύγκρουσης συμφερόντων ή/και παραβίασης των αρχών της διαφάνειας και της ανεξαρτησίας. </w:t>
      </w:r>
    </w:p>
    <w:p w14:paraId="251AA06D" w14:textId="0207E2DB" w:rsidR="000119A8" w:rsidRDefault="0073391B" w:rsidP="0073391B">
      <w:pPr>
        <w:tabs>
          <w:tab w:val="clear" w:pos="4961"/>
        </w:tabs>
        <w:contextualSpacing/>
        <w:rPr>
          <w:rFonts w:eastAsia="Times New Roman" w:cs="Arial"/>
          <w:szCs w:val="24"/>
        </w:rPr>
      </w:pPr>
      <w:r w:rsidRPr="007E2F1A">
        <w:rPr>
          <w:rFonts w:eastAsia="Times New Roman" w:cs="Arial"/>
          <w:szCs w:val="24"/>
        </w:rPr>
        <w:tab/>
      </w:r>
      <w:r w:rsidR="00E84DC6" w:rsidRPr="007E2F1A">
        <w:rPr>
          <w:rFonts w:eastAsia="Times New Roman" w:cs="Arial"/>
          <w:szCs w:val="24"/>
        </w:rPr>
        <w:t>Ακολούθως</w:t>
      </w:r>
      <w:r w:rsidR="004163BF" w:rsidRPr="007E2F1A">
        <w:rPr>
          <w:rFonts w:eastAsia="Times New Roman" w:cs="Arial"/>
          <w:szCs w:val="24"/>
        </w:rPr>
        <w:t xml:space="preserve">, το Υπουργείο </w:t>
      </w:r>
      <w:bookmarkStart w:id="3" w:name="_Hlk160790185"/>
      <w:r w:rsidR="004163BF" w:rsidRPr="007E2F1A">
        <w:rPr>
          <w:rFonts w:eastAsia="Times New Roman" w:cs="Arial"/>
          <w:szCs w:val="24"/>
        </w:rPr>
        <w:t xml:space="preserve">Γεωργίας, Αγροτικής Ανάπτυξης και Περιβάλλοντος </w:t>
      </w:r>
      <w:bookmarkEnd w:id="3"/>
      <w:r w:rsidR="00A71104">
        <w:rPr>
          <w:rFonts w:eastAsia="Times New Roman" w:cs="Arial"/>
          <w:szCs w:val="24"/>
        </w:rPr>
        <w:t xml:space="preserve">υπέβαλε στην επιτροπή </w:t>
      </w:r>
      <w:r w:rsidR="002A78F5">
        <w:rPr>
          <w:rFonts w:eastAsia="Times New Roman" w:cs="Arial"/>
          <w:szCs w:val="24"/>
        </w:rPr>
        <w:t xml:space="preserve">αναθεωρημένο </w:t>
      </w:r>
      <w:r w:rsidR="004163BF" w:rsidRPr="007E2F1A">
        <w:rPr>
          <w:rFonts w:eastAsia="Times New Roman" w:cs="Arial"/>
          <w:szCs w:val="24"/>
        </w:rPr>
        <w:t>κείμενο του νομοσχεδίου στο οποίο περιλαμβάνονται</w:t>
      </w:r>
      <w:r w:rsidR="00345646">
        <w:rPr>
          <w:rFonts w:eastAsia="Times New Roman" w:cs="Arial"/>
          <w:szCs w:val="24"/>
        </w:rPr>
        <w:t>,</w:t>
      </w:r>
      <w:r w:rsidR="004163BF" w:rsidRPr="007E2F1A">
        <w:rPr>
          <w:rFonts w:eastAsia="Times New Roman" w:cs="Arial"/>
          <w:szCs w:val="24"/>
        </w:rPr>
        <w:t xml:space="preserve"> </w:t>
      </w:r>
      <w:r w:rsidR="000119A8">
        <w:rPr>
          <w:rFonts w:eastAsia="Times New Roman" w:cs="Arial"/>
          <w:szCs w:val="24"/>
        </w:rPr>
        <w:t xml:space="preserve">εκτός από τα πιο πάνω, τροποποιήσεις για </w:t>
      </w:r>
      <w:r w:rsidR="00C97686" w:rsidRPr="007E2F1A">
        <w:rPr>
          <w:rFonts w:eastAsia="Times New Roman" w:cs="Arial"/>
          <w:szCs w:val="24"/>
        </w:rPr>
        <w:t>αποσαφήνιση</w:t>
      </w:r>
      <w:r w:rsidR="00C2431A" w:rsidRPr="007E2F1A">
        <w:rPr>
          <w:rFonts w:eastAsia="Times New Roman" w:cs="Arial"/>
          <w:szCs w:val="24"/>
        </w:rPr>
        <w:t xml:space="preserve"> προνοιών</w:t>
      </w:r>
      <w:r w:rsidR="000119A8">
        <w:rPr>
          <w:rFonts w:eastAsia="Times New Roman" w:cs="Arial"/>
          <w:szCs w:val="24"/>
        </w:rPr>
        <w:t xml:space="preserve">, </w:t>
      </w:r>
      <w:r w:rsidR="008D6E14" w:rsidRPr="007E2F1A">
        <w:rPr>
          <w:rFonts w:eastAsia="Times New Roman" w:cs="Arial"/>
          <w:szCs w:val="24"/>
        </w:rPr>
        <w:t xml:space="preserve">προσθήκη νέων </w:t>
      </w:r>
      <w:r w:rsidR="000119A8">
        <w:rPr>
          <w:rFonts w:eastAsia="Times New Roman" w:cs="Arial"/>
          <w:szCs w:val="24"/>
        </w:rPr>
        <w:t xml:space="preserve">προνοιών, </w:t>
      </w:r>
      <w:r w:rsidR="008D6E14" w:rsidRPr="007E2F1A">
        <w:rPr>
          <w:rFonts w:eastAsia="Times New Roman" w:cs="Arial"/>
          <w:szCs w:val="24"/>
        </w:rPr>
        <w:t>ώστε</w:t>
      </w:r>
      <w:r w:rsidR="00C97686" w:rsidRPr="007E2F1A">
        <w:rPr>
          <w:rFonts w:eastAsia="Times New Roman" w:cs="Arial"/>
          <w:szCs w:val="24"/>
        </w:rPr>
        <w:t xml:space="preserve"> να καταστεί αποτελεσματικότερ</w:t>
      </w:r>
      <w:r w:rsidR="00345646">
        <w:rPr>
          <w:rFonts w:eastAsia="Times New Roman" w:cs="Arial"/>
          <w:szCs w:val="24"/>
        </w:rPr>
        <w:t>η</w:t>
      </w:r>
      <w:r w:rsidR="00C97686" w:rsidRPr="007E2F1A">
        <w:rPr>
          <w:rFonts w:eastAsia="Times New Roman" w:cs="Arial"/>
          <w:szCs w:val="24"/>
        </w:rPr>
        <w:t xml:space="preserve"> </w:t>
      </w:r>
      <w:r w:rsidR="00345646">
        <w:rPr>
          <w:rFonts w:eastAsia="Times New Roman" w:cs="Arial"/>
          <w:szCs w:val="24"/>
        </w:rPr>
        <w:t>η εφαρμογή</w:t>
      </w:r>
      <w:r w:rsidR="00C97686" w:rsidRPr="007E2F1A">
        <w:rPr>
          <w:rFonts w:eastAsia="Times New Roman" w:cs="Arial"/>
          <w:szCs w:val="24"/>
        </w:rPr>
        <w:t xml:space="preserve"> του</w:t>
      </w:r>
      <w:r w:rsidR="002112E1">
        <w:rPr>
          <w:rFonts w:eastAsia="Times New Roman" w:cs="Arial"/>
          <w:szCs w:val="24"/>
        </w:rPr>
        <w:t>,</w:t>
      </w:r>
      <w:r w:rsidR="00345646">
        <w:rPr>
          <w:rFonts w:eastAsia="Times New Roman" w:cs="Arial"/>
          <w:szCs w:val="24"/>
        </w:rPr>
        <w:t xml:space="preserve"> και διαγραφή της πρόνοιας που αφορά τη συμμετοχή ιδιωτών εγγεγραμμένων κτηνιάτρων στο Συμβούλιο Κτηνιατρικών Φαρμάκων</w:t>
      </w:r>
      <w:r w:rsidR="00C97686" w:rsidRPr="007E2F1A">
        <w:rPr>
          <w:rFonts w:eastAsia="Times New Roman" w:cs="Arial"/>
          <w:szCs w:val="24"/>
        </w:rPr>
        <w:t>.</w:t>
      </w:r>
      <w:r w:rsidR="00771ED0" w:rsidRPr="007E2F1A">
        <w:rPr>
          <w:rFonts w:eastAsia="Times New Roman" w:cs="Arial"/>
          <w:szCs w:val="24"/>
        </w:rPr>
        <w:t xml:space="preserve"> </w:t>
      </w:r>
    </w:p>
    <w:p w14:paraId="2F660157" w14:textId="17D69B3E" w:rsidR="008D6E14" w:rsidRPr="000119A8" w:rsidRDefault="000119A8" w:rsidP="0073391B">
      <w:pPr>
        <w:tabs>
          <w:tab w:val="clear" w:pos="4961"/>
        </w:tabs>
        <w:contextualSpacing/>
        <w:rPr>
          <w:rFonts w:eastAsia="Times New Roman" w:cs="Arial"/>
          <w:b/>
          <w:bCs/>
          <w:szCs w:val="24"/>
        </w:rPr>
      </w:pPr>
      <w:r>
        <w:rPr>
          <w:rFonts w:eastAsia="Times New Roman" w:cs="Arial"/>
          <w:szCs w:val="24"/>
        </w:rPr>
        <w:tab/>
        <w:t>Αναφορικά με την εν λόγω διαγραφή της σχετικής πρόνοιας</w:t>
      </w:r>
      <w:r w:rsidR="002112E1">
        <w:rPr>
          <w:rFonts w:eastAsia="Times New Roman" w:cs="Arial"/>
          <w:szCs w:val="24"/>
        </w:rPr>
        <w:t>,</w:t>
      </w:r>
      <w:r>
        <w:rPr>
          <w:rFonts w:eastAsia="Times New Roman" w:cs="Arial"/>
          <w:szCs w:val="24"/>
        </w:rPr>
        <w:t xml:space="preserve"> σε </w:t>
      </w:r>
      <w:r w:rsidR="0038577A" w:rsidRPr="007E2F1A">
        <w:rPr>
          <w:rFonts w:eastAsia="Times New Roman" w:cs="Arial"/>
          <w:szCs w:val="24"/>
        </w:rPr>
        <w:t xml:space="preserve">επιστολή </w:t>
      </w:r>
      <w:r>
        <w:rPr>
          <w:rFonts w:eastAsia="Times New Roman" w:cs="Arial"/>
          <w:szCs w:val="24"/>
        </w:rPr>
        <w:t xml:space="preserve">του, </w:t>
      </w:r>
      <w:r w:rsidR="0038577A" w:rsidRPr="007E2F1A">
        <w:rPr>
          <w:rFonts w:eastAsia="Times New Roman" w:cs="Arial"/>
          <w:szCs w:val="24"/>
        </w:rPr>
        <w:t>ημερομηνίας 1</w:t>
      </w:r>
      <w:r w:rsidR="0038577A" w:rsidRPr="007E2F1A">
        <w:rPr>
          <w:rFonts w:eastAsia="Times New Roman" w:cs="Arial"/>
          <w:szCs w:val="24"/>
          <w:vertAlign w:val="superscript"/>
        </w:rPr>
        <w:t>ης</w:t>
      </w:r>
      <w:r w:rsidR="0038577A" w:rsidRPr="007E2F1A">
        <w:rPr>
          <w:rFonts w:eastAsia="Times New Roman" w:cs="Arial"/>
          <w:szCs w:val="24"/>
        </w:rPr>
        <w:t xml:space="preserve"> Αυγούστου 2022, ο τότε Υπουργός Γεωργίας, Αγροτικής Ανάπτυξης και Περιβάλλοντος ανέφερε </w:t>
      </w:r>
      <w:r>
        <w:rPr>
          <w:rFonts w:eastAsia="Times New Roman" w:cs="Arial"/>
          <w:szCs w:val="24"/>
        </w:rPr>
        <w:t xml:space="preserve">ότι οι ισχυρισμοί του Παγκύπριου </w:t>
      </w:r>
      <w:r w:rsidR="0038577A" w:rsidRPr="007E2F1A">
        <w:rPr>
          <w:rFonts w:eastAsia="Times New Roman" w:cs="Arial"/>
          <w:szCs w:val="24"/>
        </w:rPr>
        <w:t>Σ</w:t>
      </w:r>
      <w:r>
        <w:rPr>
          <w:rFonts w:eastAsia="Times New Roman" w:cs="Arial"/>
          <w:szCs w:val="24"/>
        </w:rPr>
        <w:t>υ</w:t>
      </w:r>
      <w:r w:rsidR="0038577A" w:rsidRPr="007E2F1A">
        <w:rPr>
          <w:rFonts w:eastAsia="Times New Roman" w:cs="Arial"/>
          <w:szCs w:val="24"/>
        </w:rPr>
        <w:t>νδ</w:t>
      </w:r>
      <w:r>
        <w:rPr>
          <w:rFonts w:eastAsia="Times New Roman" w:cs="Arial"/>
          <w:szCs w:val="24"/>
        </w:rPr>
        <w:t xml:space="preserve">έσμου </w:t>
      </w:r>
      <w:r w:rsidR="0038577A" w:rsidRPr="007E2F1A">
        <w:rPr>
          <w:rFonts w:eastAsia="Times New Roman" w:cs="Arial"/>
          <w:szCs w:val="24"/>
        </w:rPr>
        <w:t xml:space="preserve">Εισαγωγέων και Διανομέων Κτηνιατρικών Φαρμάκων για </w:t>
      </w:r>
      <w:r w:rsidR="0066741C" w:rsidRPr="007E2F1A">
        <w:rPr>
          <w:rFonts w:eastAsia="Times New Roman" w:cs="Arial"/>
          <w:szCs w:val="24"/>
        </w:rPr>
        <w:t>ενδεχόμενη</w:t>
      </w:r>
      <w:r w:rsidR="007025F0" w:rsidRPr="007E2F1A">
        <w:rPr>
          <w:rFonts w:eastAsia="Times New Roman" w:cs="Arial"/>
          <w:szCs w:val="24"/>
        </w:rPr>
        <w:t xml:space="preserve"> σύγκρουση συμφερόντων λόγω της συμμετοχής δ</w:t>
      </w:r>
      <w:r>
        <w:rPr>
          <w:rFonts w:eastAsia="Times New Roman" w:cs="Arial"/>
          <w:szCs w:val="24"/>
        </w:rPr>
        <w:t>ύ</w:t>
      </w:r>
      <w:r w:rsidR="007025F0" w:rsidRPr="007E2F1A">
        <w:rPr>
          <w:rFonts w:eastAsia="Times New Roman" w:cs="Arial"/>
          <w:szCs w:val="24"/>
        </w:rPr>
        <w:t xml:space="preserve">ο </w:t>
      </w:r>
      <w:r w:rsidR="0066741C" w:rsidRPr="007E2F1A">
        <w:rPr>
          <w:rFonts w:eastAsia="Times New Roman" w:cs="Arial"/>
          <w:szCs w:val="24"/>
        </w:rPr>
        <w:t>ιδιωτών</w:t>
      </w:r>
      <w:r w:rsidR="007025F0" w:rsidRPr="007E2F1A">
        <w:rPr>
          <w:rFonts w:eastAsia="Times New Roman" w:cs="Arial"/>
          <w:szCs w:val="24"/>
        </w:rPr>
        <w:t xml:space="preserve"> </w:t>
      </w:r>
      <w:r w:rsidR="0066741C" w:rsidRPr="007E2F1A">
        <w:rPr>
          <w:rFonts w:eastAsia="Times New Roman" w:cs="Arial"/>
          <w:szCs w:val="24"/>
        </w:rPr>
        <w:t>εγγεγραμμένων</w:t>
      </w:r>
      <w:r w:rsidR="007025F0" w:rsidRPr="007E2F1A">
        <w:rPr>
          <w:rFonts w:eastAsia="Times New Roman" w:cs="Arial"/>
          <w:szCs w:val="24"/>
        </w:rPr>
        <w:t xml:space="preserve"> κτηνιάτρων στο προτεινόμενο με το νομοσχέδιο Συμβούλιο </w:t>
      </w:r>
      <w:r w:rsidR="0066741C" w:rsidRPr="007E2F1A">
        <w:rPr>
          <w:rFonts w:eastAsia="Times New Roman" w:cs="Arial"/>
          <w:szCs w:val="24"/>
        </w:rPr>
        <w:t>Κτηνιατρικών</w:t>
      </w:r>
      <w:r w:rsidR="007025F0" w:rsidRPr="007E2F1A">
        <w:rPr>
          <w:rFonts w:eastAsia="Times New Roman" w:cs="Arial"/>
          <w:szCs w:val="24"/>
        </w:rPr>
        <w:t xml:space="preserve"> Φαρμάκων </w:t>
      </w:r>
      <w:r w:rsidR="0066741C" w:rsidRPr="007E2F1A">
        <w:rPr>
          <w:rFonts w:eastAsia="Times New Roman" w:cs="Arial"/>
          <w:szCs w:val="24"/>
        </w:rPr>
        <w:t>εγείρ</w:t>
      </w:r>
      <w:r w:rsidR="00A71104">
        <w:rPr>
          <w:rFonts w:eastAsia="Times New Roman" w:cs="Arial"/>
          <w:szCs w:val="24"/>
        </w:rPr>
        <w:t>ο</w:t>
      </w:r>
      <w:r>
        <w:rPr>
          <w:rFonts w:eastAsia="Times New Roman" w:cs="Arial"/>
          <w:szCs w:val="24"/>
        </w:rPr>
        <w:t>υν</w:t>
      </w:r>
      <w:r w:rsidR="00A71104">
        <w:rPr>
          <w:rFonts w:eastAsia="Times New Roman" w:cs="Arial"/>
          <w:szCs w:val="24"/>
        </w:rPr>
        <w:t xml:space="preserve"> </w:t>
      </w:r>
      <w:r w:rsidR="007025F0" w:rsidRPr="007E2F1A">
        <w:rPr>
          <w:rFonts w:eastAsia="Times New Roman" w:cs="Arial"/>
          <w:szCs w:val="24"/>
        </w:rPr>
        <w:t xml:space="preserve">ανησυχίες </w:t>
      </w:r>
      <w:r w:rsidR="00A71104">
        <w:rPr>
          <w:rFonts w:eastAsia="Times New Roman" w:cs="Arial"/>
          <w:szCs w:val="24"/>
        </w:rPr>
        <w:t xml:space="preserve">που δεν μπορούν </w:t>
      </w:r>
      <w:r w:rsidR="007025F0" w:rsidRPr="007E2F1A">
        <w:rPr>
          <w:rFonts w:eastAsia="Times New Roman" w:cs="Arial"/>
          <w:szCs w:val="24"/>
        </w:rPr>
        <w:t>να παραγνωριστ</w:t>
      </w:r>
      <w:r w:rsidR="00A71104">
        <w:rPr>
          <w:rFonts w:eastAsia="Times New Roman" w:cs="Arial"/>
          <w:szCs w:val="24"/>
        </w:rPr>
        <w:t>ούν</w:t>
      </w:r>
      <w:r w:rsidR="005F4D35">
        <w:rPr>
          <w:rFonts w:eastAsia="Times New Roman" w:cs="Arial"/>
          <w:szCs w:val="24"/>
        </w:rPr>
        <w:t>,</w:t>
      </w:r>
      <w:r w:rsidR="007025F0" w:rsidRPr="007E2F1A"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szCs w:val="24"/>
        </w:rPr>
        <w:t xml:space="preserve">κάνοντας ιδιαίτερη αναφορά </w:t>
      </w:r>
      <w:r w:rsidR="007025F0" w:rsidRPr="007E2F1A">
        <w:rPr>
          <w:rFonts w:eastAsia="Times New Roman" w:cs="Arial"/>
          <w:szCs w:val="24"/>
        </w:rPr>
        <w:t xml:space="preserve">στο υφιστάμενο </w:t>
      </w:r>
      <w:r w:rsidR="0066741C" w:rsidRPr="007E2F1A">
        <w:rPr>
          <w:rFonts w:eastAsia="Times New Roman" w:cs="Arial"/>
          <w:szCs w:val="24"/>
        </w:rPr>
        <w:t xml:space="preserve">Συμβούλιο Κτηνιατρικών Φαρμακευτικών </w:t>
      </w:r>
      <w:r w:rsidR="00145645" w:rsidRPr="007E2F1A">
        <w:rPr>
          <w:rFonts w:eastAsia="Times New Roman" w:cs="Arial"/>
          <w:szCs w:val="24"/>
        </w:rPr>
        <w:t>Προϊόντων</w:t>
      </w:r>
      <w:r w:rsidR="005F4D35">
        <w:rPr>
          <w:rFonts w:eastAsia="Times New Roman" w:cs="Arial"/>
          <w:szCs w:val="24"/>
        </w:rPr>
        <w:t>,</w:t>
      </w:r>
      <w:r w:rsidR="0066741C" w:rsidRPr="007E2F1A"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szCs w:val="24"/>
        </w:rPr>
        <w:t xml:space="preserve">στο οποίο </w:t>
      </w:r>
      <w:r w:rsidR="00A71104">
        <w:rPr>
          <w:rFonts w:eastAsia="Times New Roman" w:cs="Arial"/>
          <w:szCs w:val="24"/>
        </w:rPr>
        <w:t xml:space="preserve">μετέχουν </w:t>
      </w:r>
      <w:r w:rsidR="007025F0" w:rsidRPr="007E2F1A">
        <w:rPr>
          <w:rFonts w:eastAsia="Times New Roman" w:cs="Arial"/>
          <w:szCs w:val="24"/>
        </w:rPr>
        <w:t>πέντ</w:t>
      </w:r>
      <w:r w:rsidR="0066741C" w:rsidRPr="007E2F1A">
        <w:rPr>
          <w:rFonts w:eastAsia="Times New Roman" w:cs="Arial"/>
          <w:szCs w:val="24"/>
        </w:rPr>
        <w:t>ε</w:t>
      </w:r>
      <w:r w:rsidR="007025F0" w:rsidRPr="007E2F1A">
        <w:rPr>
          <w:rFonts w:eastAsia="Times New Roman" w:cs="Arial"/>
          <w:szCs w:val="24"/>
        </w:rPr>
        <w:t xml:space="preserve"> </w:t>
      </w:r>
      <w:r w:rsidR="0066741C" w:rsidRPr="007E2F1A">
        <w:rPr>
          <w:rFonts w:eastAsia="Times New Roman" w:cs="Arial"/>
          <w:szCs w:val="24"/>
        </w:rPr>
        <w:t>κρατικοί</w:t>
      </w:r>
      <w:r w:rsidR="007025F0" w:rsidRPr="007E2F1A">
        <w:rPr>
          <w:rFonts w:eastAsia="Times New Roman" w:cs="Arial"/>
          <w:szCs w:val="24"/>
        </w:rPr>
        <w:t xml:space="preserve"> </w:t>
      </w:r>
      <w:r w:rsidR="0066741C" w:rsidRPr="007E2F1A">
        <w:rPr>
          <w:rFonts w:eastAsia="Times New Roman" w:cs="Arial"/>
          <w:szCs w:val="24"/>
        </w:rPr>
        <w:t>κτηνίατροι</w:t>
      </w:r>
      <w:r w:rsidR="007025F0" w:rsidRPr="007E2F1A">
        <w:rPr>
          <w:rFonts w:eastAsia="Times New Roman" w:cs="Arial"/>
          <w:szCs w:val="24"/>
        </w:rPr>
        <w:t xml:space="preserve"> </w:t>
      </w:r>
      <w:r w:rsidR="0066741C" w:rsidRPr="007E2F1A">
        <w:rPr>
          <w:rFonts w:eastAsia="Times New Roman" w:cs="Arial"/>
          <w:szCs w:val="24"/>
        </w:rPr>
        <w:t>χωρίς</w:t>
      </w:r>
      <w:r w:rsidR="007025F0" w:rsidRPr="007E2F1A">
        <w:rPr>
          <w:rFonts w:eastAsia="Times New Roman" w:cs="Arial"/>
          <w:szCs w:val="24"/>
        </w:rPr>
        <w:t xml:space="preserve"> </w:t>
      </w:r>
      <w:r w:rsidR="0066741C" w:rsidRPr="007E2F1A">
        <w:rPr>
          <w:rFonts w:eastAsia="Times New Roman" w:cs="Arial"/>
          <w:szCs w:val="24"/>
        </w:rPr>
        <w:t xml:space="preserve">να </w:t>
      </w:r>
      <w:r w:rsidR="007025F0" w:rsidRPr="007E2F1A">
        <w:rPr>
          <w:rFonts w:eastAsia="Times New Roman" w:cs="Arial"/>
          <w:szCs w:val="24"/>
        </w:rPr>
        <w:t xml:space="preserve">παρατηρούνται θέματα </w:t>
      </w:r>
      <w:r w:rsidR="0066741C" w:rsidRPr="007E2F1A">
        <w:rPr>
          <w:rFonts w:eastAsia="Times New Roman" w:cs="Arial"/>
          <w:szCs w:val="24"/>
        </w:rPr>
        <w:t>δυσλειτουργίας</w:t>
      </w:r>
      <w:r w:rsidR="007025F0" w:rsidRPr="007E2F1A">
        <w:rPr>
          <w:rFonts w:eastAsia="Times New Roman" w:cs="Arial"/>
          <w:szCs w:val="24"/>
        </w:rPr>
        <w:t xml:space="preserve"> ή αδυναμίας στις εργασίες του που να επιβάλλουν διαφοροποίηση της υφιστάμενης κατάστασης</w:t>
      </w:r>
      <w:r w:rsidR="00E00EBA" w:rsidRPr="007E2F1A">
        <w:rPr>
          <w:rFonts w:eastAsia="Times New Roman" w:cs="Arial"/>
          <w:szCs w:val="24"/>
        </w:rPr>
        <w:t>.</w:t>
      </w:r>
      <w:r w:rsidR="0066741C" w:rsidRPr="007E2F1A"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szCs w:val="24"/>
        </w:rPr>
        <w:t xml:space="preserve"> </w:t>
      </w:r>
    </w:p>
    <w:p w14:paraId="5C438D78" w14:textId="510E6933" w:rsidR="00CF5F5F" w:rsidRPr="00FD512A" w:rsidRDefault="00CF5F5F" w:rsidP="0073391B">
      <w:pPr>
        <w:tabs>
          <w:tab w:val="clear" w:pos="4961"/>
        </w:tabs>
        <w:contextualSpacing/>
        <w:rPr>
          <w:rFonts w:eastAsia="Times New Roman" w:cs="Arial"/>
          <w:szCs w:val="24"/>
        </w:rPr>
      </w:pPr>
      <w:r w:rsidRPr="007E2F1A">
        <w:rPr>
          <w:rFonts w:eastAsia="Times New Roman" w:cs="Arial"/>
          <w:szCs w:val="24"/>
        </w:rPr>
        <w:tab/>
        <w:t xml:space="preserve">Στο στάδιο της </w:t>
      </w:r>
      <w:r w:rsidR="00A71104">
        <w:rPr>
          <w:rFonts w:eastAsia="Times New Roman" w:cs="Arial"/>
          <w:szCs w:val="24"/>
        </w:rPr>
        <w:t xml:space="preserve">περαιτέρω </w:t>
      </w:r>
      <w:r w:rsidRPr="007E2F1A">
        <w:rPr>
          <w:rFonts w:eastAsia="Times New Roman" w:cs="Arial"/>
          <w:szCs w:val="24"/>
        </w:rPr>
        <w:t xml:space="preserve">εξέτασης </w:t>
      </w:r>
      <w:r w:rsidR="000119A8">
        <w:rPr>
          <w:rFonts w:eastAsia="Times New Roman" w:cs="Arial"/>
          <w:szCs w:val="24"/>
        </w:rPr>
        <w:t xml:space="preserve">επί του αναθεωρημένου νομοσχεδίου </w:t>
      </w:r>
      <w:r w:rsidR="00A71104">
        <w:rPr>
          <w:rFonts w:eastAsia="Times New Roman" w:cs="Arial"/>
          <w:szCs w:val="24"/>
        </w:rPr>
        <w:t xml:space="preserve">από την επιτροπή και λαμβανομένων υπόψη </w:t>
      </w:r>
      <w:r w:rsidR="00FD512A">
        <w:rPr>
          <w:rFonts w:eastAsia="Times New Roman" w:cs="Arial"/>
          <w:szCs w:val="24"/>
        </w:rPr>
        <w:t>επιπρόσθετων</w:t>
      </w:r>
      <w:r w:rsidRPr="007E2F1A">
        <w:rPr>
          <w:rFonts w:eastAsia="Times New Roman" w:cs="Arial"/>
          <w:szCs w:val="24"/>
        </w:rPr>
        <w:t xml:space="preserve"> παρατηρήσεων </w:t>
      </w:r>
      <w:r w:rsidR="00A71104">
        <w:rPr>
          <w:rFonts w:eastAsia="Times New Roman" w:cs="Arial"/>
          <w:szCs w:val="24"/>
        </w:rPr>
        <w:t xml:space="preserve">των μελών της επιτροπής και των εμπλεκόμενων φορέων, </w:t>
      </w:r>
      <w:r w:rsidRPr="007E2F1A">
        <w:rPr>
          <w:rFonts w:eastAsia="Times New Roman" w:cs="Arial"/>
          <w:szCs w:val="24"/>
        </w:rPr>
        <w:t xml:space="preserve">το αρμόδιο υπουργείο </w:t>
      </w:r>
      <w:r w:rsidR="00A71104">
        <w:rPr>
          <w:rFonts w:eastAsia="Times New Roman" w:cs="Arial"/>
          <w:szCs w:val="24"/>
        </w:rPr>
        <w:t xml:space="preserve">υπέβαλε σειρά </w:t>
      </w:r>
      <w:r w:rsidRPr="007E2F1A">
        <w:rPr>
          <w:rFonts w:eastAsia="Times New Roman" w:cs="Arial"/>
          <w:szCs w:val="24"/>
        </w:rPr>
        <w:t>αναθεωρημέν</w:t>
      </w:r>
      <w:r w:rsidR="00A71104">
        <w:rPr>
          <w:rFonts w:eastAsia="Times New Roman" w:cs="Arial"/>
          <w:szCs w:val="24"/>
        </w:rPr>
        <w:t xml:space="preserve">ων κειμένων στη βάση αλλεπάλληλων παρατηρήσεων, τα οποία ενοποιήθηκαν σε ενιαίο τελικό αναθεωρημένο κείμενο </w:t>
      </w:r>
      <w:r w:rsidRPr="007E2F1A">
        <w:rPr>
          <w:rFonts w:eastAsia="Times New Roman" w:cs="Arial"/>
          <w:szCs w:val="24"/>
        </w:rPr>
        <w:t xml:space="preserve">στο οποίο περιλαμβάνονται </w:t>
      </w:r>
      <w:r w:rsidR="00A71104">
        <w:rPr>
          <w:rFonts w:eastAsia="Times New Roman" w:cs="Arial"/>
          <w:szCs w:val="24"/>
        </w:rPr>
        <w:t xml:space="preserve">οι ακόλουθες μεταξύ άλλων </w:t>
      </w:r>
      <w:r w:rsidRPr="007E2F1A">
        <w:rPr>
          <w:rFonts w:eastAsia="Times New Roman" w:cs="Arial"/>
          <w:szCs w:val="24"/>
        </w:rPr>
        <w:t>τροποποιήσεις</w:t>
      </w:r>
      <w:r w:rsidR="00FD512A" w:rsidRPr="00FD512A">
        <w:rPr>
          <w:rFonts w:eastAsia="Times New Roman" w:cs="Arial"/>
          <w:szCs w:val="24"/>
        </w:rPr>
        <w:t>:</w:t>
      </w:r>
    </w:p>
    <w:p w14:paraId="4CCD3061" w14:textId="7A2E600D" w:rsidR="00505404" w:rsidRPr="007E2F1A" w:rsidRDefault="00E05692" w:rsidP="00EB5A4F">
      <w:pPr>
        <w:pStyle w:val="ListParagraph"/>
        <w:numPr>
          <w:ilvl w:val="0"/>
          <w:numId w:val="13"/>
        </w:numPr>
        <w:tabs>
          <w:tab w:val="clear" w:pos="4961"/>
        </w:tabs>
        <w:ind w:hanging="720"/>
        <w:rPr>
          <w:rFonts w:eastAsia="Times New Roman" w:cs="Arial"/>
          <w:szCs w:val="24"/>
        </w:rPr>
      </w:pPr>
      <w:r w:rsidRPr="007E2F1A">
        <w:rPr>
          <w:rFonts w:eastAsia="Times New Roman" w:cs="Arial"/>
          <w:szCs w:val="24"/>
        </w:rPr>
        <w:t xml:space="preserve">Προσθήκη του όρου </w:t>
      </w:r>
      <w:r w:rsidR="004C751B">
        <w:rPr>
          <w:rFonts w:eastAsia="Times New Roman" w:cs="Arial"/>
          <w:szCs w:val="24"/>
        </w:rPr>
        <w:t>«</w:t>
      </w:r>
      <w:r w:rsidRPr="007E2F1A">
        <w:rPr>
          <w:rFonts w:eastAsia="Times New Roman" w:cs="Arial"/>
          <w:szCs w:val="24"/>
        </w:rPr>
        <w:t>αρμόδια αρχή</w:t>
      </w:r>
      <w:r w:rsidR="004C751B">
        <w:rPr>
          <w:rFonts w:eastAsia="Times New Roman" w:cs="Arial"/>
          <w:szCs w:val="24"/>
        </w:rPr>
        <w:t>»</w:t>
      </w:r>
      <w:r w:rsidRPr="007E2F1A">
        <w:rPr>
          <w:rFonts w:eastAsia="Times New Roman" w:cs="Arial"/>
          <w:szCs w:val="24"/>
        </w:rPr>
        <w:t xml:space="preserve"> και του ορισμού της.</w:t>
      </w:r>
    </w:p>
    <w:p w14:paraId="763BEAF6" w14:textId="767625A1" w:rsidR="00A2065C" w:rsidRPr="00A2065C" w:rsidRDefault="00EB5A4F" w:rsidP="00CE1169">
      <w:pPr>
        <w:pStyle w:val="ListParagraph"/>
        <w:numPr>
          <w:ilvl w:val="0"/>
          <w:numId w:val="13"/>
        </w:numPr>
        <w:tabs>
          <w:tab w:val="clear" w:pos="4961"/>
        </w:tabs>
        <w:ind w:left="567" w:hanging="567"/>
        <w:rPr>
          <w:rFonts w:cs="Arial"/>
          <w:bCs/>
          <w:szCs w:val="24"/>
        </w:rPr>
      </w:pPr>
      <w:r w:rsidRPr="007E2F1A">
        <w:rPr>
          <w:rFonts w:eastAsia="Times New Roman" w:cs="Arial"/>
          <w:szCs w:val="24"/>
        </w:rPr>
        <w:t xml:space="preserve">Προσθήκη του όρου και του ορισμού </w:t>
      </w:r>
      <w:r w:rsidR="00E7525F">
        <w:rPr>
          <w:rFonts w:eastAsia="Times New Roman" w:cs="Arial"/>
          <w:szCs w:val="24"/>
        </w:rPr>
        <w:t>«</w:t>
      </w:r>
      <w:r w:rsidR="00B97BB7">
        <w:rPr>
          <w:rFonts w:eastAsia="Times New Roman" w:cs="Arial"/>
          <w:szCs w:val="24"/>
        </w:rPr>
        <w:t>έ</w:t>
      </w:r>
      <w:r w:rsidRPr="007E2F1A">
        <w:rPr>
          <w:rFonts w:eastAsia="Times New Roman" w:cs="Arial"/>
          <w:szCs w:val="24"/>
        </w:rPr>
        <w:t>φορος</w:t>
      </w:r>
      <w:r w:rsidR="00E7525F">
        <w:rPr>
          <w:rFonts w:eastAsia="Times New Roman" w:cs="Arial"/>
          <w:szCs w:val="24"/>
        </w:rPr>
        <w:t>»,</w:t>
      </w:r>
      <w:r w:rsidRPr="007E2F1A">
        <w:rPr>
          <w:rFonts w:eastAsia="Times New Roman" w:cs="Arial"/>
          <w:szCs w:val="24"/>
        </w:rPr>
        <w:t xml:space="preserve"> ώστε</w:t>
      </w:r>
      <w:r w:rsidR="00E7525F">
        <w:rPr>
          <w:rFonts w:eastAsia="Times New Roman" w:cs="Arial"/>
          <w:szCs w:val="24"/>
        </w:rPr>
        <w:t>,</w:t>
      </w:r>
      <w:r w:rsidRPr="007E2F1A">
        <w:rPr>
          <w:rFonts w:eastAsia="Times New Roman" w:cs="Arial"/>
          <w:szCs w:val="24"/>
        </w:rPr>
        <w:t xml:space="preserve"> εκτός από τον </w:t>
      </w:r>
      <w:r w:rsidR="00E7525F">
        <w:rPr>
          <w:rFonts w:eastAsia="Times New Roman" w:cs="Arial"/>
          <w:szCs w:val="24"/>
        </w:rPr>
        <w:t>δ</w:t>
      </w:r>
      <w:r w:rsidRPr="007E2F1A">
        <w:rPr>
          <w:rFonts w:eastAsia="Times New Roman" w:cs="Arial"/>
          <w:szCs w:val="24"/>
        </w:rPr>
        <w:t>ιευθυντή τ</w:t>
      </w:r>
      <w:r w:rsidR="00A2065C">
        <w:rPr>
          <w:rFonts w:eastAsia="Times New Roman" w:cs="Arial"/>
          <w:szCs w:val="24"/>
        </w:rPr>
        <w:t>ων</w:t>
      </w:r>
      <w:r w:rsidRPr="007E2F1A">
        <w:rPr>
          <w:rFonts w:eastAsia="Times New Roman" w:cs="Arial"/>
          <w:szCs w:val="24"/>
        </w:rPr>
        <w:t xml:space="preserve"> Κτηνιατρικών Υπηρεσιών</w:t>
      </w:r>
      <w:r w:rsidR="00E7525F">
        <w:rPr>
          <w:rFonts w:eastAsia="Times New Roman" w:cs="Arial"/>
          <w:szCs w:val="24"/>
        </w:rPr>
        <w:t>,</w:t>
      </w:r>
      <w:r w:rsidRPr="007E2F1A">
        <w:rPr>
          <w:rFonts w:eastAsia="Times New Roman" w:cs="Arial"/>
          <w:szCs w:val="24"/>
        </w:rPr>
        <w:t xml:space="preserve"> να περιλ</w:t>
      </w:r>
      <w:r w:rsidR="00A2065C">
        <w:rPr>
          <w:rFonts w:eastAsia="Times New Roman" w:cs="Arial"/>
          <w:szCs w:val="24"/>
        </w:rPr>
        <w:t xml:space="preserve">ηφθεί και </w:t>
      </w:r>
      <w:r w:rsidRPr="007E2F1A">
        <w:rPr>
          <w:rFonts w:eastAsia="Times New Roman" w:cs="Arial"/>
          <w:szCs w:val="24"/>
        </w:rPr>
        <w:t>εξουσιοδοτημένο</w:t>
      </w:r>
      <w:r w:rsidR="00A2065C">
        <w:rPr>
          <w:rFonts w:eastAsia="Times New Roman" w:cs="Arial"/>
          <w:szCs w:val="24"/>
        </w:rPr>
        <w:t>ς</w:t>
      </w:r>
      <w:r w:rsidRPr="007E2F1A">
        <w:rPr>
          <w:rFonts w:eastAsia="Times New Roman" w:cs="Arial"/>
          <w:szCs w:val="24"/>
        </w:rPr>
        <w:t xml:space="preserve"> από αυτόν κτηνιατρικό</w:t>
      </w:r>
      <w:r w:rsidR="00A2065C">
        <w:rPr>
          <w:rFonts w:eastAsia="Times New Roman" w:cs="Arial"/>
          <w:szCs w:val="24"/>
        </w:rPr>
        <w:t>ς</w:t>
      </w:r>
      <w:r w:rsidRPr="007E2F1A">
        <w:rPr>
          <w:rFonts w:eastAsia="Times New Roman" w:cs="Arial"/>
          <w:szCs w:val="24"/>
        </w:rPr>
        <w:t xml:space="preserve"> λειτουργό</w:t>
      </w:r>
      <w:r w:rsidR="00A2065C">
        <w:rPr>
          <w:rFonts w:eastAsia="Times New Roman" w:cs="Arial"/>
          <w:szCs w:val="24"/>
        </w:rPr>
        <w:t>ς</w:t>
      </w:r>
      <w:r w:rsidRPr="007E2F1A">
        <w:rPr>
          <w:rFonts w:eastAsia="Times New Roman" w:cs="Arial"/>
          <w:szCs w:val="24"/>
        </w:rPr>
        <w:t xml:space="preserve"> ή κτηνιατρικό</w:t>
      </w:r>
      <w:r w:rsidR="00A2065C">
        <w:rPr>
          <w:rFonts w:eastAsia="Times New Roman" w:cs="Arial"/>
          <w:szCs w:val="24"/>
        </w:rPr>
        <w:t>ς</w:t>
      </w:r>
      <w:r w:rsidRPr="007E2F1A">
        <w:rPr>
          <w:rFonts w:eastAsia="Times New Roman" w:cs="Arial"/>
          <w:szCs w:val="24"/>
        </w:rPr>
        <w:t xml:space="preserve"> φαρμακοποιό</w:t>
      </w:r>
      <w:r w:rsidR="00A2065C">
        <w:rPr>
          <w:rFonts w:eastAsia="Times New Roman" w:cs="Arial"/>
          <w:szCs w:val="24"/>
        </w:rPr>
        <w:t>ς</w:t>
      </w:r>
      <w:r w:rsidRPr="007E2F1A">
        <w:rPr>
          <w:rFonts w:eastAsia="Times New Roman" w:cs="Arial"/>
          <w:szCs w:val="24"/>
        </w:rPr>
        <w:t xml:space="preserve">. </w:t>
      </w:r>
      <w:r w:rsidR="00E7525F">
        <w:rPr>
          <w:rFonts w:eastAsia="Times New Roman" w:cs="Arial"/>
          <w:szCs w:val="24"/>
        </w:rPr>
        <w:t xml:space="preserve"> </w:t>
      </w:r>
      <w:r w:rsidRPr="007E2F1A">
        <w:rPr>
          <w:rFonts w:eastAsia="Times New Roman" w:cs="Arial"/>
          <w:szCs w:val="24"/>
        </w:rPr>
        <w:t xml:space="preserve">Περαιτέρω, διασαφηνίζεται ότι ο </w:t>
      </w:r>
      <w:r w:rsidR="00B97BB7">
        <w:rPr>
          <w:rFonts w:eastAsia="Times New Roman" w:cs="Arial"/>
          <w:szCs w:val="24"/>
        </w:rPr>
        <w:t>έ</w:t>
      </w:r>
      <w:r w:rsidRPr="007E2F1A">
        <w:rPr>
          <w:rFonts w:eastAsia="Times New Roman" w:cs="Arial"/>
          <w:szCs w:val="24"/>
        </w:rPr>
        <w:t xml:space="preserve">φορος αποτελεί το σημείο επαφής/αναφοράς και επικοινωνίας με την Ευρωπαϊκή Ένωση και τους άλλους σχετικούς </w:t>
      </w:r>
      <w:r w:rsidR="00E7525F">
        <w:rPr>
          <w:rFonts w:eastAsia="Times New Roman" w:cs="Arial"/>
          <w:szCs w:val="24"/>
        </w:rPr>
        <w:t>ο</w:t>
      </w:r>
      <w:r w:rsidRPr="007E2F1A">
        <w:rPr>
          <w:rFonts w:eastAsia="Times New Roman" w:cs="Arial"/>
          <w:szCs w:val="24"/>
        </w:rPr>
        <w:t>ργανισμούς (</w:t>
      </w:r>
      <w:r w:rsidR="00E7525F">
        <w:rPr>
          <w:rFonts w:eastAsia="Times New Roman" w:cs="Arial"/>
          <w:szCs w:val="24"/>
        </w:rPr>
        <w:t>ε</w:t>
      </w:r>
      <w:r w:rsidRPr="007E2F1A">
        <w:rPr>
          <w:rFonts w:eastAsia="Times New Roman" w:cs="Arial"/>
          <w:szCs w:val="24"/>
        </w:rPr>
        <w:t xml:space="preserve">θνικούς ή/και </w:t>
      </w:r>
      <w:r w:rsidR="00E7525F">
        <w:rPr>
          <w:rFonts w:eastAsia="Times New Roman" w:cs="Arial"/>
          <w:szCs w:val="24"/>
        </w:rPr>
        <w:t>δ</w:t>
      </w:r>
      <w:r w:rsidRPr="007E2F1A">
        <w:rPr>
          <w:rFonts w:eastAsia="Times New Roman" w:cs="Arial"/>
          <w:szCs w:val="24"/>
        </w:rPr>
        <w:t xml:space="preserve">ιεθνείς) που έχουν σχέση με τα </w:t>
      </w:r>
      <w:r w:rsidR="00564B1E">
        <w:rPr>
          <w:rFonts w:eastAsia="Times New Roman" w:cs="Arial"/>
          <w:szCs w:val="24"/>
        </w:rPr>
        <w:t>κ</w:t>
      </w:r>
      <w:r w:rsidRPr="007E2F1A">
        <w:rPr>
          <w:rFonts w:eastAsia="Times New Roman" w:cs="Arial"/>
          <w:szCs w:val="24"/>
        </w:rPr>
        <w:t xml:space="preserve">τηνιατρικά </w:t>
      </w:r>
      <w:r w:rsidR="00564B1E">
        <w:rPr>
          <w:rFonts w:eastAsia="Times New Roman" w:cs="Arial"/>
          <w:szCs w:val="24"/>
        </w:rPr>
        <w:t>φ</w:t>
      </w:r>
      <w:r w:rsidRPr="007E2F1A">
        <w:rPr>
          <w:rFonts w:eastAsia="Times New Roman" w:cs="Arial"/>
          <w:szCs w:val="24"/>
        </w:rPr>
        <w:t xml:space="preserve">άρμακα και τις </w:t>
      </w:r>
      <w:proofErr w:type="spellStart"/>
      <w:r w:rsidR="00564B1E">
        <w:rPr>
          <w:rFonts w:eastAsia="Times New Roman" w:cs="Arial"/>
          <w:szCs w:val="24"/>
        </w:rPr>
        <w:t>φ</w:t>
      </w:r>
      <w:r w:rsidRPr="007E2F1A">
        <w:rPr>
          <w:rFonts w:eastAsia="Times New Roman" w:cs="Arial"/>
          <w:szCs w:val="24"/>
        </w:rPr>
        <w:t>αρμακούχες</w:t>
      </w:r>
      <w:proofErr w:type="spellEnd"/>
      <w:r w:rsidRPr="007E2F1A">
        <w:rPr>
          <w:rFonts w:eastAsia="Times New Roman" w:cs="Arial"/>
          <w:szCs w:val="24"/>
        </w:rPr>
        <w:t xml:space="preserve"> </w:t>
      </w:r>
      <w:r w:rsidR="00564B1E">
        <w:rPr>
          <w:rFonts w:eastAsia="Times New Roman" w:cs="Arial"/>
          <w:szCs w:val="24"/>
        </w:rPr>
        <w:t>ζ</w:t>
      </w:r>
      <w:r w:rsidRPr="007E2F1A">
        <w:rPr>
          <w:rFonts w:eastAsia="Times New Roman" w:cs="Arial"/>
          <w:szCs w:val="24"/>
        </w:rPr>
        <w:t xml:space="preserve">ωοτροφές. </w:t>
      </w:r>
    </w:p>
    <w:p w14:paraId="5AE5A83B" w14:textId="01D5255A" w:rsidR="00EB5A4F" w:rsidRPr="00A2065C" w:rsidRDefault="00703AAD" w:rsidP="00CE1169">
      <w:pPr>
        <w:pStyle w:val="ListParagraph"/>
        <w:numPr>
          <w:ilvl w:val="0"/>
          <w:numId w:val="13"/>
        </w:numPr>
        <w:tabs>
          <w:tab w:val="clear" w:pos="4961"/>
        </w:tabs>
        <w:ind w:left="567" w:hanging="567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Δ</w:t>
      </w:r>
      <w:r w:rsidR="00A2065C" w:rsidRPr="00A2065C">
        <w:rPr>
          <w:rFonts w:cs="Arial"/>
          <w:bCs/>
          <w:szCs w:val="24"/>
        </w:rPr>
        <w:t xml:space="preserve">υνατότητα </w:t>
      </w:r>
      <w:r w:rsidR="00564B1E">
        <w:rPr>
          <w:rFonts w:cs="Arial"/>
          <w:bCs/>
          <w:szCs w:val="24"/>
        </w:rPr>
        <w:t xml:space="preserve">του </w:t>
      </w:r>
      <w:r w:rsidR="00B97BB7">
        <w:rPr>
          <w:rFonts w:cs="Arial"/>
          <w:bCs/>
          <w:szCs w:val="24"/>
        </w:rPr>
        <w:t>ε</w:t>
      </w:r>
      <w:r w:rsidR="00A2065C" w:rsidRPr="00A2065C">
        <w:rPr>
          <w:rFonts w:cs="Arial"/>
          <w:bCs/>
          <w:szCs w:val="24"/>
        </w:rPr>
        <w:t xml:space="preserve">φόρου να συλλέγει </w:t>
      </w:r>
      <w:r w:rsidR="00EB5A4F" w:rsidRPr="00A2065C">
        <w:rPr>
          <w:rFonts w:eastAsia="Times New Roman" w:cs="Arial"/>
          <w:szCs w:val="24"/>
        </w:rPr>
        <w:t xml:space="preserve">και να αξιολογεί τα πληροφοριακά στοιχεία που υποβάλλονται όσον αφορά τις εξαγωγές </w:t>
      </w:r>
      <w:proofErr w:type="spellStart"/>
      <w:r w:rsidR="00EB5A4F" w:rsidRPr="00A2065C">
        <w:rPr>
          <w:rFonts w:eastAsia="Times New Roman" w:cs="Arial"/>
          <w:szCs w:val="24"/>
        </w:rPr>
        <w:t>φαρμακούχων</w:t>
      </w:r>
      <w:proofErr w:type="spellEnd"/>
      <w:r w:rsidR="00EB5A4F" w:rsidRPr="00A2065C">
        <w:rPr>
          <w:rFonts w:eastAsia="Times New Roman" w:cs="Arial"/>
          <w:szCs w:val="24"/>
        </w:rPr>
        <w:t xml:space="preserve"> ζωοτροφών και ενδιάμεσων προϊόντων</w:t>
      </w:r>
      <w:r w:rsidR="00564B1E">
        <w:rPr>
          <w:rFonts w:eastAsia="Times New Roman" w:cs="Arial"/>
          <w:szCs w:val="24"/>
        </w:rPr>
        <w:t>,</w:t>
      </w:r>
      <w:r w:rsidR="00EB5A4F" w:rsidRPr="00A2065C">
        <w:rPr>
          <w:rFonts w:eastAsia="Times New Roman" w:cs="Arial"/>
          <w:szCs w:val="24"/>
        </w:rPr>
        <w:t xml:space="preserve"> </w:t>
      </w:r>
      <w:r w:rsidR="00A2065C">
        <w:rPr>
          <w:rFonts w:eastAsia="Times New Roman" w:cs="Arial"/>
          <w:szCs w:val="24"/>
        </w:rPr>
        <w:t xml:space="preserve">σε αντικατάσταση της </w:t>
      </w:r>
      <w:r w:rsidR="00EB5A4F" w:rsidRPr="00A2065C">
        <w:rPr>
          <w:rFonts w:eastAsia="Times New Roman" w:cs="Arial"/>
          <w:szCs w:val="24"/>
        </w:rPr>
        <w:t xml:space="preserve">δυνατότητας </w:t>
      </w:r>
      <w:r w:rsidR="00A2065C">
        <w:rPr>
          <w:rFonts w:eastAsia="Times New Roman" w:cs="Arial"/>
          <w:szCs w:val="24"/>
        </w:rPr>
        <w:t xml:space="preserve">να εξετάζει, </w:t>
      </w:r>
      <w:r w:rsidR="00EB5A4F" w:rsidRPr="00A2065C">
        <w:rPr>
          <w:rFonts w:eastAsia="Times New Roman" w:cs="Arial"/>
          <w:szCs w:val="24"/>
        </w:rPr>
        <w:t>εγκρίνει ή/και να απορρίπτει αιτήματα σχετικά με τις εν λόγω εξαγωγές</w:t>
      </w:r>
      <w:r w:rsidR="00A2065C">
        <w:rPr>
          <w:rFonts w:eastAsia="Times New Roman" w:cs="Arial"/>
          <w:szCs w:val="24"/>
        </w:rPr>
        <w:t xml:space="preserve">.  </w:t>
      </w:r>
    </w:p>
    <w:p w14:paraId="1D0F7F74" w14:textId="640D97C4" w:rsidR="00A2065C" w:rsidRPr="00A2065C" w:rsidRDefault="00703AAD" w:rsidP="00CE1169">
      <w:pPr>
        <w:pStyle w:val="ListParagraph"/>
        <w:numPr>
          <w:ilvl w:val="0"/>
          <w:numId w:val="13"/>
        </w:numPr>
        <w:tabs>
          <w:tab w:val="clear" w:pos="4961"/>
        </w:tabs>
        <w:ind w:left="567" w:hanging="567"/>
        <w:rPr>
          <w:rFonts w:cs="Arial"/>
          <w:bCs/>
          <w:szCs w:val="24"/>
        </w:rPr>
      </w:pPr>
      <w:r>
        <w:rPr>
          <w:rFonts w:eastAsia="Times New Roman" w:cs="Arial"/>
          <w:szCs w:val="24"/>
        </w:rPr>
        <w:t>Υ</w:t>
      </w:r>
      <w:r w:rsidR="00A2065C">
        <w:rPr>
          <w:rFonts w:eastAsia="Times New Roman" w:cs="Arial"/>
          <w:szCs w:val="24"/>
        </w:rPr>
        <w:t xml:space="preserve">ποχρέωση του </w:t>
      </w:r>
      <w:r w:rsidR="00B97BB7">
        <w:rPr>
          <w:rFonts w:eastAsia="Times New Roman" w:cs="Arial"/>
          <w:szCs w:val="24"/>
        </w:rPr>
        <w:t>ε</w:t>
      </w:r>
      <w:r w:rsidR="00A2065C">
        <w:rPr>
          <w:rFonts w:eastAsia="Times New Roman" w:cs="Arial"/>
          <w:szCs w:val="24"/>
        </w:rPr>
        <w:t>φόρου να αιτιολογεί κάθε απόφασή του και να την κοινοποιεί γραπτώς στον ενδιαφερόμενο.</w:t>
      </w:r>
    </w:p>
    <w:p w14:paraId="07F900BB" w14:textId="24C5E559" w:rsidR="00CE3ADF" w:rsidRPr="007E2F1A" w:rsidRDefault="00A2065C" w:rsidP="00CE1169">
      <w:pPr>
        <w:pStyle w:val="ListParagraph"/>
        <w:numPr>
          <w:ilvl w:val="0"/>
          <w:numId w:val="13"/>
        </w:numPr>
        <w:tabs>
          <w:tab w:val="clear" w:pos="4961"/>
        </w:tabs>
        <w:ind w:left="567" w:hanging="567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Ί</w:t>
      </w:r>
      <w:r w:rsidR="00CE3ADF" w:rsidRPr="007E2F1A">
        <w:rPr>
          <w:rFonts w:eastAsia="Times New Roman" w:cs="Arial"/>
          <w:szCs w:val="24"/>
        </w:rPr>
        <w:t>δρυση</w:t>
      </w:r>
      <w:r>
        <w:rPr>
          <w:rFonts w:eastAsia="Times New Roman" w:cs="Arial"/>
          <w:szCs w:val="24"/>
        </w:rPr>
        <w:t xml:space="preserve"> του</w:t>
      </w:r>
      <w:r w:rsidR="00CE3ADF" w:rsidRPr="007E2F1A">
        <w:rPr>
          <w:rFonts w:eastAsia="Times New Roman" w:cs="Arial"/>
          <w:szCs w:val="24"/>
        </w:rPr>
        <w:t xml:space="preserve"> Συμβουλίου Κτηνιατρικών Φαρμάκων δ</w:t>
      </w:r>
      <w:r w:rsidR="009B5D4B" w:rsidRPr="007E2F1A">
        <w:rPr>
          <w:rFonts w:eastAsia="Times New Roman" w:cs="Arial"/>
          <w:szCs w:val="24"/>
        </w:rPr>
        <w:t xml:space="preserve">υνάμει </w:t>
      </w:r>
      <w:r w:rsidR="00CE3ADF" w:rsidRPr="007E2F1A">
        <w:rPr>
          <w:rFonts w:eastAsia="Times New Roman" w:cs="Arial"/>
          <w:szCs w:val="24"/>
        </w:rPr>
        <w:t xml:space="preserve">του υπό </w:t>
      </w:r>
      <w:r w:rsidR="009B5D4B" w:rsidRPr="007E2F1A">
        <w:rPr>
          <w:rFonts w:eastAsia="Times New Roman" w:cs="Arial"/>
          <w:szCs w:val="24"/>
        </w:rPr>
        <w:t>εξέταση</w:t>
      </w:r>
      <w:r w:rsidR="00CE3ADF" w:rsidRPr="007E2F1A">
        <w:rPr>
          <w:rFonts w:eastAsia="Times New Roman" w:cs="Arial"/>
          <w:szCs w:val="24"/>
        </w:rPr>
        <w:t xml:space="preserve"> </w:t>
      </w:r>
      <w:r w:rsidR="009B5D4B" w:rsidRPr="007E2F1A">
        <w:rPr>
          <w:rFonts w:eastAsia="Times New Roman" w:cs="Arial"/>
          <w:szCs w:val="24"/>
        </w:rPr>
        <w:t>νομοσχεδίου</w:t>
      </w:r>
      <w:r w:rsidR="00CE3ADF" w:rsidRPr="007E2F1A"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szCs w:val="24"/>
        </w:rPr>
        <w:t xml:space="preserve">και όχι </w:t>
      </w:r>
      <w:r w:rsidR="00CE3ADF" w:rsidRPr="007E2F1A">
        <w:rPr>
          <w:rFonts w:eastAsia="Times New Roman" w:cs="Arial"/>
          <w:szCs w:val="24"/>
        </w:rPr>
        <w:t xml:space="preserve">με απόφαση </w:t>
      </w:r>
      <w:r w:rsidR="00746F8D">
        <w:rPr>
          <w:rFonts w:eastAsia="Times New Roman" w:cs="Arial"/>
          <w:szCs w:val="24"/>
        </w:rPr>
        <w:t xml:space="preserve">του </w:t>
      </w:r>
      <w:r w:rsidR="00CE3ADF" w:rsidRPr="007E2F1A">
        <w:rPr>
          <w:rFonts w:eastAsia="Times New Roman" w:cs="Arial"/>
          <w:szCs w:val="24"/>
        </w:rPr>
        <w:t>Υπουργικού Συμβουλίου</w:t>
      </w:r>
      <w:r>
        <w:rPr>
          <w:rFonts w:eastAsia="Times New Roman" w:cs="Arial"/>
          <w:szCs w:val="24"/>
        </w:rPr>
        <w:t>.</w:t>
      </w:r>
    </w:p>
    <w:p w14:paraId="48F03C63" w14:textId="56FC5AF3" w:rsidR="00B3368C" w:rsidRPr="007E2F1A" w:rsidRDefault="00A2065C" w:rsidP="00CE1169">
      <w:pPr>
        <w:pStyle w:val="ListParagraph"/>
        <w:numPr>
          <w:ilvl w:val="0"/>
          <w:numId w:val="13"/>
        </w:numPr>
        <w:tabs>
          <w:tab w:val="clear" w:pos="4961"/>
        </w:tabs>
        <w:ind w:left="567" w:hanging="567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Παροχή εξουσίας στο </w:t>
      </w:r>
      <w:r w:rsidR="00365F69" w:rsidRPr="007E2F1A">
        <w:rPr>
          <w:rFonts w:eastAsia="Times New Roman" w:cs="Arial"/>
          <w:szCs w:val="24"/>
        </w:rPr>
        <w:t xml:space="preserve">Συμβούλιο </w:t>
      </w:r>
      <w:r w:rsidR="00EB5A4F" w:rsidRPr="007E2F1A">
        <w:rPr>
          <w:rFonts w:eastAsia="Times New Roman" w:cs="Arial"/>
          <w:szCs w:val="24"/>
        </w:rPr>
        <w:t>Κ</w:t>
      </w:r>
      <w:r w:rsidR="00A323B9" w:rsidRPr="007E2F1A">
        <w:rPr>
          <w:rFonts w:eastAsia="Times New Roman" w:cs="Arial"/>
          <w:szCs w:val="24"/>
        </w:rPr>
        <w:t>τηνιατρικών</w:t>
      </w:r>
      <w:r w:rsidR="00EB5A4F" w:rsidRPr="007E2F1A">
        <w:rPr>
          <w:rFonts w:eastAsia="Times New Roman" w:cs="Arial"/>
          <w:szCs w:val="24"/>
        </w:rPr>
        <w:t xml:space="preserve"> </w:t>
      </w:r>
      <w:r w:rsidR="00365F69" w:rsidRPr="007E2F1A">
        <w:rPr>
          <w:rFonts w:eastAsia="Times New Roman" w:cs="Arial"/>
          <w:szCs w:val="24"/>
        </w:rPr>
        <w:t xml:space="preserve">Φαρμάκων </w:t>
      </w:r>
      <w:r>
        <w:rPr>
          <w:rFonts w:eastAsia="Times New Roman" w:cs="Arial"/>
          <w:szCs w:val="24"/>
        </w:rPr>
        <w:t>ν</w:t>
      </w:r>
      <w:r w:rsidR="00365F69" w:rsidRPr="007E2F1A">
        <w:rPr>
          <w:rFonts w:eastAsia="Times New Roman" w:cs="Arial"/>
          <w:szCs w:val="24"/>
        </w:rPr>
        <w:t>α χορηγεί άδει</w:t>
      </w:r>
      <w:r w:rsidR="00A323B9" w:rsidRPr="007E2F1A">
        <w:rPr>
          <w:rFonts w:eastAsia="Times New Roman" w:cs="Arial"/>
          <w:szCs w:val="24"/>
        </w:rPr>
        <w:t>α</w:t>
      </w:r>
      <w:r w:rsidR="00365F69" w:rsidRPr="007E2F1A">
        <w:rPr>
          <w:rFonts w:eastAsia="Times New Roman" w:cs="Arial"/>
          <w:szCs w:val="24"/>
        </w:rPr>
        <w:t xml:space="preserve"> κυκλοφορίας κτηνιατρικών φαρμάκων, άδει</w:t>
      </w:r>
      <w:r w:rsidR="00A323B9" w:rsidRPr="007E2F1A">
        <w:rPr>
          <w:rFonts w:eastAsia="Times New Roman" w:cs="Arial"/>
          <w:szCs w:val="24"/>
        </w:rPr>
        <w:t>α</w:t>
      </w:r>
      <w:r w:rsidR="00365F69" w:rsidRPr="007E2F1A">
        <w:rPr>
          <w:rFonts w:eastAsia="Times New Roman" w:cs="Arial"/>
          <w:szCs w:val="24"/>
        </w:rPr>
        <w:t xml:space="preserve"> χονδρικής </w:t>
      </w:r>
      <w:r w:rsidR="00A323B9" w:rsidRPr="007E2F1A">
        <w:rPr>
          <w:rFonts w:eastAsia="Times New Roman" w:cs="Arial"/>
          <w:szCs w:val="24"/>
        </w:rPr>
        <w:t>πώλησης</w:t>
      </w:r>
      <w:r w:rsidR="00365F69" w:rsidRPr="007E2F1A">
        <w:rPr>
          <w:rFonts w:eastAsia="Times New Roman" w:cs="Arial"/>
          <w:szCs w:val="24"/>
        </w:rPr>
        <w:t xml:space="preserve"> κτηνιατρικών φαρμάκων, άδει</w:t>
      </w:r>
      <w:r w:rsidR="003B5D69" w:rsidRPr="007E2F1A">
        <w:rPr>
          <w:rFonts w:eastAsia="Times New Roman" w:cs="Arial"/>
          <w:szCs w:val="24"/>
        </w:rPr>
        <w:t>α</w:t>
      </w:r>
      <w:r w:rsidR="00365F69" w:rsidRPr="007E2F1A">
        <w:rPr>
          <w:rFonts w:eastAsia="Times New Roman" w:cs="Arial"/>
          <w:szCs w:val="24"/>
        </w:rPr>
        <w:t xml:space="preserve"> παράλληλης εμπορίας κτηνιατρικών φαρμάκων</w:t>
      </w:r>
      <w:r w:rsidR="009F7B76">
        <w:rPr>
          <w:rFonts w:eastAsia="Times New Roman" w:cs="Arial"/>
          <w:szCs w:val="24"/>
        </w:rPr>
        <w:t>,</w:t>
      </w:r>
      <w:r w:rsidR="00365F69" w:rsidRPr="007E2F1A">
        <w:rPr>
          <w:rFonts w:eastAsia="Times New Roman" w:cs="Arial"/>
          <w:szCs w:val="24"/>
        </w:rPr>
        <w:t xml:space="preserve"> καθώς και εξουσία να </w:t>
      </w:r>
      <w:r w:rsidR="003B5D69" w:rsidRPr="007E2F1A">
        <w:rPr>
          <w:rFonts w:eastAsia="Times New Roman" w:cs="Arial"/>
          <w:szCs w:val="24"/>
        </w:rPr>
        <w:t>καθορίζει</w:t>
      </w:r>
      <w:r w:rsidR="00365F69" w:rsidRPr="007E2F1A">
        <w:rPr>
          <w:rFonts w:eastAsia="Times New Roman" w:cs="Arial"/>
          <w:szCs w:val="24"/>
        </w:rPr>
        <w:t xml:space="preserve"> τις </w:t>
      </w:r>
      <w:r w:rsidR="00AD659F" w:rsidRPr="007E2F1A">
        <w:rPr>
          <w:rFonts w:eastAsia="Times New Roman" w:cs="Arial"/>
          <w:szCs w:val="24"/>
        </w:rPr>
        <w:t>διαδικασίες</w:t>
      </w:r>
      <w:r w:rsidR="009B281D" w:rsidRPr="007E2F1A">
        <w:rPr>
          <w:rFonts w:eastAsia="Times New Roman" w:cs="Arial"/>
          <w:szCs w:val="24"/>
        </w:rPr>
        <w:t xml:space="preserve"> και τους όρους έγκρισης κλινικών δοκιμών κτηνιατρικών φαρμάκων.</w:t>
      </w:r>
    </w:p>
    <w:p w14:paraId="0AE7487E" w14:textId="5D09AEE7" w:rsidR="00C87F86" w:rsidRPr="007E2F1A" w:rsidRDefault="009F7B76" w:rsidP="00CE1169">
      <w:pPr>
        <w:pStyle w:val="ListParagraph"/>
        <w:numPr>
          <w:ilvl w:val="0"/>
          <w:numId w:val="13"/>
        </w:numPr>
        <w:tabs>
          <w:tab w:val="clear" w:pos="4961"/>
        </w:tabs>
        <w:ind w:left="567" w:hanging="567"/>
        <w:rPr>
          <w:rFonts w:eastAsia="Times New Roman" w:cs="Arial"/>
          <w:b/>
          <w:bCs/>
          <w:szCs w:val="24"/>
        </w:rPr>
      </w:pPr>
      <w:r>
        <w:rPr>
          <w:rFonts w:eastAsia="Times New Roman" w:cs="Arial"/>
          <w:szCs w:val="24"/>
        </w:rPr>
        <w:t xml:space="preserve">Παροχή εξουσίας </w:t>
      </w:r>
      <w:r w:rsidR="00C87F86" w:rsidRPr="007E2F1A">
        <w:rPr>
          <w:rFonts w:eastAsia="Times New Roman" w:cs="Arial"/>
          <w:szCs w:val="24"/>
        </w:rPr>
        <w:t xml:space="preserve">στο Συμβούλιο Κτηνιατρικών Φαρμάκων </w:t>
      </w:r>
      <w:r>
        <w:rPr>
          <w:rFonts w:eastAsia="Times New Roman" w:cs="Arial"/>
          <w:szCs w:val="24"/>
        </w:rPr>
        <w:t>για τροποποίηση των αδειών που χορηγεί.</w:t>
      </w:r>
    </w:p>
    <w:p w14:paraId="458C8879" w14:textId="6CEFBCD5" w:rsidR="00911577" w:rsidRPr="007E2F1A" w:rsidRDefault="00911577" w:rsidP="00CE1169">
      <w:pPr>
        <w:pStyle w:val="ListParagraph"/>
        <w:numPr>
          <w:ilvl w:val="0"/>
          <w:numId w:val="13"/>
        </w:numPr>
        <w:tabs>
          <w:tab w:val="clear" w:pos="4961"/>
        </w:tabs>
        <w:ind w:left="567" w:hanging="567"/>
        <w:rPr>
          <w:rFonts w:eastAsia="Times New Roman" w:cs="Arial"/>
          <w:szCs w:val="24"/>
        </w:rPr>
      </w:pPr>
      <w:r w:rsidRPr="007E2F1A">
        <w:rPr>
          <w:rFonts w:eastAsia="Times New Roman" w:cs="Arial"/>
          <w:szCs w:val="24"/>
        </w:rPr>
        <w:t>Διαγραφή της πρόνοιας που πρ</w:t>
      </w:r>
      <w:r w:rsidR="003F57E4" w:rsidRPr="007E2F1A">
        <w:rPr>
          <w:rFonts w:eastAsia="Times New Roman" w:cs="Arial"/>
          <w:szCs w:val="24"/>
        </w:rPr>
        <w:t>ο</w:t>
      </w:r>
      <w:r w:rsidRPr="007E2F1A">
        <w:rPr>
          <w:rFonts w:eastAsia="Times New Roman" w:cs="Arial"/>
          <w:szCs w:val="24"/>
        </w:rPr>
        <w:t xml:space="preserve">βλέπει την εξουσία του </w:t>
      </w:r>
      <w:r w:rsidR="00DB52C4">
        <w:rPr>
          <w:rFonts w:eastAsia="Times New Roman" w:cs="Arial"/>
          <w:szCs w:val="24"/>
        </w:rPr>
        <w:t>σ</w:t>
      </w:r>
      <w:r w:rsidR="00E51F6B" w:rsidRPr="007E2F1A">
        <w:rPr>
          <w:rFonts w:eastAsia="Times New Roman" w:cs="Arial"/>
          <w:szCs w:val="24"/>
        </w:rPr>
        <w:t>υμβουλίου</w:t>
      </w:r>
      <w:r w:rsidRPr="007E2F1A">
        <w:rPr>
          <w:rFonts w:eastAsia="Times New Roman" w:cs="Arial"/>
          <w:szCs w:val="24"/>
        </w:rPr>
        <w:t xml:space="preserve"> να</w:t>
      </w:r>
      <w:r w:rsidR="00EB5A4F" w:rsidRPr="007E2F1A">
        <w:rPr>
          <w:rFonts w:eastAsia="Times New Roman" w:cs="Arial"/>
          <w:szCs w:val="24"/>
        </w:rPr>
        <w:t xml:space="preserve"> </w:t>
      </w:r>
      <w:r w:rsidRPr="007E2F1A">
        <w:rPr>
          <w:rFonts w:eastAsia="Times New Roman" w:cs="Arial"/>
          <w:szCs w:val="24"/>
        </w:rPr>
        <w:t>διαγράφει από τα μητρώα πρ</w:t>
      </w:r>
      <w:r w:rsidR="00E51F6B" w:rsidRPr="007E2F1A">
        <w:rPr>
          <w:rFonts w:eastAsia="Times New Roman" w:cs="Arial"/>
          <w:szCs w:val="24"/>
        </w:rPr>
        <w:t xml:space="preserve">όσωπα </w:t>
      </w:r>
      <w:r w:rsidRPr="007E2F1A">
        <w:rPr>
          <w:rFonts w:eastAsia="Times New Roman" w:cs="Arial"/>
          <w:szCs w:val="24"/>
        </w:rPr>
        <w:t xml:space="preserve">που δεν </w:t>
      </w:r>
      <w:r w:rsidR="00E51F6B" w:rsidRPr="007E2F1A">
        <w:rPr>
          <w:rFonts w:eastAsia="Times New Roman" w:cs="Arial"/>
          <w:szCs w:val="24"/>
        </w:rPr>
        <w:t>πληρούν</w:t>
      </w:r>
      <w:r w:rsidRPr="007E2F1A">
        <w:rPr>
          <w:rFonts w:eastAsia="Times New Roman" w:cs="Arial"/>
          <w:szCs w:val="24"/>
        </w:rPr>
        <w:t xml:space="preserve"> τις απαιτήσεις του νόμου</w:t>
      </w:r>
      <w:r w:rsidR="00E51F6B" w:rsidRPr="007E2F1A">
        <w:rPr>
          <w:rFonts w:eastAsia="Times New Roman" w:cs="Arial"/>
          <w:szCs w:val="24"/>
        </w:rPr>
        <w:t>.</w:t>
      </w:r>
    </w:p>
    <w:p w14:paraId="31FD3895" w14:textId="191E2436" w:rsidR="00911577" w:rsidRPr="007E2F1A" w:rsidRDefault="00505404" w:rsidP="00CE1169">
      <w:pPr>
        <w:pStyle w:val="ListParagraph"/>
        <w:numPr>
          <w:ilvl w:val="0"/>
          <w:numId w:val="13"/>
        </w:numPr>
        <w:tabs>
          <w:tab w:val="clear" w:pos="4961"/>
        </w:tabs>
        <w:ind w:left="567" w:hanging="567"/>
        <w:rPr>
          <w:rFonts w:eastAsia="Times New Roman" w:cs="Arial"/>
          <w:szCs w:val="24"/>
        </w:rPr>
      </w:pPr>
      <w:r w:rsidRPr="007E2F1A">
        <w:rPr>
          <w:rFonts w:eastAsia="Times New Roman" w:cs="Arial"/>
          <w:szCs w:val="24"/>
        </w:rPr>
        <w:t>Π</w:t>
      </w:r>
      <w:r w:rsidR="009F7B76">
        <w:rPr>
          <w:rFonts w:eastAsia="Times New Roman" w:cs="Arial"/>
          <w:szCs w:val="24"/>
        </w:rPr>
        <w:t xml:space="preserve">αροχή εξουσίας στο </w:t>
      </w:r>
      <w:bookmarkStart w:id="4" w:name="_Hlk160612956"/>
      <w:r w:rsidR="00E51F6B" w:rsidRPr="007E2F1A">
        <w:rPr>
          <w:rFonts w:eastAsia="Times New Roman" w:cs="Arial"/>
          <w:szCs w:val="24"/>
        </w:rPr>
        <w:t>Συμβούλιο Κτηνιατρικών</w:t>
      </w:r>
      <w:r w:rsidR="00911577" w:rsidRPr="007E2F1A">
        <w:rPr>
          <w:rFonts w:eastAsia="Times New Roman" w:cs="Arial"/>
          <w:szCs w:val="24"/>
        </w:rPr>
        <w:t xml:space="preserve"> </w:t>
      </w:r>
      <w:r w:rsidR="00E51F6B" w:rsidRPr="007E2F1A">
        <w:rPr>
          <w:rFonts w:eastAsia="Times New Roman" w:cs="Arial"/>
          <w:szCs w:val="24"/>
        </w:rPr>
        <w:t xml:space="preserve">Φαρμάκων </w:t>
      </w:r>
      <w:bookmarkEnd w:id="4"/>
      <w:r w:rsidR="00911577" w:rsidRPr="007E2F1A">
        <w:rPr>
          <w:rFonts w:eastAsia="Times New Roman" w:cs="Arial"/>
          <w:szCs w:val="24"/>
        </w:rPr>
        <w:t xml:space="preserve">να εγκρίνει ή </w:t>
      </w:r>
      <w:r w:rsidR="00E51F6B" w:rsidRPr="007E2F1A">
        <w:rPr>
          <w:rFonts w:eastAsia="Times New Roman" w:cs="Arial"/>
          <w:szCs w:val="24"/>
        </w:rPr>
        <w:t xml:space="preserve">να </w:t>
      </w:r>
      <w:r w:rsidR="00911577" w:rsidRPr="007E2F1A">
        <w:rPr>
          <w:rFonts w:eastAsia="Times New Roman" w:cs="Arial"/>
          <w:szCs w:val="24"/>
        </w:rPr>
        <w:t>απορρίπτει καταχωρήσεις που αφορ</w:t>
      </w:r>
      <w:r w:rsidR="00E51F6B" w:rsidRPr="007E2F1A">
        <w:rPr>
          <w:rFonts w:eastAsia="Times New Roman" w:cs="Arial"/>
          <w:szCs w:val="24"/>
        </w:rPr>
        <w:t>ο</w:t>
      </w:r>
      <w:r w:rsidR="00911577" w:rsidRPr="007E2F1A">
        <w:rPr>
          <w:rFonts w:eastAsia="Times New Roman" w:cs="Arial"/>
          <w:szCs w:val="24"/>
        </w:rPr>
        <w:t>ύ</w:t>
      </w:r>
      <w:r w:rsidR="00E51F6B" w:rsidRPr="007E2F1A">
        <w:rPr>
          <w:rFonts w:eastAsia="Times New Roman" w:cs="Arial"/>
          <w:szCs w:val="24"/>
        </w:rPr>
        <w:t>ν</w:t>
      </w:r>
      <w:r w:rsidR="00911577" w:rsidRPr="007E2F1A">
        <w:rPr>
          <w:rFonts w:eastAsia="Times New Roman" w:cs="Arial"/>
          <w:szCs w:val="24"/>
        </w:rPr>
        <w:t xml:space="preserve"> την εισαγωγή, </w:t>
      </w:r>
      <w:r w:rsidR="00E51F6B" w:rsidRPr="007E2F1A">
        <w:rPr>
          <w:rFonts w:eastAsia="Times New Roman" w:cs="Arial"/>
          <w:szCs w:val="24"/>
        </w:rPr>
        <w:t>π</w:t>
      </w:r>
      <w:r w:rsidR="00911577" w:rsidRPr="007E2F1A">
        <w:rPr>
          <w:rFonts w:eastAsia="Times New Roman" w:cs="Arial"/>
          <w:szCs w:val="24"/>
        </w:rPr>
        <w:t xml:space="preserve">αρασκευή και διανομή </w:t>
      </w:r>
      <w:r w:rsidR="00E51F6B" w:rsidRPr="007E2F1A">
        <w:rPr>
          <w:rFonts w:eastAsia="Times New Roman" w:cs="Arial"/>
          <w:szCs w:val="24"/>
        </w:rPr>
        <w:t>δραστικών</w:t>
      </w:r>
      <w:r w:rsidR="00911577" w:rsidRPr="007E2F1A">
        <w:rPr>
          <w:rFonts w:eastAsia="Times New Roman" w:cs="Arial"/>
          <w:szCs w:val="24"/>
        </w:rPr>
        <w:t xml:space="preserve"> ουσιών που χρησιμοποιούνται ως αρχικά υλικά σε κτηνιατρικ</w:t>
      </w:r>
      <w:r w:rsidR="00E51F6B" w:rsidRPr="007E2F1A">
        <w:rPr>
          <w:rFonts w:eastAsia="Times New Roman" w:cs="Arial"/>
          <w:szCs w:val="24"/>
        </w:rPr>
        <w:t xml:space="preserve">ά </w:t>
      </w:r>
      <w:r w:rsidR="00911577" w:rsidRPr="007E2F1A">
        <w:rPr>
          <w:rFonts w:eastAsia="Times New Roman" w:cs="Arial"/>
          <w:szCs w:val="24"/>
        </w:rPr>
        <w:t>φάρμακ</w:t>
      </w:r>
      <w:r w:rsidR="00E51F6B" w:rsidRPr="007E2F1A">
        <w:rPr>
          <w:rFonts w:eastAsia="Times New Roman" w:cs="Arial"/>
          <w:szCs w:val="24"/>
        </w:rPr>
        <w:t>α</w:t>
      </w:r>
      <w:r w:rsidR="00911577" w:rsidRPr="007E2F1A">
        <w:rPr>
          <w:rFonts w:eastAsia="Times New Roman" w:cs="Arial"/>
          <w:szCs w:val="24"/>
        </w:rPr>
        <w:t>.</w:t>
      </w:r>
    </w:p>
    <w:p w14:paraId="753CB5A0" w14:textId="37DA9832" w:rsidR="00EB5A4F" w:rsidRPr="007E2F1A" w:rsidRDefault="009F7B76" w:rsidP="00CE1169">
      <w:pPr>
        <w:pStyle w:val="ListParagraph"/>
        <w:numPr>
          <w:ilvl w:val="0"/>
          <w:numId w:val="13"/>
        </w:numPr>
        <w:tabs>
          <w:tab w:val="clear" w:pos="4961"/>
        </w:tabs>
        <w:ind w:left="567" w:hanging="567"/>
        <w:rPr>
          <w:rFonts w:cs="Arial"/>
          <w:bCs/>
          <w:szCs w:val="24"/>
        </w:rPr>
      </w:pPr>
      <w:r>
        <w:rPr>
          <w:rFonts w:eastAsia="Times New Roman" w:cs="Arial"/>
          <w:szCs w:val="24"/>
        </w:rPr>
        <w:t xml:space="preserve">Δυνατότητα </w:t>
      </w:r>
      <w:r w:rsidR="00DB52C4">
        <w:rPr>
          <w:rFonts w:eastAsia="Times New Roman" w:cs="Arial"/>
          <w:szCs w:val="24"/>
        </w:rPr>
        <w:t xml:space="preserve">του </w:t>
      </w:r>
      <w:r w:rsidR="00E51F6B" w:rsidRPr="007E2F1A">
        <w:rPr>
          <w:rFonts w:eastAsia="Times New Roman" w:cs="Arial"/>
          <w:szCs w:val="24"/>
        </w:rPr>
        <w:t>Συμβο</w:t>
      </w:r>
      <w:r>
        <w:rPr>
          <w:rFonts w:eastAsia="Times New Roman" w:cs="Arial"/>
          <w:szCs w:val="24"/>
        </w:rPr>
        <w:t xml:space="preserve">υλίου </w:t>
      </w:r>
      <w:r w:rsidR="00E51F6B" w:rsidRPr="007E2F1A">
        <w:rPr>
          <w:rFonts w:eastAsia="Times New Roman" w:cs="Arial"/>
          <w:szCs w:val="24"/>
        </w:rPr>
        <w:t>Κτηνιατρικών Φαρμάκων</w:t>
      </w:r>
      <w:r w:rsidR="005C4003" w:rsidRPr="007E2F1A">
        <w:rPr>
          <w:rFonts w:eastAsia="Times New Roman" w:cs="Arial"/>
          <w:szCs w:val="24"/>
        </w:rPr>
        <w:t xml:space="preserve"> να εξουσιοδοτ</w:t>
      </w:r>
      <w:r>
        <w:rPr>
          <w:rFonts w:eastAsia="Times New Roman" w:cs="Arial"/>
          <w:szCs w:val="24"/>
        </w:rPr>
        <w:t xml:space="preserve">εί </w:t>
      </w:r>
      <w:r w:rsidR="005C4003" w:rsidRPr="007E2F1A">
        <w:rPr>
          <w:rFonts w:eastAsia="Times New Roman" w:cs="Arial"/>
          <w:szCs w:val="24"/>
        </w:rPr>
        <w:t xml:space="preserve">τον </w:t>
      </w:r>
      <w:r w:rsidR="00C87AE6">
        <w:rPr>
          <w:rFonts w:eastAsia="Times New Roman" w:cs="Arial"/>
          <w:szCs w:val="24"/>
        </w:rPr>
        <w:t>έ</w:t>
      </w:r>
      <w:r w:rsidR="00E51F6B" w:rsidRPr="007E2F1A">
        <w:rPr>
          <w:rFonts w:eastAsia="Times New Roman" w:cs="Arial"/>
          <w:szCs w:val="24"/>
        </w:rPr>
        <w:t>φορο</w:t>
      </w:r>
      <w:r w:rsidR="005C4003" w:rsidRPr="007E2F1A">
        <w:rPr>
          <w:rFonts w:eastAsia="Times New Roman" w:cs="Arial"/>
          <w:szCs w:val="24"/>
        </w:rPr>
        <w:t xml:space="preserve"> να ασκεί οποιαδήποτε εξουσία αυτού.</w:t>
      </w:r>
    </w:p>
    <w:p w14:paraId="3D564C4C" w14:textId="5CED0EDB" w:rsidR="00301CEB" w:rsidRPr="007E2F1A" w:rsidRDefault="00703AAD" w:rsidP="00CE1169">
      <w:pPr>
        <w:pStyle w:val="ListParagraph"/>
        <w:numPr>
          <w:ilvl w:val="0"/>
          <w:numId w:val="13"/>
        </w:numPr>
        <w:tabs>
          <w:tab w:val="clear" w:pos="4961"/>
        </w:tabs>
        <w:ind w:left="567" w:hanging="567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Υ</w:t>
      </w:r>
      <w:r w:rsidR="009F7B76">
        <w:rPr>
          <w:rFonts w:cs="Arial"/>
          <w:bCs/>
          <w:szCs w:val="24"/>
        </w:rPr>
        <w:t xml:space="preserve">ποχρέωση </w:t>
      </w:r>
      <w:r w:rsidR="00DB52C4">
        <w:rPr>
          <w:rFonts w:cs="Arial"/>
          <w:bCs/>
          <w:szCs w:val="24"/>
        </w:rPr>
        <w:t xml:space="preserve">του </w:t>
      </w:r>
      <w:r w:rsidR="00C87AE6">
        <w:rPr>
          <w:rFonts w:cs="Arial"/>
          <w:bCs/>
          <w:szCs w:val="24"/>
        </w:rPr>
        <w:t>ε</w:t>
      </w:r>
      <w:r w:rsidR="009F7B76">
        <w:rPr>
          <w:rFonts w:cs="Arial"/>
          <w:bCs/>
          <w:szCs w:val="24"/>
        </w:rPr>
        <w:t>φόρου για τήρηση των ακόλουθων μητρώων</w:t>
      </w:r>
      <w:r w:rsidR="009F7B76" w:rsidRPr="009F7B76">
        <w:rPr>
          <w:rFonts w:cs="Arial"/>
          <w:bCs/>
          <w:szCs w:val="24"/>
        </w:rPr>
        <w:t>:</w:t>
      </w:r>
    </w:p>
    <w:p w14:paraId="2D678BB6" w14:textId="30627702" w:rsidR="00301CEB" w:rsidRPr="007E2F1A" w:rsidRDefault="00301CEB" w:rsidP="00CE1169">
      <w:pPr>
        <w:pStyle w:val="ListParagraph"/>
        <w:tabs>
          <w:tab w:val="clear" w:pos="4961"/>
          <w:tab w:val="left" w:pos="851"/>
        </w:tabs>
        <w:ind w:left="567"/>
        <w:rPr>
          <w:rFonts w:cs="Arial"/>
          <w:bCs/>
          <w:szCs w:val="24"/>
        </w:rPr>
      </w:pPr>
      <w:r w:rsidRPr="007E2F1A">
        <w:rPr>
          <w:rFonts w:cs="Arial"/>
          <w:bCs/>
          <w:szCs w:val="24"/>
        </w:rPr>
        <w:t xml:space="preserve">α. </w:t>
      </w:r>
      <w:r w:rsidR="00BD4793" w:rsidRPr="007E2F1A">
        <w:rPr>
          <w:rFonts w:cs="Arial"/>
          <w:bCs/>
          <w:szCs w:val="24"/>
        </w:rPr>
        <w:t xml:space="preserve"> </w:t>
      </w:r>
      <w:r w:rsidR="005A7A67">
        <w:rPr>
          <w:rFonts w:cs="Arial"/>
          <w:bCs/>
          <w:szCs w:val="24"/>
        </w:rPr>
        <w:t>Α</w:t>
      </w:r>
      <w:r w:rsidRPr="007E2F1A">
        <w:rPr>
          <w:rFonts w:cs="Arial"/>
          <w:bCs/>
          <w:szCs w:val="24"/>
        </w:rPr>
        <w:t>δειών παράλληλης εμπορίας κτηνιατρικών φαρμάκων</w:t>
      </w:r>
      <w:r w:rsidR="00703AAD">
        <w:rPr>
          <w:rFonts w:cs="Arial"/>
          <w:bCs/>
          <w:szCs w:val="24"/>
        </w:rPr>
        <w:t>.</w:t>
      </w:r>
    </w:p>
    <w:p w14:paraId="1374E801" w14:textId="59A0F5E4" w:rsidR="00301CEB" w:rsidRPr="007E2F1A" w:rsidRDefault="00301CEB" w:rsidP="00CE1169">
      <w:pPr>
        <w:pStyle w:val="ListParagraph"/>
        <w:tabs>
          <w:tab w:val="clear" w:pos="4961"/>
          <w:tab w:val="left" w:pos="851"/>
        </w:tabs>
        <w:ind w:left="567"/>
        <w:rPr>
          <w:rFonts w:cs="Arial"/>
          <w:bCs/>
          <w:szCs w:val="24"/>
        </w:rPr>
      </w:pPr>
      <w:r w:rsidRPr="007E2F1A">
        <w:rPr>
          <w:rFonts w:cs="Arial"/>
          <w:bCs/>
          <w:szCs w:val="24"/>
        </w:rPr>
        <w:t xml:space="preserve">β. </w:t>
      </w:r>
      <w:r w:rsidR="00CE1169" w:rsidRPr="007E2F1A">
        <w:rPr>
          <w:rFonts w:cs="Arial"/>
          <w:bCs/>
          <w:szCs w:val="24"/>
        </w:rPr>
        <w:t xml:space="preserve"> </w:t>
      </w:r>
      <w:r w:rsidR="005A7A67">
        <w:rPr>
          <w:rFonts w:cs="Arial"/>
          <w:bCs/>
          <w:szCs w:val="24"/>
        </w:rPr>
        <w:t>Ε</w:t>
      </w:r>
      <w:r w:rsidRPr="007E2F1A">
        <w:rPr>
          <w:rFonts w:cs="Arial"/>
          <w:bCs/>
          <w:szCs w:val="24"/>
        </w:rPr>
        <w:t>μπορίας λιανικής πώλησης εγκεκριμένων κτηνιατρικών φαρμάκων</w:t>
      </w:r>
      <w:r w:rsidR="00703AAD">
        <w:rPr>
          <w:rFonts w:cs="Arial"/>
          <w:bCs/>
          <w:szCs w:val="24"/>
        </w:rPr>
        <w:t>.</w:t>
      </w:r>
    </w:p>
    <w:p w14:paraId="198A8868" w14:textId="776D07C3" w:rsidR="00471526" w:rsidRPr="007E2F1A" w:rsidRDefault="00301CEB" w:rsidP="000A3721">
      <w:pPr>
        <w:pStyle w:val="ListParagraph"/>
        <w:tabs>
          <w:tab w:val="clear" w:pos="4961"/>
          <w:tab w:val="left" w:pos="851"/>
        </w:tabs>
        <w:ind w:left="567"/>
        <w:jc w:val="left"/>
        <w:rPr>
          <w:rFonts w:cs="Arial"/>
          <w:bCs/>
          <w:szCs w:val="24"/>
        </w:rPr>
      </w:pPr>
      <w:r w:rsidRPr="007E2F1A">
        <w:rPr>
          <w:rFonts w:cs="Arial"/>
          <w:bCs/>
          <w:szCs w:val="24"/>
        </w:rPr>
        <w:t xml:space="preserve">γ. </w:t>
      </w:r>
      <w:r w:rsidR="00CE1169" w:rsidRPr="007E2F1A">
        <w:rPr>
          <w:rFonts w:cs="Arial"/>
          <w:bCs/>
          <w:szCs w:val="24"/>
        </w:rPr>
        <w:t xml:space="preserve"> </w:t>
      </w:r>
      <w:r w:rsidR="005A7A67">
        <w:rPr>
          <w:rFonts w:cs="Arial"/>
          <w:bCs/>
          <w:szCs w:val="24"/>
        </w:rPr>
        <w:t>Τ</w:t>
      </w:r>
      <w:r w:rsidRPr="007E2F1A">
        <w:rPr>
          <w:rFonts w:cs="Arial"/>
          <w:bCs/>
          <w:szCs w:val="24"/>
        </w:rPr>
        <w:t>ροποποιήσεων αδειών κυκλοφορίας εγκεκριμένων κτηνιατρικών</w:t>
      </w:r>
      <w:r w:rsidR="00CE1169" w:rsidRPr="007E2F1A">
        <w:rPr>
          <w:rFonts w:cs="Arial"/>
          <w:bCs/>
          <w:szCs w:val="24"/>
        </w:rPr>
        <w:t xml:space="preserve"> </w:t>
      </w:r>
      <w:r w:rsidRPr="007E2F1A">
        <w:rPr>
          <w:rFonts w:cs="Arial"/>
          <w:bCs/>
          <w:szCs w:val="24"/>
        </w:rPr>
        <w:t>φαρμάκων</w:t>
      </w:r>
      <w:r w:rsidR="00703AAD">
        <w:rPr>
          <w:rFonts w:cs="Arial"/>
          <w:bCs/>
          <w:szCs w:val="24"/>
        </w:rPr>
        <w:t>.</w:t>
      </w:r>
    </w:p>
    <w:p w14:paraId="25ED71CD" w14:textId="2CCFB249" w:rsidR="00C85CAD" w:rsidRPr="007E2F1A" w:rsidRDefault="00471526" w:rsidP="00CE1169">
      <w:pPr>
        <w:pStyle w:val="ListParagraph"/>
        <w:tabs>
          <w:tab w:val="clear" w:pos="4961"/>
          <w:tab w:val="left" w:pos="851"/>
        </w:tabs>
        <w:ind w:left="567"/>
        <w:rPr>
          <w:rFonts w:cs="Arial"/>
          <w:bCs/>
          <w:szCs w:val="24"/>
        </w:rPr>
      </w:pPr>
      <w:r w:rsidRPr="007E2F1A">
        <w:rPr>
          <w:rFonts w:cs="Arial"/>
          <w:bCs/>
          <w:szCs w:val="24"/>
        </w:rPr>
        <w:t xml:space="preserve">δ. </w:t>
      </w:r>
      <w:r w:rsidR="00CE1169" w:rsidRPr="007E2F1A">
        <w:rPr>
          <w:rFonts w:cs="Arial"/>
          <w:bCs/>
          <w:szCs w:val="24"/>
        </w:rPr>
        <w:tab/>
      </w:r>
      <w:r w:rsidR="00703AAD">
        <w:rPr>
          <w:rFonts w:cs="Arial"/>
          <w:bCs/>
          <w:szCs w:val="24"/>
        </w:rPr>
        <w:t xml:space="preserve"> </w:t>
      </w:r>
      <w:r w:rsidR="005A7A67">
        <w:rPr>
          <w:rFonts w:cs="Arial"/>
          <w:bCs/>
          <w:szCs w:val="24"/>
        </w:rPr>
        <w:t>Π</w:t>
      </w:r>
      <w:r w:rsidRPr="007E2F1A">
        <w:rPr>
          <w:rFonts w:cs="Arial"/>
          <w:bCs/>
          <w:szCs w:val="24"/>
        </w:rPr>
        <w:t xml:space="preserve">αρασκευαστών και διανομέων </w:t>
      </w:r>
      <w:proofErr w:type="spellStart"/>
      <w:r w:rsidRPr="007E2F1A">
        <w:rPr>
          <w:rFonts w:cs="Arial"/>
          <w:bCs/>
          <w:szCs w:val="24"/>
        </w:rPr>
        <w:t>φαρμακούχων</w:t>
      </w:r>
      <w:proofErr w:type="spellEnd"/>
      <w:r w:rsidRPr="007E2F1A">
        <w:rPr>
          <w:rFonts w:cs="Arial"/>
          <w:bCs/>
          <w:szCs w:val="24"/>
        </w:rPr>
        <w:t xml:space="preserve"> ζωοτροφών και ενδιάμεσων </w:t>
      </w:r>
      <w:r w:rsidR="00CE1169" w:rsidRPr="007E2F1A">
        <w:rPr>
          <w:rFonts w:cs="Arial"/>
          <w:bCs/>
          <w:szCs w:val="24"/>
        </w:rPr>
        <w:tab/>
      </w:r>
      <w:r w:rsidRPr="007E2F1A">
        <w:rPr>
          <w:rFonts w:cs="Arial"/>
          <w:bCs/>
          <w:szCs w:val="24"/>
        </w:rPr>
        <w:t>προϊόντων</w:t>
      </w:r>
      <w:r w:rsidR="00130B6D" w:rsidRPr="007E2F1A">
        <w:rPr>
          <w:rFonts w:cs="Arial"/>
          <w:bCs/>
          <w:szCs w:val="24"/>
        </w:rPr>
        <w:t>.</w:t>
      </w:r>
    </w:p>
    <w:p w14:paraId="0FBFF499" w14:textId="4F318FAA" w:rsidR="008055F4" w:rsidRPr="007E2F1A" w:rsidRDefault="008055F4" w:rsidP="00CE1169">
      <w:pPr>
        <w:pStyle w:val="ListParagraph"/>
        <w:numPr>
          <w:ilvl w:val="0"/>
          <w:numId w:val="13"/>
        </w:numPr>
        <w:tabs>
          <w:tab w:val="clear" w:pos="4961"/>
        </w:tabs>
        <w:ind w:left="567" w:hanging="567"/>
        <w:rPr>
          <w:rFonts w:cs="Arial"/>
          <w:szCs w:val="24"/>
        </w:rPr>
      </w:pPr>
      <w:r w:rsidRPr="007E2F1A">
        <w:rPr>
          <w:rFonts w:cs="Arial"/>
          <w:szCs w:val="24"/>
        </w:rPr>
        <w:t xml:space="preserve">Προσθήκη πρόνοιας </w:t>
      </w:r>
      <w:r w:rsidR="009F7B76">
        <w:rPr>
          <w:rFonts w:cs="Arial"/>
          <w:szCs w:val="24"/>
        </w:rPr>
        <w:t xml:space="preserve">για </w:t>
      </w:r>
      <w:r w:rsidR="00471526" w:rsidRPr="007E2F1A">
        <w:rPr>
          <w:rFonts w:cs="Arial"/>
          <w:szCs w:val="24"/>
        </w:rPr>
        <w:t xml:space="preserve">γενικές </w:t>
      </w:r>
      <w:r w:rsidRPr="007E2F1A">
        <w:rPr>
          <w:rFonts w:cs="Arial"/>
          <w:szCs w:val="24"/>
        </w:rPr>
        <w:t>απαγορ</w:t>
      </w:r>
      <w:r w:rsidR="00471526" w:rsidRPr="007E2F1A">
        <w:rPr>
          <w:rFonts w:cs="Arial"/>
          <w:szCs w:val="24"/>
        </w:rPr>
        <w:t>εύσεις.</w:t>
      </w:r>
    </w:p>
    <w:p w14:paraId="1D76BF89" w14:textId="55C158A8" w:rsidR="007C6F85" w:rsidRPr="0044321F" w:rsidRDefault="00C87AE6" w:rsidP="00CE1169">
      <w:pPr>
        <w:pStyle w:val="ListParagraph"/>
        <w:numPr>
          <w:ilvl w:val="0"/>
          <w:numId w:val="13"/>
        </w:numPr>
        <w:tabs>
          <w:tab w:val="clear" w:pos="4961"/>
        </w:tabs>
        <w:ind w:left="567" w:hanging="567"/>
        <w:rPr>
          <w:rFonts w:cs="Arial"/>
          <w:szCs w:val="24"/>
        </w:rPr>
      </w:pPr>
      <w:r w:rsidRPr="0044321F">
        <w:rPr>
          <w:rFonts w:cs="Arial"/>
          <w:szCs w:val="24"/>
        </w:rPr>
        <w:t xml:space="preserve">Εξαίρεση από την υποχρέωση συμμετοχής σε εξετάσεις </w:t>
      </w:r>
      <w:r w:rsidR="0029663A">
        <w:rPr>
          <w:rFonts w:cs="Arial"/>
          <w:szCs w:val="24"/>
        </w:rPr>
        <w:t xml:space="preserve">για απόκτηση δικαιώματος άσκησης </w:t>
      </w:r>
      <w:r w:rsidRPr="0044321F">
        <w:rPr>
          <w:rFonts w:cs="Arial"/>
          <w:szCs w:val="24"/>
        </w:rPr>
        <w:t xml:space="preserve">χονδρικής πώλησης </w:t>
      </w:r>
      <w:r w:rsidR="003B7F78" w:rsidRPr="0044321F">
        <w:rPr>
          <w:rFonts w:cs="Arial"/>
          <w:szCs w:val="24"/>
        </w:rPr>
        <w:t>των</w:t>
      </w:r>
      <w:r w:rsidR="005B7883" w:rsidRPr="0044321F">
        <w:rPr>
          <w:rFonts w:cs="Arial"/>
          <w:szCs w:val="24"/>
        </w:rPr>
        <w:t xml:space="preserve"> εγγεγραμμέν</w:t>
      </w:r>
      <w:r w:rsidR="003B7F78" w:rsidRPr="0044321F">
        <w:rPr>
          <w:rFonts w:cs="Arial"/>
          <w:szCs w:val="24"/>
        </w:rPr>
        <w:t>ων</w:t>
      </w:r>
      <w:r w:rsidR="005B7883" w:rsidRPr="0044321F">
        <w:rPr>
          <w:rFonts w:cs="Arial"/>
          <w:szCs w:val="24"/>
        </w:rPr>
        <w:t xml:space="preserve"> κτην</w:t>
      </w:r>
      <w:r w:rsidR="003B7F78" w:rsidRPr="0044321F">
        <w:rPr>
          <w:rFonts w:cs="Arial"/>
          <w:szCs w:val="24"/>
        </w:rPr>
        <w:t xml:space="preserve">ιάτρων </w:t>
      </w:r>
      <w:r w:rsidR="005B7883" w:rsidRPr="0044321F">
        <w:rPr>
          <w:rFonts w:cs="Arial"/>
          <w:szCs w:val="24"/>
        </w:rPr>
        <w:t xml:space="preserve">και </w:t>
      </w:r>
      <w:r w:rsidR="003B7F78" w:rsidRPr="0044321F">
        <w:rPr>
          <w:rFonts w:cs="Arial"/>
          <w:szCs w:val="24"/>
        </w:rPr>
        <w:t>των προσώπων</w:t>
      </w:r>
      <w:r w:rsidR="005B7883" w:rsidRPr="0044321F">
        <w:rPr>
          <w:rFonts w:cs="Arial"/>
          <w:szCs w:val="24"/>
        </w:rPr>
        <w:t xml:space="preserve"> που αποδεδειγμένα ασκούσαν δραστηριότητες χονδρικής πώλησης κατά την ημερομηνία έναρξης της </w:t>
      </w:r>
      <w:r w:rsidR="007C6F85" w:rsidRPr="0044321F">
        <w:rPr>
          <w:rFonts w:cs="Arial"/>
          <w:szCs w:val="24"/>
        </w:rPr>
        <w:t xml:space="preserve">ισχύος του </w:t>
      </w:r>
      <w:proofErr w:type="spellStart"/>
      <w:r w:rsidR="005A1C8E">
        <w:rPr>
          <w:rFonts w:cs="Arial"/>
          <w:szCs w:val="24"/>
        </w:rPr>
        <w:t>ψηφισθησομένου</w:t>
      </w:r>
      <w:proofErr w:type="spellEnd"/>
      <w:r w:rsidR="007C6F85" w:rsidRPr="0044321F">
        <w:rPr>
          <w:rFonts w:cs="Arial"/>
          <w:szCs w:val="24"/>
        </w:rPr>
        <w:t xml:space="preserve"> νόμου</w:t>
      </w:r>
      <w:r w:rsidR="005B7883" w:rsidRPr="0044321F">
        <w:rPr>
          <w:rFonts w:cs="Arial"/>
          <w:szCs w:val="24"/>
        </w:rPr>
        <w:t>.</w:t>
      </w:r>
    </w:p>
    <w:p w14:paraId="2CA5D3F2" w14:textId="185D7D8D" w:rsidR="00C9359E" w:rsidRPr="007E2F1A" w:rsidRDefault="007E35BF" w:rsidP="00CE1169">
      <w:pPr>
        <w:pStyle w:val="ListParagraph"/>
        <w:numPr>
          <w:ilvl w:val="0"/>
          <w:numId w:val="13"/>
        </w:numPr>
        <w:tabs>
          <w:tab w:val="clear" w:pos="4961"/>
        </w:tabs>
        <w:ind w:left="567" w:hanging="567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Ε</w:t>
      </w:r>
      <w:r w:rsidR="009F7B76">
        <w:rPr>
          <w:rFonts w:cs="Arial"/>
          <w:bCs/>
          <w:szCs w:val="24"/>
        </w:rPr>
        <w:t xml:space="preserve">πιβολή </w:t>
      </w:r>
      <w:r w:rsidR="00C9359E" w:rsidRPr="007E2F1A">
        <w:rPr>
          <w:rFonts w:cs="Arial"/>
          <w:bCs/>
          <w:szCs w:val="24"/>
        </w:rPr>
        <w:t>διοικητικού</w:t>
      </w:r>
      <w:r w:rsidR="00014DC4" w:rsidRPr="007E2F1A">
        <w:rPr>
          <w:rFonts w:cs="Arial"/>
          <w:bCs/>
          <w:szCs w:val="24"/>
        </w:rPr>
        <w:t xml:space="preserve"> προστίμου από το Συμβουλίου </w:t>
      </w:r>
      <w:r w:rsidR="00C9359E" w:rsidRPr="007E2F1A">
        <w:rPr>
          <w:rFonts w:cs="Arial"/>
          <w:bCs/>
          <w:szCs w:val="24"/>
        </w:rPr>
        <w:t xml:space="preserve">Κτηνιατρικών Φαρμάκων </w:t>
      </w:r>
      <w:r w:rsidR="00014DC4" w:rsidRPr="007E2F1A">
        <w:rPr>
          <w:rFonts w:cs="Arial"/>
          <w:bCs/>
          <w:szCs w:val="24"/>
        </w:rPr>
        <w:t>αντί από τ</w:t>
      </w:r>
      <w:r w:rsidR="00C9359E" w:rsidRPr="007E2F1A">
        <w:rPr>
          <w:rFonts w:cs="Arial"/>
          <w:bCs/>
          <w:szCs w:val="24"/>
        </w:rPr>
        <w:t>ον</w:t>
      </w:r>
      <w:r w:rsidR="00014DC4" w:rsidRPr="007E2F1A">
        <w:rPr>
          <w:rFonts w:cs="Arial"/>
          <w:bCs/>
          <w:szCs w:val="24"/>
        </w:rPr>
        <w:t xml:space="preserve"> </w:t>
      </w:r>
      <w:r w:rsidR="005A7A67">
        <w:rPr>
          <w:rFonts w:cs="Arial"/>
          <w:bCs/>
          <w:szCs w:val="24"/>
        </w:rPr>
        <w:t>δ</w:t>
      </w:r>
      <w:r w:rsidR="00014DC4" w:rsidRPr="007E2F1A">
        <w:rPr>
          <w:rFonts w:cs="Arial"/>
          <w:bCs/>
          <w:szCs w:val="24"/>
        </w:rPr>
        <w:t>ιευθυντή των Κτηνιατρικών Υπηρεσιών</w:t>
      </w:r>
      <w:r w:rsidR="009F7B76">
        <w:rPr>
          <w:rFonts w:cs="Arial"/>
          <w:bCs/>
          <w:szCs w:val="24"/>
        </w:rPr>
        <w:t>.</w:t>
      </w:r>
    </w:p>
    <w:p w14:paraId="1233526C" w14:textId="2691189C" w:rsidR="00BF7D9E" w:rsidRPr="007E2F1A" w:rsidRDefault="009F7B76" w:rsidP="00CE1169">
      <w:pPr>
        <w:pStyle w:val="ListParagraph"/>
        <w:numPr>
          <w:ilvl w:val="0"/>
          <w:numId w:val="13"/>
        </w:numPr>
        <w:tabs>
          <w:tab w:val="clear" w:pos="4961"/>
        </w:tabs>
        <w:ind w:left="567" w:hanging="567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Δυνατότητα του Συμβουλίου Κτηνιατρικών Φαρμάκων να ανακαλεί ή αναστέλλει άδειες</w:t>
      </w:r>
      <w:r w:rsidR="005A1C8E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</w:t>
      </w:r>
      <w:r w:rsidR="00C9359E" w:rsidRPr="007E2F1A">
        <w:rPr>
          <w:rFonts w:cs="Arial"/>
          <w:bCs/>
          <w:szCs w:val="24"/>
        </w:rPr>
        <w:t>σ</w:t>
      </w:r>
      <w:r w:rsidR="00E10B23" w:rsidRPr="007E2F1A">
        <w:rPr>
          <w:rFonts w:cs="Arial"/>
          <w:bCs/>
          <w:szCs w:val="24"/>
        </w:rPr>
        <w:t>ε περίπτωση που, παρά τις επιβαλλόμενες υποδειχθείσες διορθωτικές ενέργειες στις οποίες ο κάτοχος άδειας όφειλε να συμμορφωθεί, διαπιστωθεί επαναλαμβανόμενη παραβίαση των προνοιών του</w:t>
      </w:r>
      <w:r w:rsidR="005A1C8E">
        <w:rPr>
          <w:rFonts w:cs="Arial"/>
          <w:bCs/>
          <w:szCs w:val="24"/>
        </w:rPr>
        <w:t xml:space="preserve"> </w:t>
      </w:r>
      <w:proofErr w:type="spellStart"/>
      <w:r w:rsidR="005A1C8E">
        <w:rPr>
          <w:rFonts w:cs="Arial"/>
          <w:bCs/>
          <w:szCs w:val="24"/>
        </w:rPr>
        <w:t>ψηφισθησομένου</w:t>
      </w:r>
      <w:proofErr w:type="spellEnd"/>
      <w:r w:rsidR="008D3293">
        <w:rPr>
          <w:rFonts w:cs="Arial"/>
          <w:bCs/>
          <w:szCs w:val="24"/>
        </w:rPr>
        <w:t xml:space="preserve"> ν</w:t>
      </w:r>
      <w:r w:rsidR="00E10B23" w:rsidRPr="007E2F1A">
        <w:rPr>
          <w:rFonts w:cs="Arial"/>
          <w:bCs/>
          <w:szCs w:val="24"/>
        </w:rPr>
        <w:t>όμου</w:t>
      </w:r>
      <w:r w:rsidR="00BF7D9E" w:rsidRPr="007E2F1A">
        <w:rPr>
          <w:rFonts w:cs="Arial"/>
          <w:bCs/>
          <w:szCs w:val="24"/>
        </w:rPr>
        <w:t xml:space="preserve"> </w:t>
      </w:r>
      <w:r w:rsidR="00C9359E" w:rsidRPr="007E2F1A">
        <w:rPr>
          <w:rFonts w:cs="Arial"/>
          <w:bCs/>
          <w:szCs w:val="24"/>
        </w:rPr>
        <w:t>κ</w:t>
      </w:r>
      <w:r w:rsidR="00BF7D9E" w:rsidRPr="007E2F1A">
        <w:rPr>
          <w:rFonts w:cs="Arial"/>
          <w:bCs/>
          <w:szCs w:val="24"/>
        </w:rPr>
        <w:t>αι</w:t>
      </w:r>
      <w:r w:rsidR="00C9359E" w:rsidRPr="007E2F1A">
        <w:rPr>
          <w:rFonts w:cs="Arial"/>
          <w:bCs/>
          <w:szCs w:val="24"/>
        </w:rPr>
        <w:t xml:space="preserve"> των Ευρωπαϊκών Κανονισμών</w:t>
      </w:r>
      <w:r>
        <w:rPr>
          <w:rFonts w:cs="Arial"/>
          <w:bCs/>
          <w:szCs w:val="24"/>
        </w:rPr>
        <w:t>.</w:t>
      </w:r>
    </w:p>
    <w:p w14:paraId="45A531CB" w14:textId="11CA40A5" w:rsidR="00E10B23" w:rsidRPr="007E2F1A" w:rsidRDefault="009F7B76" w:rsidP="00CE1169">
      <w:pPr>
        <w:pStyle w:val="ListParagraph"/>
        <w:numPr>
          <w:ilvl w:val="0"/>
          <w:numId w:val="13"/>
        </w:numPr>
        <w:tabs>
          <w:tab w:val="clear" w:pos="4961"/>
        </w:tabs>
        <w:ind w:left="567" w:hanging="567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Υποβολή </w:t>
      </w:r>
      <w:r w:rsidR="00E10B23" w:rsidRPr="007E2F1A">
        <w:rPr>
          <w:rFonts w:cs="Arial"/>
          <w:bCs/>
          <w:szCs w:val="24"/>
        </w:rPr>
        <w:t>ιεραρχική</w:t>
      </w:r>
      <w:r>
        <w:rPr>
          <w:rFonts w:cs="Arial"/>
          <w:bCs/>
          <w:szCs w:val="24"/>
        </w:rPr>
        <w:t>ς</w:t>
      </w:r>
      <w:r w:rsidR="00E10B23" w:rsidRPr="007E2F1A">
        <w:rPr>
          <w:rFonts w:cs="Arial"/>
          <w:bCs/>
          <w:szCs w:val="24"/>
        </w:rPr>
        <w:t xml:space="preserve"> </w:t>
      </w:r>
      <w:r w:rsidR="00AA5EFE" w:rsidRPr="007E2F1A">
        <w:rPr>
          <w:rFonts w:cs="Arial"/>
          <w:bCs/>
          <w:szCs w:val="24"/>
        </w:rPr>
        <w:t>προσφυγή</w:t>
      </w:r>
      <w:r>
        <w:rPr>
          <w:rFonts w:cs="Arial"/>
          <w:bCs/>
          <w:szCs w:val="24"/>
        </w:rPr>
        <w:t>ς</w:t>
      </w:r>
      <w:r w:rsidR="001B4F09" w:rsidRPr="007E2F1A">
        <w:rPr>
          <w:rFonts w:cs="Arial"/>
          <w:bCs/>
          <w:szCs w:val="24"/>
        </w:rPr>
        <w:t xml:space="preserve"> στον Υπουργό Γεωργίας, Αγροτικής Ανάπτυξης και Περιβάλλοντος αντί στο Συμβούλιο </w:t>
      </w:r>
      <w:r w:rsidR="00AA5EFE" w:rsidRPr="007E2F1A">
        <w:rPr>
          <w:rFonts w:cs="Arial"/>
          <w:bCs/>
          <w:szCs w:val="24"/>
        </w:rPr>
        <w:t>Κτηνιατρικών</w:t>
      </w:r>
      <w:r w:rsidR="001B4F09" w:rsidRPr="007E2F1A">
        <w:rPr>
          <w:rFonts w:cs="Arial"/>
          <w:bCs/>
          <w:szCs w:val="24"/>
        </w:rPr>
        <w:t xml:space="preserve"> Φαρμάκων</w:t>
      </w:r>
      <w:r w:rsidR="00AA5EFE" w:rsidRPr="007E2F1A">
        <w:rPr>
          <w:rFonts w:cs="Arial"/>
          <w:bCs/>
          <w:szCs w:val="24"/>
        </w:rPr>
        <w:t>.</w:t>
      </w:r>
    </w:p>
    <w:p w14:paraId="44086F6D" w14:textId="773272DF" w:rsidR="001B4F09" w:rsidRPr="007E2F1A" w:rsidRDefault="001B4F09" w:rsidP="00CE1169">
      <w:pPr>
        <w:pStyle w:val="ListParagraph"/>
        <w:numPr>
          <w:ilvl w:val="0"/>
          <w:numId w:val="13"/>
        </w:numPr>
        <w:tabs>
          <w:tab w:val="clear" w:pos="4961"/>
        </w:tabs>
        <w:ind w:left="567" w:hanging="567"/>
        <w:rPr>
          <w:rFonts w:cs="Arial"/>
          <w:bCs/>
          <w:szCs w:val="24"/>
        </w:rPr>
      </w:pPr>
      <w:r w:rsidRPr="007E2F1A">
        <w:rPr>
          <w:rFonts w:cs="Arial"/>
          <w:bCs/>
          <w:szCs w:val="24"/>
        </w:rPr>
        <w:t>Διαγρ</w:t>
      </w:r>
      <w:r w:rsidR="00AF0E02" w:rsidRPr="007E2F1A">
        <w:rPr>
          <w:rFonts w:cs="Arial"/>
          <w:bCs/>
          <w:szCs w:val="24"/>
        </w:rPr>
        <w:t xml:space="preserve">αφή της πρόνοιας που προβλέπει </w:t>
      </w:r>
      <w:r w:rsidRPr="007E2F1A">
        <w:rPr>
          <w:rFonts w:cs="Arial"/>
          <w:bCs/>
          <w:szCs w:val="24"/>
        </w:rPr>
        <w:t xml:space="preserve">τη δυνατότητα </w:t>
      </w:r>
      <w:r w:rsidR="00AF0E02" w:rsidRPr="007E2F1A">
        <w:rPr>
          <w:rFonts w:cs="Arial"/>
          <w:bCs/>
          <w:szCs w:val="24"/>
        </w:rPr>
        <w:t>έκδοσης</w:t>
      </w:r>
      <w:r w:rsidR="003933F4" w:rsidRPr="007E2F1A">
        <w:rPr>
          <w:rFonts w:cs="Arial"/>
          <w:bCs/>
          <w:szCs w:val="24"/>
        </w:rPr>
        <w:t xml:space="preserve"> κανονισμών για </w:t>
      </w:r>
      <w:r w:rsidR="003933F4" w:rsidRPr="007E2F1A">
        <w:rPr>
          <w:rFonts w:cs="Arial"/>
          <w:szCs w:val="24"/>
        </w:rPr>
        <w:t xml:space="preserve">τον καθορισμό συστήματος συλλογικής αποκομιδής απορριμμάτων για αχρησιμοποίητα ή ληγμένα κτηνιατρικά φάρμακα, </w:t>
      </w:r>
      <w:proofErr w:type="spellStart"/>
      <w:r w:rsidR="003933F4" w:rsidRPr="007E2F1A">
        <w:rPr>
          <w:rFonts w:cs="Arial"/>
          <w:szCs w:val="24"/>
        </w:rPr>
        <w:t>φαρμακούχες</w:t>
      </w:r>
      <w:proofErr w:type="spellEnd"/>
      <w:r w:rsidR="003933F4" w:rsidRPr="007E2F1A">
        <w:rPr>
          <w:rFonts w:cs="Arial"/>
          <w:szCs w:val="24"/>
        </w:rPr>
        <w:t xml:space="preserve"> ζωοτροφές ή/και ενδιάμεσα προϊόντα</w:t>
      </w:r>
      <w:r w:rsidR="00CF5F5F" w:rsidRPr="007E2F1A">
        <w:rPr>
          <w:rFonts w:cs="Arial"/>
          <w:szCs w:val="24"/>
        </w:rPr>
        <w:t>.</w:t>
      </w:r>
    </w:p>
    <w:p w14:paraId="59E03C7E" w14:textId="77777777" w:rsidR="00D20EA8" w:rsidRPr="007E2F1A" w:rsidRDefault="00D86520" w:rsidP="00D20EA8">
      <w:pPr>
        <w:pStyle w:val="ListParagraph"/>
        <w:numPr>
          <w:ilvl w:val="0"/>
          <w:numId w:val="13"/>
        </w:numPr>
        <w:tabs>
          <w:tab w:val="clear" w:pos="4961"/>
        </w:tabs>
        <w:ind w:left="567" w:hanging="567"/>
        <w:rPr>
          <w:rFonts w:cs="Arial"/>
          <w:bCs/>
          <w:szCs w:val="24"/>
        </w:rPr>
      </w:pPr>
      <w:r w:rsidRPr="007E2F1A">
        <w:rPr>
          <w:rFonts w:cs="Arial"/>
          <w:szCs w:val="24"/>
        </w:rPr>
        <w:t>Διαγραφή του άρθρου που πρ</w:t>
      </w:r>
      <w:r w:rsidR="00CF5F5F" w:rsidRPr="007E2F1A">
        <w:rPr>
          <w:rFonts w:cs="Arial"/>
          <w:szCs w:val="24"/>
        </w:rPr>
        <w:t>ο</w:t>
      </w:r>
      <w:r w:rsidRPr="007E2F1A">
        <w:rPr>
          <w:rFonts w:cs="Arial"/>
          <w:szCs w:val="24"/>
        </w:rPr>
        <w:t>βλ</w:t>
      </w:r>
      <w:r w:rsidR="00CF5F5F" w:rsidRPr="007E2F1A">
        <w:rPr>
          <w:rFonts w:cs="Arial"/>
          <w:szCs w:val="24"/>
        </w:rPr>
        <w:t>έ</w:t>
      </w:r>
      <w:r w:rsidRPr="007E2F1A">
        <w:rPr>
          <w:rFonts w:cs="Arial"/>
          <w:szCs w:val="24"/>
        </w:rPr>
        <w:t xml:space="preserve">πει </w:t>
      </w:r>
      <w:r w:rsidR="00CF5F5F" w:rsidRPr="007E2F1A">
        <w:rPr>
          <w:rFonts w:cs="Arial"/>
          <w:szCs w:val="24"/>
        </w:rPr>
        <w:t>την έκδοση διαταγμάτων</w:t>
      </w:r>
      <w:r w:rsidRPr="007E2F1A">
        <w:rPr>
          <w:rFonts w:cs="Arial"/>
          <w:szCs w:val="24"/>
        </w:rPr>
        <w:t>.</w:t>
      </w:r>
    </w:p>
    <w:p w14:paraId="0E4AAF61" w14:textId="171EB8F5" w:rsidR="00D20EA8" w:rsidRPr="007E2F1A" w:rsidRDefault="00D20EA8" w:rsidP="00D20EA8">
      <w:pPr>
        <w:pStyle w:val="ListParagraph"/>
        <w:numPr>
          <w:ilvl w:val="0"/>
          <w:numId w:val="13"/>
        </w:numPr>
        <w:tabs>
          <w:tab w:val="clear" w:pos="4961"/>
        </w:tabs>
        <w:ind w:left="567" w:hanging="567"/>
        <w:rPr>
          <w:rFonts w:cs="Arial"/>
          <w:bCs/>
          <w:szCs w:val="24"/>
        </w:rPr>
      </w:pPr>
      <w:r w:rsidRPr="007E2F1A">
        <w:rPr>
          <w:rFonts w:eastAsia="Arial Unicode MS" w:cs="Arial"/>
          <w:bCs/>
          <w:szCs w:val="24"/>
        </w:rPr>
        <w:t>Διαγρ</w:t>
      </w:r>
      <w:r w:rsidR="009F7B76">
        <w:rPr>
          <w:rFonts w:eastAsia="Arial Unicode MS" w:cs="Arial"/>
          <w:bCs/>
          <w:szCs w:val="24"/>
        </w:rPr>
        <w:t xml:space="preserve">αφή προνοιών </w:t>
      </w:r>
      <w:r w:rsidRPr="007E2F1A">
        <w:rPr>
          <w:rFonts w:eastAsia="Arial Unicode MS" w:cs="Arial"/>
          <w:bCs/>
          <w:szCs w:val="24"/>
        </w:rPr>
        <w:t xml:space="preserve">το περιεχόμενο των οποίων προβλέπεται στον </w:t>
      </w:r>
      <w:r w:rsidR="009F7B76">
        <w:rPr>
          <w:rFonts w:eastAsia="Arial Unicode MS" w:cs="Arial"/>
          <w:bCs/>
          <w:szCs w:val="24"/>
        </w:rPr>
        <w:t>Ευρωπαϊκό Κ</w:t>
      </w:r>
      <w:r w:rsidRPr="007E2F1A">
        <w:rPr>
          <w:rFonts w:eastAsia="Arial Unicode MS" w:cs="Arial"/>
          <w:bCs/>
          <w:szCs w:val="24"/>
        </w:rPr>
        <w:t>ανονισμό ο οποίος έχει άμεση εφαρμογή</w:t>
      </w:r>
      <w:r w:rsidR="009F7B76">
        <w:rPr>
          <w:rFonts w:eastAsia="Arial Unicode MS" w:cs="Arial"/>
          <w:bCs/>
          <w:szCs w:val="24"/>
        </w:rPr>
        <w:t xml:space="preserve"> στο εθνικό δίκαιο.</w:t>
      </w:r>
    </w:p>
    <w:p w14:paraId="77FCC3EE" w14:textId="7FC61D2E" w:rsidR="00D20EA8" w:rsidRPr="007E2F1A" w:rsidRDefault="00D20EA8" w:rsidP="00D20EA8">
      <w:pPr>
        <w:rPr>
          <w:rFonts w:cs="Arial"/>
          <w:szCs w:val="24"/>
        </w:rPr>
      </w:pPr>
      <w:r w:rsidRPr="007E2F1A">
        <w:rPr>
          <w:rFonts w:cs="Arial"/>
          <w:szCs w:val="24"/>
        </w:rPr>
        <w:tab/>
        <w:t>Ο εκπρόσωπος του Παγκύπριου Κτηνιατρικού Συλλόγου</w:t>
      </w:r>
      <w:r w:rsidR="00754EF3">
        <w:rPr>
          <w:rFonts w:cs="Arial"/>
          <w:szCs w:val="24"/>
        </w:rPr>
        <w:t>,</w:t>
      </w:r>
      <w:r w:rsidRPr="007E2F1A">
        <w:rPr>
          <w:rFonts w:cs="Arial"/>
          <w:szCs w:val="24"/>
        </w:rPr>
        <w:t xml:space="preserve"> τοποθετούμενος επί του </w:t>
      </w:r>
      <w:r w:rsidR="009F7B76">
        <w:rPr>
          <w:rFonts w:cs="Arial"/>
          <w:szCs w:val="24"/>
        </w:rPr>
        <w:t xml:space="preserve">τελικού </w:t>
      </w:r>
      <w:r w:rsidRPr="007E2F1A">
        <w:rPr>
          <w:rFonts w:cs="Arial"/>
          <w:szCs w:val="24"/>
        </w:rPr>
        <w:t>αναθεωρημένου κειμένου του νομοσχεδίου, τόσο γραπτώς όσο και προφορικά, διαφώνησε έντονα με τη διαγραφή της πρόνοιας που προβλέπει τη συμμετοχή των δυο ιδιωτών εγγεγραμμένων κτηνίατρων από το Συμβούλιο Κτηνιατρικών Φαρμάκων.</w:t>
      </w:r>
    </w:p>
    <w:p w14:paraId="1912FE88" w14:textId="051A73E6" w:rsidR="00E33B38" w:rsidRPr="007E2F1A" w:rsidRDefault="00E33B38" w:rsidP="00D20EA8">
      <w:pPr>
        <w:rPr>
          <w:rFonts w:cs="Arial"/>
          <w:bCs/>
          <w:szCs w:val="24"/>
        </w:rPr>
      </w:pPr>
      <w:r w:rsidRPr="007E2F1A">
        <w:rPr>
          <w:rFonts w:cs="Arial"/>
          <w:szCs w:val="24"/>
        </w:rPr>
        <w:tab/>
        <w:t>Σημειώνεται ότι η επιτροπή</w:t>
      </w:r>
      <w:r w:rsidR="00E72A64" w:rsidRPr="007E2F1A">
        <w:rPr>
          <w:rFonts w:cs="Arial"/>
          <w:szCs w:val="24"/>
        </w:rPr>
        <w:t>,</w:t>
      </w:r>
      <w:r w:rsidRPr="007E2F1A">
        <w:rPr>
          <w:rFonts w:cs="Arial"/>
          <w:szCs w:val="24"/>
        </w:rPr>
        <w:t xml:space="preserve"> με τη σύμφωνη γνώμη του Υπουργείου Γεωργίας, Αγροτικής Ανάπτυξης και Περιβάλλοντος</w:t>
      </w:r>
      <w:r w:rsidR="00E72A64" w:rsidRPr="007E2F1A">
        <w:rPr>
          <w:rFonts w:cs="Arial"/>
          <w:szCs w:val="24"/>
        </w:rPr>
        <w:t>,</w:t>
      </w:r>
      <w:r w:rsidRPr="007E2F1A">
        <w:rPr>
          <w:rFonts w:cs="Arial"/>
          <w:szCs w:val="24"/>
        </w:rPr>
        <w:t xml:space="preserve"> αποφάσισε </w:t>
      </w:r>
      <w:r w:rsidR="00C97953" w:rsidRPr="007E2F1A">
        <w:rPr>
          <w:rFonts w:cs="Arial"/>
          <w:szCs w:val="24"/>
        </w:rPr>
        <w:t xml:space="preserve">όπως τροποποιήσει </w:t>
      </w:r>
      <w:r w:rsidR="00E72A64" w:rsidRPr="007E2F1A">
        <w:rPr>
          <w:rFonts w:cs="Arial"/>
          <w:szCs w:val="24"/>
        </w:rPr>
        <w:t xml:space="preserve">περαιτέρω </w:t>
      </w:r>
      <w:r w:rsidR="00C97953" w:rsidRPr="007E2F1A">
        <w:rPr>
          <w:rFonts w:cs="Arial"/>
          <w:szCs w:val="24"/>
        </w:rPr>
        <w:t>τις πρόνοιες του νομοσχεδίου</w:t>
      </w:r>
      <w:r w:rsidR="0094784A" w:rsidRPr="007E2F1A">
        <w:rPr>
          <w:rFonts w:cs="Arial"/>
          <w:szCs w:val="24"/>
        </w:rPr>
        <w:t>,</w:t>
      </w:r>
      <w:r w:rsidR="00E72A64" w:rsidRPr="007E2F1A">
        <w:rPr>
          <w:rFonts w:cs="Arial"/>
          <w:szCs w:val="24"/>
        </w:rPr>
        <w:t xml:space="preserve"> ώστε να αντικατασταθεί η </w:t>
      </w:r>
      <w:r w:rsidR="00C97953" w:rsidRPr="007E2F1A">
        <w:rPr>
          <w:rFonts w:cs="Arial"/>
          <w:szCs w:val="24"/>
        </w:rPr>
        <w:t xml:space="preserve">αρμόδια αρχή </w:t>
      </w:r>
      <w:r w:rsidR="0094784A" w:rsidRPr="007E2F1A">
        <w:rPr>
          <w:rFonts w:cs="Arial"/>
          <w:szCs w:val="24"/>
        </w:rPr>
        <w:t xml:space="preserve">με </w:t>
      </w:r>
      <w:r w:rsidR="00754EF3">
        <w:rPr>
          <w:rFonts w:cs="Arial"/>
          <w:szCs w:val="24"/>
        </w:rPr>
        <w:t>σ</w:t>
      </w:r>
      <w:r w:rsidR="0094784A" w:rsidRPr="007E2F1A">
        <w:rPr>
          <w:rFonts w:cs="Arial"/>
          <w:szCs w:val="24"/>
        </w:rPr>
        <w:t>υμβούλιο</w:t>
      </w:r>
      <w:r w:rsidR="00754EF3">
        <w:rPr>
          <w:rFonts w:cs="Arial"/>
          <w:szCs w:val="24"/>
        </w:rPr>
        <w:t>,</w:t>
      </w:r>
      <w:r w:rsidR="0094784A" w:rsidRPr="007E2F1A">
        <w:rPr>
          <w:rFonts w:cs="Arial"/>
          <w:szCs w:val="24"/>
        </w:rPr>
        <w:t xml:space="preserve"> </w:t>
      </w:r>
      <w:r w:rsidR="005C7C66" w:rsidRPr="007E2F1A">
        <w:rPr>
          <w:rFonts w:cs="Arial"/>
          <w:szCs w:val="24"/>
        </w:rPr>
        <w:t>το οποίο θα</w:t>
      </w:r>
      <w:r w:rsidR="00DB106E" w:rsidRPr="007E2F1A">
        <w:rPr>
          <w:rFonts w:cs="Arial"/>
          <w:szCs w:val="24"/>
        </w:rPr>
        <w:t xml:space="preserve"> αποτελεί την αρμόδια αρχή για την εφαρμογή του </w:t>
      </w:r>
      <w:r w:rsidR="005C7C66" w:rsidRPr="007E2F1A">
        <w:rPr>
          <w:rFonts w:cs="Arial"/>
          <w:szCs w:val="24"/>
        </w:rPr>
        <w:t xml:space="preserve">προτεινόμενου </w:t>
      </w:r>
      <w:r w:rsidR="00DB106E" w:rsidRPr="007E2F1A">
        <w:rPr>
          <w:rFonts w:cs="Arial"/>
          <w:szCs w:val="24"/>
        </w:rPr>
        <w:t>νόμου, των δυνάμει αυτού εκδιδόμενων κανονισμών, καθώς και των σχετικών ευρωπαϊκών κανονισμών.</w:t>
      </w:r>
    </w:p>
    <w:bookmarkEnd w:id="0"/>
    <w:p w14:paraId="1FF9C660" w14:textId="0EA3EB3A" w:rsidR="002B64DD" w:rsidRPr="007E2F1A" w:rsidRDefault="00461765" w:rsidP="00D91E25">
      <w:pPr>
        <w:rPr>
          <w:rFonts w:eastAsia="Arial Unicode MS" w:cs="Arial"/>
          <w:bCs/>
          <w:szCs w:val="24"/>
          <w:highlight w:val="yellow"/>
        </w:rPr>
      </w:pPr>
      <w:r w:rsidRPr="007E2F1A">
        <w:rPr>
          <w:rFonts w:eastAsia="Arial Unicode MS" w:cs="Arial"/>
          <w:bCs/>
          <w:szCs w:val="24"/>
        </w:rPr>
        <w:tab/>
      </w:r>
      <w:r w:rsidR="002B64DD" w:rsidRPr="007E2F1A">
        <w:rPr>
          <w:rFonts w:eastAsia="Arial Unicode MS" w:cs="Arial"/>
          <w:bCs/>
          <w:szCs w:val="24"/>
        </w:rPr>
        <w:t xml:space="preserve">Σημειώνεται </w:t>
      </w:r>
      <w:r w:rsidR="00E33B38" w:rsidRPr="007E2F1A">
        <w:rPr>
          <w:rFonts w:eastAsia="Arial Unicode MS" w:cs="Arial"/>
          <w:bCs/>
          <w:szCs w:val="24"/>
        </w:rPr>
        <w:t xml:space="preserve">περαιτέρω </w:t>
      </w:r>
      <w:r w:rsidR="002B64DD" w:rsidRPr="007E2F1A">
        <w:rPr>
          <w:rFonts w:eastAsia="Arial Unicode MS" w:cs="Arial"/>
          <w:bCs/>
          <w:szCs w:val="24"/>
        </w:rPr>
        <w:t>ότι κατά τον νομοτεχνικό έλεγχο τ</w:t>
      </w:r>
      <w:r w:rsidR="00E51F6B" w:rsidRPr="007E2F1A">
        <w:rPr>
          <w:rFonts w:eastAsia="Arial Unicode MS" w:cs="Arial"/>
          <w:bCs/>
          <w:szCs w:val="24"/>
        </w:rPr>
        <w:t>ου</w:t>
      </w:r>
      <w:r w:rsidR="002B64DD" w:rsidRPr="007E2F1A">
        <w:rPr>
          <w:rFonts w:eastAsia="Arial Unicode MS" w:cs="Arial"/>
          <w:bCs/>
          <w:szCs w:val="24"/>
        </w:rPr>
        <w:t xml:space="preserve"> </w:t>
      </w:r>
      <w:r w:rsidR="009F7B76">
        <w:rPr>
          <w:rFonts w:eastAsia="Arial Unicode MS" w:cs="Arial"/>
          <w:bCs/>
          <w:szCs w:val="24"/>
        </w:rPr>
        <w:t xml:space="preserve">νομοσχεδίου </w:t>
      </w:r>
      <w:r w:rsidR="002B64DD" w:rsidRPr="007E2F1A">
        <w:rPr>
          <w:rFonts w:eastAsia="Arial Unicode MS" w:cs="Arial"/>
          <w:bCs/>
          <w:szCs w:val="24"/>
        </w:rPr>
        <w:t xml:space="preserve">επήλθαν επί </w:t>
      </w:r>
      <w:r w:rsidR="00E51F6B" w:rsidRPr="007E2F1A">
        <w:rPr>
          <w:rFonts w:eastAsia="Arial Unicode MS" w:cs="Arial"/>
          <w:bCs/>
          <w:szCs w:val="24"/>
        </w:rPr>
        <w:t>του κειμένου</w:t>
      </w:r>
      <w:r w:rsidR="009F7B76">
        <w:rPr>
          <w:rFonts w:eastAsia="Arial Unicode MS" w:cs="Arial"/>
          <w:bCs/>
          <w:szCs w:val="24"/>
        </w:rPr>
        <w:t xml:space="preserve"> του επιμέρους</w:t>
      </w:r>
      <w:r w:rsidR="0044321F">
        <w:rPr>
          <w:rFonts w:eastAsia="Arial Unicode MS" w:cs="Arial"/>
          <w:bCs/>
          <w:szCs w:val="24"/>
        </w:rPr>
        <w:t>,</w:t>
      </w:r>
      <w:r w:rsidR="009F7B76">
        <w:rPr>
          <w:rFonts w:eastAsia="Arial Unicode MS" w:cs="Arial"/>
          <w:bCs/>
          <w:szCs w:val="24"/>
        </w:rPr>
        <w:t xml:space="preserve"> νομοτεχνικής φύσεως</w:t>
      </w:r>
      <w:r w:rsidR="0044321F">
        <w:rPr>
          <w:rFonts w:eastAsia="Arial Unicode MS" w:cs="Arial"/>
          <w:bCs/>
          <w:szCs w:val="24"/>
        </w:rPr>
        <w:t>,</w:t>
      </w:r>
      <w:r w:rsidR="009F7B76">
        <w:rPr>
          <w:rFonts w:eastAsia="Arial Unicode MS" w:cs="Arial"/>
          <w:bCs/>
          <w:szCs w:val="24"/>
        </w:rPr>
        <w:t xml:space="preserve"> βελτιώσεις των </w:t>
      </w:r>
      <w:r w:rsidR="002B64DD" w:rsidRPr="007E2F1A">
        <w:rPr>
          <w:rFonts w:eastAsia="Arial Unicode MS" w:cs="Arial"/>
          <w:bCs/>
          <w:szCs w:val="24"/>
        </w:rPr>
        <w:t>προνοιών του</w:t>
      </w:r>
      <w:r w:rsidR="00C97953" w:rsidRPr="007E2F1A">
        <w:rPr>
          <w:rFonts w:eastAsia="Arial Unicode MS" w:cs="Arial"/>
          <w:bCs/>
          <w:szCs w:val="24"/>
        </w:rPr>
        <w:t>.</w:t>
      </w:r>
    </w:p>
    <w:p w14:paraId="02A0D7D5" w14:textId="1CDA0591" w:rsidR="00005016" w:rsidRPr="007E2F1A" w:rsidRDefault="002B64DD" w:rsidP="00005016">
      <w:pPr>
        <w:pStyle w:val="ListParagraph"/>
        <w:ind w:left="0"/>
        <w:contextualSpacing w:val="0"/>
        <w:rPr>
          <w:rFonts w:eastAsia="Times New Roman" w:cs="Arial"/>
          <w:szCs w:val="24"/>
          <w:lang w:eastAsia="zh-CN"/>
        </w:rPr>
      </w:pPr>
      <w:r w:rsidRPr="007E2F1A">
        <w:rPr>
          <w:rFonts w:eastAsia="Arial Unicode MS" w:cs="Arial"/>
          <w:bCs/>
          <w:szCs w:val="24"/>
        </w:rPr>
        <w:tab/>
      </w:r>
      <w:r w:rsidRPr="007E2F1A">
        <w:rPr>
          <w:rFonts w:cs="Arial"/>
          <w:szCs w:val="24"/>
        </w:rPr>
        <w:t xml:space="preserve">Η Κοινοβουλευτική </w:t>
      </w:r>
      <w:r w:rsidR="0044321F">
        <w:rPr>
          <w:rFonts w:cs="Arial"/>
          <w:szCs w:val="24"/>
        </w:rPr>
        <w:t xml:space="preserve">Επιτροπή </w:t>
      </w:r>
      <w:r w:rsidR="0091689A" w:rsidRPr="007E2F1A">
        <w:rPr>
          <w:rFonts w:cs="Arial"/>
          <w:szCs w:val="24"/>
        </w:rPr>
        <w:t>Γεωργίας και Φυσικών Πόρων</w:t>
      </w:r>
      <w:r w:rsidRPr="007E2F1A">
        <w:rPr>
          <w:rFonts w:cs="Arial"/>
          <w:szCs w:val="24"/>
        </w:rPr>
        <w:t xml:space="preserve">, αφού έλαβε υπόψη όλα όσα τέθηκαν </w:t>
      </w:r>
      <w:proofErr w:type="spellStart"/>
      <w:r w:rsidRPr="007E2F1A">
        <w:rPr>
          <w:rFonts w:cs="Arial"/>
          <w:szCs w:val="24"/>
        </w:rPr>
        <w:t>ενώπιόν</w:t>
      </w:r>
      <w:proofErr w:type="spellEnd"/>
      <w:r w:rsidRPr="007E2F1A">
        <w:rPr>
          <w:rFonts w:cs="Arial"/>
          <w:szCs w:val="24"/>
        </w:rPr>
        <w:t xml:space="preserve"> της, </w:t>
      </w:r>
      <w:r w:rsidR="00005016" w:rsidRPr="007E2F1A">
        <w:rPr>
          <w:rFonts w:eastAsia="Times New Roman" w:cs="Arial"/>
          <w:szCs w:val="24"/>
          <w:lang w:eastAsia="zh-CN"/>
        </w:rPr>
        <w:t>κατέληξε στις ακόλουθες θέσεις:</w:t>
      </w:r>
    </w:p>
    <w:p w14:paraId="6F84BDD3" w14:textId="7FA2B788" w:rsidR="00005016" w:rsidRPr="007E2F1A" w:rsidRDefault="00005016" w:rsidP="00005016">
      <w:pPr>
        <w:ind w:left="567" w:hanging="567"/>
        <w:rPr>
          <w:rFonts w:eastAsia="Times New Roman" w:cs="Arial"/>
          <w:szCs w:val="24"/>
          <w:lang w:eastAsia="zh-CN"/>
        </w:rPr>
      </w:pPr>
      <w:r w:rsidRPr="007E2F1A">
        <w:rPr>
          <w:rFonts w:eastAsia="Times New Roman" w:cs="Arial"/>
          <w:szCs w:val="24"/>
          <w:lang w:eastAsia="zh-CN"/>
        </w:rPr>
        <w:t>1.</w:t>
      </w:r>
      <w:r w:rsidRPr="007E2F1A">
        <w:rPr>
          <w:rFonts w:eastAsia="Times New Roman" w:cs="Arial"/>
          <w:szCs w:val="24"/>
          <w:lang w:eastAsia="zh-CN"/>
        </w:rPr>
        <w:tab/>
        <w:t>Ο πρόεδρος και τα μέλη της επιτροπής βουλευτές τ</w:t>
      </w:r>
      <w:r w:rsidR="00F33DDD" w:rsidRPr="007E2F1A">
        <w:rPr>
          <w:rFonts w:eastAsia="Times New Roman" w:cs="Arial"/>
          <w:szCs w:val="24"/>
          <w:lang w:eastAsia="zh-CN"/>
        </w:rPr>
        <w:t>ων</w:t>
      </w:r>
      <w:r w:rsidRPr="007E2F1A">
        <w:rPr>
          <w:rFonts w:eastAsia="Times New Roman" w:cs="Arial"/>
          <w:szCs w:val="24"/>
          <w:lang w:eastAsia="zh-CN"/>
        </w:rPr>
        <w:t xml:space="preserve"> κοινοβουλευτικ</w:t>
      </w:r>
      <w:r w:rsidR="00F33DDD" w:rsidRPr="007E2F1A">
        <w:rPr>
          <w:rFonts w:eastAsia="Times New Roman" w:cs="Arial"/>
          <w:szCs w:val="24"/>
          <w:lang w:eastAsia="zh-CN"/>
        </w:rPr>
        <w:t xml:space="preserve">ών </w:t>
      </w:r>
      <w:r w:rsidRPr="007E2F1A">
        <w:rPr>
          <w:rFonts w:eastAsia="Times New Roman" w:cs="Arial"/>
          <w:szCs w:val="24"/>
          <w:lang w:eastAsia="zh-CN"/>
        </w:rPr>
        <w:t>ομάδ</w:t>
      </w:r>
      <w:r w:rsidR="00F33DDD" w:rsidRPr="007E2F1A">
        <w:rPr>
          <w:rFonts w:eastAsia="Times New Roman" w:cs="Arial"/>
          <w:szCs w:val="24"/>
          <w:lang w:eastAsia="zh-CN"/>
        </w:rPr>
        <w:t>ων</w:t>
      </w:r>
      <w:r w:rsidRPr="007E2F1A">
        <w:rPr>
          <w:rFonts w:eastAsia="Times New Roman" w:cs="Arial"/>
          <w:szCs w:val="24"/>
          <w:lang w:eastAsia="zh-CN"/>
        </w:rPr>
        <w:t xml:space="preserve"> </w:t>
      </w:r>
      <w:r w:rsidR="00F33DDD" w:rsidRPr="007E2F1A">
        <w:rPr>
          <w:rFonts w:eastAsia="Times New Roman" w:cs="Arial"/>
          <w:szCs w:val="24"/>
          <w:lang w:eastAsia="zh-CN"/>
        </w:rPr>
        <w:t xml:space="preserve">ΑΚΕΛ-Αριστερά-Νέες Δυνάμεις και </w:t>
      </w:r>
      <w:r w:rsidRPr="007E2F1A">
        <w:rPr>
          <w:rFonts w:eastAsia="Times New Roman" w:cs="Arial"/>
          <w:szCs w:val="24"/>
          <w:lang w:eastAsia="zh-CN"/>
        </w:rPr>
        <w:t xml:space="preserve">του Δημοκρατικού Συναγερμού </w:t>
      </w:r>
      <w:r w:rsidR="00F33DDD" w:rsidRPr="007E2F1A">
        <w:rPr>
          <w:rFonts w:eastAsia="Times New Roman" w:cs="Arial"/>
          <w:szCs w:val="24"/>
          <w:lang w:eastAsia="zh-CN"/>
        </w:rPr>
        <w:t>επιφυλάχθηκαν να τοποθετηθούν επί των προνοιών του νομοσχεδίου κατά τη συζήτησή του στην ολομέλεια του σώματος.</w:t>
      </w:r>
    </w:p>
    <w:p w14:paraId="283A2C08" w14:textId="3C8EF27F" w:rsidR="00005016" w:rsidRPr="007E2F1A" w:rsidRDefault="00005016" w:rsidP="005F6208">
      <w:pPr>
        <w:ind w:left="567" w:hanging="567"/>
        <w:rPr>
          <w:rFonts w:eastAsia="Times New Roman" w:cs="Arial"/>
          <w:szCs w:val="24"/>
          <w:lang w:eastAsia="zh-CN"/>
        </w:rPr>
      </w:pPr>
      <w:r w:rsidRPr="007E2F1A">
        <w:rPr>
          <w:rFonts w:eastAsia="Times New Roman" w:cs="Arial"/>
          <w:szCs w:val="24"/>
          <w:lang w:eastAsia="zh-CN"/>
        </w:rPr>
        <w:t>2.</w:t>
      </w:r>
      <w:r w:rsidRPr="007E2F1A">
        <w:rPr>
          <w:rFonts w:eastAsia="Times New Roman" w:cs="Arial"/>
          <w:szCs w:val="24"/>
          <w:lang w:eastAsia="zh-CN"/>
        </w:rPr>
        <w:tab/>
        <w:t>Τ</w:t>
      </w:r>
      <w:r w:rsidR="0029663A">
        <w:rPr>
          <w:rFonts w:eastAsia="Times New Roman" w:cs="Arial"/>
          <w:szCs w:val="24"/>
          <w:lang w:eastAsia="zh-CN"/>
        </w:rPr>
        <w:t>ο</w:t>
      </w:r>
      <w:r w:rsidRPr="007E2F1A">
        <w:rPr>
          <w:rFonts w:eastAsia="Times New Roman" w:cs="Arial"/>
          <w:szCs w:val="24"/>
          <w:lang w:eastAsia="zh-CN"/>
        </w:rPr>
        <w:t xml:space="preserve"> μέλ</w:t>
      </w:r>
      <w:r w:rsidR="0029663A">
        <w:rPr>
          <w:rFonts w:eastAsia="Times New Roman" w:cs="Arial"/>
          <w:szCs w:val="24"/>
          <w:lang w:eastAsia="zh-CN"/>
        </w:rPr>
        <w:t>ος</w:t>
      </w:r>
      <w:r w:rsidR="009F7B76">
        <w:rPr>
          <w:rFonts w:eastAsia="Times New Roman" w:cs="Arial"/>
          <w:szCs w:val="24"/>
          <w:lang w:eastAsia="zh-CN"/>
        </w:rPr>
        <w:t xml:space="preserve"> </w:t>
      </w:r>
      <w:r w:rsidRPr="007E2F1A">
        <w:rPr>
          <w:rFonts w:eastAsia="Times New Roman" w:cs="Arial"/>
          <w:szCs w:val="24"/>
          <w:lang w:eastAsia="zh-CN"/>
        </w:rPr>
        <w:t xml:space="preserve">της </w:t>
      </w:r>
      <w:r w:rsidR="00E33B38" w:rsidRPr="007E2F1A">
        <w:rPr>
          <w:rFonts w:eastAsia="Times New Roman" w:cs="Arial"/>
          <w:szCs w:val="24"/>
          <w:lang w:eastAsia="zh-CN"/>
        </w:rPr>
        <w:t xml:space="preserve">επιτροπής </w:t>
      </w:r>
      <w:r w:rsidRPr="007E2F1A">
        <w:rPr>
          <w:rFonts w:eastAsia="Times New Roman" w:cs="Arial"/>
          <w:szCs w:val="24"/>
          <w:lang w:eastAsia="zh-CN"/>
        </w:rPr>
        <w:t>βουλευτ</w:t>
      </w:r>
      <w:r w:rsidR="005F6208" w:rsidRPr="007E2F1A">
        <w:rPr>
          <w:rFonts w:eastAsia="Times New Roman" w:cs="Arial"/>
          <w:szCs w:val="24"/>
          <w:lang w:eastAsia="zh-CN"/>
        </w:rPr>
        <w:t>ής</w:t>
      </w:r>
      <w:r w:rsidRPr="007E2F1A">
        <w:rPr>
          <w:rFonts w:eastAsia="Times New Roman" w:cs="Arial"/>
          <w:szCs w:val="24"/>
          <w:lang w:eastAsia="zh-CN"/>
        </w:rPr>
        <w:t xml:space="preserve"> της κοινοβουλευτικής ομάδας </w:t>
      </w:r>
      <w:r w:rsidR="005F6208" w:rsidRPr="007E2F1A">
        <w:rPr>
          <w:rFonts w:eastAsia="Times New Roman" w:cs="Arial"/>
          <w:szCs w:val="24"/>
          <w:lang w:eastAsia="zh-CN"/>
        </w:rPr>
        <w:t>του Δημοκρατικού Κόμματος</w:t>
      </w:r>
      <w:r w:rsidR="005F59C8">
        <w:rPr>
          <w:rFonts w:eastAsia="Times New Roman" w:cs="Arial"/>
          <w:szCs w:val="24"/>
          <w:lang w:eastAsia="zh-CN"/>
        </w:rPr>
        <w:t xml:space="preserve"> και τα μέλη της επιτροπής </w:t>
      </w:r>
      <w:r w:rsidR="005F6208" w:rsidRPr="007E2F1A">
        <w:rPr>
          <w:rFonts w:eastAsia="Times New Roman" w:cs="Arial"/>
          <w:szCs w:val="24"/>
          <w:lang w:eastAsia="zh-CN"/>
        </w:rPr>
        <w:t>βουλευτ</w:t>
      </w:r>
      <w:r w:rsidR="005F59C8">
        <w:rPr>
          <w:rFonts w:eastAsia="Times New Roman" w:cs="Arial"/>
          <w:szCs w:val="24"/>
          <w:lang w:eastAsia="zh-CN"/>
        </w:rPr>
        <w:t>έ</w:t>
      </w:r>
      <w:r w:rsidR="005F6208" w:rsidRPr="007E2F1A">
        <w:rPr>
          <w:rFonts w:eastAsia="Times New Roman" w:cs="Arial"/>
          <w:szCs w:val="24"/>
          <w:lang w:eastAsia="zh-CN"/>
        </w:rPr>
        <w:t xml:space="preserve">ς του </w:t>
      </w:r>
      <w:r w:rsidR="000673A1" w:rsidRPr="007E2F1A">
        <w:rPr>
          <w:rFonts w:eastAsia="Times New Roman" w:cs="Arial"/>
          <w:szCs w:val="24"/>
          <w:lang w:eastAsia="zh-CN"/>
        </w:rPr>
        <w:t>Εθνικού Λαϊκού Μετώπου,</w:t>
      </w:r>
      <w:r w:rsidR="005F6208" w:rsidRPr="007E2F1A">
        <w:rPr>
          <w:rFonts w:eastAsia="Times New Roman" w:cs="Arial"/>
          <w:szCs w:val="24"/>
          <w:lang w:eastAsia="zh-CN"/>
        </w:rPr>
        <w:t xml:space="preserve"> της ΕΔΕΚ Σοσιαλιστικό Κόμμα </w:t>
      </w:r>
      <w:r w:rsidRPr="007E2F1A">
        <w:rPr>
          <w:rFonts w:eastAsia="Times New Roman" w:cs="Arial"/>
          <w:szCs w:val="24"/>
          <w:lang w:eastAsia="zh-CN"/>
        </w:rPr>
        <w:t xml:space="preserve">και </w:t>
      </w:r>
      <w:r w:rsidR="005F6208" w:rsidRPr="007E2F1A">
        <w:rPr>
          <w:rFonts w:cs="Arial"/>
          <w:szCs w:val="24"/>
        </w:rPr>
        <w:t>του Κινήματος Οικολόγων-Συνεργασία Πολιτών</w:t>
      </w:r>
      <w:r w:rsidR="003175C0">
        <w:rPr>
          <w:rFonts w:cs="Arial"/>
          <w:szCs w:val="24"/>
        </w:rPr>
        <w:t>,</w:t>
      </w:r>
      <w:r w:rsidR="005F6208" w:rsidRPr="007E2F1A">
        <w:rPr>
          <w:rFonts w:eastAsia="Times New Roman" w:cs="Arial"/>
          <w:szCs w:val="24"/>
          <w:lang w:eastAsia="zh-CN"/>
        </w:rPr>
        <w:t xml:space="preserve"> τάχθηκαν υπέρ της ψήφισης του νομοσχεδίου σε νόμο όπως </w:t>
      </w:r>
      <w:r w:rsidR="003175C0">
        <w:rPr>
          <w:rFonts w:eastAsia="Times New Roman" w:cs="Arial"/>
          <w:szCs w:val="24"/>
          <w:lang w:eastAsia="zh-CN"/>
        </w:rPr>
        <w:t xml:space="preserve">αυτό </w:t>
      </w:r>
      <w:r w:rsidR="005F6208" w:rsidRPr="007E2F1A">
        <w:rPr>
          <w:rFonts w:eastAsia="Times New Roman" w:cs="Arial"/>
          <w:szCs w:val="24"/>
          <w:lang w:eastAsia="zh-CN"/>
        </w:rPr>
        <w:t xml:space="preserve">έχει τροποποιηθεί </w:t>
      </w:r>
      <w:r w:rsidR="003175C0">
        <w:rPr>
          <w:rFonts w:eastAsia="Times New Roman" w:cs="Arial"/>
          <w:szCs w:val="24"/>
          <w:lang w:eastAsia="zh-CN"/>
        </w:rPr>
        <w:t>σύμφωνα με τα</w:t>
      </w:r>
      <w:r w:rsidR="005F6208" w:rsidRPr="007E2F1A">
        <w:rPr>
          <w:rFonts w:eastAsia="Times New Roman" w:cs="Arial"/>
          <w:szCs w:val="24"/>
          <w:lang w:eastAsia="zh-CN"/>
        </w:rPr>
        <w:t xml:space="preserve"> πιο πάνω.</w:t>
      </w:r>
    </w:p>
    <w:p w14:paraId="2B1DE3D3" w14:textId="53D98A14" w:rsidR="0019024D" w:rsidRPr="007E2F1A" w:rsidRDefault="00F37CEB" w:rsidP="00F37CEB">
      <w:pPr>
        <w:tabs>
          <w:tab w:val="clear" w:pos="4961"/>
        </w:tabs>
        <w:rPr>
          <w:rFonts w:eastAsia="Times New Roman" w:cs="Arial"/>
          <w:szCs w:val="24"/>
          <w:lang w:eastAsia="zh-CN"/>
        </w:rPr>
      </w:pPr>
      <w:r>
        <w:rPr>
          <w:rFonts w:cs="Arial"/>
          <w:spacing w:val="2"/>
          <w:szCs w:val="24"/>
          <w:shd w:val="clear" w:color="auto" w:fill="FFFFFF"/>
        </w:rPr>
        <w:tab/>
      </w:r>
      <w:r w:rsidR="003175C0">
        <w:rPr>
          <w:rFonts w:cs="Arial"/>
          <w:spacing w:val="2"/>
          <w:szCs w:val="24"/>
          <w:shd w:val="clear" w:color="auto" w:fill="FFFFFF"/>
        </w:rPr>
        <w:t>Υ</w:t>
      </w:r>
      <w:r w:rsidR="003175C0" w:rsidRPr="007E2F1A">
        <w:rPr>
          <w:rFonts w:cs="Arial"/>
          <w:spacing w:val="2"/>
          <w:szCs w:val="24"/>
          <w:shd w:val="clear" w:color="auto" w:fill="FFFFFF"/>
        </w:rPr>
        <w:t xml:space="preserve">πό το φως των πιο πάνω, </w:t>
      </w:r>
      <w:r w:rsidR="003175C0">
        <w:rPr>
          <w:rFonts w:cs="Arial"/>
          <w:spacing w:val="2"/>
          <w:szCs w:val="24"/>
          <w:shd w:val="clear" w:color="auto" w:fill="FFFFFF"/>
        </w:rPr>
        <w:t>η</w:t>
      </w:r>
      <w:r w:rsidR="0019024D" w:rsidRPr="007E2F1A">
        <w:rPr>
          <w:rFonts w:cs="Arial"/>
          <w:spacing w:val="2"/>
          <w:szCs w:val="24"/>
          <w:shd w:val="clear" w:color="auto" w:fill="FFFFFF"/>
        </w:rPr>
        <w:t xml:space="preserve"> Κοινοβουλευτική Επιτροπή Γεωργίας και Φυσικών Πόρων, υποβάλλει την παρούσα έκθεσ</w:t>
      </w:r>
      <w:r w:rsidR="00EA6D5C" w:rsidRPr="007E2F1A">
        <w:rPr>
          <w:rFonts w:cs="Arial"/>
          <w:spacing w:val="2"/>
          <w:szCs w:val="24"/>
          <w:shd w:val="clear" w:color="auto" w:fill="FFFFFF"/>
        </w:rPr>
        <w:t>ή της για σκοπούς</w:t>
      </w:r>
      <w:r w:rsidR="005C7C66" w:rsidRPr="007E2F1A">
        <w:rPr>
          <w:rFonts w:cs="Arial"/>
          <w:spacing w:val="2"/>
          <w:szCs w:val="24"/>
          <w:shd w:val="clear" w:color="auto" w:fill="FFFFFF"/>
        </w:rPr>
        <w:t xml:space="preserve"> </w:t>
      </w:r>
      <w:r w:rsidR="008741C3" w:rsidRPr="007E2F1A">
        <w:rPr>
          <w:rFonts w:cs="Arial"/>
          <w:spacing w:val="2"/>
          <w:szCs w:val="24"/>
          <w:shd w:val="clear" w:color="auto" w:fill="FFFFFF"/>
        </w:rPr>
        <w:t>λήψη</w:t>
      </w:r>
      <w:r w:rsidR="00EA6D5C" w:rsidRPr="007E2F1A">
        <w:rPr>
          <w:rFonts w:cs="Arial"/>
          <w:spacing w:val="2"/>
          <w:szCs w:val="24"/>
          <w:shd w:val="clear" w:color="auto" w:fill="FFFFFF"/>
        </w:rPr>
        <w:t xml:space="preserve">ς </w:t>
      </w:r>
      <w:r w:rsidR="008741C3" w:rsidRPr="007E2F1A">
        <w:rPr>
          <w:rFonts w:cs="Arial"/>
          <w:spacing w:val="2"/>
          <w:szCs w:val="24"/>
          <w:shd w:val="clear" w:color="auto" w:fill="FFFFFF"/>
        </w:rPr>
        <w:t>τελικής απόφασης</w:t>
      </w:r>
      <w:r w:rsidR="00EA6D5C" w:rsidRPr="007E2F1A">
        <w:rPr>
          <w:rFonts w:cs="Arial"/>
          <w:spacing w:val="2"/>
          <w:szCs w:val="24"/>
          <w:shd w:val="clear" w:color="auto" w:fill="FFFFFF"/>
        </w:rPr>
        <w:t xml:space="preserve"> επί του νομοσχεδίου </w:t>
      </w:r>
      <w:r w:rsidR="004E2085">
        <w:rPr>
          <w:rFonts w:cs="Arial"/>
          <w:spacing w:val="2"/>
          <w:szCs w:val="24"/>
          <w:shd w:val="clear" w:color="auto" w:fill="FFFFFF"/>
        </w:rPr>
        <w:t xml:space="preserve">κατά </w:t>
      </w:r>
      <w:r w:rsidR="00EA6D5C" w:rsidRPr="007E2F1A">
        <w:rPr>
          <w:rFonts w:cs="Arial"/>
          <w:spacing w:val="2"/>
          <w:szCs w:val="24"/>
          <w:shd w:val="clear" w:color="auto" w:fill="FFFFFF"/>
        </w:rPr>
        <w:t>τη συζήτησή του</w:t>
      </w:r>
      <w:r w:rsidR="008741C3" w:rsidRPr="007E2F1A">
        <w:rPr>
          <w:rFonts w:cs="Arial"/>
          <w:spacing w:val="2"/>
          <w:szCs w:val="24"/>
          <w:shd w:val="clear" w:color="auto" w:fill="FFFFFF"/>
        </w:rPr>
        <w:t xml:space="preserve"> </w:t>
      </w:r>
      <w:r w:rsidR="004E2085">
        <w:rPr>
          <w:rFonts w:cs="Arial"/>
          <w:spacing w:val="2"/>
          <w:szCs w:val="24"/>
          <w:shd w:val="clear" w:color="auto" w:fill="FFFFFF"/>
        </w:rPr>
        <w:t>ενώπιον της</w:t>
      </w:r>
      <w:r w:rsidR="0019024D" w:rsidRPr="007E2F1A">
        <w:rPr>
          <w:rFonts w:cs="Arial"/>
          <w:spacing w:val="2"/>
          <w:szCs w:val="24"/>
          <w:shd w:val="clear" w:color="auto" w:fill="FFFFFF"/>
        </w:rPr>
        <w:t xml:space="preserve"> ολομέλεια</w:t>
      </w:r>
      <w:r w:rsidR="004E2085">
        <w:rPr>
          <w:rFonts w:cs="Arial"/>
          <w:spacing w:val="2"/>
          <w:szCs w:val="24"/>
          <w:shd w:val="clear" w:color="auto" w:fill="FFFFFF"/>
        </w:rPr>
        <w:t>ς</w:t>
      </w:r>
      <w:r w:rsidR="0019024D" w:rsidRPr="007E2F1A">
        <w:rPr>
          <w:rFonts w:cs="Arial"/>
          <w:spacing w:val="2"/>
          <w:szCs w:val="24"/>
          <w:shd w:val="clear" w:color="auto" w:fill="FFFFFF"/>
        </w:rPr>
        <w:t xml:space="preserve"> </w:t>
      </w:r>
      <w:r w:rsidR="00506271" w:rsidRPr="007E2F1A">
        <w:rPr>
          <w:rFonts w:cs="Arial"/>
          <w:spacing w:val="2"/>
          <w:szCs w:val="24"/>
          <w:shd w:val="clear" w:color="auto" w:fill="FFFFFF"/>
        </w:rPr>
        <w:t>του σώματος</w:t>
      </w:r>
      <w:r w:rsidR="0019024D" w:rsidRPr="007E2F1A">
        <w:rPr>
          <w:rFonts w:cs="Arial"/>
          <w:spacing w:val="2"/>
          <w:szCs w:val="24"/>
          <w:shd w:val="clear" w:color="auto" w:fill="FFFFFF"/>
        </w:rPr>
        <w:t>.</w:t>
      </w:r>
      <w:r w:rsidR="005F59C8">
        <w:rPr>
          <w:rFonts w:cs="Arial"/>
          <w:spacing w:val="2"/>
          <w:szCs w:val="24"/>
          <w:shd w:val="clear" w:color="auto" w:fill="FFFFFF"/>
        </w:rPr>
        <w:t xml:space="preserve"> </w:t>
      </w:r>
    </w:p>
    <w:p w14:paraId="102B9C11" w14:textId="77777777" w:rsidR="00DB106E" w:rsidRPr="007E2F1A" w:rsidRDefault="00DB106E" w:rsidP="005F6208">
      <w:pPr>
        <w:ind w:left="567" w:hanging="567"/>
        <w:rPr>
          <w:rFonts w:cs="Arial"/>
          <w:szCs w:val="24"/>
        </w:rPr>
      </w:pPr>
    </w:p>
    <w:p w14:paraId="525C2393" w14:textId="5AB807EB" w:rsidR="00D20EA8" w:rsidRPr="007E2F1A" w:rsidRDefault="00D20EA8" w:rsidP="00D91E25">
      <w:pPr>
        <w:rPr>
          <w:rFonts w:cs="Arial"/>
          <w:szCs w:val="24"/>
        </w:rPr>
      </w:pPr>
    </w:p>
    <w:p w14:paraId="1B786978" w14:textId="77777777" w:rsidR="00D20EA8" w:rsidRPr="007E2F1A" w:rsidRDefault="00D20EA8" w:rsidP="00D91E25">
      <w:pPr>
        <w:rPr>
          <w:rFonts w:cs="Arial"/>
          <w:szCs w:val="24"/>
        </w:rPr>
      </w:pPr>
    </w:p>
    <w:p w14:paraId="30D113DC" w14:textId="38E68A67" w:rsidR="00D51EE0" w:rsidRPr="007E2F1A" w:rsidRDefault="007F4C2A" w:rsidP="00D91E25">
      <w:pPr>
        <w:rPr>
          <w:rFonts w:cs="Arial"/>
          <w:szCs w:val="24"/>
        </w:rPr>
      </w:pPr>
      <w:r>
        <w:rPr>
          <w:rFonts w:cs="Arial"/>
          <w:szCs w:val="24"/>
        </w:rPr>
        <w:t xml:space="preserve">2 Απριλίου </w:t>
      </w:r>
      <w:r w:rsidR="005E6430" w:rsidRPr="007E2F1A">
        <w:rPr>
          <w:rFonts w:cs="Arial"/>
          <w:szCs w:val="24"/>
        </w:rPr>
        <w:t>2024</w:t>
      </w:r>
    </w:p>
    <w:p w14:paraId="6F27F5AA" w14:textId="77777777" w:rsidR="007E2F1A" w:rsidRPr="000A3721" w:rsidRDefault="007E2F1A" w:rsidP="00D91E25">
      <w:pPr>
        <w:rPr>
          <w:rFonts w:cs="Arial"/>
          <w:szCs w:val="24"/>
        </w:rPr>
      </w:pPr>
    </w:p>
    <w:p w14:paraId="3B31D16E" w14:textId="77777777" w:rsidR="007E2F1A" w:rsidRPr="000A3721" w:rsidRDefault="007E2F1A" w:rsidP="00D91E25">
      <w:pPr>
        <w:rPr>
          <w:rFonts w:cs="Arial"/>
          <w:szCs w:val="24"/>
        </w:rPr>
      </w:pPr>
    </w:p>
    <w:p w14:paraId="7C88AA6C" w14:textId="77777777" w:rsidR="007E2F1A" w:rsidRPr="000A3721" w:rsidRDefault="007E2F1A" w:rsidP="00D91E25">
      <w:pPr>
        <w:rPr>
          <w:rFonts w:cs="Arial"/>
          <w:szCs w:val="24"/>
        </w:rPr>
      </w:pPr>
    </w:p>
    <w:p w14:paraId="7E2DECDA" w14:textId="1F45643D" w:rsidR="00D51EE0" w:rsidRPr="007E2F1A" w:rsidRDefault="00D51EE0" w:rsidP="00D91E25">
      <w:pPr>
        <w:rPr>
          <w:rFonts w:cs="Arial"/>
          <w:szCs w:val="24"/>
        </w:rPr>
      </w:pPr>
      <w:proofErr w:type="spellStart"/>
      <w:r w:rsidRPr="007E2F1A">
        <w:rPr>
          <w:rFonts w:cs="Arial"/>
          <w:szCs w:val="24"/>
        </w:rPr>
        <w:t>ΚλΧ</w:t>
      </w:r>
      <w:proofErr w:type="spellEnd"/>
      <w:r w:rsidRPr="007E2F1A">
        <w:rPr>
          <w:rFonts w:cs="Arial"/>
          <w:szCs w:val="24"/>
        </w:rPr>
        <w:t>/</w:t>
      </w:r>
      <w:r w:rsidR="00760489" w:rsidRPr="007E2F1A">
        <w:rPr>
          <w:rFonts w:cs="Arial"/>
          <w:szCs w:val="24"/>
        </w:rPr>
        <w:t>ΜΧ/</w:t>
      </w:r>
      <w:r w:rsidR="005E6430" w:rsidRPr="007E2F1A">
        <w:rPr>
          <w:rFonts w:cs="Arial"/>
          <w:szCs w:val="24"/>
        </w:rPr>
        <w:t>ΜΓ</w:t>
      </w:r>
      <w:r w:rsidR="00574F35">
        <w:rPr>
          <w:rFonts w:cs="Arial"/>
          <w:szCs w:val="24"/>
        </w:rPr>
        <w:t>/ΧΜ</w:t>
      </w:r>
    </w:p>
    <w:p w14:paraId="08B3453E" w14:textId="33CDA761" w:rsidR="006B377C" w:rsidRPr="007E2F1A" w:rsidRDefault="005D74D8" w:rsidP="00D20EA8">
      <w:pPr>
        <w:rPr>
          <w:rFonts w:cs="Arial"/>
          <w:szCs w:val="24"/>
        </w:rPr>
      </w:pPr>
      <w:r w:rsidRPr="007E2F1A">
        <w:rPr>
          <w:rFonts w:cs="Arial"/>
          <w:szCs w:val="24"/>
        </w:rPr>
        <w:t>(</w:t>
      </w:r>
      <w:r w:rsidRPr="007E2F1A">
        <w:rPr>
          <w:rFonts w:cs="Arial"/>
          <w:szCs w:val="24"/>
          <w:lang w:val="en-US"/>
        </w:rPr>
        <w:t>A</w:t>
      </w:r>
      <w:r w:rsidRPr="007E2F1A">
        <w:rPr>
          <w:rFonts w:cs="Arial"/>
          <w:szCs w:val="24"/>
        </w:rPr>
        <w:t>ρ. Φακ.:</w:t>
      </w:r>
      <w:r w:rsidR="00130B6D" w:rsidRPr="007E2F1A">
        <w:rPr>
          <w:rFonts w:cs="Arial"/>
          <w:szCs w:val="24"/>
        </w:rPr>
        <w:t xml:space="preserve">  </w:t>
      </w:r>
      <w:r w:rsidRPr="007E2F1A">
        <w:rPr>
          <w:rFonts w:cs="Arial"/>
          <w:szCs w:val="24"/>
        </w:rPr>
        <w:t>23.01.063.074-2022)</w:t>
      </w:r>
    </w:p>
    <w:sectPr w:rsidR="006B377C" w:rsidRPr="007E2F1A" w:rsidSect="007E108E">
      <w:headerReference w:type="default" r:id="rId7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966E7" w14:textId="77777777" w:rsidR="007E108E" w:rsidRDefault="007E108E" w:rsidP="00324623">
      <w:pPr>
        <w:spacing w:line="240" w:lineRule="auto"/>
      </w:pPr>
      <w:r>
        <w:separator/>
      </w:r>
    </w:p>
  </w:endnote>
  <w:endnote w:type="continuationSeparator" w:id="0">
    <w:p w14:paraId="0D08DC02" w14:textId="77777777" w:rsidR="007E108E" w:rsidRDefault="007E108E" w:rsidP="00324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10F0E2" w14:textId="77777777" w:rsidR="007E108E" w:rsidRDefault="007E108E" w:rsidP="00324623">
      <w:pPr>
        <w:spacing w:line="240" w:lineRule="auto"/>
      </w:pPr>
      <w:r>
        <w:separator/>
      </w:r>
    </w:p>
  </w:footnote>
  <w:footnote w:type="continuationSeparator" w:id="0">
    <w:p w14:paraId="3839DE6B" w14:textId="77777777" w:rsidR="007E108E" w:rsidRDefault="007E108E" w:rsidP="003246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843449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8B4988" w14:textId="274146A4" w:rsidR="00324623" w:rsidRDefault="0032462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18139A" w14:textId="77777777" w:rsidR="00324623" w:rsidRDefault="00324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43EDD"/>
    <w:multiLevelType w:val="hybridMultilevel"/>
    <w:tmpl w:val="00C8646E"/>
    <w:lvl w:ilvl="0" w:tplc="6442A92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81D5E1B"/>
    <w:multiLevelType w:val="hybridMultilevel"/>
    <w:tmpl w:val="52F85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5DB4"/>
    <w:multiLevelType w:val="hybridMultilevel"/>
    <w:tmpl w:val="2DB279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23616"/>
    <w:multiLevelType w:val="hybridMultilevel"/>
    <w:tmpl w:val="DBC6F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E26F1"/>
    <w:multiLevelType w:val="hybridMultilevel"/>
    <w:tmpl w:val="BEF8AA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11AC4"/>
    <w:multiLevelType w:val="hybridMultilevel"/>
    <w:tmpl w:val="47CA8574"/>
    <w:lvl w:ilvl="0" w:tplc="3DD4627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288"/>
    <w:multiLevelType w:val="hybridMultilevel"/>
    <w:tmpl w:val="614298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53B2B"/>
    <w:multiLevelType w:val="hybridMultilevel"/>
    <w:tmpl w:val="E632A4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70638"/>
    <w:multiLevelType w:val="hybridMultilevel"/>
    <w:tmpl w:val="240686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B3A46"/>
    <w:multiLevelType w:val="hybridMultilevel"/>
    <w:tmpl w:val="BF887170"/>
    <w:lvl w:ilvl="0" w:tplc="D6EEEA6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9403F"/>
    <w:multiLevelType w:val="hybridMultilevel"/>
    <w:tmpl w:val="C25E0448"/>
    <w:lvl w:ilvl="0" w:tplc="87008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F75D1"/>
    <w:multiLevelType w:val="hybridMultilevel"/>
    <w:tmpl w:val="7408D6A8"/>
    <w:lvl w:ilvl="0" w:tplc="C2327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E70470"/>
    <w:multiLevelType w:val="hybridMultilevel"/>
    <w:tmpl w:val="079664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D2109"/>
    <w:multiLevelType w:val="hybridMultilevel"/>
    <w:tmpl w:val="75A809EE"/>
    <w:lvl w:ilvl="0" w:tplc="2B220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1632B"/>
    <w:multiLevelType w:val="hybridMultilevel"/>
    <w:tmpl w:val="1E3651E0"/>
    <w:lvl w:ilvl="0" w:tplc="0408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44D78DE"/>
    <w:multiLevelType w:val="hybridMultilevel"/>
    <w:tmpl w:val="98C8C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341056">
    <w:abstractNumId w:val="0"/>
  </w:num>
  <w:num w:numId="2" w16cid:durableId="1389567538">
    <w:abstractNumId w:val="11"/>
  </w:num>
  <w:num w:numId="3" w16cid:durableId="628630059">
    <w:abstractNumId w:val="10"/>
  </w:num>
  <w:num w:numId="4" w16cid:durableId="1158035656">
    <w:abstractNumId w:val="5"/>
  </w:num>
  <w:num w:numId="5" w16cid:durableId="1700886209">
    <w:abstractNumId w:val="8"/>
  </w:num>
  <w:num w:numId="6" w16cid:durableId="844517156">
    <w:abstractNumId w:val="15"/>
  </w:num>
  <w:num w:numId="7" w16cid:durableId="66466031">
    <w:abstractNumId w:val="14"/>
  </w:num>
  <w:num w:numId="8" w16cid:durableId="1621303364">
    <w:abstractNumId w:val="12"/>
  </w:num>
  <w:num w:numId="9" w16cid:durableId="1820994273">
    <w:abstractNumId w:val="1"/>
  </w:num>
  <w:num w:numId="10" w16cid:durableId="2057047403">
    <w:abstractNumId w:val="7"/>
  </w:num>
  <w:num w:numId="11" w16cid:durableId="1560169281">
    <w:abstractNumId w:val="6"/>
  </w:num>
  <w:num w:numId="12" w16cid:durableId="893542887">
    <w:abstractNumId w:val="2"/>
  </w:num>
  <w:num w:numId="13" w16cid:durableId="1581990018">
    <w:abstractNumId w:val="13"/>
  </w:num>
  <w:num w:numId="14" w16cid:durableId="727071798">
    <w:abstractNumId w:val="9"/>
  </w:num>
  <w:num w:numId="15" w16cid:durableId="411706076">
    <w:abstractNumId w:val="3"/>
  </w:num>
  <w:num w:numId="16" w16cid:durableId="808282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7F"/>
    <w:rsid w:val="0000332B"/>
    <w:rsid w:val="00005016"/>
    <w:rsid w:val="000119A8"/>
    <w:rsid w:val="00014DC4"/>
    <w:rsid w:val="00043C2F"/>
    <w:rsid w:val="00044773"/>
    <w:rsid w:val="00054A56"/>
    <w:rsid w:val="00066AE3"/>
    <w:rsid w:val="000673A1"/>
    <w:rsid w:val="00067B5E"/>
    <w:rsid w:val="000A3721"/>
    <w:rsid w:val="000A5E10"/>
    <w:rsid w:val="000F46F3"/>
    <w:rsid w:val="00127BFF"/>
    <w:rsid w:val="00130B6D"/>
    <w:rsid w:val="00145645"/>
    <w:rsid w:val="00152F12"/>
    <w:rsid w:val="00156EC5"/>
    <w:rsid w:val="00157158"/>
    <w:rsid w:val="0016172B"/>
    <w:rsid w:val="001830D9"/>
    <w:rsid w:val="0019024D"/>
    <w:rsid w:val="00193E60"/>
    <w:rsid w:val="001B4F09"/>
    <w:rsid w:val="001C21F9"/>
    <w:rsid w:val="001D0F7C"/>
    <w:rsid w:val="001E1281"/>
    <w:rsid w:val="002112E1"/>
    <w:rsid w:val="00244D65"/>
    <w:rsid w:val="00245BD7"/>
    <w:rsid w:val="00251F65"/>
    <w:rsid w:val="00260BD0"/>
    <w:rsid w:val="00267CE6"/>
    <w:rsid w:val="00280D1C"/>
    <w:rsid w:val="00295DC9"/>
    <w:rsid w:val="0029663A"/>
    <w:rsid w:val="002A4A7A"/>
    <w:rsid w:val="002A78F5"/>
    <w:rsid w:val="002B64DD"/>
    <w:rsid w:val="002B7069"/>
    <w:rsid w:val="00301CEB"/>
    <w:rsid w:val="00303101"/>
    <w:rsid w:val="00305692"/>
    <w:rsid w:val="00307354"/>
    <w:rsid w:val="00307662"/>
    <w:rsid w:val="003175C0"/>
    <w:rsid w:val="00324623"/>
    <w:rsid w:val="00326A0D"/>
    <w:rsid w:val="00340408"/>
    <w:rsid w:val="00345646"/>
    <w:rsid w:val="00356EED"/>
    <w:rsid w:val="00365F69"/>
    <w:rsid w:val="00376A6A"/>
    <w:rsid w:val="003821AD"/>
    <w:rsid w:val="0038359C"/>
    <w:rsid w:val="0038577A"/>
    <w:rsid w:val="003933F4"/>
    <w:rsid w:val="003A2F7F"/>
    <w:rsid w:val="003A41E3"/>
    <w:rsid w:val="003B259C"/>
    <w:rsid w:val="003B5D69"/>
    <w:rsid w:val="003B7F78"/>
    <w:rsid w:val="003D56E7"/>
    <w:rsid w:val="003D7D19"/>
    <w:rsid w:val="003E1AC9"/>
    <w:rsid w:val="003F57E4"/>
    <w:rsid w:val="0041518C"/>
    <w:rsid w:val="004163BF"/>
    <w:rsid w:val="004339BD"/>
    <w:rsid w:val="0044321F"/>
    <w:rsid w:val="00447E62"/>
    <w:rsid w:val="004542EA"/>
    <w:rsid w:val="00461765"/>
    <w:rsid w:val="00471526"/>
    <w:rsid w:val="00472C56"/>
    <w:rsid w:val="00484366"/>
    <w:rsid w:val="00486BCF"/>
    <w:rsid w:val="0048769C"/>
    <w:rsid w:val="004A3049"/>
    <w:rsid w:val="004B256F"/>
    <w:rsid w:val="004C751B"/>
    <w:rsid w:val="004E2085"/>
    <w:rsid w:val="00505404"/>
    <w:rsid w:val="00506271"/>
    <w:rsid w:val="005249A8"/>
    <w:rsid w:val="00527C68"/>
    <w:rsid w:val="00542B9C"/>
    <w:rsid w:val="00564B1E"/>
    <w:rsid w:val="00574F35"/>
    <w:rsid w:val="00585C1D"/>
    <w:rsid w:val="005944B4"/>
    <w:rsid w:val="005A1C8E"/>
    <w:rsid w:val="005A373E"/>
    <w:rsid w:val="005A7A67"/>
    <w:rsid w:val="005B7883"/>
    <w:rsid w:val="005C4003"/>
    <w:rsid w:val="005C7C66"/>
    <w:rsid w:val="005D74D8"/>
    <w:rsid w:val="005E6430"/>
    <w:rsid w:val="005F4D35"/>
    <w:rsid w:val="005F59C8"/>
    <w:rsid w:val="005F6208"/>
    <w:rsid w:val="00604DA0"/>
    <w:rsid w:val="00664B7D"/>
    <w:rsid w:val="0066741C"/>
    <w:rsid w:val="0068009D"/>
    <w:rsid w:val="006861C1"/>
    <w:rsid w:val="006B377C"/>
    <w:rsid w:val="006D3056"/>
    <w:rsid w:val="006F631F"/>
    <w:rsid w:val="007025F0"/>
    <w:rsid w:val="00703AAD"/>
    <w:rsid w:val="00721870"/>
    <w:rsid w:val="0073391B"/>
    <w:rsid w:val="0074499D"/>
    <w:rsid w:val="00745B52"/>
    <w:rsid w:val="00746F8D"/>
    <w:rsid w:val="0075003E"/>
    <w:rsid w:val="00753E8A"/>
    <w:rsid w:val="00754EF3"/>
    <w:rsid w:val="00760489"/>
    <w:rsid w:val="007626E2"/>
    <w:rsid w:val="00765625"/>
    <w:rsid w:val="00771ED0"/>
    <w:rsid w:val="007806E2"/>
    <w:rsid w:val="007A68E8"/>
    <w:rsid w:val="007A6DC2"/>
    <w:rsid w:val="007B694D"/>
    <w:rsid w:val="007C3A2F"/>
    <w:rsid w:val="007C6F85"/>
    <w:rsid w:val="007E108E"/>
    <w:rsid w:val="007E2F1A"/>
    <w:rsid w:val="007E35BF"/>
    <w:rsid w:val="007E4509"/>
    <w:rsid w:val="007F4C2A"/>
    <w:rsid w:val="008055F4"/>
    <w:rsid w:val="008251F3"/>
    <w:rsid w:val="008276D6"/>
    <w:rsid w:val="00832FD6"/>
    <w:rsid w:val="00847AFD"/>
    <w:rsid w:val="00851186"/>
    <w:rsid w:val="008522FC"/>
    <w:rsid w:val="008676BB"/>
    <w:rsid w:val="00874156"/>
    <w:rsid w:val="008741C3"/>
    <w:rsid w:val="008749F1"/>
    <w:rsid w:val="00874F93"/>
    <w:rsid w:val="0088731B"/>
    <w:rsid w:val="008B2E08"/>
    <w:rsid w:val="008D3293"/>
    <w:rsid w:val="008D6E14"/>
    <w:rsid w:val="008E2376"/>
    <w:rsid w:val="008F5313"/>
    <w:rsid w:val="0090490F"/>
    <w:rsid w:val="00911577"/>
    <w:rsid w:val="0091689A"/>
    <w:rsid w:val="00920F8F"/>
    <w:rsid w:val="009226A8"/>
    <w:rsid w:val="0094784A"/>
    <w:rsid w:val="00954E98"/>
    <w:rsid w:val="0096537B"/>
    <w:rsid w:val="009675E4"/>
    <w:rsid w:val="00985E3B"/>
    <w:rsid w:val="009951F9"/>
    <w:rsid w:val="0099528C"/>
    <w:rsid w:val="009A5640"/>
    <w:rsid w:val="009B04F2"/>
    <w:rsid w:val="009B24CD"/>
    <w:rsid w:val="009B281D"/>
    <w:rsid w:val="009B5D4B"/>
    <w:rsid w:val="009C0AC3"/>
    <w:rsid w:val="009C5E77"/>
    <w:rsid w:val="009C7287"/>
    <w:rsid w:val="009D7634"/>
    <w:rsid w:val="009F7833"/>
    <w:rsid w:val="009F7B76"/>
    <w:rsid w:val="00A10325"/>
    <w:rsid w:val="00A148AD"/>
    <w:rsid w:val="00A2065C"/>
    <w:rsid w:val="00A22A4F"/>
    <w:rsid w:val="00A323B9"/>
    <w:rsid w:val="00A40012"/>
    <w:rsid w:val="00A6184F"/>
    <w:rsid w:val="00A63236"/>
    <w:rsid w:val="00A65469"/>
    <w:rsid w:val="00A71104"/>
    <w:rsid w:val="00A81611"/>
    <w:rsid w:val="00A919B7"/>
    <w:rsid w:val="00A9719F"/>
    <w:rsid w:val="00AA5EFE"/>
    <w:rsid w:val="00AC3B8A"/>
    <w:rsid w:val="00AD659F"/>
    <w:rsid w:val="00AE1254"/>
    <w:rsid w:val="00AE673E"/>
    <w:rsid w:val="00AE740E"/>
    <w:rsid w:val="00AF08DC"/>
    <w:rsid w:val="00AF0E02"/>
    <w:rsid w:val="00B1080D"/>
    <w:rsid w:val="00B3368C"/>
    <w:rsid w:val="00B421D1"/>
    <w:rsid w:val="00B721A4"/>
    <w:rsid w:val="00B77F14"/>
    <w:rsid w:val="00B80027"/>
    <w:rsid w:val="00B90906"/>
    <w:rsid w:val="00B96810"/>
    <w:rsid w:val="00B97BB7"/>
    <w:rsid w:val="00BD4793"/>
    <w:rsid w:val="00BD7AA5"/>
    <w:rsid w:val="00BF7D9E"/>
    <w:rsid w:val="00C01411"/>
    <w:rsid w:val="00C1221E"/>
    <w:rsid w:val="00C2431A"/>
    <w:rsid w:val="00C2566F"/>
    <w:rsid w:val="00C36BEA"/>
    <w:rsid w:val="00C448F4"/>
    <w:rsid w:val="00C60F0A"/>
    <w:rsid w:val="00C64A1E"/>
    <w:rsid w:val="00C85CAD"/>
    <w:rsid w:val="00C87194"/>
    <w:rsid w:val="00C87AE6"/>
    <w:rsid w:val="00C87F86"/>
    <w:rsid w:val="00C90AA5"/>
    <w:rsid w:val="00C9359E"/>
    <w:rsid w:val="00C97686"/>
    <w:rsid w:val="00C97953"/>
    <w:rsid w:val="00CA6404"/>
    <w:rsid w:val="00CB314B"/>
    <w:rsid w:val="00CC7DD4"/>
    <w:rsid w:val="00CD544A"/>
    <w:rsid w:val="00CE1169"/>
    <w:rsid w:val="00CE3ADF"/>
    <w:rsid w:val="00CE5BE5"/>
    <w:rsid w:val="00CF537E"/>
    <w:rsid w:val="00CF5F5F"/>
    <w:rsid w:val="00D118FE"/>
    <w:rsid w:val="00D20EA8"/>
    <w:rsid w:val="00D2199A"/>
    <w:rsid w:val="00D45C9B"/>
    <w:rsid w:val="00D51EE0"/>
    <w:rsid w:val="00D57EC3"/>
    <w:rsid w:val="00D802B1"/>
    <w:rsid w:val="00D86520"/>
    <w:rsid w:val="00D87DE3"/>
    <w:rsid w:val="00D91E25"/>
    <w:rsid w:val="00DB106E"/>
    <w:rsid w:val="00DB52C4"/>
    <w:rsid w:val="00DC6A5F"/>
    <w:rsid w:val="00DC6F76"/>
    <w:rsid w:val="00DE0AFB"/>
    <w:rsid w:val="00DE4A2E"/>
    <w:rsid w:val="00DE56F3"/>
    <w:rsid w:val="00E00EBA"/>
    <w:rsid w:val="00E04008"/>
    <w:rsid w:val="00E05692"/>
    <w:rsid w:val="00E10B23"/>
    <w:rsid w:val="00E33B38"/>
    <w:rsid w:val="00E438AC"/>
    <w:rsid w:val="00E51F6B"/>
    <w:rsid w:val="00E71971"/>
    <w:rsid w:val="00E72A64"/>
    <w:rsid w:val="00E7525F"/>
    <w:rsid w:val="00E8359B"/>
    <w:rsid w:val="00E84DC6"/>
    <w:rsid w:val="00E85658"/>
    <w:rsid w:val="00EA6D5C"/>
    <w:rsid w:val="00EA758D"/>
    <w:rsid w:val="00EB5A4F"/>
    <w:rsid w:val="00EE4112"/>
    <w:rsid w:val="00EE567C"/>
    <w:rsid w:val="00F052BE"/>
    <w:rsid w:val="00F2538B"/>
    <w:rsid w:val="00F33DDD"/>
    <w:rsid w:val="00F34C2D"/>
    <w:rsid w:val="00F37CEB"/>
    <w:rsid w:val="00F42D99"/>
    <w:rsid w:val="00F446BA"/>
    <w:rsid w:val="00F85F59"/>
    <w:rsid w:val="00F94795"/>
    <w:rsid w:val="00FA0A8F"/>
    <w:rsid w:val="00FB0F2B"/>
    <w:rsid w:val="00FB211B"/>
    <w:rsid w:val="00FB37BE"/>
    <w:rsid w:val="00FD14C4"/>
    <w:rsid w:val="00F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8E47"/>
  <w15:chartTrackingRefBased/>
  <w15:docId w15:val="{D86DCF5B-1979-42E5-A3C1-03490DDA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F7F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4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9D"/>
    <w:pPr>
      <w:ind w:left="720"/>
      <w:contextualSpacing/>
    </w:pPr>
  </w:style>
  <w:style w:type="paragraph" w:styleId="NoSpacing">
    <w:name w:val="No Spacing"/>
    <w:uiPriority w:val="1"/>
    <w:qFormat/>
    <w:rsid w:val="007A68E8"/>
    <w:pPr>
      <w:spacing w:after="0" w:line="240" w:lineRule="auto"/>
    </w:pPr>
    <w:rPr>
      <w:rFonts w:ascii="Calibri" w:eastAsia="Calibri" w:hAnsi="Calibri" w:cs="Times New Roman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324623"/>
    <w:pPr>
      <w:tabs>
        <w:tab w:val="clear" w:pos="567"/>
        <w:tab w:val="clear" w:pos="4961"/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23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4623"/>
    <w:pPr>
      <w:tabs>
        <w:tab w:val="clear" w:pos="567"/>
        <w:tab w:val="clear" w:pos="4961"/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23"/>
    <w:rPr>
      <w:rFonts w:ascii="Arial" w:eastAsia="Calibri" w:hAnsi="Arial" w:cs="Times New Roman"/>
      <w:sz w:val="24"/>
    </w:rPr>
  </w:style>
  <w:style w:type="character" w:customStyle="1" w:styleId="a">
    <w:name w:val="Προεπιλεγμένη γραμματοσειρά"/>
    <w:rsid w:val="001E1281"/>
  </w:style>
  <w:style w:type="paragraph" w:customStyle="1" w:styleId="Char1">
    <w:name w:val="Char1"/>
    <w:basedOn w:val="Normal"/>
    <w:semiHidden/>
    <w:rsid w:val="00B80027"/>
    <w:pPr>
      <w:tabs>
        <w:tab w:val="clear" w:pos="567"/>
        <w:tab w:val="clear" w:pos="4961"/>
      </w:tabs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character" w:styleId="PageNumber">
    <w:name w:val="page number"/>
    <w:basedOn w:val="DefaultParagraphFont"/>
    <w:rsid w:val="00C85CAD"/>
  </w:style>
  <w:style w:type="character" w:styleId="CommentReference">
    <w:name w:val="annotation reference"/>
    <w:basedOn w:val="DefaultParagraphFont"/>
    <w:uiPriority w:val="99"/>
    <w:semiHidden/>
    <w:unhideWhenUsed/>
    <w:rsid w:val="00014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DC4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DC4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3049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2402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1813253</dc:creator>
  <cp:keywords/>
  <dc:description/>
  <cp:lastModifiedBy>Mary Georgiou</cp:lastModifiedBy>
  <cp:revision>2</cp:revision>
  <cp:lastPrinted>2024-03-28T12:00:00Z</cp:lastPrinted>
  <dcterms:created xsi:type="dcterms:W3CDTF">2024-04-02T12:07:00Z</dcterms:created>
  <dcterms:modified xsi:type="dcterms:W3CDTF">2024-04-02T12:07:00Z</dcterms:modified>
</cp:coreProperties>
</file>