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66FC" w14:textId="25C722C6" w:rsidR="00230CD9" w:rsidRDefault="005A31E4" w:rsidP="00B2520E">
      <w:pPr>
        <w:keepNext/>
        <w:keepLines/>
        <w:tabs>
          <w:tab w:val="left" w:pos="284"/>
          <w:tab w:val="left" w:pos="567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D3D96">
        <w:rPr>
          <w:rFonts w:ascii="Arial" w:hAnsi="Arial" w:cs="Arial"/>
          <w:sz w:val="24"/>
          <w:szCs w:val="24"/>
        </w:rPr>
        <w:t xml:space="preserve">ΟΙ ΠΕΡΙ ΑΣΤΥΝΟΜΙΑΣ ΝΟΜΟΙ ΤΟΥ 2004 ΕΩΣ </w:t>
      </w:r>
      <w:r w:rsidR="001A7EA0" w:rsidRPr="00CD3D96">
        <w:rPr>
          <w:rFonts w:ascii="Arial" w:hAnsi="Arial" w:cs="Arial"/>
          <w:sz w:val="24"/>
          <w:szCs w:val="24"/>
        </w:rPr>
        <w:t>(ΑΡ.</w:t>
      </w:r>
      <w:r w:rsidR="00261FFE">
        <w:rPr>
          <w:rFonts w:ascii="Arial" w:hAnsi="Arial" w:cs="Arial"/>
          <w:sz w:val="24"/>
          <w:szCs w:val="24"/>
        </w:rPr>
        <w:t>5</w:t>
      </w:r>
      <w:r w:rsidR="001A7EA0" w:rsidRPr="00CD3D96">
        <w:rPr>
          <w:rFonts w:ascii="Arial" w:hAnsi="Arial" w:cs="Arial"/>
          <w:sz w:val="24"/>
          <w:szCs w:val="24"/>
        </w:rPr>
        <w:t xml:space="preserve">) ΤΟΥ </w:t>
      </w:r>
      <w:r w:rsidR="004017CB" w:rsidRPr="00CD3D96">
        <w:rPr>
          <w:rFonts w:ascii="Arial" w:hAnsi="Arial" w:cs="Arial"/>
          <w:sz w:val="24"/>
          <w:szCs w:val="24"/>
        </w:rPr>
        <w:t>202</w:t>
      </w:r>
      <w:r w:rsidR="00477A6C" w:rsidRPr="005A2A23">
        <w:rPr>
          <w:rFonts w:ascii="Arial" w:hAnsi="Arial" w:cs="Arial"/>
          <w:sz w:val="24"/>
          <w:szCs w:val="24"/>
        </w:rPr>
        <w:t>1</w:t>
      </w:r>
    </w:p>
    <w:p w14:paraId="638DD008" w14:textId="77777777" w:rsidR="007F5D12" w:rsidRPr="00477A6C" w:rsidRDefault="007F5D12" w:rsidP="00CC63D8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AC9401A" w14:textId="21E81307" w:rsidR="00AE4F7B" w:rsidRPr="00CD3D96" w:rsidRDefault="005E5A7D" w:rsidP="00BD619B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D3D96">
        <w:rPr>
          <w:rFonts w:ascii="Arial" w:hAnsi="Arial" w:cs="Arial"/>
          <w:sz w:val="24"/>
          <w:szCs w:val="24"/>
        </w:rPr>
        <w:t xml:space="preserve">Κανονισμοί δυνάμει </w:t>
      </w:r>
      <w:r w:rsidR="00601C50" w:rsidRPr="00754CC9">
        <w:rPr>
          <w:rFonts w:ascii="Arial" w:hAnsi="Arial" w:cs="Arial"/>
          <w:sz w:val="24"/>
          <w:szCs w:val="24"/>
        </w:rPr>
        <w:t>των άρθρων 13 και 17</w:t>
      </w:r>
    </w:p>
    <w:p w14:paraId="5E569A14" w14:textId="77777777" w:rsidR="004F3959" w:rsidRPr="00CD3D96" w:rsidRDefault="004F3959" w:rsidP="00CC63D8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E0" w:firstRow="1" w:lastRow="1" w:firstColumn="1" w:lastColumn="0" w:noHBand="0" w:noVBand="1"/>
      </w:tblPr>
      <w:tblGrid>
        <w:gridCol w:w="2141"/>
        <w:gridCol w:w="1064"/>
        <w:gridCol w:w="1070"/>
        <w:gridCol w:w="5363"/>
      </w:tblGrid>
      <w:tr w:rsidR="00230CD9" w:rsidRPr="00CD3D96" w14:paraId="31C4E022" w14:textId="77777777" w:rsidTr="00162123">
        <w:trPr>
          <w:trHeight w:val="10773"/>
        </w:trPr>
        <w:tc>
          <w:tcPr>
            <w:tcW w:w="1111" w:type="pct"/>
          </w:tcPr>
          <w:p w14:paraId="4FB13152" w14:textId="77777777" w:rsidR="00601C50" w:rsidRDefault="00601C50" w:rsidP="00BD619B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BC30A6C" w14:textId="77777777" w:rsidR="006B2774" w:rsidRDefault="006B2774" w:rsidP="00BD619B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64E9BE9" w14:textId="441CC99F" w:rsidR="004F3959" w:rsidRPr="008549EE" w:rsidRDefault="00230CD9" w:rsidP="00BD619B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49EE">
              <w:rPr>
                <w:rFonts w:ascii="Arial" w:hAnsi="Arial" w:cs="Arial"/>
                <w:sz w:val="24"/>
                <w:szCs w:val="24"/>
              </w:rPr>
              <w:t>73(Ι) του 200</w:t>
            </w:r>
            <w:r w:rsidR="006B2774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2088DDF2" w14:textId="158BFBFB" w:rsidR="00230CD9" w:rsidRPr="008549EE" w:rsidRDefault="00230CD9" w:rsidP="00BD619B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49EE">
              <w:rPr>
                <w:rFonts w:ascii="Arial" w:hAnsi="Arial" w:cs="Arial"/>
                <w:sz w:val="24"/>
                <w:szCs w:val="24"/>
              </w:rPr>
              <w:t>94(Ι) του 2005</w:t>
            </w:r>
          </w:p>
          <w:p w14:paraId="3DB74C27" w14:textId="77777777" w:rsidR="00230CD9" w:rsidRPr="008549EE" w:rsidRDefault="00230CD9" w:rsidP="00BD619B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49EE">
              <w:rPr>
                <w:rFonts w:ascii="Arial" w:hAnsi="Arial" w:cs="Arial"/>
                <w:sz w:val="24"/>
                <w:szCs w:val="24"/>
              </w:rPr>
              <w:t>28(Ι) του 2006</w:t>
            </w:r>
          </w:p>
          <w:p w14:paraId="3BF159B2" w14:textId="77777777" w:rsidR="00230CD9" w:rsidRPr="008549EE" w:rsidRDefault="00230CD9" w:rsidP="00BD619B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49EE">
              <w:rPr>
                <w:rFonts w:ascii="Arial" w:hAnsi="Arial" w:cs="Arial"/>
                <w:sz w:val="24"/>
                <w:szCs w:val="24"/>
              </w:rPr>
              <w:t>73(Ι) του 2006</w:t>
            </w:r>
          </w:p>
          <w:p w14:paraId="350AE039" w14:textId="77777777" w:rsidR="00230CD9" w:rsidRPr="008549EE" w:rsidRDefault="00103C83" w:rsidP="00BD619B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49EE">
              <w:rPr>
                <w:rFonts w:ascii="Arial" w:hAnsi="Arial" w:cs="Arial"/>
                <w:sz w:val="24"/>
                <w:szCs w:val="24"/>
              </w:rPr>
              <w:t>153(Ι)</w:t>
            </w:r>
            <w:r w:rsidR="00894AD3" w:rsidRPr="008549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7BCF" w:rsidRPr="008549EE">
              <w:rPr>
                <w:rFonts w:ascii="Arial" w:hAnsi="Arial" w:cs="Arial"/>
                <w:sz w:val="24"/>
                <w:szCs w:val="24"/>
              </w:rPr>
              <w:t>του</w:t>
            </w:r>
            <w:r w:rsidR="00894AD3" w:rsidRPr="008549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0CD9" w:rsidRPr="008549EE">
              <w:rPr>
                <w:rFonts w:ascii="Arial" w:hAnsi="Arial" w:cs="Arial"/>
                <w:sz w:val="24"/>
                <w:szCs w:val="24"/>
              </w:rPr>
              <w:t>2006</w:t>
            </w:r>
          </w:p>
          <w:p w14:paraId="7D48CD62" w14:textId="77777777" w:rsidR="00230CD9" w:rsidRPr="008549EE" w:rsidRDefault="00230CD9" w:rsidP="00BD619B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49EE">
              <w:rPr>
                <w:rFonts w:ascii="Arial" w:hAnsi="Arial" w:cs="Arial"/>
                <w:sz w:val="24"/>
                <w:szCs w:val="24"/>
              </w:rPr>
              <w:t>93(Ι) του 2008</w:t>
            </w:r>
          </w:p>
          <w:p w14:paraId="6CFC3145" w14:textId="77777777" w:rsidR="00230CD9" w:rsidRPr="008549EE" w:rsidRDefault="00230CD9" w:rsidP="00BD619B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49EE">
              <w:rPr>
                <w:rFonts w:ascii="Arial" w:hAnsi="Arial" w:cs="Arial"/>
                <w:sz w:val="24"/>
                <w:szCs w:val="24"/>
              </w:rPr>
              <w:t>36(Ι) του 2010</w:t>
            </w:r>
          </w:p>
          <w:p w14:paraId="21FB09E5" w14:textId="77777777" w:rsidR="00230CD9" w:rsidRPr="008549EE" w:rsidRDefault="00103C83" w:rsidP="00BD619B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49EE">
              <w:rPr>
                <w:rFonts w:ascii="Arial" w:hAnsi="Arial" w:cs="Arial"/>
                <w:sz w:val="24"/>
                <w:szCs w:val="24"/>
              </w:rPr>
              <w:t>169(Ι)</w:t>
            </w:r>
            <w:r w:rsidR="00894AD3" w:rsidRPr="008549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7BCF" w:rsidRPr="008549EE">
              <w:rPr>
                <w:rFonts w:ascii="Arial" w:hAnsi="Arial" w:cs="Arial"/>
                <w:sz w:val="24"/>
                <w:szCs w:val="24"/>
              </w:rPr>
              <w:t>του</w:t>
            </w:r>
            <w:r w:rsidR="00894AD3" w:rsidRPr="008549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0CD9" w:rsidRPr="008549EE">
              <w:rPr>
                <w:rFonts w:ascii="Arial" w:hAnsi="Arial" w:cs="Arial"/>
                <w:sz w:val="24"/>
                <w:szCs w:val="24"/>
              </w:rPr>
              <w:t>2011</w:t>
            </w:r>
          </w:p>
          <w:p w14:paraId="36B76A56" w14:textId="77777777" w:rsidR="00230CD9" w:rsidRPr="008549EE" w:rsidRDefault="00230CD9" w:rsidP="00BD619B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49EE">
              <w:rPr>
                <w:rFonts w:ascii="Arial" w:hAnsi="Arial" w:cs="Arial"/>
                <w:sz w:val="24"/>
                <w:szCs w:val="24"/>
              </w:rPr>
              <w:t>52(Ι) του 2012</w:t>
            </w:r>
          </w:p>
          <w:p w14:paraId="35773E68" w14:textId="77777777" w:rsidR="00230CD9" w:rsidRPr="008549EE" w:rsidRDefault="00103C83" w:rsidP="00BD619B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49EE">
              <w:rPr>
                <w:rFonts w:ascii="Arial" w:hAnsi="Arial" w:cs="Arial"/>
                <w:sz w:val="24"/>
                <w:szCs w:val="24"/>
              </w:rPr>
              <w:t>115(Ι)</w:t>
            </w:r>
            <w:r w:rsidR="00894AD3" w:rsidRPr="008549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7BCF" w:rsidRPr="008549EE">
              <w:rPr>
                <w:rFonts w:ascii="Arial" w:hAnsi="Arial" w:cs="Arial"/>
                <w:sz w:val="24"/>
                <w:szCs w:val="24"/>
              </w:rPr>
              <w:t>του</w:t>
            </w:r>
            <w:r w:rsidR="00894AD3" w:rsidRPr="008549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0CD9" w:rsidRPr="008549EE">
              <w:rPr>
                <w:rFonts w:ascii="Arial" w:hAnsi="Arial" w:cs="Arial"/>
                <w:sz w:val="24"/>
                <w:szCs w:val="24"/>
              </w:rPr>
              <w:t>2012</w:t>
            </w:r>
          </w:p>
          <w:p w14:paraId="3AA1FB77" w14:textId="77777777" w:rsidR="00230CD9" w:rsidRPr="008549EE" w:rsidRDefault="00230CD9" w:rsidP="00BD619B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49EE">
              <w:rPr>
                <w:rFonts w:ascii="Arial" w:hAnsi="Arial" w:cs="Arial"/>
                <w:sz w:val="24"/>
                <w:szCs w:val="24"/>
              </w:rPr>
              <w:t>4(Ι) του 2013</w:t>
            </w:r>
          </w:p>
          <w:p w14:paraId="7338DC58" w14:textId="77777777" w:rsidR="00230CD9" w:rsidRPr="008549EE" w:rsidRDefault="00230CD9" w:rsidP="00BD619B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49EE">
              <w:rPr>
                <w:rFonts w:ascii="Arial" w:hAnsi="Arial" w:cs="Arial"/>
                <w:sz w:val="24"/>
                <w:szCs w:val="24"/>
              </w:rPr>
              <w:t>84(Ι) του 2015</w:t>
            </w:r>
          </w:p>
          <w:p w14:paraId="676A0D2F" w14:textId="77777777" w:rsidR="00230CD9" w:rsidRPr="008549EE" w:rsidRDefault="00230CD9" w:rsidP="00BD619B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49EE">
              <w:rPr>
                <w:rFonts w:ascii="Arial" w:hAnsi="Arial" w:cs="Arial"/>
                <w:sz w:val="24"/>
                <w:szCs w:val="24"/>
              </w:rPr>
              <w:t>64(Ι) του 2016</w:t>
            </w:r>
          </w:p>
          <w:p w14:paraId="6A88AF98" w14:textId="77777777" w:rsidR="00230CD9" w:rsidRPr="008549EE" w:rsidRDefault="00230CD9" w:rsidP="00BD619B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49EE">
              <w:rPr>
                <w:rFonts w:ascii="Arial" w:hAnsi="Arial" w:cs="Arial"/>
                <w:sz w:val="24"/>
                <w:szCs w:val="24"/>
              </w:rPr>
              <w:t>99(Ι) του 2016</w:t>
            </w:r>
          </w:p>
          <w:p w14:paraId="18C54D29" w14:textId="77777777" w:rsidR="00230CD9" w:rsidRPr="008549EE" w:rsidRDefault="00230CD9" w:rsidP="00BD619B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49EE">
              <w:rPr>
                <w:rFonts w:ascii="Arial" w:hAnsi="Arial" w:cs="Arial"/>
                <w:sz w:val="24"/>
                <w:szCs w:val="24"/>
              </w:rPr>
              <w:t>114(Ι)</w:t>
            </w:r>
            <w:r w:rsidR="00894AD3" w:rsidRPr="008549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49EE">
              <w:rPr>
                <w:rFonts w:ascii="Arial" w:hAnsi="Arial" w:cs="Arial"/>
                <w:sz w:val="24"/>
                <w:szCs w:val="24"/>
              </w:rPr>
              <w:t>του</w:t>
            </w:r>
            <w:r w:rsidR="00894AD3" w:rsidRPr="008549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49EE">
              <w:rPr>
                <w:rFonts w:ascii="Arial" w:hAnsi="Arial" w:cs="Arial"/>
                <w:sz w:val="24"/>
                <w:szCs w:val="24"/>
              </w:rPr>
              <w:t>2016</w:t>
            </w:r>
          </w:p>
          <w:p w14:paraId="642DE9CC" w14:textId="77777777" w:rsidR="00230CD9" w:rsidRPr="008549EE" w:rsidRDefault="00230CD9" w:rsidP="00BD619B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9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4(I</w:t>
            </w:r>
            <w:r w:rsidRPr="008549EE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="00894AD3" w:rsidRPr="008549E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49EE">
              <w:rPr>
                <w:rFonts w:ascii="Arial" w:hAnsi="Arial" w:cs="Arial"/>
                <w:color w:val="000000"/>
                <w:sz w:val="24"/>
                <w:szCs w:val="24"/>
              </w:rPr>
              <w:t xml:space="preserve">του </w:t>
            </w:r>
            <w:r w:rsidRPr="008549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</w:t>
            </w:r>
          </w:p>
          <w:p w14:paraId="506F1106" w14:textId="77777777" w:rsidR="00103C83" w:rsidRPr="008549EE" w:rsidRDefault="00103C83" w:rsidP="00BD619B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9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66(Ι) του 2018</w:t>
            </w:r>
          </w:p>
          <w:p w14:paraId="4FECEBD2" w14:textId="77777777" w:rsidR="00103C83" w:rsidRPr="008549EE" w:rsidRDefault="004F7BCF" w:rsidP="00BD619B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9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51(Ι) του</w:t>
            </w:r>
            <w:r w:rsidR="00894AD3" w:rsidRPr="008549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56A20" w:rsidRPr="008549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</w:t>
            </w:r>
          </w:p>
          <w:p w14:paraId="4F1FAC8F" w14:textId="22C9518F" w:rsidR="00A56A20" w:rsidRPr="008549EE" w:rsidRDefault="00C67784" w:rsidP="00BD619B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9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101(Ι)</w:t>
            </w:r>
            <w:r w:rsidR="00F26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του </w:t>
            </w:r>
            <w:r w:rsidRPr="008549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</w:t>
            </w:r>
          </w:p>
          <w:p w14:paraId="7EED125B" w14:textId="16FFEEF2" w:rsidR="00061E3D" w:rsidRPr="008549EE" w:rsidRDefault="00C67784" w:rsidP="00BD619B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9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162(Ι)</w:t>
            </w:r>
            <w:r w:rsidR="00F26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του </w:t>
            </w:r>
            <w:r w:rsidRPr="008549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</w:t>
            </w:r>
          </w:p>
          <w:p w14:paraId="283E9EDC" w14:textId="1107F516" w:rsidR="00061E3D" w:rsidRPr="008549EE" w:rsidRDefault="00061E3D" w:rsidP="00BD619B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9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4(Ι)</w:t>
            </w:r>
            <w:r w:rsidR="00F26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του </w:t>
            </w:r>
            <w:r w:rsidRPr="008549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  <w:p w14:paraId="5D287E73" w14:textId="1C70FDFF" w:rsidR="00061E3D" w:rsidRPr="008549EE" w:rsidRDefault="00061E3D" w:rsidP="00BD619B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9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18(Ι)</w:t>
            </w:r>
            <w:r w:rsidR="00F26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του </w:t>
            </w:r>
            <w:r w:rsidRPr="008549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  <w:p w14:paraId="03AED735" w14:textId="77777777" w:rsidR="00261FFE" w:rsidRDefault="00061E3D" w:rsidP="00BD619B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9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42(Ι)</w:t>
            </w:r>
            <w:r w:rsidR="00F26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του </w:t>
            </w:r>
            <w:r w:rsidRPr="008549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  <w:p w14:paraId="44F3E7AD" w14:textId="77777777" w:rsidR="00676211" w:rsidRDefault="00261FFE" w:rsidP="00BD619B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09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146(Ι) του 2021</w:t>
            </w:r>
          </w:p>
          <w:p w14:paraId="6153C174" w14:textId="6B7D548A" w:rsidR="00230CD9" w:rsidRPr="00CD3D96" w:rsidRDefault="00676211" w:rsidP="00BD619B">
            <w:pPr>
              <w:tabs>
                <w:tab w:val="left" w:pos="284"/>
                <w:tab w:val="left" w:pos="567"/>
              </w:tabs>
              <w:spacing w:line="36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62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198(I)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του </w:t>
            </w:r>
            <w:r w:rsidRPr="006762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  <w:r w:rsidR="00C67784" w:rsidRPr="008549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89" w:type="pct"/>
            <w:gridSpan w:val="3"/>
          </w:tcPr>
          <w:p w14:paraId="65315CE0" w14:textId="482002F9" w:rsidR="00230CD9" w:rsidRPr="00CD3D96" w:rsidRDefault="00230CD9" w:rsidP="00B2520E">
            <w:pPr>
              <w:pStyle w:val="norm"/>
              <w:keepNext/>
              <w:keepLines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/>
              </w:rPr>
            </w:pPr>
            <w:r w:rsidRPr="00CD3D96">
              <w:rPr>
                <w:rFonts w:ascii="Arial" w:hAnsi="Arial" w:cs="Arial"/>
                <w:lang w:val="el-GR"/>
              </w:rPr>
              <w:t xml:space="preserve">Το Υπουργικό Συμβούλιο, ασκώντας τις εξουσίες που του παρέχονται δυνάμει </w:t>
            </w:r>
            <w:r w:rsidR="006B2774">
              <w:rPr>
                <w:rFonts w:ascii="Arial" w:hAnsi="Arial" w:cs="Arial"/>
                <w:lang w:val="el-GR"/>
              </w:rPr>
              <w:t>των διατάξεων</w:t>
            </w:r>
            <w:r w:rsidR="00601C50" w:rsidRPr="006A5CE8">
              <w:rPr>
                <w:rFonts w:ascii="Arial" w:hAnsi="Arial" w:cs="Arial"/>
                <w:lang w:val="el-GR"/>
              </w:rPr>
              <w:t xml:space="preserve"> των άρθρων 13 και 17 </w:t>
            </w:r>
            <w:r w:rsidR="00C67784" w:rsidRPr="00A5303F">
              <w:rPr>
                <w:rFonts w:ascii="Arial" w:hAnsi="Arial" w:cs="Arial"/>
                <w:lang w:val="el-GR"/>
              </w:rPr>
              <w:t>του περί Αστυνομίας Νόμου</w:t>
            </w:r>
            <w:r w:rsidRPr="008107DA">
              <w:rPr>
                <w:rFonts w:ascii="Arial" w:hAnsi="Arial" w:cs="Arial"/>
                <w:lang w:val="el-GR"/>
              </w:rPr>
              <w:t>, αφού έλαβε υπόψη τη γνώμη του Αρχηγού Αστυνομίας, εκδίδει τους ακόλουθους Κανονισμούς:</w:t>
            </w:r>
          </w:p>
        </w:tc>
      </w:tr>
      <w:tr w:rsidR="00CA7162" w:rsidRPr="00CD3D96" w14:paraId="7FD03BB2" w14:textId="77777777" w:rsidTr="00162123">
        <w:tc>
          <w:tcPr>
            <w:tcW w:w="1111" w:type="pct"/>
          </w:tcPr>
          <w:p w14:paraId="3B1CADB2" w14:textId="77777777" w:rsidR="00CA7162" w:rsidRDefault="00CA7162" w:rsidP="00CC63D8">
            <w:pPr>
              <w:tabs>
                <w:tab w:val="left" w:pos="284"/>
                <w:tab w:val="left" w:pos="567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pct"/>
            <w:gridSpan w:val="3"/>
          </w:tcPr>
          <w:p w14:paraId="56406785" w14:textId="77777777" w:rsidR="00CA7162" w:rsidRPr="00CD3D96" w:rsidRDefault="00CA7162" w:rsidP="00CC63D8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230CD9" w:rsidRPr="00CD3D96" w14:paraId="3B6416A4" w14:textId="77777777" w:rsidTr="00162123">
        <w:trPr>
          <w:trHeight w:val="1714"/>
        </w:trPr>
        <w:tc>
          <w:tcPr>
            <w:tcW w:w="1111" w:type="pct"/>
          </w:tcPr>
          <w:p w14:paraId="465E8B36" w14:textId="77777777" w:rsidR="002C6E34" w:rsidRDefault="00230CD9" w:rsidP="00BD619B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549EE">
              <w:rPr>
                <w:rFonts w:ascii="Arial" w:hAnsi="Arial" w:cs="Arial"/>
                <w:sz w:val="24"/>
                <w:szCs w:val="24"/>
              </w:rPr>
              <w:t xml:space="preserve">Συνοπτικός </w:t>
            </w:r>
          </w:p>
          <w:p w14:paraId="57A22A8C" w14:textId="40F11D92" w:rsidR="00333B1D" w:rsidRDefault="00230CD9" w:rsidP="00BD619B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549EE">
              <w:rPr>
                <w:rFonts w:ascii="Arial" w:hAnsi="Arial" w:cs="Arial"/>
                <w:sz w:val="24"/>
                <w:szCs w:val="24"/>
              </w:rPr>
              <w:t>τίτλος.</w:t>
            </w:r>
          </w:p>
          <w:p w14:paraId="045B4F04" w14:textId="77777777" w:rsidR="00BD619B" w:rsidRDefault="00230CD9" w:rsidP="00BD619B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549EE">
              <w:rPr>
                <w:rFonts w:ascii="Arial" w:hAnsi="Arial" w:cs="Arial"/>
                <w:sz w:val="24"/>
                <w:szCs w:val="24"/>
              </w:rPr>
              <w:t xml:space="preserve">Επίσημη </w:t>
            </w:r>
          </w:p>
          <w:p w14:paraId="15F6AFCE" w14:textId="30BE01E4" w:rsidR="00230CD9" w:rsidRPr="008549EE" w:rsidRDefault="00230CD9" w:rsidP="00BD619B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549EE">
              <w:rPr>
                <w:rFonts w:ascii="Arial" w:hAnsi="Arial" w:cs="Arial"/>
                <w:sz w:val="24"/>
                <w:szCs w:val="24"/>
              </w:rPr>
              <w:t>Εφημερίδα</w:t>
            </w:r>
            <w:r w:rsidR="0013653A" w:rsidRPr="006E3C75">
              <w:rPr>
                <w:rFonts w:ascii="Arial" w:hAnsi="Arial" w:cs="Arial"/>
                <w:sz w:val="24"/>
                <w:szCs w:val="24"/>
              </w:rPr>
              <w:t>,</w:t>
            </w:r>
            <w:r w:rsidRPr="008549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3C34083" w14:textId="7044BC3E" w:rsidR="00230CD9" w:rsidRPr="008549EE" w:rsidRDefault="00230CD9" w:rsidP="00BD619B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549EE">
              <w:rPr>
                <w:rFonts w:ascii="Arial" w:hAnsi="Arial" w:cs="Arial"/>
                <w:sz w:val="24"/>
                <w:szCs w:val="24"/>
              </w:rPr>
              <w:lastRenderedPageBreak/>
              <w:t xml:space="preserve">Παράρτημα </w:t>
            </w:r>
          </w:p>
          <w:p w14:paraId="648EB0CA" w14:textId="77777777" w:rsidR="00230CD9" w:rsidRPr="008549EE" w:rsidRDefault="00230CD9" w:rsidP="00BD619B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549EE">
              <w:rPr>
                <w:rFonts w:ascii="Arial" w:hAnsi="Arial" w:cs="Arial"/>
                <w:sz w:val="24"/>
                <w:szCs w:val="24"/>
              </w:rPr>
              <w:t>Τρίτο (Ι):</w:t>
            </w:r>
          </w:p>
          <w:p w14:paraId="51210EFF" w14:textId="77777777" w:rsidR="00230CD9" w:rsidRPr="008549EE" w:rsidRDefault="00230CD9" w:rsidP="00BD619B">
            <w:pPr>
              <w:tabs>
                <w:tab w:val="left" w:pos="284"/>
                <w:tab w:val="left" w:pos="567"/>
              </w:tabs>
              <w:spacing w:line="360" w:lineRule="auto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49EE">
              <w:rPr>
                <w:rFonts w:ascii="Arial" w:hAnsi="Arial" w:cs="Arial"/>
                <w:sz w:val="24"/>
                <w:szCs w:val="24"/>
              </w:rPr>
              <w:t>3.3.1989</w:t>
            </w:r>
          </w:p>
          <w:p w14:paraId="7C492FC3" w14:textId="77777777" w:rsidR="00230CD9" w:rsidRPr="008549EE" w:rsidRDefault="00230CD9" w:rsidP="00BD619B">
            <w:pPr>
              <w:tabs>
                <w:tab w:val="left" w:pos="284"/>
                <w:tab w:val="left" w:pos="567"/>
              </w:tabs>
              <w:spacing w:line="360" w:lineRule="auto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49EE">
              <w:rPr>
                <w:rFonts w:ascii="Arial" w:hAnsi="Arial" w:cs="Arial"/>
                <w:sz w:val="24"/>
                <w:szCs w:val="24"/>
              </w:rPr>
              <w:t>5.6.1992</w:t>
            </w:r>
          </w:p>
          <w:p w14:paraId="1EBA57F5" w14:textId="77777777" w:rsidR="00230CD9" w:rsidRPr="008549EE" w:rsidRDefault="00230CD9" w:rsidP="00BD619B">
            <w:pPr>
              <w:tabs>
                <w:tab w:val="left" w:pos="284"/>
                <w:tab w:val="left" w:pos="567"/>
              </w:tabs>
              <w:spacing w:line="360" w:lineRule="auto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49EE">
              <w:rPr>
                <w:rFonts w:ascii="Arial" w:hAnsi="Arial" w:cs="Arial"/>
                <w:sz w:val="24"/>
                <w:szCs w:val="24"/>
              </w:rPr>
              <w:t>25.6.1993</w:t>
            </w:r>
          </w:p>
          <w:p w14:paraId="6DCD1F41" w14:textId="77777777" w:rsidR="00230CD9" w:rsidRPr="008549EE" w:rsidRDefault="00230CD9" w:rsidP="00BD619B">
            <w:pPr>
              <w:tabs>
                <w:tab w:val="left" w:pos="284"/>
                <w:tab w:val="left" w:pos="567"/>
              </w:tabs>
              <w:spacing w:line="360" w:lineRule="auto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49EE">
              <w:rPr>
                <w:rFonts w:ascii="Arial" w:hAnsi="Arial" w:cs="Arial"/>
                <w:sz w:val="24"/>
                <w:szCs w:val="24"/>
              </w:rPr>
              <w:t>4.3.1994</w:t>
            </w:r>
          </w:p>
          <w:p w14:paraId="7134E4DD" w14:textId="77777777" w:rsidR="00230CD9" w:rsidRPr="008549EE" w:rsidRDefault="00230CD9" w:rsidP="00BD619B">
            <w:pPr>
              <w:tabs>
                <w:tab w:val="left" w:pos="284"/>
                <w:tab w:val="left" w:pos="567"/>
              </w:tabs>
              <w:spacing w:line="360" w:lineRule="auto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49EE">
              <w:rPr>
                <w:rFonts w:ascii="Arial" w:hAnsi="Arial" w:cs="Arial"/>
                <w:sz w:val="24"/>
                <w:szCs w:val="24"/>
              </w:rPr>
              <w:t>2.12.1994</w:t>
            </w:r>
          </w:p>
          <w:p w14:paraId="153CF3FD" w14:textId="77777777" w:rsidR="00230CD9" w:rsidRPr="008549EE" w:rsidRDefault="00230CD9" w:rsidP="00BD619B">
            <w:pPr>
              <w:tabs>
                <w:tab w:val="left" w:pos="284"/>
                <w:tab w:val="left" w:pos="567"/>
              </w:tabs>
              <w:spacing w:line="360" w:lineRule="auto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49EE">
              <w:rPr>
                <w:rFonts w:ascii="Arial" w:hAnsi="Arial" w:cs="Arial"/>
                <w:sz w:val="24"/>
                <w:szCs w:val="24"/>
              </w:rPr>
              <w:t>26.5.1995</w:t>
            </w:r>
          </w:p>
          <w:p w14:paraId="5E68F492" w14:textId="77777777" w:rsidR="00230CD9" w:rsidRPr="008549EE" w:rsidRDefault="00230CD9" w:rsidP="00BD619B">
            <w:pPr>
              <w:tabs>
                <w:tab w:val="left" w:pos="284"/>
                <w:tab w:val="left" w:pos="567"/>
              </w:tabs>
              <w:spacing w:line="360" w:lineRule="auto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49EE">
              <w:rPr>
                <w:rFonts w:ascii="Arial" w:hAnsi="Arial" w:cs="Arial"/>
                <w:sz w:val="24"/>
                <w:szCs w:val="24"/>
              </w:rPr>
              <w:t>6.11.1998</w:t>
            </w:r>
          </w:p>
          <w:p w14:paraId="7B7B5FB3" w14:textId="77777777" w:rsidR="00230CD9" w:rsidRPr="008549EE" w:rsidRDefault="00230CD9" w:rsidP="00BD619B">
            <w:pPr>
              <w:tabs>
                <w:tab w:val="left" w:pos="284"/>
                <w:tab w:val="left" w:pos="567"/>
              </w:tabs>
              <w:spacing w:line="360" w:lineRule="auto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49EE">
              <w:rPr>
                <w:rFonts w:ascii="Arial" w:hAnsi="Arial" w:cs="Arial"/>
                <w:sz w:val="24"/>
                <w:szCs w:val="24"/>
              </w:rPr>
              <w:t>30.11.2001</w:t>
            </w:r>
          </w:p>
          <w:p w14:paraId="47134DFD" w14:textId="77777777" w:rsidR="00230CD9" w:rsidRPr="008549EE" w:rsidRDefault="00230CD9" w:rsidP="00BD619B">
            <w:pPr>
              <w:tabs>
                <w:tab w:val="left" w:pos="284"/>
                <w:tab w:val="left" w:pos="567"/>
              </w:tabs>
              <w:spacing w:line="360" w:lineRule="auto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49EE">
              <w:rPr>
                <w:rFonts w:ascii="Arial" w:hAnsi="Arial" w:cs="Arial"/>
                <w:sz w:val="24"/>
                <w:szCs w:val="24"/>
              </w:rPr>
              <w:t>19.4.2002</w:t>
            </w:r>
          </w:p>
          <w:p w14:paraId="4AA3B568" w14:textId="77777777" w:rsidR="00230CD9" w:rsidRPr="008549EE" w:rsidRDefault="00230CD9" w:rsidP="00BD619B">
            <w:pPr>
              <w:tabs>
                <w:tab w:val="left" w:pos="284"/>
                <w:tab w:val="left" w:pos="567"/>
              </w:tabs>
              <w:spacing w:line="360" w:lineRule="auto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49EE">
              <w:rPr>
                <w:rFonts w:ascii="Arial" w:hAnsi="Arial" w:cs="Arial"/>
                <w:sz w:val="24"/>
                <w:szCs w:val="24"/>
              </w:rPr>
              <w:t>1.11.2002</w:t>
            </w:r>
          </w:p>
          <w:p w14:paraId="0573301A" w14:textId="77777777" w:rsidR="00230CD9" w:rsidRPr="008549EE" w:rsidRDefault="00230CD9" w:rsidP="00BD619B">
            <w:pPr>
              <w:tabs>
                <w:tab w:val="left" w:pos="284"/>
                <w:tab w:val="left" w:pos="567"/>
              </w:tabs>
              <w:spacing w:line="360" w:lineRule="auto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49EE">
              <w:rPr>
                <w:rFonts w:ascii="Arial" w:hAnsi="Arial" w:cs="Arial"/>
                <w:sz w:val="24"/>
                <w:szCs w:val="24"/>
              </w:rPr>
              <w:t>2.5.2003</w:t>
            </w:r>
          </w:p>
          <w:p w14:paraId="2F08F657" w14:textId="77777777" w:rsidR="00230CD9" w:rsidRPr="008549EE" w:rsidRDefault="00230CD9" w:rsidP="00BD619B">
            <w:pPr>
              <w:tabs>
                <w:tab w:val="left" w:pos="284"/>
                <w:tab w:val="left" w:pos="567"/>
              </w:tabs>
              <w:spacing w:line="360" w:lineRule="auto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49EE">
              <w:rPr>
                <w:rFonts w:ascii="Arial" w:hAnsi="Arial" w:cs="Arial"/>
                <w:sz w:val="24"/>
                <w:szCs w:val="24"/>
              </w:rPr>
              <w:t>17.10.2003</w:t>
            </w:r>
          </w:p>
          <w:p w14:paraId="05DF377C" w14:textId="77777777" w:rsidR="00230CD9" w:rsidRPr="008549EE" w:rsidRDefault="00230CD9" w:rsidP="00BD619B">
            <w:pPr>
              <w:tabs>
                <w:tab w:val="left" w:pos="284"/>
                <w:tab w:val="left" w:pos="567"/>
              </w:tabs>
              <w:spacing w:line="360" w:lineRule="auto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49EE">
              <w:rPr>
                <w:rFonts w:ascii="Arial" w:hAnsi="Arial" w:cs="Arial"/>
                <w:sz w:val="24"/>
                <w:szCs w:val="24"/>
              </w:rPr>
              <w:t>8.4.2004</w:t>
            </w:r>
          </w:p>
          <w:p w14:paraId="5F603549" w14:textId="77777777" w:rsidR="00230CD9" w:rsidRPr="008549EE" w:rsidRDefault="00230CD9" w:rsidP="00BD619B">
            <w:pPr>
              <w:tabs>
                <w:tab w:val="left" w:pos="284"/>
                <w:tab w:val="left" w:pos="567"/>
              </w:tabs>
              <w:spacing w:line="360" w:lineRule="auto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49EE">
              <w:rPr>
                <w:rFonts w:ascii="Arial" w:hAnsi="Arial" w:cs="Arial"/>
                <w:sz w:val="24"/>
                <w:szCs w:val="24"/>
              </w:rPr>
              <w:t>26.7.2005</w:t>
            </w:r>
          </w:p>
          <w:p w14:paraId="08E915ED" w14:textId="77777777" w:rsidR="00230CD9" w:rsidRPr="008549EE" w:rsidRDefault="00230CD9" w:rsidP="00BD619B">
            <w:pPr>
              <w:tabs>
                <w:tab w:val="left" w:pos="284"/>
                <w:tab w:val="left" w:pos="567"/>
              </w:tabs>
              <w:spacing w:line="360" w:lineRule="auto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49EE">
              <w:rPr>
                <w:rFonts w:ascii="Arial" w:hAnsi="Arial" w:cs="Arial"/>
                <w:sz w:val="24"/>
                <w:szCs w:val="24"/>
              </w:rPr>
              <w:t>29.12.2006</w:t>
            </w:r>
          </w:p>
          <w:p w14:paraId="70FAE7DB" w14:textId="77777777" w:rsidR="00230CD9" w:rsidRPr="008549EE" w:rsidRDefault="00230CD9" w:rsidP="00BD619B">
            <w:pPr>
              <w:tabs>
                <w:tab w:val="left" w:pos="284"/>
                <w:tab w:val="left" w:pos="567"/>
              </w:tabs>
              <w:spacing w:line="360" w:lineRule="auto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49EE">
              <w:rPr>
                <w:rFonts w:ascii="Arial" w:hAnsi="Arial" w:cs="Arial"/>
                <w:sz w:val="24"/>
                <w:szCs w:val="24"/>
              </w:rPr>
              <w:t>29.5.2009</w:t>
            </w:r>
          </w:p>
          <w:p w14:paraId="649DB6B1" w14:textId="77777777" w:rsidR="00230CD9" w:rsidRPr="008549EE" w:rsidRDefault="00230CD9" w:rsidP="00BD619B">
            <w:pPr>
              <w:tabs>
                <w:tab w:val="left" w:pos="284"/>
                <w:tab w:val="left" w:pos="567"/>
              </w:tabs>
              <w:spacing w:line="360" w:lineRule="auto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49EE">
              <w:rPr>
                <w:rFonts w:ascii="Arial" w:hAnsi="Arial" w:cs="Arial"/>
                <w:sz w:val="24"/>
                <w:szCs w:val="24"/>
              </w:rPr>
              <w:t>27.10.2016</w:t>
            </w:r>
          </w:p>
          <w:p w14:paraId="11768124" w14:textId="77777777" w:rsidR="00230CD9" w:rsidRPr="008549EE" w:rsidRDefault="00230CD9" w:rsidP="00BD619B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right="567"/>
              <w:jc w:val="right"/>
              <w:rPr>
                <w:rFonts w:ascii="Arial" w:hAnsi="Arial" w:cs="Arial"/>
                <w:lang w:val="el-GR"/>
              </w:rPr>
            </w:pPr>
            <w:r w:rsidRPr="008549EE">
              <w:rPr>
                <w:rFonts w:ascii="Arial" w:hAnsi="Arial" w:cs="Arial"/>
                <w:lang w:val="el-GR"/>
              </w:rPr>
              <w:t>29.12.2017</w:t>
            </w:r>
          </w:p>
          <w:p w14:paraId="0A44F795" w14:textId="77777777" w:rsidR="004F7BCF" w:rsidRPr="008549EE" w:rsidRDefault="00894AD3" w:rsidP="00BD619B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right="567"/>
              <w:jc w:val="right"/>
              <w:rPr>
                <w:rFonts w:ascii="Arial" w:hAnsi="Arial" w:cs="Arial"/>
                <w:lang w:val="el-GR"/>
              </w:rPr>
            </w:pPr>
            <w:r w:rsidRPr="008549EE">
              <w:rPr>
                <w:rFonts w:ascii="Arial" w:hAnsi="Arial" w:cs="Arial"/>
                <w:lang w:val="el-GR"/>
              </w:rPr>
              <w:t>6.7.2018</w:t>
            </w:r>
          </w:p>
          <w:p w14:paraId="12DAB6C5" w14:textId="77777777" w:rsidR="00230CD9" w:rsidRPr="008549EE" w:rsidRDefault="0067021E" w:rsidP="00BD619B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right="567"/>
              <w:jc w:val="right"/>
              <w:rPr>
                <w:rFonts w:ascii="Arial" w:hAnsi="Arial" w:cs="Arial"/>
                <w:lang w:val="el-GR"/>
              </w:rPr>
            </w:pPr>
            <w:r w:rsidRPr="008549EE">
              <w:rPr>
                <w:rFonts w:ascii="Arial" w:hAnsi="Arial" w:cs="Arial"/>
                <w:lang w:val="el-GR"/>
              </w:rPr>
              <w:t>15.4.2019</w:t>
            </w:r>
          </w:p>
          <w:p w14:paraId="6BA25A69" w14:textId="135645AA" w:rsidR="0067021E" w:rsidRPr="008549EE" w:rsidRDefault="00BC020D" w:rsidP="00BD619B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right="567"/>
              <w:jc w:val="right"/>
              <w:rPr>
                <w:rFonts w:ascii="Arial" w:hAnsi="Arial" w:cs="Arial"/>
                <w:lang w:val="el-GR"/>
              </w:rPr>
            </w:pPr>
            <w:r w:rsidRPr="008549EE">
              <w:rPr>
                <w:rFonts w:ascii="Arial" w:hAnsi="Arial" w:cs="Arial"/>
                <w:lang w:val="el-GR"/>
              </w:rPr>
              <w:t>2</w:t>
            </w:r>
            <w:r>
              <w:rPr>
                <w:rFonts w:ascii="Arial" w:hAnsi="Arial" w:cs="Arial"/>
                <w:lang w:val="el-GR"/>
              </w:rPr>
              <w:t>3</w:t>
            </w:r>
            <w:r w:rsidR="0067021E" w:rsidRPr="008549EE">
              <w:rPr>
                <w:rFonts w:ascii="Arial" w:hAnsi="Arial" w:cs="Arial"/>
                <w:lang w:val="el-GR"/>
              </w:rPr>
              <w:t>.7.2019</w:t>
            </w:r>
          </w:p>
          <w:p w14:paraId="3E4FC269" w14:textId="77777777" w:rsidR="00061E3D" w:rsidRPr="008549EE" w:rsidRDefault="0067021E" w:rsidP="00BD619B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right="567"/>
              <w:jc w:val="right"/>
              <w:rPr>
                <w:rFonts w:ascii="Arial" w:hAnsi="Arial" w:cs="Arial"/>
                <w:lang w:val="el-GR"/>
              </w:rPr>
            </w:pPr>
            <w:r w:rsidRPr="008549EE">
              <w:rPr>
                <w:rFonts w:ascii="Arial" w:hAnsi="Arial" w:cs="Arial"/>
                <w:lang w:val="el-GR"/>
              </w:rPr>
              <w:t>20.12.2019</w:t>
            </w:r>
          </w:p>
          <w:p w14:paraId="755A8DB2" w14:textId="2B26CACB" w:rsidR="00963965" w:rsidRPr="008549EE" w:rsidRDefault="00963965" w:rsidP="00BD619B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right="567"/>
              <w:jc w:val="right"/>
              <w:rPr>
                <w:rFonts w:ascii="Arial" w:hAnsi="Arial" w:cs="Arial"/>
                <w:lang w:val="el-GR"/>
              </w:rPr>
            </w:pPr>
            <w:r w:rsidRPr="008549EE">
              <w:rPr>
                <w:rFonts w:ascii="Arial" w:hAnsi="Arial" w:cs="Arial"/>
                <w:lang w:val="el-GR"/>
              </w:rPr>
              <w:t>7</w:t>
            </w:r>
            <w:r w:rsidR="00C91C0A" w:rsidRPr="008549EE">
              <w:rPr>
                <w:rFonts w:ascii="Arial" w:hAnsi="Arial" w:cs="Arial"/>
                <w:lang w:val="el-GR"/>
              </w:rPr>
              <w:t>.</w:t>
            </w:r>
            <w:r w:rsidRPr="008549EE">
              <w:rPr>
                <w:rFonts w:ascii="Arial" w:hAnsi="Arial" w:cs="Arial"/>
                <w:lang w:val="el-GR"/>
              </w:rPr>
              <w:t>8</w:t>
            </w:r>
            <w:r w:rsidR="00C91C0A" w:rsidRPr="008549EE">
              <w:rPr>
                <w:rFonts w:ascii="Arial" w:hAnsi="Arial" w:cs="Arial"/>
                <w:lang w:val="el-GR"/>
              </w:rPr>
              <w:t>.</w:t>
            </w:r>
            <w:r w:rsidRPr="008549EE">
              <w:rPr>
                <w:rFonts w:ascii="Arial" w:hAnsi="Arial" w:cs="Arial"/>
                <w:lang w:val="el-GR"/>
              </w:rPr>
              <w:t>2020</w:t>
            </w:r>
          </w:p>
          <w:p w14:paraId="3534D144" w14:textId="2DFC4919" w:rsidR="00963965" w:rsidRPr="008549EE" w:rsidRDefault="00963965" w:rsidP="00BD619B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right="567"/>
              <w:jc w:val="right"/>
              <w:rPr>
                <w:rFonts w:ascii="Arial" w:hAnsi="Arial" w:cs="Arial"/>
                <w:lang w:val="el-GR"/>
              </w:rPr>
            </w:pPr>
            <w:r w:rsidRPr="008549EE">
              <w:rPr>
                <w:rFonts w:ascii="Arial" w:hAnsi="Arial" w:cs="Arial"/>
                <w:lang w:val="el-GR"/>
              </w:rPr>
              <w:t>18</w:t>
            </w:r>
            <w:r w:rsidR="00C91C0A" w:rsidRPr="008549EE">
              <w:rPr>
                <w:rFonts w:ascii="Arial" w:hAnsi="Arial" w:cs="Arial"/>
                <w:lang w:val="el-GR"/>
              </w:rPr>
              <w:t>.</w:t>
            </w:r>
            <w:r w:rsidRPr="008549EE">
              <w:rPr>
                <w:rFonts w:ascii="Arial" w:hAnsi="Arial" w:cs="Arial"/>
                <w:lang w:val="el-GR"/>
              </w:rPr>
              <w:t>12</w:t>
            </w:r>
            <w:r w:rsidR="00477A6C" w:rsidRPr="006E3C75">
              <w:rPr>
                <w:rFonts w:ascii="Arial" w:hAnsi="Arial" w:cs="Arial"/>
                <w:lang w:val="el-GR"/>
              </w:rPr>
              <w:t>.</w:t>
            </w:r>
            <w:r w:rsidRPr="008549EE">
              <w:rPr>
                <w:rFonts w:ascii="Arial" w:hAnsi="Arial" w:cs="Arial"/>
                <w:lang w:val="el-GR"/>
              </w:rPr>
              <w:t>2020</w:t>
            </w:r>
          </w:p>
          <w:p w14:paraId="3D23A0AA" w14:textId="641CF55A" w:rsidR="0067021E" w:rsidRPr="008549EE" w:rsidRDefault="00963965" w:rsidP="00BD619B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right="510"/>
              <w:jc w:val="right"/>
              <w:rPr>
                <w:rFonts w:ascii="Arial" w:hAnsi="Arial" w:cs="Arial"/>
                <w:lang w:val="el-GR"/>
              </w:rPr>
            </w:pPr>
            <w:r w:rsidRPr="008549EE">
              <w:rPr>
                <w:rFonts w:ascii="Arial" w:hAnsi="Arial" w:cs="Arial"/>
                <w:lang w:val="el-GR"/>
              </w:rPr>
              <w:t>28.5.2021</w:t>
            </w:r>
            <w:r w:rsidR="0067021E" w:rsidRPr="008549EE"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3889" w:type="pct"/>
            <w:gridSpan w:val="3"/>
          </w:tcPr>
          <w:p w14:paraId="1AD77FD0" w14:textId="4DE3EF06" w:rsidR="00230CD9" w:rsidRPr="00CD3D96" w:rsidRDefault="001A7EA0" w:rsidP="00BD619B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jc w:val="both"/>
              <w:rPr>
                <w:lang w:val="el-GR"/>
              </w:rPr>
            </w:pPr>
            <w:r w:rsidRPr="00CD3D96">
              <w:rPr>
                <w:lang w:val="el-GR"/>
              </w:rPr>
              <w:lastRenderedPageBreak/>
              <w:t>1.</w:t>
            </w:r>
            <w:r w:rsidR="00BD619B">
              <w:rPr>
                <w:lang w:val="el-GR"/>
              </w:rPr>
              <w:tab/>
            </w:r>
            <w:r w:rsidR="00BD619B">
              <w:rPr>
                <w:lang w:val="el-GR"/>
              </w:rPr>
              <w:tab/>
            </w:r>
            <w:r w:rsidR="00230CD9" w:rsidRPr="00CD3D96">
              <w:rPr>
                <w:lang w:val="el-GR"/>
              </w:rPr>
              <w:t>Οι παρόντες Κανονισμοί θα αναφέρονται ως οι περί Αστυνομίας (</w:t>
            </w:r>
            <w:r w:rsidR="000846CC" w:rsidRPr="00A5303F">
              <w:rPr>
                <w:lang w:val="el-GR"/>
              </w:rPr>
              <w:t>Γενικοί</w:t>
            </w:r>
            <w:r w:rsidR="00230CD9" w:rsidRPr="00A5303F">
              <w:rPr>
                <w:lang w:val="el-GR"/>
              </w:rPr>
              <w:t>) (Τροποποιητικοί)</w:t>
            </w:r>
            <w:r w:rsidR="00405F4F" w:rsidRPr="006E3C75">
              <w:rPr>
                <w:lang w:val="el-GR"/>
              </w:rPr>
              <w:t xml:space="preserve"> </w:t>
            </w:r>
            <w:r w:rsidRPr="00CD3D96">
              <w:rPr>
                <w:lang w:val="el-GR"/>
              </w:rPr>
              <w:t>Κανονισμοί του 202</w:t>
            </w:r>
            <w:r w:rsidR="00501A67">
              <w:rPr>
                <w:lang w:val="el-GR"/>
              </w:rPr>
              <w:t>2</w:t>
            </w:r>
            <w:r w:rsidR="00230CD9" w:rsidRPr="00CD3D96">
              <w:rPr>
                <w:lang w:val="el-GR"/>
              </w:rPr>
              <w:t xml:space="preserve"> και θα διαβάζονται μαζί με τους περί Αστυνομίας (</w:t>
            </w:r>
            <w:r w:rsidR="00AB2736" w:rsidRPr="00CD3D96">
              <w:rPr>
                <w:lang w:val="el-GR"/>
              </w:rPr>
              <w:t>Γενικο</w:t>
            </w:r>
            <w:r w:rsidR="00582879" w:rsidRPr="00CD3D96">
              <w:rPr>
                <w:lang w:val="el-GR"/>
              </w:rPr>
              <w:t>ύς</w:t>
            </w:r>
            <w:r w:rsidR="00AB2736" w:rsidRPr="00CD3D96">
              <w:rPr>
                <w:lang w:val="el-GR"/>
              </w:rPr>
              <w:t>) Κανονισμ</w:t>
            </w:r>
            <w:r w:rsidR="00545F4E" w:rsidRPr="00CD3D96">
              <w:rPr>
                <w:lang w:val="el-GR"/>
              </w:rPr>
              <w:t>ούς</w:t>
            </w:r>
            <w:r w:rsidR="00230CD9" w:rsidRPr="00CD3D96">
              <w:rPr>
                <w:lang w:val="el-GR"/>
              </w:rPr>
              <w:t xml:space="preserve"> του 1989 </w:t>
            </w:r>
            <w:r w:rsidR="00545F4E" w:rsidRPr="00CD3D96">
              <w:rPr>
                <w:lang w:val="el-GR"/>
              </w:rPr>
              <w:t>έως</w:t>
            </w:r>
            <w:r w:rsidR="00C15E65" w:rsidRPr="00CD3D96">
              <w:rPr>
                <w:lang w:val="el-GR"/>
              </w:rPr>
              <w:t xml:space="preserve"> </w:t>
            </w:r>
            <w:r w:rsidR="004017CB" w:rsidRPr="00CD3D96">
              <w:rPr>
                <w:lang w:val="el-GR"/>
              </w:rPr>
              <w:t>202</w:t>
            </w:r>
            <w:r w:rsidR="00501A67">
              <w:rPr>
                <w:lang w:val="el-GR"/>
              </w:rPr>
              <w:t>1</w:t>
            </w:r>
            <w:r w:rsidR="004017CB" w:rsidRPr="00CD3D96">
              <w:rPr>
                <w:lang w:val="el-GR"/>
              </w:rPr>
              <w:t xml:space="preserve"> </w:t>
            </w:r>
            <w:r w:rsidR="00230CD9" w:rsidRPr="00CD3D96">
              <w:rPr>
                <w:lang w:val="el-GR"/>
              </w:rPr>
              <w:t xml:space="preserve">(που στο εξής θα αναφέρονται ως «οι βασικοί κανονισμοί») και </w:t>
            </w:r>
            <w:r w:rsidR="00230CD9" w:rsidRPr="00CD3D96">
              <w:rPr>
                <w:lang w:val="el-GR"/>
              </w:rPr>
              <w:lastRenderedPageBreak/>
              <w:t>οι βασικοί κανονισμοί και οι παρόντες Κανονισμοί θα αναφέρονται μαζί ως οι περί Αστυνομίας (Γενικοί) Κανονισμοί του 1989</w:t>
            </w:r>
            <w:r w:rsidRPr="00CD3D96">
              <w:rPr>
                <w:lang w:val="el-GR"/>
              </w:rPr>
              <w:t xml:space="preserve"> </w:t>
            </w:r>
            <w:r w:rsidR="00ED7738" w:rsidRPr="00CD3D96">
              <w:rPr>
                <w:lang w:val="el-GR"/>
              </w:rPr>
              <w:t>έως</w:t>
            </w:r>
            <w:r w:rsidRPr="00CD3D96">
              <w:rPr>
                <w:lang w:val="el-GR"/>
              </w:rPr>
              <w:t xml:space="preserve"> </w:t>
            </w:r>
            <w:r w:rsidR="001471BC" w:rsidRPr="00CD3D96">
              <w:rPr>
                <w:lang w:val="el-GR"/>
              </w:rPr>
              <w:t>202</w:t>
            </w:r>
            <w:r w:rsidR="001471BC">
              <w:rPr>
                <w:lang w:val="el-GR"/>
              </w:rPr>
              <w:t>2</w:t>
            </w:r>
            <w:r w:rsidRPr="00CD3D96">
              <w:rPr>
                <w:lang w:val="el-GR"/>
              </w:rPr>
              <w:t xml:space="preserve">. </w:t>
            </w:r>
          </w:p>
          <w:p w14:paraId="584F112C" w14:textId="77777777" w:rsidR="00230CD9" w:rsidRPr="00CD3D96" w:rsidRDefault="00230CD9" w:rsidP="00BD619B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52B12E" w14:textId="505FFDA7" w:rsidR="00443AB2" w:rsidRPr="00CD3D96" w:rsidRDefault="00443AB2" w:rsidP="00BD619B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3BA0CA" w14:textId="77777777" w:rsidR="00443AB2" w:rsidRPr="00CD3D96" w:rsidRDefault="00443AB2" w:rsidP="00BD619B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8DE3FF" w14:textId="77777777" w:rsidR="00443AB2" w:rsidRPr="00CD3D96" w:rsidRDefault="00443AB2" w:rsidP="00BD619B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4F8BA43" w14:textId="77777777" w:rsidR="00443AB2" w:rsidRPr="00CD3D96" w:rsidRDefault="00443AB2" w:rsidP="00BD619B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8331D0" w14:textId="77777777" w:rsidR="00443AB2" w:rsidRPr="00CD3D96" w:rsidRDefault="00443AB2" w:rsidP="00BD619B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1AAA2F" w14:textId="77777777" w:rsidR="00443AB2" w:rsidRPr="00CD3D96" w:rsidRDefault="00443AB2" w:rsidP="00BD619B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0F0107" w14:textId="77777777" w:rsidR="00443AB2" w:rsidRPr="00CD3D96" w:rsidRDefault="00443AB2" w:rsidP="00BD619B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8236DC" w14:textId="77777777" w:rsidR="00443AB2" w:rsidRPr="00CD3D96" w:rsidRDefault="00443AB2" w:rsidP="00BD619B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8BC71A" w14:textId="77777777" w:rsidR="00443AB2" w:rsidRPr="00CD3D96" w:rsidRDefault="00443AB2" w:rsidP="00BD619B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157F09" w14:textId="77777777" w:rsidR="00443AB2" w:rsidRPr="00CD3D96" w:rsidRDefault="00443AB2" w:rsidP="00BD619B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A8EAC5" w14:textId="77777777" w:rsidR="00443AB2" w:rsidRPr="00CD3D96" w:rsidRDefault="00443AB2" w:rsidP="00BD619B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8A2C29" w14:textId="77777777" w:rsidR="00443AB2" w:rsidRPr="00CD3D96" w:rsidRDefault="00443AB2" w:rsidP="00BD619B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CB3462" w14:textId="77777777" w:rsidR="00443AB2" w:rsidRPr="00CD3D96" w:rsidRDefault="00443AB2" w:rsidP="00BD619B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92DEDD" w14:textId="51E8399B" w:rsidR="00443AB2" w:rsidRPr="00CD3D96" w:rsidRDefault="00443AB2" w:rsidP="00BD619B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4E9FBB1" w14:textId="77777777" w:rsidR="00443AB2" w:rsidRPr="00CD3D96" w:rsidRDefault="00443AB2" w:rsidP="00BD619B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050A8B" w14:textId="77777777" w:rsidR="00443AB2" w:rsidRPr="00CD3D96" w:rsidRDefault="00443AB2" w:rsidP="00BD619B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671197" w14:textId="77777777" w:rsidR="00443AB2" w:rsidRPr="00CD3D96" w:rsidRDefault="00443AB2" w:rsidP="00BD619B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D74969" w14:textId="77777777" w:rsidR="00443AB2" w:rsidRPr="00CD3D96" w:rsidRDefault="00443AB2" w:rsidP="00BD619B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FB17E3" w14:textId="77777777" w:rsidR="00230CD9" w:rsidRPr="00CD3D96" w:rsidRDefault="00230CD9" w:rsidP="00BD619B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5A4" w:rsidRPr="00CD3D96" w14:paraId="60151D49" w14:textId="77777777" w:rsidTr="00162123">
        <w:trPr>
          <w:trHeight w:val="555"/>
        </w:trPr>
        <w:tc>
          <w:tcPr>
            <w:tcW w:w="1111" w:type="pct"/>
          </w:tcPr>
          <w:p w14:paraId="5A1568F0" w14:textId="77777777" w:rsidR="007975A4" w:rsidRPr="008549EE" w:rsidRDefault="007975A4" w:rsidP="00BD619B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3889" w:type="pct"/>
            <w:gridSpan w:val="3"/>
          </w:tcPr>
          <w:p w14:paraId="0267B847" w14:textId="77777777" w:rsidR="007975A4" w:rsidRPr="00CD3D96" w:rsidRDefault="007975A4" w:rsidP="00BD619B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-20"/>
              <w:jc w:val="both"/>
              <w:rPr>
                <w:lang w:val="el-GR"/>
              </w:rPr>
            </w:pPr>
          </w:p>
        </w:tc>
      </w:tr>
      <w:tr w:rsidR="00DB5208" w:rsidRPr="00CD3D96" w14:paraId="788DF114" w14:textId="77777777" w:rsidTr="00162123">
        <w:trPr>
          <w:trHeight w:val="1714"/>
        </w:trPr>
        <w:tc>
          <w:tcPr>
            <w:tcW w:w="1111" w:type="pct"/>
          </w:tcPr>
          <w:p w14:paraId="4278B3A7" w14:textId="77777777" w:rsidR="00C81BDD" w:rsidRDefault="00DB5208" w:rsidP="00C81BDD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  <w:r w:rsidRPr="008549EE">
              <w:rPr>
                <w:rFonts w:ascii="Arial" w:hAnsi="Arial" w:cs="Arial"/>
                <w:lang w:val="el-GR" w:eastAsia="en-US"/>
              </w:rPr>
              <w:t xml:space="preserve">Τροποποίηση </w:t>
            </w:r>
          </w:p>
          <w:p w14:paraId="726168A3" w14:textId="77777777" w:rsidR="00C81BDD" w:rsidRDefault="00DB5208" w:rsidP="00C81BDD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  <w:r w:rsidRPr="008549EE">
              <w:rPr>
                <w:rFonts w:ascii="Arial" w:hAnsi="Arial" w:cs="Arial"/>
                <w:lang w:val="el-GR" w:eastAsia="en-US"/>
              </w:rPr>
              <w:t xml:space="preserve">του Κανονισμού </w:t>
            </w:r>
          </w:p>
          <w:p w14:paraId="281B655C" w14:textId="2B90F05A" w:rsidR="00DB5208" w:rsidRPr="006E3C75" w:rsidRDefault="00DB5208" w:rsidP="00C81BDD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rPr>
                <w:rFonts w:ascii="Arial" w:hAnsi="Arial" w:cs="Arial"/>
                <w:lang w:val="el-GR"/>
              </w:rPr>
            </w:pPr>
            <w:r w:rsidRPr="008549EE">
              <w:rPr>
                <w:rFonts w:ascii="Arial" w:hAnsi="Arial" w:cs="Arial"/>
                <w:lang w:val="el-GR" w:eastAsia="en-US"/>
              </w:rPr>
              <w:t>4</w:t>
            </w:r>
            <w:r w:rsidRPr="008549EE">
              <w:rPr>
                <w:rFonts w:ascii="Arial" w:hAnsi="Arial" w:cs="Arial"/>
                <w:lang w:val="el-GR"/>
              </w:rPr>
              <w:t xml:space="preserve">  των βασικών κανονισμών.</w:t>
            </w:r>
          </w:p>
        </w:tc>
        <w:tc>
          <w:tcPr>
            <w:tcW w:w="3889" w:type="pct"/>
            <w:gridSpan w:val="3"/>
          </w:tcPr>
          <w:p w14:paraId="1A5BFE35" w14:textId="39384106" w:rsidR="00DB5208" w:rsidRPr="00CD3D96" w:rsidRDefault="00DB5208" w:rsidP="00C81BDD">
            <w:pPr>
              <w:pStyle w:val="ListParagraph"/>
              <w:tabs>
                <w:tab w:val="left" w:pos="284"/>
                <w:tab w:val="left" w:pos="585"/>
              </w:tabs>
              <w:spacing w:line="360" w:lineRule="auto"/>
              <w:ind w:left="-20"/>
              <w:jc w:val="both"/>
              <w:rPr>
                <w:lang w:val="el-GR"/>
              </w:rPr>
            </w:pPr>
            <w:r w:rsidRPr="00CD3D96">
              <w:rPr>
                <w:lang w:val="el-GR"/>
              </w:rPr>
              <w:t xml:space="preserve">2. </w:t>
            </w:r>
            <w:r w:rsidR="00BD619B">
              <w:rPr>
                <w:lang w:val="el-GR"/>
              </w:rPr>
              <w:tab/>
            </w:r>
            <w:r w:rsidR="00BD619B">
              <w:rPr>
                <w:lang w:val="el-GR"/>
              </w:rPr>
              <w:tab/>
            </w:r>
            <w:r w:rsidRPr="00CD3D96">
              <w:rPr>
                <w:lang w:val="el-GR"/>
              </w:rPr>
              <w:t xml:space="preserve">Ο Κανονισμός 4 των βασικών κανονισμών τροποποιείται ως ακολούθως: </w:t>
            </w:r>
          </w:p>
          <w:p w14:paraId="3E0C4A5F" w14:textId="77777777" w:rsidR="00DB5208" w:rsidRPr="00CD3D96" w:rsidRDefault="00DB5208" w:rsidP="00BD619B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jc w:val="both"/>
              <w:rPr>
                <w:lang w:val="el-GR"/>
              </w:rPr>
            </w:pPr>
          </w:p>
        </w:tc>
      </w:tr>
      <w:tr w:rsidR="007975A4" w:rsidRPr="00CD3D96" w14:paraId="3594B482" w14:textId="77777777" w:rsidTr="00162123">
        <w:trPr>
          <w:trHeight w:val="535"/>
        </w:trPr>
        <w:tc>
          <w:tcPr>
            <w:tcW w:w="1111" w:type="pct"/>
          </w:tcPr>
          <w:p w14:paraId="0D169ECA" w14:textId="77777777" w:rsidR="007975A4" w:rsidRPr="008549EE" w:rsidRDefault="007975A4" w:rsidP="00BD619B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3889" w:type="pct"/>
            <w:gridSpan w:val="3"/>
          </w:tcPr>
          <w:p w14:paraId="37D65C03" w14:textId="77777777" w:rsidR="007975A4" w:rsidRPr="00CD3D96" w:rsidRDefault="007975A4" w:rsidP="00BD619B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-20"/>
              <w:jc w:val="both"/>
              <w:rPr>
                <w:lang w:val="el-GR"/>
              </w:rPr>
            </w:pPr>
          </w:p>
        </w:tc>
      </w:tr>
      <w:tr w:rsidR="004B09D1" w:rsidRPr="00CD3D96" w14:paraId="3D725E93" w14:textId="77777777" w:rsidTr="006F15A2">
        <w:trPr>
          <w:trHeight w:val="1714"/>
        </w:trPr>
        <w:tc>
          <w:tcPr>
            <w:tcW w:w="1111" w:type="pct"/>
          </w:tcPr>
          <w:p w14:paraId="0C39B54B" w14:textId="77777777" w:rsidR="004B09D1" w:rsidRPr="008549EE" w:rsidRDefault="004B09D1" w:rsidP="00BD619B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552" w:type="pct"/>
          </w:tcPr>
          <w:p w14:paraId="7E084A9C" w14:textId="41A61B33" w:rsidR="004B09D1" w:rsidRPr="00FA472B" w:rsidRDefault="004B09D1" w:rsidP="00DA349E">
            <w:pPr>
              <w:pStyle w:val="ListParagraph"/>
              <w:tabs>
                <w:tab w:val="left" w:pos="284"/>
                <w:tab w:val="left" w:pos="586"/>
              </w:tabs>
              <w:spacing w:line="360" w:lineRule="auto"/>
              <w:ind w:left="-20"/>
              <w:jc w:val="right"/>
              <w:rPr>
                <w:lang w:val="el-GR"/>
              </w:rPr>
            </w:pPr>
            <w:r w:rsidRPr="00FA472B">
              <w:rPr>
                <w:lang w:val="el-GR"/>
              </w:rPr>
              <w:t xml:space="preserve">(α)  </w:t>
            </w:r>
          </w:p>
        </w:tc>
        <w:tc>
          <w:tcPr>
            <w:tcW w:w="3337" w:type="pct"/>
            <w:gridSpan w:val="2"/>
          </w:tcPr>
          <w:p w14:paraId="1CECA493" w14:textId="36427218" w:rsidR="004B09D1" w:rsidRPr="00FA472B" w:rsidRDefault="004B09D1" w:rsidP="006F15A2">
            <w:pPr>
              <w:tabs>
                <w:tab w:val="left" w:pos="284"/>
                <w:tab w:val="left" w:pos="586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72B">
              <w:rPr>
                <w:rFonts w:ascii="Arial" w:hAnsi="Arial" w:cs="Arial"/>
                <w:sz w:val="24"/>
                <w:szCs w:val="24"/>
              </w:rPr>
              <w:t>Με την</w:t>
            </w:r>
            <w:r w:rsidR="006443BA" w:rsidRPr="00FA4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72B">
              <w:rPr>
                <w:rFonts w:ascii="Arial" w:hAnsi="Arial" w:cs="Arial"/>
                <w:sz w:val="24"/>
                <w:szCs w:val="24"/>
              </w:rPr>
              <w:t xml:space="preserve">αντικατάσταση στο τέλος της </w:t>
            </w:r>
            <w:proofErr w:type="spellStart"/>
            <w:r w:rsidRPr="00FA472B">
              <w:rPr>
                <w:rFonts w:ascii="Arial" w:hAnsi="Arial" w:cs="Arial"/>
                <w:sz w:val="24"/>
                <w:szCs w:val="24"/>
              </w:rPr>
              <w:t>υποπαραγράφου</w:t>
            </w:r>
            <w:proofErr w:type="spellEnd"/>
            <w:r w:rsidRPr="00FA472B">
              <w:rPr>
                <w:rFonts w:ascii="Arial" w:hAnsi="Arial" w:cs="Arial"/>
                <w:sz w:val="24"/>
                <w:szCs w:val="24"/>
              </w:rPr>
              <w:t xml:space="preserve"> (δ) της παραγράφου (1) αυτού του σημείου της άνω τελείας με το σημείο της άνω και κάτω τελείας, και την προσθήκη</w:t>
            </w:r>
            <w:r w:rsidR="008E63D1" w:rsidRPr="00FA472B">
              <w:rPr>
                <w:rFonts w:ascii="Arial" w:hAnsi="Arial" w:cs="Arial"/>
                <w:sz w:val="24"/>
                <w:szCs w:val="24"/>
              </w:rPr>
              <w:t>,</w:t>
            </w:r>
            <w:r w:rsidRPr="00FA472B">
              <w:rPr>
                <w:rFonts w:ascii="Arial" w:hAnsi="Arial" w:cs="Arial"/>
                <w:sz w:val="24"/>
                <w:szCs w:val="24"/>
              </w:rPr>
              <w:t xml:space="preserve"> αμέσως μετά</w:t>
            </w:r>
            <w:r w:rsidR="008E63D1" w:rsidRPr="00FA472B">
              <w:rPr>
                <w:rFonts w:ascii="Arial" w:hAnsi="Arial" w:cs="Arial"/>
                <w:sz w:val="24"/>
                <w:szCs w:val="24"/>
              </w:rPr>
              <w:t>,</w:t>
            </w:r>
            <w:r w:rsidRPr="00FA472B">
              <w:rPr>
                <w:rFonts w:ascii="Arial" w:hAnsi="Arial" w:cs="Arial"/>
                <w:sz w:val="24"/>
                <w:szCs w:val="24"/>
              </w:rPr>
              <w:t xml:space="preserve"> της ακόλουθης νέας επιφύλαξης:</w:t>
            </w:r>
          </w:p>
        </w:tc>
      </w:tr>
      <w:tr w:rsidR="004B09D1" w:rsidRPr="00CD3D96" w14:paraId="1E55D164" w14:textId="77777777" w:rsidTr="006F15A2">
        <w:trPr>
          <w:trHeight w:val="470"/>
        </w:trPr>
        <w:tc>
          <w:tcPr>
            <w:tcW w:w="1111" w:type="pct"/>
          </w:tcPr>
          <w:p w14:paraId="06CE11D8" w14:textId="77777777" w:rsidR="004B09D1" w:rsidRPr="008549EE" w:rsidRDefault="004B09D1" w:rsidP="00BD619B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552" w:type="pct"/>
          </w:tcPr>
          <w:p w14:paraId="2A8F4AEF" w14:textId="77777777" w:rsidR="004B09D1" w:rsidRPr="00CD3D96" w:rsidRDefault="004B09D1" w:rsidP="006F15A2">
            <w:pPr>
              <w:pStyle w:val="ListParagraph"/>
              <w:tabs>
                <w:tab w:val="left" w:pos="284"/>
                <w:tab w:val="left" w:pos="586"/>
              </w:tabs>
              <w:spacing w:line="360" w:lineRule="auto"/>
              <w:ind w:left="-20"/>
              <w:jc w:val="right"/>
              <w:rPr>
                <w:lang w:val="el-GR"/>
              </w:rPr>
            </w:pPr>
          </w:p>
        </w:tc>
        <w:tc>
          <w:tcPr>
            <w:tcW w:w="3337" w:type="pct"/>
            <w:gridSpan w:val="2"/>
          </w:tcPr>
          <w:p w14:paraId="563A86E5" w14:textId="77777777" w:rsidR="004B09D1" w:rsidRPr="004B09D1" w:rsidDel="004B09D1" w:rsidRDefault="004B09D1" w:rsidP="006F15A2">
            <w:pPr>
              <w:tabs>
                <w:tab w:val="left" w:pos="284"/>
                <w:tab w:val="left" w:pos="586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9D1" w:rsidRPr="00CD3D96" w14:paraId="52AF192A" w14:textId="77777777" w:rsidTr="006F15A2">
        <w:trPr>
          <w:trHeight w:val="1714"/>
        </w:trPr>
        <w:tc>
          <w:tcPr>
            <w:tcW w:w="1111" w:type="pct"/>
          </w:tcPr>
          <w:p w14:paraId="28BE3753" w14:textId="77777777" w:rsidR="004B09D1" w:rsidRPr="008549EE" w:rsidRDefault="004B09D1" w:rsidP="00BD619B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552" w:type="pct"/>
          </w:tcPr>
          <w:p w14:paraId="245D279F" w14:textId="77777777" w:rsidR="004B09D1" w:rsidRPr="00CD3D96" w:rsidRDefault="004B09D1" w:rsidP="006F15A2">
            <w:pPr>
              <w:pStyle w:val="ListParagraph"/>
              <w:tabs>
                <w:tab w:val="left" w:pos="284"/>
                <w:tab w:val="left" w:pos="586"/>
              </w:tabs>
              <w:spacing w:line="360" w:lineRule="auto"/>
              <w:ind w:left="-20"/>
              <w:jc w:val="right"/>
              <w:rPr>
                <w:lang w:val="el-GR"/>
              </w:rPr>
            </w:pPr>
          </w:p>
        </w:tc>
        <w:tc>
          <w:tcPr>
            <w:tcW w:w="3337" w:type="pct"/>
            <w:gridSpan w:val="2"/>
          </w:tcPr>
          <w:p w14:paraId="24C5C8A5" w14:textId="50B6BD5F" w:rsidR="004B09D1" w:rsidRPr="006E3C75" w:rsidDel="004B09D1" w:rsidRDefault="004B09D1" w:rsidP="00BE4E84">
            <w:pPr>
              <w:pStyle w:val="ListParagraph"/>
              <w:tabs>
                <w:tab w:val="left" w:pos="284"/>
                <w:tab w:val="left" w:pos="586"/>
              </w:tabs>
              <w:spacing w:line="360" w:lineRule="auto"/>
              <w:ind w:left="-20"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      </w:t>
            </w:r>
            <w:r w:rsidR="00DA349E">
              <w:rPr>
                <w:lang w:val="el-GR"/>
              </w:rPr>
              <w:tab/>
            </w:r>
            <w:r w:rsidRPr="00CD3D96">
              <w:rPr>
                <w:lang w:val="el-GR"/>
              </w:rPr>
              <w:t>«</w:t>
            </w:r>
            <w:r w:rsidRPr="00A42A18">
              <w:rPr>
                <w:rFonts w:asciiTheme="minorBidi" w:hAnsiTheme="minorBidi"/>
                <w:lang w:val="el-GR"/>
              </w:rPr>
              <w:t>Νοείται</w:t>
            </w:r>
            <w:r w:rsidRPr="00CD3D96">
              <w:rPr>
                <w:lang w:val="el-GR"/>
              </w:rPr>
              <w:t xml:space="preserve"> ότι, </w:t>
            </w:r>
            <w:r w:rsidR="00DA349E">
              <w:rPr>
                <w:lang w:val="el-GR"/>
              </w:rPr>
              <w:t>οι πρόνοιες</w:t>
            </w:r>
            <w:r w:rsidRPr="00CD3D96">
              <w:rPr>
                <w:lang w:val="el-GR"/>
              </w:rPr>
              <w:t xml:space="preserve"> της παρούσας </w:t>
            </w:r>
            <w:proofErr w:type="spellStart"/>
            <w:r w:rsidRPr="00CD3D96">
              <w:rPr>
                <w:lang w:val="el-GR"/>
              </w:rPr>
              <w:t>υποπαραγράφου</w:t>
            </w:r>
            <w:proofErr w:type="spellEnd"/>
            <w:r w:rsidRPr="00CD3D96">
              <w:rPr>
                <w:lang w:val="el-GR"/>
              </w:rPr>
              <w:t xml:space="preserve"> δεν εφαρμόζονται για τους</w:t>
            </w:r>
            <w:r w:rsidRPr="005A2A23">
              <w:rPr>
                <w:lang w:val="el-GR"/>
              </w:rPr>
              <w:t xml:space="preserve"> </w:t>
            </w:r>
            <w:r>
              <w:rPr>
                <w:lang w:val="el-GR"/>
              </w:rPr>
              <w:t>υποψ</w:t>
            </w:r>
            <w:r w:rsidR="00DA349E">
              <w:rPr>
                <w:lang w:val="el-GR"/>
              </w:rPr>
              <w:t>ηφί</w:t>
            </w:r>
            <w:r>
              <w:rPr>
                <w:lang w:val="el-GR"/>
              </w:rPr>
              <w:t xml:space="preserve">ους </w:t>
            </w:r>
            <w:r w:rsidRPr="00CD3D96">
              <w:rPr>
                <w:lang w:val="el-GR"/>
              </w:rPr>
              <w:t xml:space="preserve"> για εγγραφή ή διορισμό στην Αστυνομία</w:t>
            </w:r>
            <w:r w:rsidRPr="00937EDF">
              <w:rPr>
                <w:lang w:val="el-GR"/>
              </w:rPr>
              <w:t xml:space="preserve">, </w:t>
            </w:r>
            <w:r w:rsidRPr="008549EE">
              <w:rPr>
                <w:rFonts w:eastAsiaTheme="minorEastAsia"/>
                <w:lang w:val="el-GR" w:eastAsia="el-GR"/>
              </w:rPr>
              <w:t xml:space="preserve">οι οποίοι ολοκλήρωσαν με επιτυχία τις εν λόγω ιατρικές εξετάσεις στο πλαίσιο </w:t>
            </w:r>
            <w:r>
              <w:rPr>
                <w:lang w:val="el-GR"/>
              </w:rPr>
              <w:t xml:space="preserve">άλλης </w:t>
            </w:r>
            <w:r w:rsidRPr="008549EE">
              <w:rPr>
                <w:rFonts w:eastAsiaTheme="minorEastAsia"/>
                <w:lang w:val="el-GR" w:eastAsia="el-GR"/>
              </w:rPr>
              <w:t>διαδικασίας πρ</w:t>
            </w:r>
            <w:r w:rsidRPr="008549EE">
              <w:rPr>
                <w:lang w:val="el-GR"/>
              </w:rPr>
              <w:t>όσληψ</w:t>
            </w:r>
            <w:r w:rsidR="007157C8">
              <w:rPr>
                <w:lang w:val="el-GR"/>
              </w:rPr>
              <w:t>ή</w:t>
            </w:r>
            <w:r w:rsidRPr="008549EE">
              <w:rPr>
                <w:lang w:val="el-GR"/>
              </w:rPr>
              <w:t xml:space="preserve">ς τους </w:t>
            </w:r>
            <w:r w:rsidRPr="008549EE">
              <w:rPr>
                <w:rFonts w:eastAsiaTheme="minorEastAsia"/>
                <w:lang w:val="el-GR" w:eastAsia="el-GR"/>
              </w:rPr>
              <w:t>στην Αστυνομία</w:t>
            </w:r>
            <w:r w:rsidR="007157C8">
              <w:rPr>
                <w:rFonts w:eastAsiaTheme="minorEastAsia"/>
                <w:lang w:val="el-GR" w:eastAsia="el-GR"/>
              </w:rPr>
              <w:t xml:space="preserve">, νοουμένου ότι οι εν λόγω εξετάσεις διενεργήθηκαν σε </w:t>
            </w:r>
            <w:r w:rsidRPr="008549EE">
              <w:rPr>
                <w:rFonts w:eastAsiaTheme="minorEastAsia"/>
                <w:lang w:val="el-GR" w:eastAsia="el-GR"/>
              </w:rPr>
              <w:t xml:space="preserve">ημερομηνία όχι προγενέστερη των δώδεκα </w:t>
            </w:r>
            <w:r w:rsidR="00FB3381" w:rsidRPr="008549EE">
              <w:rPr>
                <w:rFonts w:eastAsiaTheme="minorEastAsia"/>
                <w:lang w:val="el-GR" w:eastAsia="el-GR"/>
              </w:rPr>
              <w:t xml:space="preserve">(12) </w:t>
            </w:r>
            <w:r w:rsidRPr="008549EE">
              <w:rPr>
                <w:rFonts w:eastAsiaTheme="minorEastAsia"/>
                <w:lang w:val="el-GR" w:eastAsia="el-GR"/>
              </w:rPr>
              <w:t>μηνών∙</w:t>
            </w:r>
            <w:r>
              <w:rPr>
                <w:rFonts w:eastAsiaTheme="minorEastAsia"/>
                <w:lang w:val="el-GR" w:eastAsia="el-GR"/>
              </w:rPr>
              <w:t>»</w:t>
            </w:r>
            <w:r w:rsidRPr="008549EE">
              <w:rPr>
                <w:rFonts w:eastAsiaTheme="minorEastAsia"/>
                <w:lang w:val="el-GR" w:eastAsia="el-GR"/>
              </w:rPr>
              <w:t>∙</w:t>
            </w:r>
          </w:p>
        </w:tc>
      </w:tr>
      <w:tr w:rsidR="004B09D1" w:rsidRPr="00CD3D96" w14:paraId="2F92FBE4" w14:textId="77777777" w:rsidTr="006F15A2">
        <w:trPr>
          <w:trHeight w:val="474"/>
        </w:trPr>
        <w:tc>
          <w:tcPr>
            <w:tcW w:w="1111" w:type="pct"/>
          </w:tcPr>
          <w:p w14:paraId="149D0306" w14:textId="77777777" w:rsidR="004B09D1" w:rsidRPr="008549EE" w:rsidRDefault="004B09D1" w:rsidP="00BD619B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552" w:type="pct"/>
          </w:tcPr>
          <w:p w14:paraId="6689CCAD" w14:textId="77777777" w:rsidR="004B09D1" w:rsidRPr="00CD3D96" w:rsidRDefault="004B09D1" w:rsidP="006F15A2">
            <w:pPr>
              <w:pStyle w:val="ListParagraph"/>
              <w:tabs>
                <w:tab w:val="left" w:pos="284"/>
                <w:tab w:val="left" w:pos="586"/>
              </w:tabs>
              <w:spacing w:line="360" w:lineRule="auto"/>
              <w:ind w:left="-20"/>
              <w:jc w:val="right"/>
              <w:rPr>
                <w:lang w:val="el-GR"/>
              </w:rPr>
            </w:pPr>
          </w:p>
        </w:tc>
        <w:tc>
          <w:tcPr>
            <w:tcW w:w="3337" w:type="pct"/>
            <w:gridSpan w:val="2"/>
          </w:tcPr>
          <w:p w14:paraId="4F7DFE56" w14:textId="77777777" w:rsidR="004B09D1" w:rsidRPr="004B09D1" w:rsidRDefault="004B09D1" w:rsidP="006F15A2">
            <w:pPr>
              <w:tabs>
                <w:tab w:val="left" w:pos="284"/>
                <w:tab w:val="left" w:pos="586"/>
              </w:tabs>
              <w:spacing w:line="360" w:lineRule="auto"/>
              <w:jc w:val="both"/>
            </w:pPr>
          </w:p>
        </w:tc>
      </w:tr>
      <w:tr w:rsidR="004B09D1" w:rsidRPr="00CD3D96" w14:paraId="3A9ED024" w14:textId="77777777" w:rsidTr="006F15A2">
        <w:trPr>
          <w:trHeight w:val="474"/>
        </w:trPr>
        <w:tc>
          <w:tcPr>
            <w:tcW w:w="1111" w:type="pct"/>
          </w:tcPr>
          <w:p w14:paraId="3ED7E72E" w14:textId="77777777" w:rsidR="004B09D1" w:rsidRPr="008549EE" w:rsidRDefault="004B09D1" w:rsidP="00BD619B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552" w:type="pct"/>
          </w:tcPr>
          <w:p w14:paraId="7BCCA679" w14:textId="303C78F8" w:rsidR="004B09D1" w:rsidRPr="00CD3D96" w:rsidRDefault="004B09D1" w:rsidP="006F15A2">
            <w:pPr>
              <w:pStyle w:val="ListParagraph"/>
              <w:tabs>
                <w:tab w:val="left" w:pos="284"/>
                <w:tab w:val="left" w:pos="586"/>
              </w:tabs>
              <w:spacing w:line="360" w:lineRule="auto"/>
              <w:ind w:left="-20"/>
              <w:jc w:val="right"/>
              <w:rPr>
                <w:lang w:val="el-GR"/>
              </w:rPr>
            </w:pPr>
            <w:r w:rsidRPr="00CD3D96">
              <w:rPr>
                <w:lang w:val="el-GR"/>
              </w:rPr>
              <w:t>(β)</w:t>
            </w:r>
          </w:p>
        </w:tc>
        <w:tc>
          <w:tcPr>
            <w:tcW w:w="3337" w:type="pct"/>
            <w:gridSpan w:val="2"/>
          </w:tcPr>
          <w:p w14:paraId="751B7D32" w14:textId="525E64B0" w:rsidR="004B09D1" w:rsidRPr="006E3C75" w:rsidRDefault="004B09D1" w:rsidP="006F15A2">
            <w:pPr>
              <w:tabs>
                <w:tab w:val="left" w:pos="284"/>
                <w:tab w:val="left" w:pos="586"/>
              </w:tabs>
              <w:spacing w:line="360" w:lineRule="auto"/>
              <w:jc w:val="both"/>
              <w:rPr>
                <w:rFonts w:asciiTheme="minorBidi" w:hAnsiTheme="minorBidi"/>
              </w:rPr>
            </w:pPr>
            <w:r w:rsidRPr="006E3C75">
              <w:rPr>
                <w:rFonts w:asciiTheme="minorBidi" w:hAnsiTheme="minorBidi"/>
                <w:sz w:val="24"/>
                <w:szCs w:val="24"/>
              </w:rPr>
              <w:t xml:space="preserve">με την αντικατάσταση στο τέλος της </w:t>
            </w:r>
            <w:proofErr w:type="spellStart"/>
            <w:r w:rsidRPr="006E3C75">
              <w:rPr>
                <w:rFonts w:asciiTheme="minorBidi" w:hAnsiTheme="minorBidi"/>
                <w:sz w:val="24"/>
                <w:szCs w:val="24"/>
              </w:rPr>
              <w:t>υποπαραγράφου</w:t>
            </w:r>
            <w:proofErr w:type="spellEnd"/>
            <w:r w:rsidRPr="006E3C75"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proofErr w:type="spellStart"/>
            <w:r w:rsidRPr="006E3C75">
              <w:rPr>
                <w:rFonts w:asciiTheme="minorBidi" w:hAnsiTheme="minorBidi"/>
                <w:sz w:val="24"/>
                <w:szCs w:val="24"/>
              </w:rPr>
              <w:t>ιδ</w:t>
            </w:r>
            <w:proofErr w:type="spellEnd"/>
            <w:r w:rsidRPr="006E3C75">
              <w:rPr>
                <w:rFonts w:asciiTheme="minorBidi" w:hAnsiTheme="minorBidi"/>
                <w:sz w:val="24"/>
                <w:szCs w:val="24"/>
              </w:rPr>
              <w:t>) της παραγράφου (1) αυτού</w:t>
            </w:r>
            <w:r w:rsidRPr="006E3C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3381" w:rsidRPr="006E3C75">
              <w:rPr>
                <w:rFonts w:ascii="Arial" w:hAnsi="Arial" w:cs="Arial"/>
                <w:sz w:val="24"/>
                <w:szCs w:val="24"/>
              </w:rPr>
              <w:t xml:space="preserve">του σημείου της τελείας με το </w:t>
            </w:r>
            <w:r w:rsidR="008E63D1" w:rsidRPr="008E63D1">
              <w:rPr>
                <w:rFonts w:ascii="Arial" w:hAnsi="Arial" w:cs="Arial"/>
                <w:sz w:val="24"/>
                <w:szCs w:val="24"/>
              </w:rPr>
              <w:t>σημείο της</w:t>
            </w:r>
            <w:r w:rsidR="00FB338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6E3C75">
              <w:rPr>
                <w:rFonts w:asciiTheme="minorBidi" w:hAnsiTheme="minorBidi"/>
                <w:sz w:val="24"/>
                <w:szCs w:val="24"/>
              </w:rPr>
              <w:t xml:space="preserve"> άνω και κάτω τελεία</w:t>
            </w:r>
            <w:r w:rsidR="00FB3381">
              <w:rPr>
                <w:rFonts w:asciiTheme="minorBidi" w:hAnsiTheme="minorBidi"/>
                <w:sz w:val="24"/>
                <w:szCs w:val="24"/>
              </w:rPr>
              <w:t>ς</w:t>
            </w:r>
            <w:r w:rsidRPr="006E3C75">
              <w:rPr>
                <w:rFonts w:asciiTheme="minorBidi" w:hAnsiTheme="minorBidi"/>
                <w:sz w:val="24"/>
                <w:szCs w:val="24"/>
              </w:rPr>
              <w:t>, και την προσθήκη, αμέσως μετά, τ</w:t>
            </w:r>
            <w:r w:rsidR="008E63D1">
              <w:rPr>
                <w:rFonts w:asciiTheme="minorBidi" w:hAnsiTheme="minorBidi"/>
                <w:sz w:val="24"/>
                <w:szCs w:val="24"/>
              </w:rPr>
              <w:t>ων</w:t>
            </w:r>
            <w:r w:rsidRPr="006E3C75">
              <w:rPr>
                <w:rFonts w:asciiTheme="minorBidi" w:hAnsiTheme="minorBidi"/>
                <w:sz w:val="24"/>
                <w:szCs w:val="24"/>
              </w:rPr>
              <w:t xml:space="preserve"> ακόλουθ</w:t>
            </w:r>
            <w:r w:rsidR="008E63D1">
              <w:rPr>
                <w:rFonts w:asciiTheme="minorBidi" w:hAnsiTheme="minorBidi"/>
                <w:sz w:val="24"/>
                <w:szCs w:val="24"/>
              </w:rPr>
              <w:t>ων</w:t>
            </w:r>
            <w:r w:rsidRPr="006E3C75">
              <w:rPr>
                <w:rFonts w:asciiTheme="minorBidi" w:hAnsiTheme="minorBidi"/>
                <w:sz w:val="24"/>
                <w:szCs w:val="24"/>
              </w:rPr>
              <w:t xml:space="preserve"> νέ</w:t>
            </w:r>
            <w:r w:rsidR="008E63D1">
              <w:rPr>
                <w:rFonts w:asciiTheme="minorBidi" w:hAnsiTheme="minorBidi"/>
                <w:sz w:val="24"/>
                <w:szCs w:val="24"/>
              </w:rPr>
              <w:t>ων</w:t>
            </w:r>
            <w:r w:rsidRPr="006E3C75">
              <w:rPr>
                <w:rFonts w:asciiTheme="minorBidi" w:hAnsiTheme="minorBidi"/>
                <w:sz w:val="24"/>
                <w:szCs w:val="24"/>
              </w:rPr>
              <w:t xml:space="preserve"> επιφ</w:t>
            </w:r>
            <w:r w:rsidR="008E63D1">
              <w:rPr>
                <w:rFonts w:asciiTheme="minorBidi" w:hAnsiTheme="minorBidi"/>
                <w:sz w:val="24"/>
                <w:szCs w:val="24"/>
              </w:rPr>
              <w:t>υλάξεων</w:t>
            </w:r>
            <w:r w:rsidRPr="006E3C75">
              <w:rPr>
                <w:rFonts w:asciiTheme="minorBidi" w:hAnsiTheme="minorBidi"/>
                <w:sz w:val="24"/>
                <w:szCs w:val="24"/>
              </w:rPr>
              <w:t>:</w:t>
            </w:r>
          </w:p>
        </w:tc>
      </w:tr>
      <w:tr w:rsidR="004B09D1" w:rsidRPr="00CD3D96" w14:paraId="1395DE7C" w14:textId="77777777" w:rsidTr="006F15A2">
        <w:trPr>
          <w:trHeight w:val="474"/>
        </w:trPr>
        <w:tc>
          <w:tcPr>
            <w:tcW w:w="1111" w:type="pct"/>
          </w:tcPr>
          <w:p w14:paraId="09FCF240" w14:textId="77777777" w:rsidR="004B09D1" w:rsidRPr="008549EE" w:rsidRDefault="004B09D1" w:rsidP="00BD619B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552" w:type="pct"/>
          </w:tcPr>
          <w:p w14:paraId="47E63E9E" w14:textId="77777777" w:rsidR="004B09D1" w:rsidRPr="00CD3D96" w:rsidRDefault="004B09D1" w:rsidP="006F15A2">
            <w:pPr>
              <w:pStyle w:val="ListParagraph"/>
              <w:tabs>
                <w:tab w:val="left" w:pos="284"/>
                <w:tab w:val="left" w:pos="586"/>
              </w:tabs>
              <w:spacing w:line="360" w:lineRule="auto"/>
              <w:ind w:left="-20"/>
              <w:jc w:val="right"/>
              <w:rPr>
                <w:lang w:val="el-GR"/>
              </w:rPr>
            </w:pPr>
          </w:p>
        </w:tc>
        <w:tc>
          <w:tcPr>
            <w:tcW w:w="3337" w:type="pct"/>
            <w:gridSpan w:val="2"/>
          </w:tcPr>
          <w:p w14:paraId="66FD042B" w14:textId="77777777" w:rsidR="004B09D1" w:rsidRPr="004B09D1" w:rsidRDefault="004B09D1" w:rsidP="006F15A2">
            <w:pPr>
              <w:tabs>
                <w:tab w:val="left" w:pos="284"/>
                <w:tab w:val="left" w:pos="586"/>
              </w:tabs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B09D1" w:rsidRPr="00CD3D96" w14:paraId="00FEC8D8" w14:textId="77777777" w:rsidTr="006F15A2">
        <w:trPr>
          <w:trHeight w:val="474"/>
        </w:trPr>
        <w:tc>
          <w:tcPr>
            <w:tcW w:w="1111" w:type="pct"/>
          </w:tcPr>
          <w:p w14:paraId="1932641F" w14:textId="77777777" w:rsidR="004B09D1" w:rsidRPr="008549EE" w:rsidRDefault="004B09D1" w:rsidP="00BD619B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552" w:type="pct"/>
          </w:tcPr>
          <w:p w14:paraId="3D37BB6D" w14:textId="77777777" w:rsidR="004B09D1" w:rsidRPr="00CD3D96" w:rsidRDefault="004B09D1" w:rsidP="006F15A2">
            <w:pPr>
              <w:pStyle w:val="ListParagraph"/>
              <w:tabs>
                <w:tab w:val="left" w:pos="284"/>
                <w:tab w:val="left" w:pos="586"/>
              </w:tabs>
              <w:spacing w:line="360" w:lineRule="auto"/>
              <w:ind w:left="-20"/>
              <w:jc w:val="right"/>
              <w:rPr>
                <w:lang w:val="el-GR"/>
              </w:rPr>
            </w:pPr>
          </w:p>
        </w:tc>
        <w:tc>
          <w:tcPr>
            <w:tcW w:w="3337" w:type="pct"/>
            <w:gridSpan w:val="2"/>
          </w:tcPr>
          <w:p w14:paraId="1E1E06FD" w14:textId="6EAD08D0" w:rsidR="004B09D1" w:rsidRPr="00A42A18" w:rsidRDefault="00A50CD5" w:rsidP="00BE4E84">
            <w:pPr>
              <w:pStyle w:val="ListParagraph"/>
              <w:tabs>
                <w:tab w:val="left" w:pos="284"/>
                <w:tab w:val="left" w:pos="586"/>
              </w:tabs>
              <w:spacing w:line="360" w:lineRule="auto"/>
              <w:ind w:left="-20"/>
              <w:jc w:val="both"/>
              <w:rPr>
                <w:rFonts w:asciiTheme="minorBidi" w:hAnsiTheme="minorBidi"/>
                <w:lang w:val="el-GR"/>
              </w:rPr>
            </w:pPr>
            <w:r w:rsidRPr="00A42A18">
              <w:rPr>
                <w:rFonts w:asciiTheme="minorBidi" w:hAnsiTheme="minorBidi"/>
                <w:lang w:val="el-GR"/>
              </w:rPr>
              <w:t xml:space="preserve">     </w:t>
            </w:r>
            <w:r w:rsidR="00716A6E" w:rsidRPr="00A42A18">
              <w:rPr>
                <w:rFonts w:asciiTheme="minorBidi" w:hAnsiTheme="minorBidi"/>
                <w:lang w:val="el-GR"/>
              </w:rPr>
              <w:tab/>
            </w:r>
            <w:r w:rsidR="004B09D1" w:rsidRPr="00A42A18">
              <w:rPr>
                <w:rFonts w:asciiTheme="minorBidi" w:hAnsiTheme="minorBidi"/>
                <w:lang w:val="el-GR"/>
              </w:rPr>
              <w:t>«Νοείται ότι, η Επιτροπή δύναται, τηρουμένων των διατάξεων της παραγράφου (4), να αναθέτει την ετοιμασία και βαθμολόγηση των ψυχομετρικών εξετάσεων σε άλλο κατάλληλο προς τούτο πρόσωπο  ιδιωτικού ή δημοσίου δικαίου, και</w:t>
            </w:r>
            <w:r w:rsidR="00716A6E" w:rsidRPr="00A42A18">
              <w:rPr>
                <w:rFonts w:asciiTheme="minorBidi" w:hAnsiTheme="minorBidi"/>
                <w:lang w:val="el-GR"/>
              </w:rPr>
              <w:t>,</w:t>
            </w:r>
            <w:r w:rsidR="004B09D1" w:rsidRPr="00A42A18">
              <w:rPr>
                <w:rFonts w:asciiTheme="minorBidi" w:hAnsiTheme="minorBidi"/>
                <w:lang w:val="el-GR"/>
              </w:rPr>
              <w:t xml:space="preserve"> στην περίπτωση αυτή, εποπτεύει τη διεξαγωγή της διαδικασίας που έχει ανατεθεί</w:t>
            </w:r>
            <w:r w:rsidR="00130FEB">
              <w:rPr>
                <w:rFonts w:asciiTheme="minorBidi" w:hAnsiTheme="minorBidi"/>
                <w:lang w:val="el-GR"/>
              </w:rPr>
              <w:t xml:space="preserve"> </w:t>
            </w:r>
            <w:r w:rsidR="004B09D1" w:rsidRPr="00A42A18">
              <w:rPr>
                <w:rFonts w:asciiTheme="minorBidi" w:hAnsiTheme="minorBidi"/>
                <w:lang w:val="el-GR"/>
              </w:rPr>
              <w:t>και  καταρτίζει κατάλογο επιτυχόντων ο οποίος αναρτάται δημόσια στην επίσημη ιστοσελίδα της Αστυνομίας στο διαδίκτυο:</w:t>
            </w:r>
          </w:p>
        </w:tc>
      </w:tr>
      <w:tr w:rsidR="004B09D1" w:rsidRPr="00CD3D96" w14:paraId="5E4E4983" w14:textId="77777777" w:rsidTr="006F15A2">
        <w:trPr>
          <w:trHeight w:val="474"/>
        </w:trPr>
        <w:tc>
          <w:tcPr>
            <w:tcW w:w="1111" w:type="pct"/>
          </w:tcPr>
          <w:p w14:paraId="2EFE962B" w14:textId="77777777" w:rsidR="004B09D1" w:rsidRPr="008549EE" w:rsidRDefault="004B09D1" w:rsidP="00BD619B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552" w:type="pct"/>
          </w:tcPr>
          <w:p w14:paraId="77D3BC7F" w14:textId="77777777" w:rsidR="004B09D1" w:rsidRPr="00CD3D96" w:rsidRDefault="004B09D1" w:rsidP="006F15A2">
            <w:pPr>
              <w:pStyle w:val="ListParagraph"/>
              <w:tabs>
                <w:tab w:val="left" w:pos="284"/>
                <w:tab w:val="left" w:pos="586"/>
              </w:tabs>
              <w:spacing w:line="360" w:lineRule="auto"/>
              <w:ind w:left="-20"/>
              <w:jc w:val="right"/>
              <w:rPr>
                <w:lang w:val="el-GR"/>
              </w:rPr>
            </w:pPr>
          </w:p>
        </w:tc>
        <w:tc>
          <w:tcPr>
            <w:tcW w:w="3337" w:type="pct"/>
            <w:gridSpan w:val="2"/>
          </w:tcPr>
          <w:p w14:paraId="10F33BEA" w14:textId="77777777" w:rsidR="004B09D1" w:rsidRPr="004B09D1" w:rsidRDefault="004B09D1" w:rsidP="006F15A2">
            <w:pPr>
              <w:tabs>
                <w:tab w:val="left" w:pos="284"/>
                <w:tab w:val="left" w:pos="586"/>
              </w:tabs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B09D1" w:rsidRPr="00CD3D96" w14:paraId="6A0447FF" w14:textId="77777777" w:rsidTr="00380140">
        <w:trPr>
          <w:trHeight w:val="2526"/>
        </w:trPr>
        <w:tc>
          <w:tcPr>
            <w:tcW w:w="1111" w:type="pct"/>
          </w:tcPr>
          <w:p w14:paraId="0E28AA9B" w14:textId="77777777" w:rsidR="004B09D1" w:rsidRDefault="004B09D1" w:rsidP="00BD619B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  <w:p w14:paraId="073F0B5E" w14:textId="77777777" w:rsidR="00AF2ADD" w:rsidRDefault="00AF2ADD" w:rsidP="00BD619B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  <w:p w14:paraId="255A0A57" w14:textId="78DC192A" w:rsidR="00965524" w:rsidRDefault="00965524" w:rsidP="00BD619B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  <w:p w14:paraId="2EBE5094" w14:textId="6CCB1CF0" w:rsidR="006B4EE7" w:rsidRDefault="006B4EE7" w:rsidP="006B4EE7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right="113"/>
              <w:jc w:val="right"/>
              <w:rPr>
                <w:rFonts w:ascii="Arial" w:hAnsi="Arial" w:cs="Arial"/>
                <w:lang w:val="el-GR" w:eastAsia="en-US"/>
              </w:rPr>
            </w:pPr>
            <w:r>
              <w:rPr>
                <w:rFonts w:ascii="Arial" w:hAnsi="Arial" w:cs="Arial"/>
                <w:lang w:val="el-GR" w:eastAsia="en-US"/>
              </w:rPr>
              <w:t>73(Ι) του 2016</w:t>
            </w:r>
          </w:p>
          <w:p w14:paraId="413E3C30" w14:textId="2C894D4E" w:rsidR="00AF2ADD" w:rsidRPr="008549EE" w:rsidRDefault="006B4EE7" w:rsidP="00380140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ind w:right="57"/>
              <w:jc w:val="right"/>
              <w:rPr>
                <w:rFonts w:ascii="Arial" w:hAnsi="Arial" w:cs="Arial"/>
                <w:lang w:val="el-GR" w:eastAsia="en-US"/>
              </w:rPr>
            </w:pPr>
            <w:r>
              <w:rPr>
                <w:rFonts w:ascii="Arial" w:hAnsi="Arial" w:cs="Arial"/>
                <w:lang w:val="el-GR" w:eastAsia="en-US"/>
              </w:rPr>
              <w:t>205(Ι) του 2020.</w:t>
            </w:r>
          </w:p>
        </w:tc>
        <w:tc>
          <w:tcPr>
            <w:tcW w:w="552" w:type="pct"/>
          </w:tcPr>
          <w:p w14:paraId="0B97C1C7" w14:textId="77777777" w:rsidR="004B09D1" w:rsidRPr="00CD3D96" w:rsidRDefault="004B09D1" w:rsidP="006F15A2">
            <w:pPr>
              <w:pStyle w:val="ListParagraph"/>
              <w:tabs>
                <w:tab w:val="left" w:pos="284"/>
                <w:tab w:val="left" w:pos="586"/>
              </w:tabs>
              <w:spacing w:line="360" w:lineRule="auto"/>
              <w:ind w:left="-20"/>
              <w:jc w:val="right"/>
              <w:rPr>
                <w:lang w:val="el-GR"/>
              </w:rPr>
            </w:pPr>
          </w:p>
        </w:tc>
        <w:tc>
          <w:tcPr>
            <w:tcW w:w="3337" w:type="pct"/>
            <w:gridSpan w:val="2"/>
          </w:tcPr>
          <w:p w14:paraId="57F19595" w14:textId="0108C4D8" w:rsidR="004B09D1" w:rsidRPr="006E3C75" w:rsidRDefault="00485F34" w:rsidP="00BE4E84">
            <w:pPr>
              <w:pStyle w:val="ListParagraph"/>
              <w:tabs>
                <w:tab w:val="left" w:pos="284"/>
                <w:tab w:val="left" w:pos="586"/>
              </w:tabs>
              <w:spacing w:line="360" w:lineRule="auto"/>
              <w:ind w:left="-20"/>
              <w:jc w:val="both"/>
              <w:rPr>
                <w:lang w:val="el-GR"/>
              </w:rPr>
            </w:pPr>
            <w:r w:rsidRPr="006E3C75">
              <w:rPr>
                <w:lang w:val="el-GR"/>
              </w:rPr>
              <w:t xml:space="preserve">      </w:t>
            </w:r>
            <w:r w:rsidR="00716A6E">
              <w:rPr>
                <w:lang w:val="el-GR"/>
              </w:rPr>
              <w:tab/>
            </w:r>
            <w:r w:rsidR="004D729F" w:rsidRPr="009A3ED2">
              <w:rPr>
                <w:lang w:val="el-GR"/>
              </w:rPr>
              <w:t xml:space="preserve">Νοείται περαιτέρω ότι, για την ανάθεση από την Επιτροπή της ετοιμασίας και βαθμολόγησης των ψυχομετρικών εξετάσεων σε πρόσωπο ιδιωτικού δικαίου ακολουθούνται οι </w:t>
            </w:r>
            <w:r w:rsidR="002D203C">
              <w:rPr>
                <w:lang w:val="el-GR"/>
              </w:rPr>
              <w:t>προβλεπόμενες στον</w:t>
            </w:r>
            <w:r w:rsidR="004D729F" w:rsidRPr="009A3ED2">
              <w:rPr>
                <w:lang w:val="el-GR"/>
              </w:rPr>
              <w:t xml:space="preserve"> περί της Ρύθμισης των Διαδικασιών Σύναψης Δημοσίων Συμβάσεων και για Συναφή Θέματα Νόμου</w:t>
            </w:r>
            <w:r w:rsidR="002D203C" w:rsidRPr="009A3ED2">
              <w:rPr>
                <w:lang w:val="el-GR"/>
              </w:rPr>
              <w:t xml:space="preserve"> διαδικασίες</w:t>
            </w:r>
            <w:r w:rsidR="004D729F" w:rsidRPr="009A3ED2">
              <w:rPr>
                <w:lang w:val="el-GR"/>
              </w:rPr>
              <w:t>.»</w:t>
            </w:r>
            <w:r w:rsidR="00A50CD5" w:rsidRPr="008549EE">
              <w:rPr>
                <w:rFonts w:eastAsiaTheme="minorEastAsia"/>
                <w:lang w:val="el-GR" w:eastAsia="el-GR"/>
              </w:rPr>
              <w:t>∙</w:t>
            </w:r>
          </w:p>
        </w:tc>
      </w:tr>
      <w:tr w:rsidR="004B09D1" w:rsidRPr="00CD3D96" w14:paraId="0A05DB40" w14:textId="77777777" w:rsidTr="006F15A2">
        <w:trPr>
          <w:trHeight w:val="474"/>
        </w:trPr>
        <w:tc>
          <w:tcPr>
            <w:tcW w:w="1111" w:type="pct"/>
          </w:tcPr>
          <w:p w14:paraId="26D7E744" w14:textId="77777777" w:rsidR="004B09D1" w:rsidRPr="008549EE" w:rsidRDefault="004B09D1" w:rsidP="00BD619B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552" w:type="pct"/>
          </w:tcPr>
          <w:p w14:paraId="43CFF611" w14:textId="77777777" w:rsidR="004B09D1" w:rsidRPr="00CD3D96" w:rsidRDefault="004B09D1" w:rsidP="006F15A2">
            <w:pPr>
              <w:pStyle w:val="ListParagraph"/>
              <w:tabs>
                <w:tab w:val="left" w:pos="284"/>
                <w:tab w:val="left" w:pos="586"/>
              </w:tabs>
              <w:spacing w:line="360" w:lineRule="auto"/>
              <w:ind w:left="-20"/>
              <w:jc w:val="right"/>
              <w:rPr>
                <w:lang w:val="el-GR"/>
              </w:rPr>
            </w:pPr>
          </w:p>
        </w:tc>
        <w:tc>
          <w:tcPr>
            <w:tcW w:w="3337" w:type="pct"/>
            <w:gridSpan w:val="2"/>
          </w:tcPr>
          <w:p w14:paraId="1C1FC644" w14:textId="77777777" w:rsidR="004B09D1" w:rsidRPr="004B09D1" w:rsidRDefault="004B09D1" w:rsidP="006F15A2">
            <w:pPr>
              <w:tabs>
                <w:tab w:val="left" w:pos="284"/>
                <w:tab w:val="left" w:pos="586"/>
              </w:tabs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B09D1" w:rsidRPr="00CD3D96" w14:paraId="0FFC327A" w14:textId="77777777" w:rsidTr="006F15A2">
        <w:trPr>
          <w:trHeight w:val="474"/>
        </w:trPr>
        <w:tc>
          <w:tcPr>
            <w:tcW w:w="1111" w:type="pct"/>
          </w:tcPr>
          <w:p w14:paraId="66ABBE14" w14:textId="77777777" w:rsidR="004B09D1" w:rsidRPr="008549EE" w:rsidRDefault="004B09D1" w:rsidP="00BD619B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552" w:type="pct"/>
          </w:tcPr>
          <w:p w14:paraId="65A7F4C2" w14:textId="06D35908" w:rsidR="004B09D1" w:rsidRPr="00CD3D96" w:rsidRDefault="00F05B3E" w:rsidP="006F15A2">
            <w:pPr>
              <w:pStyle w:val="ListParagraph"/>
              <w:tabs>
                <w:tab w:val="left" w:pos="284"/>
                <w:tab w:val="left" w:pos="586"/>
              </w:tabs>
              <w:spacing w:line="360" w:lineRule="auto"/>
              <w:ind w:left="-20"/>
              <w:jc w:val="right"/>
              <w:rPr>
                <w:lang w:val="el-GR"/>
              </w:rPr>
            </w:pPr>
            <w:r w:rsidRPr="00A5303F">
              <w:t>(γ)</w:t>
            </w:r>
          </w:p>
        </w:tc>
        <w:tc>
          <w:tcPr>
            <w:tcW w:w="3337" w:type="pct"/>
            <w:gridSpan w:val="2"/>
          </w:tcPr>
          <w:p w14:paraId="77659B1A" w14:textId="07E9CFF9" w:rsidR="004B09D1" w:rsidRPr="004B09D1" w:rsidRDefault="00AF2ADD" w:rsidP="006F15A2">
            <w:pPr>
              <w:tabs>
                <w:tab w:val="left" w:pos="284"/>
                <w:tab w:val="left" w:pos="586"/>
              </w:tabs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A5303F">
              <w:rPr>
                <w:rFonts w:ascii="Arial" w:hAnsi="Arial" w:cs="Arial"/>
                <w:sz w:val="24"/>
                <w:szCs w:val="24"/>
              </w:rPr>
              <w:t>με την αντικατάσταση της  παραγράφου (4) αυτού</w:t>
            </w:r>
            <w:r w:rsidR="00DA1870">
              <w:rPr>
                <w:rFonts w:ascii="Arial" w:hAnsi="Arial" w:cs="Arial"/>
                <w:sz w:val="24"/>
                <w:szCs w:val="24"/>
              </w:rPr>
              <w:t>,</w:t>
            </w:r>
            <w:r w:rsidRPr="00A5303F">
              <w:rPr>
                <w:rFonts w:ascii="Arial" w:hAnsi="Arial" w:cs="Arial"/>
                <w:sz w:val="24"/>
                <w:szCs w:val="24"/>
              </w:rPr>
              <w:t xml:space="preserve"> με την ακόλουθη παράγραφο</w:t>
            </w:r>
            <w:r w:rsidR="00F05B3E" w:rsidRPr="004B09D1">
              <w:rPr>
                <w:rFonts w:asciiTheme="minorBidi" w:hAnsiTheme="minorBidi"/>
                <w:sz w:val="24"/>
                <w:szCs w:val="24"/>
              </w:rPr>
              <w:t>:</w:t>
            </w:r>
          </w:p>
        </w:tc>
      </w:tr>
      <w:tr w:rsidR="004B09D1" w:rsidRPr="00CD3D96" w14:paraId="265096F7" w14:textId="77777777" w:rsidTr="006F15A2">
        <w:trPr>
          <w:trHeight w:val="474"/>
        </w:trPr>
        <w:tc>
          <w:tcPr>
            <w:tcW w:w="1111" w:type="pct"/>
          </w:tcPr>
          <w:p w14:paraId="466FD05E" w14:textId="77777777" w:rsidR="004B09D1" w:rsidRPr="008549EE" w:rsidRDefault="004B09D1" w:rsidP="00BD619B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552" w:type="pct"/>
          </w:tcPr>
          <w:p w14:paraId="4A998E13" w14:textId="77777777" w:rsidR="004B09D1" w:rsidRPr="00CD3D96" w:rsidRDefault="004B09D1" w:rsidP="006F15A2">
            <w:pPr>
              <w:pStyle w:val="ListParagraph"/>
              <w:tabs>
                <w:tab w:val="left" w:pos="284"/>
                <w:tab w:val="left" w:pos="586"/>
              </w:tabs>
              <w:spacing w:line="360" w:lineRule="auto"/>
              <w:ind w:left="-20"/>
              <w:jc w:val="right"/>
              <w:rPr>
                <w:lang w:val="el-GR"/>
              </w:rPr>
            </w:pPr>
          </w:p>
        </w:tc>
        <w:tc>
          <w:tcPr>
            <w:tcW w:w="3337" w:type="pct"/>
            <w:gridSpan w:val="2"/>
          </w:tcPr>
          <w:p w14:paraId="7FEC4644" w14:textId="77777777" w:rsidR="004B09D1" w:rsidRPr="004B09D1" w:rsidRDefault="004B09D1" w:rsidP="006F15A2">
            <w:pPr>
              <w:tabs>
                <w:tab w:val="left" w:pos="284"/>
                <w:tab w:val="left" w:pos="586"/>
              </w:tabs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AF2ADD" w:rsidRPr="00CD3D96" w14:paraId="17A33497" w14:textId="77777777" w:rsidTr="006F15A2">
        <w:trPr>
          <w:trHeight w:val="474"/>
        </w:trPr>
        <w:tc>
          <w:tcPr>
            <w:tcW w:w="1111" w:type="pct"/>
          </w:tcPr>
          <w:p w14:paraId="51AE7591" w14:textId="77777777" w:rsidR="00AF2ADD" w:rsidRPr="008549EE" w:rsidRDefault="00AF2ADD" w:rsidP="00BD619B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552" w:type="pct"/>
          </w:tcPr>
          <w:p w14:paraId="2CE1269A" w14:textId="77777777" w:rsidR="00AF2ADD" w:rsidRPr="00CD3D96" w:rsidRDefault="00AF2ADD" w:rsidP="006F15A2">
            <w:pPr>
              <w:pStyle w:val="ListParagraph"/>
              <w:tabs>
                <w:tab w:val="left" w:pos="284"/>
                <w:tab w:val="left" w:pos="586"/>
              </w:tabs>
              <w:spacing w:line="360" w:lineRule="auto"/>
              <w:ind w:left="-20"/>
              <w:jc w:val="right"/>
              <w:rPr>
                <w:lang w:val="el-GR"/>
              </w:rPr>
            </w:pPr>
          </w:p>
        </w:tc>
        <w:tc>
          <w:tcPr>
            <w:tcW w:w="3337" w:type="pct"/>
            <w:gridSpan w:val="2"/>
          </w:tcPr>
          <w:p w14:paraId="54929D23" w14:textId="5112D5CA" w:rsidR="00AF2ADD" w:rsidRPr="006E3C75" w:rsidRDefault="00D06A12" w:rsidP="00356919">
            <w:pPr>
              <w:tabs>
                <w:tab w:val="left" w:pos="518"/>
                <w:tab w:val="left" w:pos="980"/>
                <w:tab w:val="left" w:pos="1394"/>
              </w:tabs>
              <w:spacing w:line="360" w:lineRule="auto"/>
              <w:ind w:left="1380" w:hanging="13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F2ADD" w:rsidRPr="00CD3D96">
              <w:rPr>
                <w:rFonts w:ascii="Arial" w:hAnsi="Arial" w:cs="Arial"/>
                <w:sz w:val="24"/>
                <w:szCs w:val="24"/>
              </w:rPr>
              <w:t>«(4)</w:t>
            </w:r>
            <w:r w:rsidR="00A2651B">
              <w:rPr>
                <w:rFonts w:ascii="Arial" w:hAnsi="Arial" w:cs="Arial"/>
                <w:sz w:val="24"/>
                <w:szCs w:val="24"/>
              </w:rPr>
              <w:t>(α)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F2ADD" w:rsidRPr="00CD3D96">
              <w:rPr>
                <w:rFonts w:ascii="Arial" w:hAnsi="Arial" w:cs="Arial"/>
                <w:sz w:val="24"/>
                <w:szCs w:val="24"/>
              </w:rPr>
              <w:t>Οι αναφερόμενες στην υποπαράγραφο (</w:t>
            </w:r>
            <w:proofErr w:type="spellStart"/>
            <w:r w:rsidR="00AF2ADD" w:rsidRPr="00CD3D96">
              <w:rPr>
                <w:rFonts w:ascii="Arial" w:hAnsi="Arial" w:cs="Arial"/>
                <w:sz w:val="24"/>
                <w:szCs w:val="24"/>
              </w:rPr>
              <w:t>ιδ</w:t>
            </w:r>
            <w:proofErr w:type="spellEnd"/>
            <w:r w:rsidR="00AF2ADD" w:rsidRPr="00CD3D96">
              <w:rPr>
                <w:rFonts w:ascii="Arial" w:hAnsi="Arial" w:cs="Arial"/>
                <w:sz w:val="24"/>
                <w:szCs w:val="24"/>
              </w:rPr>
              <w:t xml:space="preserve">) της παραγράφου (1) ψυχομετρικές εξετάσεις, διεξάγονται μετά τις γραπτές εξετάσεις που αναφέρονται στην υποπαράγραφο (η) της παραγράφου (1) και η επιτυχία σε αυτές </w:t>
            </w:r>
            <w:r w:rsidR="00AF2ADD" w:rsidRPr="000B69A0">
              <w:rPr>
                <w:rFonts w:ascii="Arial" w:hAnsi="Arial" w:cs="Arial"/>
                <w:sz w:val="24"/>
                <w:szCs w:val="24"/>
              </w:rPr>
              <w:t>αποτελεί προϋπόθεση για τη συμμετοχή των υποψ</w:t>
            </w:r>
            <w:r w:rsidR="00AF2ADD" w:rsidRPr="00CD3D96">
              <w:rPr>
                <w:rFonts w:ascii="Arial" w:hAnsi="Arial" w:cs="Arial"/>
                <w:sz w:val="24"/>
                <w:szCs w:val="24"/>
              </w:rPr>
              <w:t>ηφίων</w:t>
            </w:r>
            <w:r w:rsidR="00AF2ADD" w:rsidRPr="00CD3D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F2ADD" w:rsidRPr="00CD3D96">
              <w:rPr>
                <w:rFonts w:ascii="Arial" w:hAnsi="Arial" w:cs="Arial"/>
                <w:sz w:val="24"/>
                <w:szCs w:val="24"/>
              </w:rPr>
              <w:t xml:space="preserve">στις υπόλοιπες εξετάσεις </w:t>
            </w:r>
            <w:r w:rsidR="00863978">
              <w:rPr>
                <w:rFonts w:ascii="Arial" w:hAnsi="Arial" w:cs="Arial"/>
                <w:sz w:val="24"/>
                <w:szCs w:val="24"/>
              </w:rPr>
              <w:t xml:space="preserve">στις οποίες απαιτείται </w:t>
            </w:r>
            <w:r w:rsidR="00AF2ADD" w:rsidRPr="00CD3D96">
              <w:rPr>
                <w:rFonts w:ascii="Arial" w:hAnsi="Arial" w:cs="Arial"/>
                <w:sz w:val="24"/>
                <w:szCs w:val="24"/>
              </w:rPr>
              <w:t>να υποβληθούν οι υποψήφιοι για πρόσληψ</w:t>
            </w:r>
            <w:r w:rsidR="00863978">
              <w:rPr>
                <w:rFonts w:ascii="Arial" w:hAnsi="Arial" w:cs="Arial"/>
                <w:sz w:val="24"/>
                <w:szCs w:val="24"/>
              </w:rPr>
              <w:t>ή</w:t>
            </w:r>
            <w:r w:rsidR="00AF2ADD" w:rsidRPr="00CD3D96">
              <w:rPr>
                <w:rFonts w:ascii="Arial" w:hAnsi="Arial" w:cs="Arial"/>
                <w:sz w:val="24"/>
                <w:szCs w:val="24"/>
              </w:rPr>
              <w:t xml:space="preserve"> τους στην Αστυνομία, σύμφωνα με τους παρόντες Κανονισμούς. </w:t>
            </w:r>
          </w:p>
        </w:tc>
      </w:tr>
      <w:tr w:rsidR="00A2651B" w:rsidRPr="00CD3D96" w14:paraId="0BD4D092" w14:textId="77777777" w:rsidTr="006F15A2">
        <w:trPr>
          <w:trHeight w:val="474"/>
        </w:trPr>
        <w:tc>
          <w:tcPr>
            <w:tcW w:w="1111" w:type="pct"/>
          </w:tcPr>
          <w:p w14:paraId="0AE95F1E" w14:textId="77777777" w:rsidR="00A2651B" w:rsidRPr="008549EE" w:rsidRDefault="00A2651B" w:rsidP="00BD619B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552" w:type="pct"/>
          </w:tcPr>
          <w:p w14:paraId="35F2BE11" w14:textId="77777777" w:rsidR="00A2651B" w:rsidRPr="00CD3D96" w:rsidRDefault="00A2651B" w:rsidP="006F15A2">
            <w:pPr>
              <w:pStyle w:val="ListParagraph"/>
              <w:tabs>
                <w:tab w:val="left" w:pos="284"/>
                <w:tab w:val="left" w:pos="586"/>
              </w:tabs>
              <w:spacing w:line="360" w:lineRule="auto"/>
              <w:ind w:left="-20"/>
              <w:jc w:val="right"/>
              <w:rPr>
                <w:lang w:val="el-GR"/>
              </w:rPr>
            </w:pPr>
          </w:p>
        </w:tc>
        <w:tc>
          <w:tcPr>
            <w:tcW w:w="3337" w:type="pct"/>
            <w:gridSpan w:val="2"/>
          </w:tcPr>
          <w:p w14:paraId="3C72668C" w14:textId="77777777" w:rsidR="00A2651B" w:rsidRPr="00CD3D96" w:rsidRDefault="00A2651B" w:rsidP="006F15A2">
            <w:pPr>
              <w:tabs>
                <w:tab w:val="left" w:pos="284"/>
                <w:tab w:val="left" w:pos="586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51B" w:rsidRPr="00CD3D96" w14:paraId="01D8E8F1" w14:textId="77777777" w:rsidTr="006F15A2">
        <w:trPr>
          <w:trHeight w:val="474"/>
        </w:trPr>
        <w:tc>
          <w:tcPr>
            <w:tcW w:w="1111" w:type="pct"/>
          </w:tcPr>
          <w:p w14:paraId="2D1FC7F1" w14:textId="77777777" w:rsidR="00A2651B" w:rsidRPr="008549EE" w:rsidRDefault="00A2651B" w:rsidP="00BD619B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552" w:type="pct"/>
          </w:tcPr>
          <w:p w14:paraId="374646D0" w14:textId="77777777" w:rsidR="00A2651B" w:rsidRPr="00CD3D96" w:rsidRDefault="00A2651B" w:rsidP="006F15A2">
            <w:pPr>
              <w:pStyle w:val="ListParagraph"/>
              <w:tabs>
                <w:tab w:val="left" w:pos="284"/>
                <w:tab w:val="left" w:pos="586"/>
              </w:tabs>
              <w:spacing w:line="360" w:lineRule="auto"/>
              <w:ind w:left="-20"/>
              <w:jc w:val="right"/>
              <w:rPr>
                <w:lang w:val="el-GR"/>
              </w:rPr>
            </w:pPr>
          </w:p>
        </w:tc>
        <w:tc>
          <w:tcPr>
            <w:tcW w:w="3337" w:type="pct"/>
            <w:gridSpan w:val="2"/>
          </w:tcPr>
          <w:p w14:paraId="1E17605F" w14:textId="741052AA" w:rsidR="00A2651B" w:rsidRPr="00CD3D96" w:rsidRDefault="000615F1" w:rsidP="00A42A18">
            <w:pPr>
              <w:tabs>
                <w:tab w:val="left" w:pos="518"/>
                <w:tab w:val="left" w:pos="960"/>
                <w:tab w:val="left" w:pos="1394"/>
              </w:tabs>
              <w:spacing w:line="360" w:lineRule="auto"/>
              <w:ind w:left="1380" w:hanging="13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2651B">
              <w:rPr>
                <w:rFonts w:ascii="Arial" w:hAnsi="Arial" w:cs="Arial"/>
                <w:sz w:val="24"/>
                <w:szCs w:val="24"/>
              </w:rPr>
              <w:t>(β)</w:t>
            </w:r>
            <w:r w:rsidR="009514EF">
              <w:rPr>
                <w:rFonts w:ascii="Arial" w:hAnsi="Arial" w:cs="Arial"/>
                <w:sz w:val="24"/>
                <w:szCs w:val="24"/>
              </w:rPr>
              <w:tab/>
            </w:r>
            <w:r w:rsidR="00A2651B" w:rsidRPr="00CD3D96">
              <w:rPr>
                <w:rFonts w:ascii="Arial" w:hAnsi="Arial" w:cs="Arial"/>
                <w:sz w:val="24"/>
                <w:szCs w:val="24"/>
              </w:rPr>
              <w:t>Ο τύπος των</w:t>
            </w:r>
            <w:r w:rsidR="00A2651B" w:rsidRPr="009514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651B" w:rsidRPr="00CD3D96">
              <w:rPr>
                <w:rFonts w:ascii="Arial" w:hAnsi="Arial" w:cs="Arial"/>
                <w:sz w:val="24"/>
                <w:szCs w:val="24"/>
              </w:rPr>
              <w:t>ψυχομετρικών</w:t>
            </w:r>
            <w:r w:rsidR="00A2651B" w:rsidRPr="00CD3D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2651B" w:rsidRPr="00CD3D96">
              <w:rPr>
                <w:rFonts w:ascii="Arial" w:hAnsi="Arial" w:cs="Arial"/>
                <w:sz w:val="24"/>
                <w:szCs w:val="24"/>
              </w:rPr>
              <w:t>εργαλείων που χρησιμοποι</w:t>
            </w:r>
            <w:r w:rsidR="00863978">
              <w:rPr>
                <w:rFonts w:ascii="Arial" w:hAnsi="Arial" w:cs="Arial"/>
                <w:sz w:val="24"/>
                <w:szCs w:val="24"/>
              </w:rPr>
              <w:t>ούν</w:t>
            </w:r>
            <w:r w:rsidR="00A2651B" w:rsidRPr="00CD3D96">
              <w:rPr>
                <w:rFonts w:ascii="Arial" w:hAnsi="Arial" w:cs="Arial"/>
                <w:sz w:val="24"/>
                <w:szCs w:val="24"/>
              </w:rPr>
              <w:t>ται για τη διενέργεια των ψυχομετρικών εξετάσεων, ο τρόπος διεξαγωγής τους, καθώς και τα αποδεκτά όρια βαθμολογίας καθορίζονται από την αναφερόμενη στην</w:t>
            </w:r>
            <w:r w:rsidR="00A2651B" w:rsidRPr="008549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651B" w:rsidRPr="00CD3D96">
              <w:rPr>
                <w:rFonts w:ascii="Arial" w:hAnsi="Arial" w:cs="Arial"/>
                <w:sz w:val="24"/>
                <w:szCs w:val="24"/>
              </w:rPr>
              <w:t>υποπαράγραφο (</w:t>
            </w:r>
            <w:proofErr w:type="spellStart"/>
            <w:r w:rsidR="00A2651B" w:rsidRPr="00CD3D96">
              <w:rPr>
                <w:rFonts w:ascii="Arial" w:hAnsi="Arial" w:cs="Arial"/>
                <w:sz w:val="24"/>
                <w:szCs w:val="24"/>
              </w:rPr>
              <w:t>ιδ</w:t>
            </w:r>
            <w:proofErr w:type="spellEnd"/>
            <w:r w:rsidR="00A2651B" w:rsidRPr="00CD3D96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BE4E84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A2651B" w:rsidRPr="00CD3D96">
              <w:rPr>
                <w:rFonts w:ascii="Arial" w:hAnsi="Arial" w:cs="Arial"/>
                <w:sz w:val="24"/>
                <w:szCs w:val="24"/>
              </w:rPr>
              <w:t>της παραγράφου (1) Επιτροπή και γνωστοποιούνται κατά την προκήρυξη των θέσεων.»</w:t>
            </w:r>
            <w:r w:rsidR="00863978">
              <w:rPr>
                <w:rFonts w:ascii="Arial" w:hAnsi="Arial" w:cs="Arial"/>
                <w:sz w:val="24"/>
                <w:szCs w:val="24"/>
              </w:rPr>
              <w:t>· και</w:t>
            </w:r>
          </w:p>
        </w:tc>
      </w:tr>
      <w:tr w:rsidR="00AF2ADD" w:rsidRPr="00CD3D96" w14:paraId="07C6A084" w14:textId="77777777" w:rsidTr="006F15A2">
        <w:trPr>
          <w:trHeight w:val="474"/>
        </w:trPr>
        <w:tc>
          <w:tcPr>
            <w:tcW w:w="1111" w:type="pct"/>
          </w:tcPr>
          <w:p w14:paraId="3703E0F7" w14:textId="77777777" w:rsidR="00AF2ADD" w:rsidRPr="008549EE" w:rsidRDefault="00AF2ADD" w:rsidP="00BD619B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552" w:type="pct"/>
          </w:tcPr>
          <w:p w14:paraId="2ADA4729" w14:textId="77777777" w:rsidR="00AF2ADD" w:rsidRPr="00CD3D96" w:rsidRDefault="00AF2ADD" w:rsidP="006F15A2">
            <w:pPr>
              <w:pStyle w:val="ListParagraph"/>
              <w:tabs>
                <w:tab w:val="left" w:pos="284"/>
                <w:tab w:val="left" w:pos="586"/>
              </w:tabs>
              <w:spacing w:line="360" w:lineRule="auto"/>
              <w:ind w:left="-20"/>
              <w:jc w:val="right"/>
              <w:rPr>
                <w:lang w:val="el-GR"/>
              </w:rPr>
            </w:pPr>
          </w:p>
        </w:tc>
        <w:tc>
          <w:tcPr>
            <w:tcW w:w="3337" w:type="pct"/>
            <w:gridSpan w:val="2"/>
          </w:tcPr>
          <w:p w14:paraId="12E8CB29" w14:textId="77777777" w:rsidR="00AF2ADD" w:rsidRPr="00CD3D96" w:rsidRDefault="00AF2ADD" w:rsidP="006F15A2">
            <w:pPr>
              <w:tabs>
                <w:tab w:val="left" w:pos="284"/>
                <w:tab w:val="left" w:pos="586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ADD" w:rsidRPr="00CD3D96" w14:paraId="176602FA" w14:textId="77777777" w:rsidTr="006F15A2">
        <w:trPr>
          <w:trHeight w:val="474"/>
        </w:trPr>
        <w:tc>
          <w:tcPr>
            <w:tcW w:w="1111" w:type="pct"/>
          </w:tcPr>
          <w:p w14:paraId="28FE1176" w14:textId="77777777" w:rsidR="00AF2ADD" w:rsidRPr="008549EE" w:rsidRDefault="00AF2ADD" w:rsidP="00BD619B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552" w:type="pct"/>
          </w:tcPr>
          <w:p w14:paraId="35F098EF" w14:textId="16A79459" w:rsidR="00AF2ADD" w:rsidRPr="00CD3D96" w:rsidRDefault="00533B05" w:rsidP="006F15A2">
            <w:pPr>
              <w:pStyle w:val="ListParagraph"/>
              <w:tabs>
                <w:tab w:val="left" w:pos="284"/>
                <w:tab w:val="left" w:pos="586"/>
              </w:tabs>
              <w:spacing w:line="360" w:lineRule="auto"/>
              <w:ind w:left="-20"/>
              <w:jc w:val="right"/>
              <w:rPr>
                <w:lang w:val="el-GR"/>
              </w:rPr>
            </w:pPr>
            <w:r w:rsidRPr="00CD3D96">
              <w:t>(δ)</w:t>
            </w:r>
          </w:p>
        </w:tc>
        <w:tc>
          <w:tcPr>
            <w:tcW w:w="3337" w:type="pct"/>
            <w:gridSpan w:val="2"/>
          </w:tcPr>
          <w:p w14:paraId="6A27E416" w14:textId="16039EAD" w:rsidR="00AF2ADD" w:rsidRPr="00CD3D96" w:rsidRDefault="00AF2ADD" w:rsidP="006F15A2">
            <w:pPr>
              <w:tabs>
                <w:tab w:val="left" w:pos="284"/>
                <w:tab w:val="left" w:pos="586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D96">
              <w:rPr>
                <w:rFonts w:ascii="Arial" w:hAnsi="Arial" w:cs="Arial"/>
                <w:sz w:val="24"/>
                <w:szCs w:val="24"/>
              </w:rPr>
              <w:t>με την προσθήκη</w:t>
            </w:r>
            <w:r w:rsidR="00D06A12">
              <w:rPr>
                <w:rFonts w:ascii="Arial" w:hAnsi="Arial" w:cs="Arial"/>
                <w:sz w:val="24"/>
                <w:szCs w:val="24"/>
              </w:rPr>
              <w:t>,</w:t>
            </w:r>
            <w:r w:rsidRPr="00CD3D96">
              <w:rPr>
                <w:rFonts w:ascii="Arial" w:hAnsi="Arial" w:cs="Arial"/>
                <w:sz w:val="24"/>
                <w:szCs w:val="24"/>
              </w:rPr>
              <w:t xml:space="preserve"> αμέσως μετά την παράγραφο (4) αυτού, της ακόλουθης νέας παραγράφου: </w:t>
            </w:r>
          </w:p>
        </w:tc>
      </w:tr>
      <w:tr w:rsidR="00AF2ADD" w:rsidRPr="00CD3D96" w14:paraId="4435B1AB" w14:textId="77777777" w:rsidTr="006F15A2">
        <w:trPr>
          <w:trHeight w:val="474"/>
        </w:trPr>
        <w:tc>
          <w:tcPr>
            <w:tcW w:w="1111" w:type="pct"/>
          </w:tcPr>
          <w:p w14:paraId="765BC1EE" w14:textId="77777777" w:rsidR="00AF2ADD" w:rsidRPr="008549EE" w:rsidRDefault="00AF2ADD" w:rsidP="00BD619B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552" w:type="pct"/>
          </w:tcPr>
          <w:p w14:paraId="392BB442" w14:textId="77777777" w:rsidR="00AF2ADD" w:rsidRPr="00CD3D96" w:rsidRDefault="00AF2ADD" w:rsidP="006F15A2">
            <w:pPr>
              <w:pStyle w:val="ListParagraph"/>
              <w:tabs>
                <w:tab w:val="left" w:pos="284"/>
                <w:tab w:val="left" w:pos="586"/>
              </w:tabs>
              <w:spacing w:line="360" w:lineRule="auto"/>
              <w:ind w:left="-20"/>
              <w:jc w:val="right"/>
              <w:rPr>
                <w:lang w:val="el-GR"/>
              </w:rPr>
            </w:pPr>
          </w:p>
        </w:tc>
        <w:tc>
          <w:tcPr>
            <w:tcW w:w="3337" w:type="pct"/>
            <w:gridSpan w:val="2"/>
          </w:tcPr>
          <w:p w14:paraId="5CAF17EC" w14:textId="77777777" w:rsidR="00AF2ADD" w:rsidRPr="00CD3D96" w:rsidRDefault="00AF2ADD" w:rsidP="006F15A2">
            <w:pPr>
              <w:tabs>
                <w:tab w:val="left" w:pos="284"/>
                <w:tab w:val="left" w:pos="586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ADD" w:rsidRPr="00CD3D96" w14:paraId="3A1ED68E" w14:textId="77777777" w:rsidTr="006F15A2">
        <w:trPr>
          <w:trHeight w:val="474"/>
        </w:trPr>
        <w:tc>
          <w:tcPr>
            <w:tcW w:w="1111" w:type="pct"/>
          </w:tcPr>
          <w:p w14:paraId="7BB58ED4" w14:textId="77777777" w:rsidR="00AF2ADD" w:rsidRPr="008549EE" w:rsidRDefault="00AF2ADD" w:rsidP="00BD619B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552" w:type="pct"/>
          </w:tcPr>
          <w:p w14:paraId="7F35554C" w14:textId="77777777" w:rsidR="00AF2ADD" w:rsidRPr="00CD3D96" w:rsidRDefault="00AF2ADD" w:rsidP="006F15A2">
            <w:pPr>
              <w:pStyle w:val="ListParagraph"/>
              <w:tabs>
                <w:tab w:val="left" w:pos="284"/>
                <w:tab w:val="left" w:pos="586"/>
              </w:tabs>
              <w:spacing w:line="360" w:lineRule="auto"/>
              <w:ind w:left="-20"/>
              <w:jc w:val="right"/>
              <w:rPr>
                <w:lang w:val="el-GR"/>
              </w:rPr>
            </w:pPr>
          </w:p>
        </w:tc>
        <w:tc>
          <w:tcPr>
            <w:tcW w:w="3337" w:type="pct"/>
            <w:gridSpan w:val="2"/>
          </w:tcPr>
          <w:p w14:paraId="3C162F3C" w14:textId="11E4D023" w:rsidR="00AF2ADD" w:rsidRPr="00CD3D96" w:rsidRDefault="005C619A" w:rsidP="00770F66">
            <w:pPr>
              <w:tabs>
                <w:tab w:val="left" w:pos="470"/>
                <w:tab w:val="left" w:pos="1086"/>
              </w:tabs>
              <w:spacing w:line="360" w:lineRule="auto"/>
              <w:ind w:left="1085" w:hanging="10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F2ADD" w:rsidRPr="00770F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«(5) </w:t>
            </w:r>
            <w:r w:rsidR="00770F66" w:rsidRPr="00770F66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="00AF2ADD" w:rsidRPr="00770F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Τα αναφερόμενα στις </w:t>
            </w:r>
            <w:proofErr w:type="spellStart"/>
            <w:r w:rsidR="00AF2ADD" w:rsidRPr="00770F66">
              <w:rPr>
                <w:rFonts w:ascii="Arial" w:hAnsi="Arial" w:cs="Arial"/>
                <w:color w:val="000000" w:themeColor="text1"/>
                <w:sz w:val="24"/>
                <w:szCs w:val="24"/>
              </w:rPr>
              <w:t>υποπαραγράφους</w:t>
            </w:r>
            <w:proofErr w:type="spellEnd"/>
            <w:r w:rsidR="00AF2ADD" w:rsidRPr="00770F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(ε) και (</w:t>
            </w:r>
            <w:proofErr w:type="spellStart"/>
            <w:r w:rsidR="00AF2ADD" w:rsidRPr="00770F66">
              <w:rPr>
                <w:rFonts w:ascii="Arial" w:hAnsi="Arial" w:cs="Arial"/>
                <w:color w:val="000000" w:themeColor="text1"/>
                <w:sz w:val="24"/>
                <w:szCs w:val="24"/>
              </w:rPr>
              <w:t>ιγ</w:t>
            </w:r>
            <w:proofErr w:type="spellEnd"/>
            <w:r w:rsidR="00AF2ADD" w:rsidRPr="00770F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) της παραγράφου (1) προσόντα, θα διαπιστώνονται </w:t>
            </w:r>
            <w:r w:rsidR="00AF2ADD" w:rsidRPr="00CD3D96">
              <w:rPr>
                <w:rFonts w:ascii="Arial" w:hAnsi="Arial" w:cs="Arial"/>
                <w:sz w:val="24"/>
                <w:szCs w:val="24"/>
              </w:rPr>
              <w:t>μετά από εξέταση που θα διενεργείται από την αναφερόμενη στην υποπαράγραφο (θ) της παραγράφου (1) Επιτροπή.»</w:t>
            </w:r>
            <w:r w:rsidR="00533B05" w:rsidRPr="006E3C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F2ADD" w:rsidRPr="00CD3D96" w14:paraId="0F88E3EA" w14:textId="77777777" w:rsidTr="006F15A2">
        <w:trPr>
          <w:trHeight w:val="474"/>
        </w:trPr>
        <w:tc>
          <w:tcPr>
            <w:tcW w:w="1111" w:type="pct"/>
          </w:tcPr>
          <w:p w14:paraId="70996210" w14:textId="77777777" w:rsidR="00AF2ADD" w:rsidRPr="008549EE" w:rsidRDefault="00AF2ADD" w:rsidP="00BD619B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552" w:type="pct"/>
          </w:tcPr>
          <w:p w14:paraId="4753F7C6" w14:textId="77777777" w:rsidR="00AF2ADD" w:rsidRPr="00CD3D96" w:rsidRDefault="00AF2ADD" w:rsidP="006F15A2">
            <w:pPr>
              <w:pStyle w:val="ListParagraph"/>
              <w:tabs>
                <w:tab w:val="left" w:pos="284"/>
                <w:tab w:val="left" w:pos="586"/>
              </w:tabs>
              <w:spacing w:line="360" w:lineRule="auto"/>
              <w:ind w:left="-20"/>
              <w:jc w:val="right"/>
              <w:rPr>
                <w:lang w:val="el-GR"/>
              </w:rPr>
            </w:pPr>
          </w:p>
        </w:tc>
        <w:tc>
          <w:tcPr>
            <w:tcW w:w="3337" w:type="pct"/>
            <w:gridSpan w:val="2"/>
          </w:tcPr>
          <w:p w14:paraId="7B55396C" w14:textId="77777777" w:rsidR="00AF2ADD" w:rsidRPr="00CD3D96" w:rsidRDefault="00AF2ADD" w:rsidP="006F15A2">
            <w:pPr>
              <w:tabs>
                <w:tab w:val="left" w:pos="284"/>
                <w:tab w:val="left" w:pos="586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ADD" w:rsidRPr="00CD3D96" w14:paraId="584FD028" w14:textId="77777777" w:rsidTr="00162123">
        <w:trPr>
          <w:trHeight w:val="474"/>
        </w:trPr>
        <w:tc>
          <w:tcPr>
            <w:tcW w:w="1111" w:type="pct"/>
          </w:tcPr>
          <w:p w14:paraId="2501B3F8" w14:textId="77777777" w:rsidR="00AF2ADD" w:rsidRPr="008549EE" w:rsidRDefault="00AF2ADD" w:rsidP="00BD619B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rPr>
                <w:rFonts w:ascii="Arial" w:hAnsi="Arial" w:cs="Arial"/>
                <w:lang w:val="el-GR"/>
              </w:rPr>
            </w:pPr>
            <w:r w:rsidRPr="008549EE">
              <w:rPr>
                <w:rFonts w:ascii="Arial" w:hAnsi="Arial" w:cs="Arial"/>
                <w:lang w:val="el-GR"/>
              </w:rPr>
              <w:t xml:space="preserve">Τροποποίηση </w:t>
            </w:r>
          </w:p>
          <w:p w14:paraId="4D61F128" w14:textId="77777777" w:rsidR="00AF2ADD" w:rsidRPr="008549EE" w:rsidRDefault="00AF2ADD" w:rsidP="00BD619B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rPr>
                <w:rFonts w:ascii="Arial" w:hAnsi="Arial" w:cs="Arial"/>
                <w:lang w:val="el-GR"/>
              </w:rPr>
            </w:pPr>
            <w:r w:rsidRPr="008549EE">
              <w:rPr>
                <w:rFonts w:ascii="Arial" w:hAnsi="Arial" w:cs="Arial"/>
                <w:lang w:val="el-GR"/>
              </w:rPr>
              <w:t xml:space="preserve">του Κανονισμού </w:t>
            </w:r>
          </w:p>
          <w:p w14:paraId="49CA7227" w14:textId="1A5FE08F" w:rsidR="00AF2ADD" w:rsidRPr="008549EE" w:rsidRDefault="00AF2ADD" w:rsidP="00BD619B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  <w:r w:rsidRPr="008549EE">
              <w:rPr>
                <w:rFonts w:ascii="Arial" w:hAnsi="Arial" w:cs="Arial"/>
                <w:lang w:val="el-GR"/>
              </w:rPr>
              <w:t>5  των βασικών κανονισμών.</w:t>
            </w:r>
          </w:p>
        </w:tc>
        <w:tc>
          <w:tcPr>
            <w:tcW w:w="3889" w:type="pct"/>
            <w:gridSpan w:val="3"/>
          </w:tcPr>
          <w:p w14:paraId="0FE7C1E7" w14:textId="0BB3E80F" w:rsidR="00AF2ADD" w:rsidRDefault="00AF2ADD" w:rsidP="00A5448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D96">
              <w:rPr>
                <w:rFonts w:ascii="Arial" w:hAnsi="Arial" w:cs="Arial"/>
                <w:sz w:val="24"/>
                <w:szCs w:val="24"/>
              </w:rPr>
              <w:t>3.</w:t>
            </w:r>
            <w:r w:rsidR="008A77A5">
              <w:rPr>
                <w:rFonts w:ascii="Arial" w:hAnsi="Arial" w:cs="Arial"/>
                <w:sz w:val="24"/>
                <w:szCs w:val="24"/>
              </w:rPr>
              <w:tab/>
            </w:r>
            <w:r w:rsidR="008A77A5">
              <w:rPr>
                <w:rFonts w:ascii="Arial" w:hAnsi="Arial" w:cs="Arial"/>
                <w:sz w:val="24"/>
                <w:szCs w:val="24"/>
              </w:rPr>
              <w:tab/>
            </w:r>
            <w:r w:rsidRPr="00CD3D96">
              <w:rPr>
                <w:rFonts w:ascii="Arial" w:hAnsi="Arial" w:cs="Arial"/>
                <w:sz w:val="24"/>
                <w:szCs w:val="24"/>
              </w:rPr>
              <w:t xml:space="preserve">Ο Κανονισμός 5 των βασικών κανονισμών τροποποιείται </w:t>
            </w:r>
            <w:r>
              <w:t xml:space="preserve"> </w:t>
            </w:r>
            <w:r w:rsidRPr="00B56B2E">
              <w:rPr>
                <w:rFonts w:ascii="Arial" w:hAnsi="Arial" w:cs="Arial"/>
                <w:sz w:val="24"/>
                <w:szCs w:val="24"/>
              </w:rPr>
              <w:t xml:space="preserve">ως ακολούθως: </w:t>
            </w:r>
          </w:p>
          <w:p w14:paraId="4906701E" w14:textId="77777777" w:rsidR="00AF2ADD" w:rsidRDefault="00AF2ADD" w:rsidP="00BD619B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362C57" w14:textId="77777777" w:rsidR="00AF2ADD" w:rsidRPr="00CD3D96" w:rsidRDefault="00AF2ADD" w:rsidP="00BD619B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ADD" w:rsidRPr="00CD3D96" w14:paraId="37CA84D8" w14:textId="77777777" w:rsidTr="008A77A5">
        <w:trPr>
          <w:trHeight w:val="474"/>
        </w:trPr>
        <w:tc>
          <w:tcPr>
            <w:tcW w:w="1111" w:type="pct"/>
          </w:tcPr>
          <w:p w14:paraId="60AC7F35" w14:textId="77777777" w:rsidR="00AF2ADD" w:rsidRPr="008549EE" w:rsidRDefault="00AF2ADD" w:rsidP="00BD619B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552" w:type="pct"/>
          </w:tcPr>
          <w:p w14:paraId="5498EEB1" w14:textId="77777777" w:rsidR="00AF2ADD" w:rsidRPr="00CD3D96" w:rsidRDefault="00AF2ADD" w:rsidP="00BD619B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-20"/>
              <w:jc w:val="right"/>
              <w:rPr>
                <w:lang w:val="el-GR"/>
              </w:rPr>
            </w:pPr>
          </w:p>
        </w:tc>
        <w:tc>
          <w:tcPr>
            <w:tcW w:w="3337" w:type="pct"/>
            <w:gridSpan w:val="2"/>
          </w:tcPr>
          <w:p w14:paraId="0A09DF5C" w14:textId="77777777" w:rsidR="00AF2ADD" w:rsidRPr="00CD3D96" w:rsidRDefault="00AF2ADD" w:rsidP="00BD619B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ADD" w:rsidRPr="00CD3D96" w14:paraId="261C3501" w14:textId="77777777" w:rsidTr="008A77A5">
        <w:trPr>
          <w:trHeight w:val="474"/>
        </w:trPr>
        <w:tc>
          <w:tcPr>
            <w:tcW w:w="1111" w:type="pct"/>
          </w:tcPr>
          <w:p w14:paraId="222CAC7F" w14:textId="77777777" w:rsidR="00AF2ADD" w:rsidRPr="008549EE" w:rsidRDefault="00AF2ADD" w:rsidP="00BD619B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552" w:type="pct"/>
          </w:tcPr>
          <w:p w14:paraId="26E25270" w14:textId="7603120F" w:rsidR="00AF2ADD" w:rsidRPr="00CD3D96" w:rsidRDefault="00533B05" w:rsidP="008A77A5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-20"/>
              <w:jc w:val="right"/>
              <w:rPr>
                <w:lang w:val="el-GR"/>
              </w:rPr>
            </w:pPr>
            <w:r>
              <w:t>(α)</w:t>
            </w:r>
          </w:p>
        </w:tc>
        <w:tc>
          <w:tcPr>
            <w:tcW w:w="3337" w:type="pct"/>
            <w:gridSpan w:val="2"/>
          </w:tcPr>
          <w:p w14:paraId="53816568" w14:textId="7E69B62E" w:rsidR="00AF2ADD" w:rsidRPr="00CD3D96" w:rsidRDefault="00A2651B" w:rsidP="008A77A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</w:t>
            </w:r>
            <w:r w:rsidRPr="00CD3D96">
              <w:rPr>
                <w:rFonts w:ascii="Arial" w:hAnsi="Arial" w:cs="Arial"/>
                <w:sz w:val="24"/>
                <w:szCs w:val="24"/>
              </w:rPr>
              <w:t xml:space="preserve">ε </w:t>
            </w:r>
            <w:r w:rsidR="00AF2ADD" w:rsidRPr="00CD3D96">
              <w:rPr>
                <w:rFonts w:ascii="Arial" w:hAnsi="Arial" w:cs="Arial"/>
                <w:sz w:val="24"/>
                <w:szCs w:val="24"/>
              </w:rPr>
              <w:t>την προσθήκη, αμέσως μετά την υποπαράγραφο (</w:t>
            </w:r>
            <w:proofErr w:type="spellStart"/>
            <w:r w:rsidR="00AF2ADD" w:rsidRPr="00CD3D96">
              <w:rPr>
                <w:rFonts w:ascii="Arial" w:hAnsi="Arial" w:cs="Arial"/>
                <w:sz w:val="24"/>
                <w:szCs w:val="24"/>
              </w:rPr>
              <w:t>στ</w:t>
            </w:r>
            <w:proofErr w:type="spellEnd"/>
            <w:r w:rsidR="00AF2ADD" w:rsidRPr="00CD3D96">
              <w:rPr>
                <w:rFonts w:ascii="Arial" w:hAnsi="Arial" w:cs="Arial"/>
                <w:sz w:val="24"/>
                <w:szCs w:val="24"/>
              </w:rPr>
              <w:t xml:space="preserve">) της παραγράφου (2) αυτού, της ακόλουθης νέας </w:t>
            </w:r>
            <w:proofErr w:type="spellStart"/>
            <w:r w:rsidR="00AF2ADD" w:rsidRPr="00CD3D96">
              <w:rPr>
                <w:rFonts w:ascii="Arial" w:hAnsi="Arial" w:cs="Arial"/>
                <w:sz w:val="24"/>
                <w:szCs w:val="24"/>
              </w:rPr>
              <w:t>υποπαραγράφου</w:t>
            </w:r>
            <w:proofErr w:type="spellEnd"/>
            <w:r w:rsidR="00AF2ADD" w:rsidRPr="00CD3D9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2651B" w:rsidRPr="00CD3D96" w14:paraId="055E2E44" w14:textId="77777777" w:rsidTr="008A77A5">
        <w:trPr>
          <w:trHeight w:val="474"/>
        </w:trPr>
        <w:tc>
          <w:tcPr>
            <w:tcW w:w="1111" w:type="pct"/>
          </w:tcPr>
          <w:p w14:paraId="543E09DF" w14:textId="77777777" w:rsidR="00A2651B" w:rsidRPr="008549EE" w:rsidRDefault="00A2651B" w:rsidP="00BD619B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552" w:type="pct"/>
          </w:tcPr>
          <w:p w14:paraId="6B0D9982" w14:textId="77777777" w:rsidR="00A2651B" w:rsidRPr="00CD3D96" w:rsidRDefault="00A2651B" w:rsidP="00BD619B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-20"/>
              <w:jc w:val="right"/>
              <w:rPr>
                <w:lang w:val="el-GR"/>
              </w:rPr>
            </w:pPr>
          </w:p>
        </w:tc>
        <w:tc>
          <w:tcPr>
            <w:tcW w:w="555" w:type="pct"/>
          </w:tcPr>
          <w:p w14:paraId="6F12452D" w14:textId="77777777" w:rsidR="00A2651B" w:rsidRPr="00CD3D96" w:rsidRDefault="00A2651B" w:rsidP="00BD619B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2" w:type="pct"/>
          </w:tcPr>
          <w:p w14:paraId="03C706D8" w14:textId="7EFA9AD1" w:rsidR="00A2651B" w:rsidRPr="00CD3D96" w:rsidRDefault="00A2651B" w:rsidP="00BD619B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7A5" w:rsidRPr="00CD3D96" w14:paraId="0AD4AA7C" w14:textId="77777777" w:rsidTr="008A77A5">
        <w:trPr>
          <w:trHeight w:val="474"/>
        </w:trPr>
        <w:tc>
          <w:tcPr>
            <w:tcW w:w="1111" w:type="pct"/>
          </w:tcPr>
          <w:p w14:paraId="299C973F" w14:textId="77777777" w:rsidR="008A77A5" w:rsidRPr="008549EE" w:rsidRDefault="008A77A5" w:rsidP="00BD619B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552" w:type="pct"/>
          </w:tcPr>
          <w:p w14:paraId="776314DD" w14:textId="77777777" w:rsidR="008A77A5" w:rsidRPr="00CD3D96" w:rsidRDefault="008A77A5" w:rsidP="00BD619B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-20"/>
              <w:jc w:val="right"/>
              <w:rPr>
                <w:lang w:val="el-GR"/>
              </w:rPr>
            </w:pPr>
          </w:p>
        </w:tc>
        <w:tc>
          <w:tcPr>
            <w:tcW w:w="3337" w:type="pct"/>
            <w:gridSpan w:val="2"/>
          </w:tcPr>
          <w:p w14:paraId="216A6C97" w14:textId="44F4236A" w:rsidR="008A77A5" w:rsidRPr="00CD3D96" w:rsidRDefault="008A77A5" w:rsidP="0019619B">
            <w:pPr>
              <w:tabs>
                <w:tab w:val="left" w:pos="284"/>
                <w:tab w:val="left" w:pos="498"/>
                <w:tab w:val="left" w:pos="1120"/>
              </w:tabs>
              <w:spacing w:line="360" w:lineRule="auto"/>
              <w:ind w:left="1128" w:hanging="11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AF2ADD">
              <w:rPr>
                <w:rFonts w:ascii="Arial" w:hAnsi="Arial" w:cs="Arial"/>
                <w:sz w:val="24"/>
                <w:szCs w:val="24"/>
              </w:rPr>
              <w:t>«(ζ)</w:t>
            </w:r>
            <w:r w:rsidR="00800C9E">
              <w:rPr>
                <w:rFonts w:ascii="Arial" w:hAnsi="Arial" w:cs="Arial"/>
                <w:sz w:val="24"/>
                <w:szCs w:val="24"/>
              </w:rPr>
              <w:tab/>
            </w:r>
            <w:r w:rsidRPr="00AF2ADD">
              <w:rPr>
                <w:rFonts w:ascii="Arial" w:hAnsi="Arial" w:cs="Arial"/>
                <w:sz w:val="24"/>
                <w:szCs w:val="24"/>
              </w:rPr>
              <w:t>Καθορισμός της σειράς διεξαγωγής των</w:t>
            </w:r>
            <w:r w:rsidRPr="00CF09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2ADD">
              <w:rPr>
                <w:rFonts w:ascii="Arial" w:hAnsi="Arial" w:cs="Arial"/>
                <w:sz w:val="24"/>
                <w:szCs w:val="24"/>
              </w:rPr>
              <w:t xml:space="preserve">υπόλοιπων εξετάσεων, στις οποίες οι επιτυχόντες στην γραπτή εξέταση και στις ψυχομετρικές εξετάσεις </w:t>
            </w:r>
            <w:r w:rsidR="00A21DB2">
              <w:rPr>
                <w:rFonts w:ascii="Arial" w:hAnsi="Arial" w:cs="Arial"/>
                <w:sz w:val="24"/>
                <w:szCs w:val="24"/>
              </w:rPr>
              <w:t>απαιτείται</w:t>
            </w:r>
            <w:r w:rsidRPr="00AF2ADD">
              <w:rPr>
                <w:rFonts w:ascii="Arial" w:hAnsi="Arial" w:cs="Arial"/>
                <w:sz w:val="24"/>
                <w:szCs w:val="24"/>
              </w:rPr>
              <w:t xml:space="preserve"> να υποβληθούν για πρόσληψ</w:t>
            </w:r>
            <w:r w:rsidR="00954711">
              <w:rPr>
                <w:rFonts w:ascii="Arial" w:hAnsi="Arial" w:cs="Arial"/>
                <w:sz w:val="24"/>
                <w:szCs w:val="24"/>
              </w:rPr>
              <w:t>ή</w:t>
            </w:r>
            <w:r w:rsidRPr="00AF2ADD">
              <w:rPr>
                <w:rFonts w:ascii="Arial" w:hAnsi="Arial" w:cs="Arial"/>
                <w:sz w:val="24"/>
                <w:szCs w:val="24"/>
              </w:rPr>
              <w:t xml:space="preserve"> τους στην Αστυνομία</w:t>
            </w:r>
            <w:r w:rsidR="00954711">
              <w:rPr>
                <w:rFonts w:ascii="Arial" w:hAnsi="Arial" w:cs="Arial"/>
                <w:sz w:val="24"/>
                <w:szCs w:val="24"/>
              </w:rPr>
              <w:t>,</w:t>
            </w:r>
            <w:r w:rsidRPr="00AF2ADD">
              <w:rPr>
                <w:rFonts w:ascii="Arial" w:hAnsi="Arial" w:cs="Arial"/>
                <w:sz w:val="24"/>
                <w:szCs w:val="24"/>
              </w:rPr>
              <w:t xml:space="preserve"> σύμφωνα με τ</w:t>
            </w:r>
            <w:r w:rsidR="00954711">
              <w:rPr>
                <w:rFonts w:ascii="Arial" w:hAnsi="Arial" w:cs="Arial"/>
                <w:sz w:val="24"/>
                <w:szCs w:val="24"/>
              </w:rPr>
              <w:t xml:space="preserve">ις πρόνοιες των παρόντων </w:t>
            </w:r>
            <w:r w:rsidRPr="00AF2ADD">
              <w:rPr>
                <w:rFonts w:ascii="Arial" w:hAnsi="Arial" w:cs="Arial"/>
                <w:sz w:val="24"/>
                <w:szCs w:val="24"/>
              </w:rPr>
              <w:t>Κανονισμ</w:t>
            </w:r>
            <w:r w:rsidR="00954711">
              <w:rPr>
                <w:rFonts w:ascii="Arial" w:hAnsi="Arial" w:cs="Arial"/>
                <w:sz w:val="24"/>
                <w:szCs w:val="24"/>
              </w:rPr>
              <w:t>ών</w:t>
            </w:r>
            <w:r w:rsidRPr="00AF2ADD">
              <w:rPr>
                <w:rFonts w:ascii="Arial" w:hAnsi="Arial" w:cs="Arial"/>
                <w:sz w:val="24"/>
                <w:szCs w:val="24"/>
              </w:rPr>
              <w:t>.»</w:t>
            </w:r>
            <w:r w:rsidR="00E17AA9">
              <w:rPr>
                <w:rFonts w:ascii="Arial" w:hAnsi="Arial" w:cs="Arial"/>
                <w:sz w:val="24"/>
                <w:szCs w:val="24"/>
              </w:rPr>
              <w:t>· και</w:t>
            </w:r>
            <w:r w:rsidRPr="00AF2AD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F2ADD" w:rsidRPr="00CD3D96" w14:paraId="7269A107" w14:textId="77777777" w:rsidTr="00800C9E">
        <w:trPr>
          <w:trHeight w:val="474"/>
        </w:trPr>
        <w:tc>
          <w:tcPr>
            <w:tcW w:w="1111" w:type="pct"/>
          </w:tcPr>
          <w:p w14:paraId="745A60F6" w14:textId="77777777" w:rsidR="00AF2ADD" w:rsidRPr="008549EE" w:rsidRDefault="00AF2ADD" w:rsidP="00BD619B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552" w:type="pct"/>
          </w:tcPr>
          <w:p w14:paraId="4A46B387" w14:textId="77777777" w:rsidR="00AF2ADD" w:rsidRPr="00CD3D96" w:rsidRDefault="00AF2ADD" w:rsidP="00BD619B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-20"/>
              <w:jc w:val="right"/>
              <w:rPr>
                <w:lang w:val="el-GR"/>
              </w:rPr>
            </w:pPr>
          </w:p>
        </w:tc>
        <w:tc>
          <w:tcPr>
            <w:tcW w:w="3337" w:type="pct"/>
            <w:gridSpan w:val="2"/>
          </w:tcPr>
          <w:p w14:paraId="15622D1E" w14:textId="77777777" w:rsidR="00AF2ADD" w:rsidRPr="00CD3D96" w:rsidRDefault="00AF2ADD" w:rsidP="00BD619B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ADD" w:rsidRPr="00CD3D96" w14:paraId="4250E663" w14:textId="77777777" w:rsidTr="00800C9E">
        <w:trPr>
          <w:trHeight w:val="474"/>
        </w:trPr>
        <w:tc>
          <w:tcPr>
            <w:tcW w:w="1111" w:type="pct"/>
          </w:tcPr>
          <w:p w14:paraId="48781ED6" w14:textId="77777777" w:rsidR="00AF2ADD" w:rsidRPr="008549EE" w:rsidRDefault="00AF2ADD" w:rsidP="00BD619B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552" w:type="pct"/>
          </w:tcPr>
          <w:p w14:paraId="4343C225" w14:textId="630F58E3" w:rsidR="00AF2ADD" w:rsidRPr="00CD3D96" w:rsidRDefault="00533B05" w:rsidP="00BD619B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-20"/>
              <w:jc w:val="right"/>
              <w:rPr>
                <w:lang w:val="el-GR"/>
              </w:rPr>
            </w:pPr>
            <w:r w:rsidRPr="00AF2ADD">
              <w:t>(β)</w:t>
            </w:r>
          </w:p>
        </w:tc>
        <w:tc>
          <w:tcPr>
            <w:tcW w:w="3337" w:type="pct"/>
            <w:gridSpan w:val="2"/>
          </w:tcPr>
          <w:p w14:paraId="197BED72" w14:textId="36A872A0" w:rsidR="00AF2ADD" w:rsidRPr="00CD3D96" w:rsidRDefault="00AF2ADD" w:rsidP="00BD619B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2ADD">
              <w:rPr>
                <w:rFonts w:ascii="Arial" w:hAnsi="Arial" w:cs="Arial"/>
                <w:sz w:val="24"/>
                <w:szCs w:val="24"/>
              </w:rPr>
              <w:t xml:space="preserve">με  την προσθήκη, αμέσως μετά την παράγραφο (3) </w:t>
            </w:r>
            <w:r w:rsidR="00A2651B">
              <w:rPr>
                <w:rFonts w:ascii="Arial" w:hAnsi="Arial" w:cs="Arial"/>
                <w:sz w:val="24"/>
                <w:szCs w:val="24"/>
              </w:rPr>
              <w:t>αυτού</w:t>
            </w:r>
            <w:r w:rsidR="00E17AA9">
              <w:rPr>
                <w:rFonts w:ascii="Arial" w:hAnsi="Arial" w:cs="Arial"/>
                <w:sz w:val="24"/>
                <w:szCs w:val="24"/>
              </w:rPr>
              <w:t>,</w:t>
            </w:r>
            <w:r w:rsidR="00A265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2ADD">
              <w:rPr>
                <w:rFonts w:ascii="Arial" w:hAnsi="Arial" w:cs="Arial"/>
                <w:sz w:val="24"/>
                <w:szCs w:val="24"/>
              </w:rPr>
              <w:t>της ακόλουθης νέας παραγράφου:</w:t>
            </w:r>
          </w:p>
        </w:tc>
      </w:tr>
      <w:tr w:rsidR="00AF2ADD" w:rsidRPr="00CD3D96" w14:paraId="3812C7A9" w14:textId="77777777" w:rsidTr="00800C9E">
        <w:trPr>
          <w:trHeight w:val="474"/>
        </w:trPr>
        <w:tc>
          <w:tcPr>
            <w:tcW w:w="1111" w:type="pct"/>
          </w:tcPr>
          <w:p w14:paraId="0A445A0E" w14:textId="77777777" w:rsidR="00AF2ADD" w:rsidRPr="008549EE" w:rsidRDefault="00AF2ADD" w:rsidP="00BD619B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552" w:type="pct"/>
          </w:tcPr>
          <w:p w14:paraId="7B3F920A" w14:textId="77777777" w:rsidR="00AF2ADD" w:rsidRPr="00CD3D96" w:rsidRDefault="00AF2ADD" w:rsidP="00BD619B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-20"/>
              <w:jc w:val="right"/>
              <w:rPr>
                <w:lang w:val="el-GR"/>
              </w:rPr>
            </w:pPr>
          </w:p>
        </w:tc>
        <w:tc>
          <w:tcPr>
            <w:tcW w:w="3337" w:type="pct"/>
            <w:gridSpan w:val="2"/>
          </w:tcPr>
          <w:p w14:paraId="50D28A5C" w14:textId="77777777" w:rsidR="00AF2ADD" w:rsidRPr="00AF2ADD" w:rsidRDefault="00AF2ADD" w:rsidP="00BD619B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ADD" w:rsidRPr="00CD3D96" w14:paraId="5EF359AC" w14:textId="77777777" w:rsidTr="0015170C">
        <w:trPr>
          <w:trHeight w:val="474"/>
        </w:trPr>
        <w:tc>
          <w:tcPr>
            <w:tcW w:w="1111" w:type="pct"/>
          </w:tcPr>
          <w:p w14:paraId="15BB0AF2" w14:textId="77777777" w:rsidR="00AF2ADD" w:rsidRPr="008549EE" w:rsidRDefault="00AF2ADD" w:rsidP="00BD619B">
            <w:pPr>
              <w:pStyle w:val="norm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552" w:type="pct"/>
          </w:tcPr>
          <w:p w14:paraId="439FA0BC" w14:textId="77777777" w:rsidR="00AF2ADD" w:rsidRPr="00CD3D96" w:rsidRDefault="00AF2ADD" w:rsidP="00BD619B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-20"/>
              <w:jc w:val="right"/>
              <w:rPr>
                <w:lang w:val="el-GR"/>
              </w:rPr>
            </w:pPr>
          </w:p>
        </w:tc>
        <w:tc>
          <w:tcPr>
            <w:tcW w:w="3337" w:type="pct"/>
            <w:gridSpan w:val="2"/>
          </w:tcPr>
          <w:p w14:paraId="5DE61653" w14:textId="3158AFEC" w:rsidR="00AF2ADD" w:rsidRPr="00CD3D96" w:rsidRDefault="00861162" w:rsidP="0019619B">
            <w:pPr>
              <w:tabs>
                <w:tab w:val="left" w:pos="526"/>
                <w:tab w:val="left" w:pos="1086"/>
              </w:tabs>
              <w:spacing w:line="360" w:lineRule="auto"/>
              <w:ind w:left="1085" w:hanging="10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F2ADD" w:rsidRPr="00AF2ADD">
              <w:rPr>
                <w:rFonts w:ascii="Arial" w:hAnsi="Arial" w:cs="Arial"/>
                <w:sz w:val="24"/>
                <w:szCs w:val="24"/>
              </w:rPr>
              <w:t>«(4)</w:t>
            </w:r>
            <w:r w:rsidR="00770F66">
              <w:rPr>
                <w:rFonts w:ascii="Arial" w:hAnsi="Arial" w:cs="Arial"/>
                <w:sz w:val="24"/>
                <w:szCs w:val="24"/>
              </w:rPr>
              <w:tab/>
            </w:r>
            <w:r w:rsidR="00AF2ADD" w:rsidRPr="00770F66">
              <w:rPr>
                <w:rFonts w:ascii="Arial" w:hAnsi="Arial" w:cs="Arial"/>
                <w:color w:val="000000" w:themeColor="text1"/>
                <w:sz w:val="24"/>
                <w:szCs w:val="24"/>
              </w:rPr>
              <w:t>Τηρουμένων</w:t>
            </w:r>
            <w:r w:rsidR="00AF2ADD" w:rsidRPr="00AF2ADD">
              <w:rPr>
                <w:rFonts w:ascii="Arial" w:hAnsi="Arial" w:cs="Arial"/>
                <w:sz w:val="24"/>
                <w:szCs w:val="24"/>
              </w:rPr>
              <w:t xml:space="preserve"> των </w:t>
            </w:r>
            <w:r w:rsidR="00E17AA9">
              <w:rPr>
                <w:rFonts w:ascii="Arial" w:hAnsi="Arial" w:cs="Arial"/>
                <w:sz w:val="24"/>
                <w:szCs w:val="24"/>
              </w:rPr>
              <w:t>προνοιών</w:t>
            </w:r>
            <w:r w:rsidR="00AF2ADD" w:rsidRPr="00AF2ADD">
              <w:rPr>
                <w:rFonts w:ascii="Arial" w:hAnsi="Arial" w:cs="Arial"/>
                <w:sz w:val="24"/>
                <w:szCs w:val="24"/>
              </w:rPr>
              <w:t xml:space="preserve"> των παρόντων Κανονισμών, το Συμβούλιο Προσλήψεων και οι </w:t>
            </w:r>
            <w:r w:rsidR="00AF2ADD" w:rsidRPr="00AF2ADD">
              <w:rPr>
                <w:rFonts w:ascii="Arial" w:hAnsi="Arial" w:cs="Arial"/>
                <w:sz w:val="24"/>
                <w:szCs w:val="24"/>
              </w:rPr>
              <w:lastRenderedPageBreak/>
              <w:t xml:space="preserve">αναφερόμενες στις </w:t>
            </w:r>
            <w:proofErr w:type="spellStart"/>
            <w:r w:rsidR="00AF2ADD" w:rsidRPr="00AF2ADD">
              <w:rPr>
                <w:rFonts w:ascii="Arial" w:hAnsi="Arial" w:cs="Arial"/>
                <w:sz w:val="24"/>
                <w:szCs w:val="24"/>
              </w:rPr>
              <w:t>υποπαραγράφους</w:t>
            </w:r>
            <w:proofErr w:type="spellEnd"/>
            <w:r w:rsidR="00AF2ADD" w:rsidRPr="00AF2ADD">
              <w:rPr>
                <w:rFonts w:ascii="Arial" w:hAnsi="Arial" w:cs="Arial"/>
                <w:sz w:val="24"/>
                <w:szCs w:val="24"/>
              </w:rPr>
              <w:t xml:space="preserve"> (θ) και (</w:t>
            </w:r>
            <w:proofErr w:type="spellStart"/>
            <w:r w:rsidR="00AF2ADD" w:rsidRPr="00AF2ADD">
              <w:rPr>
                <w:rFonts w:ascii="Arial" w:hAnsi="Arial" w:cs="Arial"/>
                <w:sz w:val="24"/>
                <w:szCs w:val="24"/>
              </w:rPr>
              <w:t>ιδ</w:t>
            </w:r>
            <w:proofErr w:type="spellEnd"/>
            <w:r w:rsidR="00AF2ADD" w:rsidRPr="00AF2ADD">
              <w:rPr>
                <w:rFonts w:ascii="Arial" w:hAnsi="Arial" w:cs="Arial"/>
                <w:sz w:val="24"/>
                <w:szCs w:val="24"/>
              </w:rPr>
              <w:t xml:space="preserve">) της παραγράφου (1) του Κανονισμού 4 Επιτροπές, δύνανται να απευθύνονται στον Αρχηγό για την επίλυση κάθε ζητήματος που ανακύπτει κατά την άσκηση των </w:t>
            </w:r>
            <w:r w:rsidR="00C92D4D" w:rsidRPr="00AF2ADD">
              <w:rPr>
                <w:rFonts w:ascii="Arial" w:hAnsi="Arial" w:cs="Arial"/>
                <w:sz w:val="24"/>
                <w:szCs w:val="24"/>
              </w:rPr>
              <w:t xml:space="preserve"> δυνάμει των </w:t>
            </w:r>
            <w:r w:rsidR="00C92D4D">
              <w:rPr>
                <w:rFonts w:ascii="Arial" w:hAnsi="Arial" w:cs="Arial"/>
                <w:sz w:val="24"/>
                <w:szCs w:val="24"/>
              </w:rPr>
              <w:t xml:space="preserve">προνοιών των </w:t>
            </w:r>
            <w:r w:rsidR="00C92D4D" w:rsidRPr="00AF2ADD">
              <w:rPr>
                <w:rFonts w:ascii="Arial" w:hAnsi="Arial" w:cs="Arial"/>
                <w:sz w:val="24"/>
                <w:szCs w:val="24"/>
              </w:rPr>
              <w:t xml:space="preserve">παρόντων </w:t>
            </w:r>
            <w:r w:rsidR="00C92D4D">
              <w:rPr>
                <w:rFonts w:ascii="Arial" w:hAnsi="Arial" w:cs="Arial"/>
                <w:sz w:val="24"/>
                <w:szCs w:val="24"/>
              </w:rPr>
              <w:t>Κ</w:t>
            </w:r>
            <w:r w:rsidR="00C92D4D" w:rsidRPr="00AF2ADD">
              <w:rPr>
                <w:rFonts w:ascii="Arial" w:hAnsi="Arial" w:cs="Arial"/>
                <w:sz w:val="24"/>
                <w:szCs w:val="24"/>
              </w:rPr>
              <w:t xml:space="preserve">ανονισμών </w:t>
            </w:r>
            <w:r w:rsidR="00AF2ADD" w:rsidRPr="00AF2ADD">
              <w:rPr>
                <w:rFonts w:ascii="Arial" w:hAnsi="Arial" w:cs="Arial"/>
                <w:sz w:val="24"/>
                <w:szCs w:val="24"/>
              </w:rPr>
              <w:t>αρμοδιοτήτων τους και</w:t>
            </w:r>
            <w:r w:rsidR="008258F0">
              <w:rPr>
                <w:rFonts w:ascii="Arial" w:hAnsi="Arial" w:cs="Arial"/>
                <w:sz w:val="24"/>
                <w:szCs w:val="24"/>
              </w:rPr>
              <w:t>,</w:t>
            </w:r>
            <w:r w:rsidR="00AF2ADD" w:rsidRPr="00AF2ADD">
              <w:rPr>
                <w:rFonts w:ascii="Arial" w:hAnsi="Arial" w:cs="Arial"/>
                <w:sz w:val="24"/>
                <w:szCs w:val="24"/>
              </w:rPr>
              <w:t xml:space="preserve"> στην περίπτωση αυτή, ο Αρχηγός παρέχει κάθε δυνατή βοήθεια για την επίλυση των ζητημάτων αυτών και για τη</w:t>
            </w:r>
            <w:r w:rsidR="008258F0">
              <w:rPr>
                <w:rFonts w:ascii="Arial" w:hAnsi="Arial" w:cs="Arial"/>
                <w:sz w:val="24"/>
                <w:szCs w:val="24"/>
              </w:rPr>
              <w:t>ν</w:t>
            </w:r>
            <w:r w:rsidR="00AF2ADD" w:rsidRPr="00AF2ADD">
              <w:rPr>
                <w:rFonts w:ascii="Arial" w:hAnsi="Arial" w:cs="Arial"/>
                <w:sz w:val="24"/>
                <w:szCs w:val="24"/>
              </w:rPr>
              <w:t xml:space="preserve"> ολοκλήρωση </w:t>
            </w:r>
            <w:r w:rsidR="008258F0">
              <w:rPr>
                <w:rFonts w:ascii="Arial" w:hAnsi="Arial" w:cs="Arial"/>
                <w:sz w:val="24"/>
                <w:szCs w:val="24"/>
              </w:rPr>
              <w:t xml:space="preserve">το συντομότερο δυνατόν </w:t>
            </w:r>
            <w:r w:rsidR="00AF2ADD" w:rsidRPr="00AF2ADD">
              <w:rPr>
                <w:rFonts w:ascii="Arial" w:hAnsi="Arial" w:cs="Arial"/>
                <w:sz w:val="24"/>
                <w:szCs w:val="24"/>
              </w:rPr>
              <w:t>του έργου  του Συμβουλίου και των Επιτροπών αυτών.»</w:t>
            </w:r>
            <w:r w:rsidR="0061731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677A7668" w14:textId="12EEC08F" w:rsidR="00230CD9" w:rsidRDefault="00230CD9" w:rsidP="00BD619B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B53DCB6" w14:textId="77777777" w:rsidR="00BF7ABB" w:rsidRDefault="00BF7ABB" w:rsidP="00BD619B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0E6E3D9" w14:textId="77777777" w:rsidR="00BF7ABB" w:rsidRDefault="00BF7ABB" w:rsidP="00BD619B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B59AAD5" w14:textId="77777777" w:rsidR="00BF7ABB" w:rsidRDefault="00BF7ABB" w:rsidP="00BD619B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FC8EA06" w14:textId="77777777" w:rsidR="00BF7ABB" w:rsidRDefault="00BF7ABB" w:rsidP="00BD619B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4A68174" w14:textId="77777777" w:rsidR="00BF7ABB" w:rsidRPr="006E3C75" w:rsidRDefault="00BF7ABB" w:rsidP="00BD619B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39754B56" w14:textId="77777777" w:rsidR="00BF7ABB" w:rsidRPr="006E3C75" w:rsidRDefault="00BF7ABB" w:rsidP="00BD619B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19F9B57E" w14:textId="0DF95D31" w:rsidR="00BF7ABB" w:rsidRPr="006E3C75" w:rsidRDefault="00861162" w:rsidP="00BD619B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Αρ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Φακ</w:t>
      </w:r>
      <w:proofErr w:type="spellEnd"/>
      <w:r>
        <w:rPr>
          <w:rFonts w:ascii="Arial" w:hAnsi="Arial" w:cs="Arial"/>
          <w:sz w:val="24"/>
          <w:szCs w:val="24"/>
        </w:rPr>
        <w:t xml:space="preserve">.:  </w:t>
      </w:r>
      <w:r w:rsidR="00AA5BF8" w:rsidRPr="006E3C75">
        <w:rPr>
          <w:rFonts w:ascii="Arial" w:hAnsi="Arial" w:cs="Arial"/>
          <w:sz w:val="24"/>
          <w:szCs w:val="24"/>
        </w:rPr>
        <w:t>23.03.058.085-2021</w:t>
      </w:r>
    </w:p>
    <w:p w14:paraId="5C45DF87" w14:textId="61F5A822" w:rsidR="00AA5BF8" w:rsidRPr="00861162" w:rsidRDefault="00AA5BF8" w:rsidP="00BD619B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861162">
        <w:rPr>
          <w:rFonts w:ascii="Arial" w:hAnsi="Arial" w:cs="Arial"/>
          <w:sz w:val="20"/>
          <w:szCs w:val="20"/>
        </w:rPr>
        <w:t>ΣΓ/</w:t>
      </w:r>
      <w:r w:rsidR="00861162" w:rsidRPr="00861162">
        <w:rPr>
          <w:rFonts w:ascii="Arial" w:hAnsi="Arial" w:cs="Arial"/>
          <w:sz w:val="20"/>
          <w:szCs w:val="20"/>
          <w:lang w:val="en-US"/>
        </w:rPr>
        <w:t>MV</w:t>
      </w:r>
    </w:p>
    <w:sectPr w:rsidR="00AA5BF8" w:rsidRPr="00861162" w:rsidSect="00E850A7">
      <w:headerReference w:type="default" r:id="rId8"/>
      <w:pgSz w:w="11906" w:h="16838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63E1" w14:textId="77777777" w:rsidR="00F328AA" w:rsidRDefault="00F328AA" w:rsidP="003A2547">
      <w:pPr>
        <w:spacing w:after="0" w:line="240" w:lineRule="auto"/>
      </w:pPr>
      <w:r>
        <w:separator/>
      </w:r>
    </w:p>
  </w:endnote>
  <w:endnote w:type="continuationSeparator" w:id="0">
    <w:p w14:paraId="38C437BC" w14:textId="77777777" w:rsidR="00F328AA" w:rsidRDefault="00F328AA" w:rsidP="003A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DF033" w14:textId="77777777" w:rsidR="00F328AA" w:rsidRDefault="00F328AA" w:rsidP="003A2547">
      <w:pPr>
        <w:spacing w:after="0" w:line="240" w:lineRule="auto"/>
      </w:pPr>
      <w:r>
        <w:separator/>
      </w:r>
    </w:p>
  </w:footnote>
  <w:footnote w:type="continuationSeparator" w:id="0">
    <w:p w14:paraId="58A491DD" w14:textId="77777777" w:rsidR="00F328AA" w:rsidRDefault="00F328AA" w:rsidP="003A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40203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1D711B" w14:textId="5230CEBA" w:rsidR="00333B1D" w:rsidRDefault="00333B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7A6F4E" w14:textId="3225D7A1" w:rsidR="00F96320" w:rsidRDefault="00F96320" w:rsidP="00F9632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72022"/>
    <w:multiLevelType w:val="hybridMultilevel"/>
    <w:tmpl w:val="8D50C974"/>
    <w:lvl w:ilvl="0" w:tplc="AA2E14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B7A28"/>
    <w:multiLevelType w:val="multilevel"/>
    <w:tmpl w:val="50B0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CD9"/>
    <w:rsid w:val="00013F4A"/>
    <w:rsid w:val="00017980"/>
    <w:rsid w:val="00036DA2"/>
    <w:rsid w:val="00042D8F"/>
    <w:rsid w:val="00047559"/>
    <w:rsid w:val="000615F1"/>
    <w:rsid w:val="00061E3D"/>
    <w:rsid w:val="00072C7D"/>
    <w:rsid w:val="0007476D"/>
    <w:rsid w:val="00080222"/>
    <w:rsid w:val="000846CC"/>
    <w:rsid w:val="00092F9E"/>
    <w:rsid w:val="00097895"/>
    <w:rsid w:val="000B69A0"/>
    <w:rsid w:val="000D2E34"/>
    <w:rsid w:val="000E140E"/>
    <w:rsid w:val="000F5BC7"/>
    <w:rsid w:val="00103C83"/>
    <w:rsid w:val="001054E5"/>
    <w:rsid w:val="001108F5"/>
    <w:rsid w:val="00110EE5"/>
    <w:rsid w:val="00124C94"/>
    <w:rsid w:val="00130FEB"/>
    <w:rsid w:val="0013653A"/>
    <w:rsid w:val="00144F78"/>
    <w:rsid w:val="001471BC"/>
    <w:rsid w:val="0015170C"/>
    <w:rsid w:val="001620E7"/>
    <w:rsid w:val="00162123"/>
    <w:rsid w:val="001648E1"/>
    <w:rsid w:val="0017003E"/>
    <w:rsid w:val="00176426"/>
    <w:rsid w:val="00176591"/>
    <w:rsid w:val="00177ED9"/>
    <w:rsid w:val="00180A43"/>
    <w:rsid w:val="00182F9F"/>
    <w:rsid w:val="00184D2D"/>
    <w:rsid w:val="00190934"/>
    <w:rsid w:val="00194D77"/>
    <w:rsid w:val="0019569B"/>
    <w:rsid w:val="0019619B"/>
    <w:rsid w:val="001A32E6"/>
    <w:rsid w:val="001A7EA0"/>
    <w:rsid w:val="001C3476"/>
    <w:rsid w:val="001D4C68"/>
    <w:rsid w:val="002127C1"/>
    <w:rsid w:val="002178B7"/>
    <w:rsid w:val="002244FE"/>
    <w:rsid w:val="00230CD9"/>
    <w:rsid w:val="0023111E"/>
    <w:rsid w:val="00235E78"/>
    <w:rsid w:val="002565C1"/>
    <w:rsid w:val="00261FFE"/>
    <w:rsid w:val="00270977"/>
    <w:rsid w:val="00271887"/>
    <w:rsid w:val="00273BC0"/>
    <w:rsid w:val="00273DE5"/>
    <w:rsid w:val="002A034D"/>
    <w:rsid w:val="002A331C"/>
    <w:rsid w:val="002A5872"/>
    <w:rsid w:val="002A7028"/>
    <w:rsid w:val="002B0E1A"/>
    <w:rsid w:val="002B1371"/>
    <w:rsid w:val="002B3C70"/>
    <w:rsid w:val="002B708F"/>
    <w:rsid w:val="002C181D"/>
    <w:rsid w:val="002C5F13"/>
    <w:rsid w:val="002C6E34"/>
    <w:rsid w:val="002D203C"/>
    <w:rsid w:val="002D2479"/>
    <w:rsid w:val="002D3B23"/>
    <w:rsid w:val="002E1679"/>
    <w:rsid w:val="0030419F"/>
    <w:rsid w:val="0030452C"/>
    <w:rsid w:val="00332B71"/>
    <w:rsid w:val="00333B1D"/>
    <w:rsid w:val="003427C7"/>
    <w:rsid w:val="00353ABA"/>
    <w:rsid w:val="00356919"/>
    <w:rsid w:val="00370A9A"/>
    <w:rsid w:val="003731A9"/>
    <w:rsid w:val="00373811"/>
    <w:rsid w:val="00375854"/>
    <w:rsid w:val="00380140"/>
    <w:rsid w:val="00390F4C"/>
    <w:rsid w:val="003A2547"/>
    <w:rsid w:val="003A3FFA"/>
    <w:rsid w:val="003C532A"/>
    <w:rsid w:val="003C613D"/>
    <w:rsid w:val="003D1992"/>
    <w:rsid w:val="003D1B6F"/>
    <w:rsid w:val="003E4AE6"/>
    <w:rsid w:val="003F05E5"/>
    <w:rsid w:val="003F0FB2"/>
    <w:rsid w:val="004017CB"/>
    <w:rsid w:val="00403353"/>
    <w:rsid w:val="00405848"/>
    <w:rsid w:val="0040586D"/>
    <w:rsid w:val="00405F4F"/>
    <w:rsid w:val="00406EAC"/>
    <w:rsid w:val="0041075D"/>
    <w:rsid w:val="004230E3"/>
    <w:rsid w:val="0043099D"/>
    <w:rsid w:val="004338BA"/>
    <w:rsid w:val="0044123E"/>
    <w:rsid w:val="00443AB2"/>
    <w:rsid w:val="004756E3"/>
    <w:rsid w:val="00477A6C"/>
    <w:rsid w:val="00485F34"/>
    <w:rsid w:val="004B09D1"/>
    <w:rsid w:val="004B4D45"/>
    <w:rsid w:val="004C508E"/>
    <w:rsid w:val="004D729F"/>
    <w:rsid w:val="004F3959"/>
    <w:rsid w:val="004F3B57"/>
    <w:rsid w:val="004F7BCF"/>
    <w:rsid w:val="00501A67"/>
    <w:rsid w:val="005069B8"/>
    <w:rsid w:val="005253F6"/>
    <w:rsid w:val="00533B05"/>
    <w:rsid w:val="005340DD"/>
    <w:rsid w:val="00545F4E"/>
    <w:rsid w:val="00564651"/>
    <w:rsid w:val="005705B9"/>
    <w:rsid w:val="00582879"/>
    <w:rsid w:val="005A2A23"/>
    <w:rsid w:val="005A31E4"/>
    <w:rsid w:val="005C2CAF"/>
    <w:rsid w:val="005C619A"/>
    <w:rsid w:val="005D78B6"/>
    <w:rsid w:val="005E5A7D"/>
    <w:rsid w:val="005E5AB7"/>
    <w:rsid w:val="00601C50"/>
    <w:rsid w:val="00602D9C"/>
    <w:rsid w:val="00606534"/>
    <w:rsid w:val="00617312"/>
    <w:rsid w:val="00620FAD"/>
    <w:rsid w:val="00627C13"/>
    <w:rsid w:val="00643671"/>
    <w:rsid w:val="006443BA"/>
    <w:rsid w:val="0065168E"/>
    <w:rsid w:val="00655DA9"/>
    <w:rsid w:val="00660D0F"/>
    <w:rsid w:val="0067021E"/>
    <w:rsid w:val="00676211"/>
    <w:rsid w:val="00680BFD"/>
    <w:rsid w:val="006835AB"/>
    <w:rsid w:val="0068571D"/>
    <w:rsid w:val="00690897"/>
    <w:rsid w:val="00691EA8"/>
    <w:rsid w:val="00692E6D"/>
    <w:rsid w:val="006B2774"/>
    <w:rsid w:val="006B4EE7"/>
    <w:rsid w:val="006B56BB"/>
    <w:rsid w:val="006C1733"/>
    <w:rsid w:val="006C3FD0"/>
    <w:rsid w:val="006E1639"/>
    <w:rsid w:val="006E2878"/>
    <w:rsid w:val="006E2EC2"/>
    <w:rsid w:val="006E3392"/>
    <w:rsid w:val="006E3C75"/>
    <w:rsid w:val="006E4792"/>
    <w:rsid w:val="006E6315"/>
    <w:rsid w:val="006F15A2"/>
    <w:rsid w:val="006F70B1"/>
    <w:rsid w:val="00705047"/>
    <w:rsid w:val="007157C8"/>
    <w:rsid w:val="00716A6E"/>
    <w:rsid w:val="00717FB1"/>
    <w:rsid w:val="007376D6"/>
    <w:rsid w:val="00747170"/>
    <w:rsid w:val="00751504"/>
    <w:rsid w:val="007631C2"/>
    <w:rsid w:val="00770F66"/>
    <w:rsid w:val="0079658B"/>
    <w:rsid w:val="007975A4"/>
    <w:rsid w:val="007D0FB4"/>
    <w:rsid w:val="007E44B0"/>
    <w:rsid w:val="007E6651"/>
    <w:rsid w:val="007F1DD5"/>
    <w:rsid w:val="007F5D12"/>
    <w:rsid w:val="00800C9E"/>
    <w:rsid w:val="008034A8"/>
    <w:rsid w:val="0080378C"/>
    <w:rsid w:val="008102AE"/>
    <w:rsid w:val="008107DA"/>
    <w:rsid w:val="008258F0"/>
    <w:rsid w:val="0083039B"/>
    <w:rsid w:val="008549EE"/>
    <w:rsid w:val="00857ACE"/>
    <w:rsid w:val="00857BE4"/>
    <w:rsid w:val="00860AEC"/>
    <w:rsid w:val="00861162"/>
    <w:rsid w:val="00863655"/>
    <w:rsid w:val="00863978"/>
    <w:rsid w:val="00865689"/>
    <w:rsid w:val="008671BF"/>
    <w:rsid w:val="00871F0A"/>
    <w:rsid w:val="008748BF"/>
    <w:rsid w:val="008847EE"/>
    <w:rsid w:val="008854E3"/>
    <w:rsid w:val="008908F5"/>
    <w:rsid w:val="00894AD3"/>
    <w:rsid w:val="00894C92"/>
    <w:rsid w:val="00894FAA"/>
    <w:rsid w:val="008A77A5"/>
    <w:rsid w:val="008B61D8"/>
    <w:rsid w:val="008B7BC2"/>
    <w:rsid w:val="008C189A"/>
    <w:rsid w:val="008D578D"/>
    <w:rsid w:val="008E1740"/>
    <w:rsid w:val="008E63D1"/>
    <w:rsid w:val="008F611D"/>
    <w:rsid w:val="008F6426"/>
    <w:rsid w:val="0090691F"/>
    <w:rsid w:val="00922B6A"/>
    <w:rsid w:val="0093588F"/>
    <w:rsid w:val="00937EDF"/>
    <w:rsid w:val="009514EF"/>
    <w:rsid w:val="00954711"/>
    <w:rsid w:val="009618F3"/>
    <w:rsid w:val="00963965"/>
    <w:rsid w:val="00965524"/>
    <w:rsid w:val="009841D4"/>
    <w:rsid w:val="0099080F"/>
    <w:rsid w:val="009A1B27"/>
    <w:rsid w:val="009A3ED2"/>
    <w:rsid w:val="009A4B3D"/>
    <w:rsid w:val="009B0DBD"/>
    <w:rsid w:val="009B1B56"/>
    <w:rsid w:val="009C5E7E"/>
    <w:rsid w:val="009D2649"/>
    <w:rsid w:val="009E049D"/>
    <w:rsid w:val="009E23DF"/>
    <w:rsid w:val="009E297A"/>
    <w:rsid w:val="009F3CAF"/>
    <w:rsid w:val="00A03768"/>
    <w:rsid w:val="00A10D4E"/>
    <w:rsid w:val="00A124A6"/>
    <w:rsid w:val="00A21DB2"/>
    <w:rsid w:val="00A2651B"/>
    <w:rsid w:val="00A42A18"/>
    <w:rsid w:val="00A50CD5"/>
    <w:rsid w:val="00A52210"/>
    <w:rsid w:val="00A5303F"/>
    <w:rsid w:val="00A54486"/>
    <w:rsid w:val="00A56A20"/>
    <w:rsid w:val="00A56DF2"/>
    <w:rsid w:val="00A922C5"/>
    <w:rsid w:val="00AA019B"/>
    <w:rsid w:val="00AA291A"/>
    <w:rsid w:val="00AA524E"/>
    <w:rsid w:val="00AA5BF8"/>
    <w:rsid w:val="00AB14F6"/>
    <w:rsid w:val="00AB2736"/>
    <w:rsid w:val="00AB44E7"/>
    <w:rsid w:val="00AD386C"/>
    <w:rsid w:val="00AE362D"/>
    <w:rsid w:val="00AE4F7B"/>
    <w:rsid w:val="00AE7193"/>
    <w:rsid w:val="00AF0287"/>
    <w:rsid w:val="00AF2ADD"/>
    <w:rsid w:val="00B015CE"/>
    <w:rsid w:val="00B106DB"/>
    <w:rsid w:val="00B152B5"/>
    <w:rsid w:val="00B21FC7"/>
    <w:rsid w:val="00B2520E"/>
    <w:rsid w:val="00B4264D"/>
    <w:rsid w:val="00B45D29"/>
    <w:rsid w:val="00B46405"/>
    <w:rsid w:val="00B47876"/>
    <w:rsid w:val="00B5403F"/>
    <w:rsid w:val="00B557BC"/>
    <w:rsid w:val="00B56B2E"/>
    <w:rsid w:val="00B64BF3"/>
    <w:rsid w:val="00B81403"/>
    <w:rsid w:val="00B81AE5"/>
    <w:rsid w:val="00BA25AF"/>
    <w:rsid w:val="00BC020D"/>
    <w:rsid w:val="00BC2A0C"/>
    <w:rsid w:val="00BD619B"/>
    <w:rsid w:val="00BD70FA"/>
    <w:rsid w:val="00BE01D1"/>
    <w:rsid w:val="00BE4E84"/>
    <w:rsid w:val="00BF1546"/>
    <w:rsid w:val="00BF6563"/>
    <w:rsid w:val="00BF676F"/>
    <w:rsid w:val="00BF7ABB"/>
    <w:rsid w:val="00C0209B"/>
    <w:rsid w:val="00C058A2"/>
    <w:rsid w:val="00C15E65"/>
    <w:rsid w:val="00C17E12"/>
    <w:rsid w:val="00C225FD"/>
    <w:rsid w:val="00C256AD"/>
    <w:rsid w:val="00C320A9"/>
    <w:rsid w:val="00C32B89"/>
    <w:rsid w:val="00C40408"/>
    <w:rsid w:val="00C44227"/>
    <w:rsid w:val="00C537AD"/>
    <w:rsid w:val="00C614DE"/>
    <w:rsid w:val="00C67784"/>
    <w:rsid w:val="00C679E6"/>
    <w:rsid w:val="00C81773"/>
    <w:rsid w:val="00C81BDD"/>
    <w:rsid w:val="00C87AAE"/>
    <w:rsid w:val="00C91C0A"/>
    <w:rsid w:val="00C92D4D"/>
    <w:rsid w:val="00C93EDE"/>
    <w:rsid w:val="00CA0D7D"/>
    <w:rsid w:val="00CA7162"/>
    <w:rsid w:val="00CA76C8"/>
    <w:rsid w:val="00CB4AFC"/>
    <w:rsid w:val="00CB747D"/>
    <w:rsid w:val="00CB7E7A"/>
    <w:rsid w:val="00CC63D8"/>
    <w:rsid w:val="00CD3D96"/>
    <w:rsid w:val="00CF0469"/>
    <w:rsid w:val="00D0371B"/>
    <w:rsid w:val="00D04B76"/>
    <w:rsid w:val="00D06A12"/>
    <w:rsid w:val="00D1530D"/>
    <w:rsid w:val="00D1693C"/>
    <w:rsid w:val="00D21BF5"/>
    <w:rsid w:val="00D224C8"/>
    <w:rsid w:val="00D250B3"/>
    <w:rsid w:val="00D257EB"/>
    <w:rsid w:val="00D31296"/>
    <w:rsid w:val="00D32470"/>
    <w:rsid w:val="00D37A1E"/>
    <w:rsid w:val="00D4573E"/>
    <w:rsid w:val="00D56AB6"/>
    <w:rsid w:val="00D63B48"/>
    <w:rsid w:val="00D825CC"/>
    <w:rsid w:val="00D96348"/>
    <w:rsid w:val="00DA1870"/>
    <w:rsid w:val="00DA2250"/>
    <w:rsid w:val="00DA349E"/>
    <w:rsid w:val="00DB5208"/>
    <w:rsid w:val="00DB659D"/>
    <w:rsid w:val="00DC305C"/>
    <w:rsid w:val="00DC68D2"/>
    <w:rsid w:val="00DC6A87"/>
    <w:rsid w:val="00DD2EF6"/>
    <w:rsid w:val="00E050FE"/>
    <w:rsid w:val="00E06548"/>
    <w:rsid w:val="00E17AA9"/>
    <w:rsid w:val="00E208FF"/>
    <w:rsid w:val="00E51D8D"/>
    <w:rsid w:val="00E60393"/>
    <w:rsid w:val="00E675DE"/>
    <w:rsid w:val="00E67736"/>
    <w:rsid w:val="00E850A7"/>
    <w:rsid w:val="00E85634"/>
    <w:rsid w:val="00E90609"/>
    <w:rsid w:val="00E9218C"/>
    <w:rsid w:val="00EA056E"/>
    <w:rsid w:val="00EA1A9C"/>
    <w:rsid w:val="00EA519B"/>
    <w:rsid w:val="00EA6303"/>
    <w:rsid w:val="00EB6340"/>
    <w:rsid w:val="00EC4FCF"/>
    <w:rsid w:val="00EC66FC"/>
    <w:rsid w:val="00ED5D8E"/>
    <w:rsid w:val="00ED7738"/>
    <w:rsid w:val="00EE7F46"/>
    <w:rsid w:val="00EF16C4"/>
    <w:rsid w:val="00F05B3E"/>
    <w:rsid w:val="00F05D8F"/>
    <w:rsid w:val="00F07A0C"/>
    <w:rsid w:val="00F26064"/>
    <w:rsid w:val="00F272FC"/>
    <w:rsid w:val="00F30C87"/>
    <w:rsid w:val="00F32596"/>
    <w:rsid w:val="00F328AA"/>
    <w:rsid w:val="00F35F78"/>
    <w:rsid w:val="00F4272A"/>
    <w:rsid w:val="00F470EF"/>
    <w:rsid w:val="00F614D6"/>
    <w:rsid w:val="00F622D3"/>
    <w:rsid w:val="00F75937"/>
    <w:rsid w:val="00F80E41"/>
    <w:rsid w:val="00F82CAA"/>
    <w:rsid w:val="00F8702A"/>
    <w:rsid w:val="00F95EB2"/>
    <w:rsid w:val="00F96320"/>
    <w:rsid w:val="00FA1B95"/>
    <w:rsid w:val="00FA472B"/>
    <w:rsid w:val="00FB3381"/>
    <w:rsid w:val="00FC40EB"/>
    <w:rsid w:val="00FC7E3C"/>
    <w:rsid w:val="00FD4CED"/>
    <w:rsid w:val="00FF2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861C1"/>
  <w15:docId w15:val="{3FBE7AED-BFED-4B9C-A14F-1358CB22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F7B"/>
  </w:style>
  <w:style w:type="paragraph" w:styleId="Heading1">
    <w:name w:val="heading 1"/>
    <w:basedOn w:val="Normal"/>
    <w:next w:val="Normal"/>
    <w:link w:val="Heading1Char"/>
    <w:uiPriority w:val="9"/>
    <w:qFormat/>
    <w:rsid w:val="00B45D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C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">
    <w:name w:val="norm"/>
    <w:basedOn w:val="Normal"/>
    <w:rsid w:val="0023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230CD9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92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bar-text-indent">
    <w:name w:val="cybar-text-indent"/>
    <w:basedOn w:val="Normal"/>
    <w:rsid w:val="0092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922B6A"/>
    <w:pPr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922B6A"/>
    <w:rPr>
      <w:rFonts w:ascii="Times New Roman" w:eastAsia="Times New Roman" w:hAnsi="Times New Roman" w:cs="Times New Roman"/>
      <w:spacing w:val="-3"/>
      <w:sz w:val="24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4F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4FCF"/>
  </w:style>
  <w:style w:type="character" w:styleId="CommentReference">
    <w:name w:val="annotation reference"/>
    <w:basedOn w:val="DefaultParagraphFont"/>
    <w:uiPriority w:val="99"/>
    <w:semiHidden/>
    <w:unhideWhenUsed/>
    <w:rsid w:val="00EC4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F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F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F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F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C68D2"/>
    <w:pPr>
      <w:tabs>
        <w:tab w:val="center" w:pos="4153"/>
        <w:tab w:val="right" w:pos="8306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C68D2"/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45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5D29"/>
    <w:pPr>
      <w:outlineLvl w:val="9"/>
    </w:pPr>
    <w:rPr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25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25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254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qFormat/>
    <w:rsid w:val="003A25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547"/>
  </w:style>
  <w:style w:type="character" w:customStyle="1" w:styleId="toc-instrument-enum">
    <w:name w:val="toc-instrument-enum"/>
    <w:basedOn w:val="DefaultParagraphFont"/>
    <w:rsid w:val="00717FB1"/>
  </w:style>
  <w:style w:type="paragraph" w:styleId="NoSpacing">
    <w:name w:val="No Spacing"/>
    <w:uiPriority w:val="1"/>
    <w:qFormat/>
    <w:rsid w:val="00A5303F"/>
    <w:pPr>
      <w:spacing w:after="0" w:line="240" w:lineRule="auto"/>
    </w:pPr>
    <w:rPr>
      <w:rFonts w:eastAsiaTheme="minorHAnsi"/>
      <w:color w:val="1F497D" w:themeColor="text2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F75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73F5F-F45E-45CA-86B0-BC20B804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police</dc:creator>
  <cp:lastModifiedBy>Georgios Isaia</cp:lastModifiedBy>
  <cp:revision>2</cp:revision>
  <cp:lastPrinted>2022-03-02T07:04:00Z</cp:lastPrinted>
  <dcterms:created xsi:type="dcterms:W3CDTF">2022-03-03T16:36:00Z</dcterms:created>
  <dcterms:modified xsi:type="dcterms:W3CDTF">2022-03-03T16:36:00Z</dcterms:modified>
</cp:coreProperties>
</file>