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3A17" w14:textId="77777777" w:rsidR="00DF1E5E" w:rsidRPr="00DF1E5E" w:rsidRDefault="00DF1E5E" w:rsidP="00DF1E5E">
      <w:pPr>
        <w:tabs>
          <w:tab w:val="left" w:pos="567"/>
        </w:tabs>
        <w:spacing w:after="0" w:line="480" w:lineRule="auto"/>
        <w:jc w:val="center"/>
        <w:rPr>
          <w:rFonts w:ascii="Arial" w:eastAsia="Times New Roman" w:hAnsi="Arial" w:cs="Arial"/>
          <w:b/>
          <w:sz w:val="24"/>
          <w:szCs w:val="24"/>
          <w:lang w:val="el-GR" w:eastAsia="zh-CN"/>
        </w:rPr>
      </w:pPr>
      <w:r w:rsidRPr="00DF1E5E">
        <w:rPr>
          <w:rFonts w:ascii="Arial" w:eastAsia="Times New Roman" w:hAnsi="Arial" w:cs="Arial"/>
          <w:b/>
          <w:sz w:val="24"/>
          <w:szCs w:val="24"/>
          <w:lang w:val="el-GR" w:eastAsia="zh-CN"/>
        </w:rPr>
        <w:t>Έκθεση της Κοινοβουλευτικής Επιτροπής Οικονομικών και Προϋπολογισμού για το νομοσχέδιο «Ο περί Φόρων Κατανάλωσης (Τροποποιητικός) Νόμος του 2022»</w:t>
      </w:r>
    </w:p>
    <w:p w14:paraId="5C4373FF" w14:textId="77777777" w:rsidR="00DF1E5E" w:rsidRPr="00DF1E5E" w:rsidRDefault="00DF1E5E" w:rsidP="00DF1E5E">
      <w:pPr>
        <w:tabs>
          <w:tab w:val="left" w:pos="567"/>
          <w:tab w:val="left" w:pos="4961"/>
          <w:tab w:val="left" w:pos="5387"/>
        </w:tabs>
        <w:spacing w:after="0" w:line="480" w:lineRule="auto"/>
        <w:jc w:val="both"/>
        <w:rPr>
          <w:rFonts w:ascii="Arial" w:eastAsia="Times New Roman" w:hAnsi="Arial" w:cs="Arial"/>
          <w:b/>
          <w:sz w:val="24"/>
          <w:szCs w:val="24"/>
          <w:lang w:val="x-none" w:eastAsia="zh-CN"/>
        </w:rPr>
      </w:pPr>
      <w:r w:rsidRPr="00DF1E5E">
        <w:rPr>
          <w:rFonts w:ascii="Arial" w:eastAsia="Times New Roman" w:hAnsi="Arial" w:cs="Arial"/>
          <w:b/>
          <w:sz w:val="24"/>
          <w:szCs w:val="24"/>
          <w:lang w:val="x-none" w:eastAsia="zh-CN"/>
        </w:rPr>
        <w:t>Πα</w:t>
      </w:r>
      <w:proofErr w:type="spellStart"/>
      <w:r w:rsidRPr="00DF1E5E">
        <w:rPr>
          <w:rFonts w:ascii="Arial" w:eastAsia="Times New Roman" w:hAnsi="Arial" w:cs="Arial"/>
          <w:b/>
          <w:sz w:val="24"/>
          <w:szCs w:val="24"/>
          <w:lang w:val="x-none" w:eastAsia="zh-CN"/>
        </w:rPr>
        <w:t>ρόντες</w:t>
      </w:r>
      <w:proofErr w:type="spellEnd"/>
      <w:r w:rsidRPr="00DF1E5E">
        <w:rPr>
          <w:rFonts w:ascii="Arial" w:eastAsia="Times New Roman" w:hAnsi="Arial" w:cs="Arial"/>
          <w:b/>
          <w:sz w:val="24"/>
          <w:szCs w:val="24"/>
          <w:lang w:val="x-none" w:eastAsia="zh-CN"/>
        </w:rPr>
        <w:t>:</w:t>
      </w:r>
    </w:p>
    <w:p w14:paraId="22C5F034" w14:textId="77777777" w:rsidR="00DF1E5E" w:rsidRPr="00DF1E5E" w:rsidRDefault="00DF1E5E" w:rsidP="00DF1E5E">
      <w:pPr>
        <w:tabs>
          <w:tab w:val="left" w:pos="567"/>
          <w:tab w:val="left" w:pos="4961"/>
          <w:tab w:val="left" w:pos="5387"/>
        </w:tabs>
        <w:spacing w:after="0" w:line="480" w:lineRule="auto"/>
        <w:jc w:val="both"/>
        <w:rPr>
          <w:rFonts w:ascii="Arial" w:eastAsia="Times New Roman" w:hAnsi="Arial" w:cs="Arial"/>
          <w:sz w:val="24"/>
          <w:szCs w:val="24"/>
          <w:lang w:val="x-none" w:eastAsia="zh-CN"/>
        </w:rPr>
      </w:pPr>
      <w:r w:rsidRPr="00DF1E5E">
        <w:rPr>
          <w:rFonts w:ascii="Arial" w:eastAsia="Times New Roman" w:hAnsi="Arial" w:cs="Arial"/>
          <w:sz w:val="24"/>
          <w:szCs w:val="24"/>
          <w:lang w:val="x-none" w:eastAsia="zh-CN"/>
        </w:rPr>
        <w:tab/>
      </w:r>
      <w:proofErr w:type="spellStart"/>
      <w:r w:rsidRPr="00DF1E5E">
        <w:rPr>
          <w:rFonts w:ascii="Arial" w:eastAsia="Times New Roman" w:hAnsi="Arial" w:cs="Arial"/>
          <w:sz w:val="24"/>
          <w:szCs w:val="24"/>
          <w:lang w:val="x-none" w:eastAsia="zh-CN"/>
        </w:rPr>
        <w:t>Χριστιάν</w:t>
      </w:r>
      <w:proofErr w:type="spellEnd"/>
      <w:r w:rsidRPr="00DF1E5E">
        <w:rPr>
          <w:rFonts w:ascii="Arial" w:eastAsia="Times New Roman" w:hAnsi="Arial" w:cs="Arial"/>
          <w:sz w:val="24"/>
          <w:szCs w:val="24"/>
          <w:lang w:val="x-none" w:eastAsia="zh-CN"/>
        </w:rPr>
        <w:t>α Ερωτοκρίτου, π</w:t>
      </w:r>
      <w:proofErr w:type="spellStart"/>
      <w:r w:rsidRPr="00DF1E5E">
        <w:rPr>
          <w:rFonts w:ascii="Arial" w:eastAsia="Times New Roman" w:hAnsi="Arial" w:cs="Arial"/>
          <w:sz w:val="24"/>
          <w:szCs w:val="24"/>
          <w:lang w:val="x-none" w:eastAsia="zh-CN"/>
        </w:rPr>
        <w:t>ρόεδρος</w:t>
      </w:r>
      <w:proofErr w:type="spellEnd"/>
      <w:r w:rsidRPr="00DF1E5E">
        <w:rPr>
          <w:rFonts w:ascii="Arial" w:eastAsia="Times New Roman" w:hAnsi="Arial" w:cs="Arial"/>
          <w:sz w:val="24"/>
          <w:szCs w:val="24"/>
          <w:lang w:val="x-none" w:eastAsia="zh-CN"/>
        </w:rPr>
        <w:t xml:space="preserve"> </w:t>
      </w:r>
      <w:r w:rsidRPr="00DF1E5E">
        <w:rPr>
          <w:rFonts w:ascii="Arial" w:eastAsia="Times New Roman" w:hAnsi="Arial" w:cs="Arial"/>
          <w:sz w:val="24"/>
          <w:szCs w:val="24"/>
          <w:lang w:val="x-none" w:eastAsia="zh-CN"/>
        </w:rPr>
        <w:tab/>
      </w:r>
      <w:proofErr w:type="spellStart"/>
      <w:r w:rsidRPr="00DF1E5E">
        <w:rPr>
          <w:rFonts w:ascii="Arial" w:eastAsia="Times New Roman" w:hAnsi="Arial" w:cs="Arial"/>
          <w:sz w:val="24"/>
          <w:szCs w:val="24"/>
          <w:lang w:val="x-none" w:eastAsia="zh-CN"/>
        </w:rPr>
        <w:t>Χρίστος</w:t>
      </w:r>
      <w:proofErr w:type="spellEnd"/>
      <w:r w:rsidRPr="00DF1E5E">
        <w:rPr>
          <w:rFonts w:ascii="Arial" w:eastAsia="Times New Roman" w:hAnsi="Arial" w:cs="Arial"/>
          <w:sz w:val="24"/>
          <w:szCs w:val="24"/>
          <w:lang w:val="x-none" w:eastAsia="zh-CN"/>
        </w:rPr>
        <w:t xml:space="preserve"> </w:t>
      </w:r>
      <w:proofErr w:type="spellStart"/>
      <w:r w:rsidRPr="00DF1E5E">
        <w:rPr>
          <w:rFonts w:ascii="Arial" w:eastAsia="Times New Roman" w:hAnsi="Arial" w:cs="Arial"/>
          <w:sz w:val="24"/>
          <w:szCs w:val="24"/>
          <w:lang w:val="x-none" w:eastAsia="zh-CN"/>
        </w:rPr>
        <w:t>Χριστοφίδης</w:t>
      </w:r>
      <w:proofErr w:type="spellEnd"/>
    </w:p>
    <w:p w14:paraId="1E9CCA51" w14:textId="77777777" w:rsidR="00DF1E5E" w:rsidRPr="00DF1E5E" w:rsidRDefault="00DF1E5E" w:rsidP="00DF1E5E">
      <w:pPr>
        <w:tabs>
          <w:tab w:val="left" w:pos="567"/>
          <w:tab w:val="left" w:pos="4961"/>
          <w:tab w:val="left" w:pos="5387"/>
        </w:tabs>
        <w:spacing w:after="0" w:line="480" w:lineRule="auto"/>
        <w:jc w:val="both"/>
        <w:rPr>
          <w:rFonts w:ascii="Arial" w:eastAsia="Times New Roman" w:hAnsi="Arial" w:cs="Arial"/>
          <w:sz w:val="24"/>
          <w:szCs w:val="24"/>
          <w:lang w:val="x-none" w:eastAsia="zh-CN"/>
        </w:rPr>
      </w:pPr>
      <w:r w:rsidRPr="00DF1E5E">
        <w:rPr>
          <w:rFonts w:ascii="Arial" w:eastAsia="Times New Roman" w:hAnsi="Arial" w:cs="Arial"/>
          <w:sz w:val="24"/>
          <w:szCs w:val="24"/>
          <w:lang w:val="x-none" w:eastAsia="zh-CN"/>
        </w:rPr>
        <w:tab/>
        <w:t>Χρύσης Πα</w:t>
      </w:r>
      <w:proofErr w:type="spellStart"/>
      <w:r w:rsidRPr="00DF1E5E">
        <w:rPr>
          <w:rFonts w:ascii="Arial" w:eastAsia="Times New Roman" w:hAnsi="Arial" w:cs="Arial"/>
          <w:sz w:val="24"/>
          <w:szCs w:val="24"/>
          <w:lang w:val="x-none" w:eastAsia="zh-CN"/>
        </w:rPr>
        <w:t>ντελίδης</w:t>
      </w:r>
      <w:proofErr w:type="spellEnd"/>
      <w:r w:rsidRPr="00DF1E5E">
        <w:rPr>
          <w:rFonts w:ascii="Arial" w:eastAsia="Times New Roman" w:hAnsi="Arial" w:cs="Arial"/>
          <w:sz w:val="24"/>
          <w:szCs w:val="24"/>
          <w:lang w:val="x-none" w:eastAsia="zh-CN"/>
        </w:rPr>
        <w:t xml:space="preserve">  </w:t>
      </w:r>
      <w:r w:rsidRPr="00DF1E5E">
        <w:rPr>
          <w:rFonts w:ascii="Arial" w:eastAsia="Times New Roman" w:hAnsi="Arial" w:cs="Arial"/>
          <w:sz w:val="24"/>
          <w:szCs w:val="24"/>
          <w:lang w:val="x-none" w:eastAsia="zh-CN"/>
        </w:rPr>
        <w:tab/>
      </w:r>
      <w:proofErr w:type="spellStart"/>
      <w:r w:rsidRPr="00DF1E5E">
        <w:rPr>
          <w:rFonts w:ascii="Arial" w:eastAsia="Times New Roman" w:hAnsi="Arial" w:cs="Arial"/>
          <w:sz w:val="24"/>
          <w:szCs w:val="24"/>
          <w:lang w:val="x-none" w:eastAsia="zh-CN"/>
        </w:rPr>
        <w:t>Σωτήρης</w:t>
      </w:r>
      <w:proofErr w:type="spellEnd"/>
      <w:r w:rsidRPr="00DF1E5E">
        <w:rPr>
          <w:rFonts w:ascii="Arial" w:eastAsia="Times New Roman" w:hAnsi="Arial" w:cs="Arial"/>
          <w:sz w:val="24"/>
          <w:szCs w:val="24"/>
          <w:lang w:val="x-none" w:eastAsia="zh-CN"/>
        </w:rPr>
        <w:t xml:space="preserve"> </w:t>
      </w:r>
      <w:proofErr w:type="spellStart"/>
      <w:r w:rsidRPr="00DF1E5E">
        <w:rPr>
          <w:rFonts w:ascii="Arial" w:eastAsia="Times New Roman" w:hAnsi="Arial" w:cs="Arial"/>
          <w:sz w:val="24"/>
          <w:szCs w:val="24"/>
          <w:lang w:val="x-none" w:eastAsia="zh-CN"/>
        </w:rPr>
        <w:t>Ιωάννου</w:t>
      </w:r>
      <w:proofErr w:type="spellEnd"/>
    </w:p>
    <w:p w14:paraId="000A4D96" w14:textId="77777777" w:rsidR="00DF1E5E" w:rsidRPr="00DF1E5E" w:rsidRDefault="00DF1E5E" w:rsidP="00DF1E5E">
      <w:pPr>
        <w:tabs>
          <w:tab w:val="left" w:pos="567"/>
          <w:tab w:val="left" w:pos="4961"/>
          <w:tab w:val="left" w:pos="5387"/>
        </w:tabs>
        <w:spacing w:after="0" w:line="480" w:lineRule="auto"/>
        <w:jc w:val="both"/>
        <w:rPr>
          <w:rFonts w:ascii="Arial" w:eastAsia="Times New Roman" w:hAnsi="Arial" w:cs="Arial"/>
          <w:sz w:val="24"/>
          <w:szCs w:val="24"/>
          <w:lang w:val="x-none" w:eastAsia="zh-CN"/>
        </w:rPr>
      </w:pPr>
      <w:r w:rsidRPr="00DF1E5E">
        <w:rPr>
          <w:rFonts w:ascii="Arial" w:eastAsia="Times New Roman" w:hAnsi="Arial" w:cs="Arial"/>
          <w:sz w:val="24"/>
          <w:szCs w:val="24"/>
          <w:lang w:val="x-none" w:eastAsia="zh-CN"/>
        </w:rPr>
        <w:tab/>
      </w:r>
      <w:proofErr w:type="spellStart"/>
      <w:r w:rsidRPr="00DF1E5E">
        <w:rPr>
          <w:rFonts w:ascii="Arial" w:eastAsia="Times New Roman" w:hAnsi="Arial" w:cs="Arial"/>
          <w:sz w:val="24"/>
          <w:szCs w:val="24"/>
          <w:lang w:val="x-none" w:eastAsia="zh-CN"/>
        </w:rPr>
        <w:t>Χάρης</w:t>
      </w:r>
      <w:proofErr w:type="spellEnd"/>
      <w:r w:rsidRPr="00DF1E5E">
        <w:rPr>
          <w:rFonts w:ascii="Arial" w:eastAsia="Times New Roman" w:hAnsi="Arial" w:cs="Arial"/>
          <w:sz w:val="24"/>
          <w:szCs w:val="24"/>
          <w:lang w:val="x-none" w:eastAsia="zh-CN"/>
        </w:rPr>
        <w:t xml:space="preserve"> </w:t>
      </w:r>
      <w:proofErr w:type="spellStart"/>
      <w:r w:rsidRPr="00DF1E5E">
        <w:rPr>
          <w:rFonts w:ascii="Arial" w:eastAsia="Times New Roman" w:hAnsi="Arial" w:cs="Arial"/>
          <w:sz w:val="24"/>
          <w:szCs w:val="24"/>
          <w:lang w:val="x-none" w:eastAsia="zh-CN"/>
        </w:rPr>
        <w:t>Γεωργιάδης</w:t>
      </w:r>
      <w:proofErr w:type="spellEnd"/>
      <w:r w:rsidRPr="00DF1E5E">
        <w:rPr>
          <w:rFonts w:ascii="Arial" w:eastAsia="Times New Roman" w:hAnsi="Arial" w:cs="Arial"/>
          <w:sz w:val="24"/>
          <w:szCs w:val="24"/>
          <w:lang w:val="x-none" w:eastAsia="zh-CN"/>
        </w:rPr>
        <w:t xml:space="preserve"> </w:t>
      </w:r>
      <w:r w:rsidRPr="00DF1E5E">
        <w:rPr>
          <w:rFonts w:ascii="Arial" w:eastAsia="Times New Roman" w:hAnsi="Arial" w:cs="Arial"/>
          <w:sz w:val="24"/>
          <w:szCs w:val="24"/>
          <w:lang w:val="x-none" w:eastAsia="zh-CN"/>
        </w:rPr>
        <w:tab/>
      </w:r>
      <w:proofErr w:type="spellStart"/>
      <w:r w:rsidRPr="00DF1E5E">
        <w:rPr>
          <w:rFonts w:ascii="Arial" w:eastAsia="Times New Roman" w:hAnsi="Arial" w:cs="Arial"/>
          <w:sz w:val="24"/>
          <w:szCs w:val="24"/>
          <w:lang w:val="x-none" w:eastAsia="zh-CN"/>
        </w:rPr>
        <w:t>Ηλί</w:t>
      </w:r>
      <w:proofErr w:type="spellEnd"/>
      <w:r w:rsidRPr="00DF1E5E">
        <w:rPr>
          <w:rFonts w:ascii="Arial" w:eastAsia="Times New Roman" w:hAnsi="Arial" w:cs="Arial"/>
          <w:sz w:val="24"/>
          <w:szCs w:val="24"/>
          <w:lang w:val="x-none" w:eastAsia="zh-CN"/>
        </w:rPr>
        <w:t>ας Μυριάνθους</w:t>
      </w:r>
    </w:p>
    <w:p w14:paraId="264F23E6" w14:textId="77777777" w:rsidR="00DF1E5E" w:rsidRPr="00DF1E5E" w:rsidRDefault="00DF1E5E" w:rsidP="00DF1E5E">
      <w:pPr>
        <w:tabs>
          <w:tab w:val="left" w:pos="567"/>
          <w:tab w:val="left" w:pos="4961"/>
          <w:tab w:val="left" w:pos="5387"/>
        </w:tabs>
        <w:spacing w:after="0" w:line="480" w:lineRule="auto"/>
        <w:jc w:val="both"/>
        <w:rPr>
          <w:rFonts w:ascii="Arial" w:eastAsia="Times New Roman" w:hAnsi="Arial" w:cs="Arial"/>
          <w:sz w:val="24"/>
          <w:szCs w:val="24"/>
          <w:lang w:val="x-none" w:eastAsia="zh-CN"/>
        </w:rPr>
      </w:pPr>
      <w:r w:rsidRPr="00DF1E5E">
        <w:rPr>
          <w:rFonts w:ascii="Arial" w:eastAsia="Times New Roman" w:hAnsi="Arial" w:cs="Arial"/>
          <w:sz w:val="24"/>
          <w:szCs w:val="24"/>
          <w:lang w:val="x-none" w:eastAsia="zh-CN"/>
        </w:rPr>
        <w:tab/>
        <w:t>Ονούφριος Κουλλά</w:t>
      </w:r>
      <w:r w:rsidRPr="00DF1E5E">
        <w:rPr>
          <w:rFonts w:ascii="Arial" w:eastAsia="Times New Roman" w:hAnsi="Arial" w:cs="Arial"/>
          <w:sz w:val="24"/>
          <w:szCs w:val="24"/>
          <w:lang w:val="x-none" w:eastAsia="zh-CN"/>
        </w:rPr>
        <w:tab/>
      </w:r>
      <w:proofErr w:type="spellStart"/>
      <w:r w:rsidRPr="00DF1E5E">
        <w:rPr>
          <w:rFonts w:ascii="Arial" w:eastAsia="Times New Roman" w:hAnsi="Arial" w:cs="Arial"/>
          <w:sz w:val="24"/>
          <w:szCs w:val="24"/>
          <w:lang w:val="x-none" w:eastAsia="zh-CN"/>
        </w:rPr>
        <w:t>Αλέκος</w:t>
      </w:r>
      <w:proofErr w:type="spellEnd"/>
      <w:r w:rsidRPr="00DF1E5E">
        <w:rPr>
          <w:rFonts w:ascii="Arial" w:eastAsia="Times New Roman" w:hAnsi="Arial" w:cs="Arial"/>
          <w:sz w:val="24"/>
          <w:szCs w:val="24"/>
          <w:lang w:val="x-none" w:eastAsia="zh-CN"/>
        </w:rPr>
        <w:t xml:space="preserve"> </w:t>
      </w:r>
      <w:proofErr w:type="spellStart"/>
      <w:r w:rsidRPr="00DF1E5E">
        <w:rPr>
          <w:rFonts w:ascii="Arial" w:eastAsia="Times New Roman" w:hAnsi="Arial" w:cs="Arial"/>
          <w:sz w:val="24"/>
          <w:szCs w:val="24"/>
          <w:lang w:val="x-none" w:eastAsia="zh-CN"/>
        </w:rPr>
        <w:t>Τρυφωνίδης</w:t>
      </w:r>
      <w:proofErr w:type="spellEnd"/>
    </w:p>
    <w:p w14:paraId="4520EF12" w14:textId="77777777" w:rsidR="00DF1E5E" w:rsidRPr="00DF1E5E" w:rsidRDefault="00DF1E5E" w:rsidP="00DF1E5E">
      <w:pPr>
        <w:tabs>
          <w:tab w:val="left" w:pos="567"/>
          <w:tab w:val="left" w:pos="4961"/>
          <w:tab w:val="left" w:pos="5387"/>
        </w:tabs>
        <w:spacing w:after="0" w:line="480" w:lineRule="auto"/>
        <w:jc w:val="both"/>
        <w:rPr>
          <w:rFonts w:ascii="Arial" w:eastAsia="Times New Roman" w:hAnsi="Arial" w:cs="Arial"/>
          <w:sz w:val="24"/>
          <w:szCs w:val="24"/>
          <w:lang w:val="x-none" w:eastAsia="zh-CN"/>
        </w:rPr>
      </w:pPr>
      <w:r w:rsidRPr="00DF1E5E">
        <w:rPr>
          <w:rFonts w:ascii="Arial" w:eastAsia="Times New Roman" w:hAnsi="Arial" w:cs="Arial"/>
          <w:sz w:val="24"/>
          <w:szCs w:val="24"/>
          <w:lang w:val="x-none" w:eastAsia="zh-CN"/>
        </w:rPr>
        <w:tab/>
      </w:r>
      <w:proofErr w:type="spellStart"/>
      <w:r w:rsidRPr="00DF1E5E">
        <w:rPr>
          <w:rFonts w:ascii="Arial" w:eastAsia="Times New Roman" w:hAnsi="Arial" w:cs="Arial"/>
          <w:sz w:val="24"/>
          <w:szCs w:val="24"/>
          <w:lang w:val="x-none" w:eastAsia="zh-CN"/>
        </w:rPr>
        <w:t>Σά</w:t>
      </w:r>
      <w:proofErr w:type="spellEnd"/>
      <w:r w:rsidRPr="00DF1E5E">
        <w:rPr>
          <w:rFonts w:ascii="Arial" w:eastAsia="Times New Roman" w:hAnsi="Arial" w:cs="Arial"/>
          <w:sz w:val="24"/>
          <w:szCs w:val="24"/>
          <w:lang w:val="x-none" w:eastAsia="zh-CN"/>
        </w:rPr>
        <w:t xml:space="preserve">βια </w:t>
      </w:r>
      <w:proofErr w:type="spellStart"/>
      <w:r w:rsidRPr="00DF1E5E">
        <w:rPr>
          <w:rFonts w:ascii="Arial" w:eastAsia="Times New Roman" w:hAnsi="Arial" w:cs="Arial"/>
          <w:sz w:val="24"/>
          <w:szCs w:val="24"/>
          <w:lang w:val="x-none" w:eastAsia="zh-CN"/>
        </w:rPr>
        <w:t>Ορφ</w:t>
      </w:r>
      <w:proofErr w:type="spellEnd"/>
      <w:r w:rsidRPr="00DF1E5E">
        <w:rPr>
          <w:rFonts w:ascii="Arial" w:eastAsia="Times New Roman" w:hAnsi="Arial" w:cs="Arial"/>
          <w:sz w:val="24"/>
          <w:szCs w:val="24"/>
          <w:lang w:val="x-none" w:eastAsia="zh-CN"/>
        </w:rPr>
        <w:t xml:space="preserve">ανίδου </w:t>
      </w:r>
      <w:r w:rsidRPr="00DF1E5E">
        <w:rPr>
          <w:rFonts w:ascii="Arial" w:eastAsia="Times New Roman" w:hAnsi="Arial" w:cs="Arial"/>
          <w:sz w:val="24"/>
          <w:szCs w:val="24"/>
          <w:lang w:val="x-none" w:eastAsia="zh-CN"/>
        </w:rPr>
        <w:tab/>
      </w:r>
      <w:r w:rsidRPr="00DF1E5E">
        <w:rPr>
          <w:rFonts w:ascii="Arial" w:eastAsia="Times New Roman" w:hAnsi="Arial" w:cs="Arial"/>
          <w:b/>
          <w:bCs/>
          <w:sz w:val="24"/>
          <w:szCs w:val="24"/>
          <w:lang w:val="el-GR" w:eastAsia="zh-CN"/>
        </w:rPr>
        <w:t>Μη μέλη της επιτροπής:</w:t>
      </w:r>
    </w:p>
    <w:p w14:paraId="1B8055B7" w14:textId="77777777" w:rsidR="00DF1E5E" w:rsidRPr="00DF1E5E" w:rsidRDefault="00DF1E5E" w:rsidP="00DF1E5E">
      <w:pPr>
        <w:tabs>
          <w:tab w:val="left" w:pos="567"/>
          <w:tab w:val="left" w:pos="4961"/>
          <w:tab w:val="left" w:pos="5387"/>
        </w:tabs>
        <w:spacing w:after="0" w:line="480" w:lineRule="auto"/>
        <w:jc w:val="both"/>
        <w:rPr>
          <w:rFonts w:ascii="Arial" w:eastAsia="Times New Roman" w:hAnsi="Arial" w:cs="Arial"/>
          <w:b/>
          <w:bCs/>
          <w:sz w:val="24"/>
          <w:szCs w:val="24"/>
          <w:lang w:val="el-GR" w:eastAsia="zh-CN"/>
        </w:rPr>
      </w:pPr>
      <w:r w:rsidRPr="00DF1E5E">
        <w:rPr>
          <w:rFonts w:ascii="Arial" w:eastAsia="Times New Roman" w:hAnsi="Arial" w:cs="Arial"/>
          <w:sz w:val="24"/>
          <w:szCs w:val="24"/>
          <w:lang w:val="x-none" w:eastAsia="zh-CN"/>
        </w:rPr>
        <w:tab/>
      </w:r>
      <w:r w:rsidRPr="00DF1E5E">
        <w:rPr>
          <w:rFonts w:ascii="Arial" w:eastAsia="Times New Roman" w:hAnsi="Arial" w:cs="Arial"/>
          <w:sz w:val="24"/>
          <w:szCs w:val="24"/>
          <w:lang w:val="el-GR" w:eastAsia="zh-CN"/>
        </w:rPr>
        <w:t>Άριστος Δαμιανού</w:t>
      </w:r>
      <w:r w:rsidRPr="00DF1E5E">
        <w:rPr>
          <w:rFonts w:ascii="Arial" w:eastAsia="Times New Roman" w:hAnsi="Arial" w:cs="Arial"/>
          <w:sz w:val="24"/>
          <w:szCs w:val="24"/>
          <w:lang w:val="x-none" w:eastAsia="zh-CN"/>
        </w:rPr>
        <w:tab/>
      </w:r>
      <w:r w:rsidRPr="00DF1E5E">
        <w:rPr>
          <w:rFonts w:ascii="Arial" w:eastAsia="Times New Roman" w:hAnsi="Arial" w:cs="Arial"/>
          <w:sz w:val="24"/>
          <w:szCs w:val="24"/>
          <w:lang w:val="el-GR" w:eastAsia="zh-CN"/>
        </w:rPr>
        <w:t>Σταύρος Παπαδούρης</w:t>
      </w:r>
    </w:p>
    <w:p w14:paraId="25650E98" w14:textId="77777777" w:rsidR="00DF1E5E" w:rsidRPr="00DF1E5E" w:rsidRDefault="00DF1E5E" w:rsidP="00DF1E5E">
      <w:pPr>
        <w:tabs>
          <w:tab w:val="left" w:pos="567"/>
          <w:tab w:val="left" w:pos="4961"/>
          <w:tab w:val="left" w:pos="5387"/>
        </w:tabs>
        <w:spacing w:after="0" w:line="480" w:lineRule="auto"/>
        <w:jc w:val="both"/>
        <w:rPr>
          <w:rFonts w:ascii="Arial" w:eastAsia="Times New Roman" w:hAnsi="Arial" w:cs="Arial"/>
          <w:sz w:val="24"/>
          <w:szCs w:val="24"/>
          <w:lang w:val="el-GR" w:eastAsia="zh-CN"/>
        </w:rPr>
      </w:pPr>
      <w:r w:rsidRPr="00DF1E5E">
        <w:rPr>
          <w:rFonts w:ascii="Arial" w:eastAsia="Times New Roman" w:hAnsi="Arial" w:cs="Arial"/>
          <w:sz w:val="24"/>
          <w:szCs w:val="24"/>
          <w:lang w:val="el-GR" w:eastAsia="zh-CN"/>
        </w:rPr>
        <w:tab/>
      </w:r>
      <w:proofErr w:type="spellStart"/>
      <w:r w:rsidRPr="00DF1E5E">
        <w:rPr>
          <w:rFonts w:ascii="Arial" w:eastAsia="Times New Roman" w:hAnsi="Arial" w:cs="Arial"/>
          <w:sz w:val="24"/>
          <w:szCs w:val="24"/>
          <w:lang w:val="x-none" w:eastAsia="zh-CN"/>
        </w:rPr>
        <w:t>Αντρέ</w:t>
      </w:r>
      <w:proofErr w:type="spellEnd"/>
      <w:r w:rsidRPr="00DF1E5E">
        <w:rPr>
          <w:rFonts w:ascii="Arial" w:eastAsia="Times New Roman" w:hAnsi="Arial" w:cs="Arial"/>
          <w:sz w:val="24"/>
          <w:szCs w:val="24"/>
          <w:lang w:val="x-none" w:eastAsia="zh-CN"/>
        </w:rPr>
        <w:t>ας Κα</w:t>
      </w:r>
      <w:proofErr w:type="spellStart"/>
      <w:r w:rsidRPr="00DF1E5E">
        <w:rPr>
          <w:rFonts w:ascii="Arial" w:eastAsia="Times New Roman" w:hAnsi="Arial" w:cs="Arial"/>
          <w:sz w:val="24"/>
          <w:szCs w:val="24"/>
          <w:lang w:val="x-none" w:eastAsia="zh-CN"/>
        </w:rPr>
        <w:t>υκ</w:t>
      </w:r>
      <w:proofErr w:type="spellEnd"/>
      <w:r w:rsidRPr="00DF1E5E">
        <w:rPr>
          <w:rFonts w:ascii="Arial" w:eastAsia="Times New Roman" w:hAnsi="Arial" w:cs="Arial"/>
          <w:sz w:val="24"/>
          <w:szCs w:val="24"/>
          <w:lang w:val="x-none" w:eastAsia="zh-CN"/>
        </w:rPr>
        <w:t>αλιάς</w:t>
      </w:r>
      <w:r w:rsidRPr="00DF1E5E">
        <w:rPr>
          <w:rFonts w:ascii="Arial" w:eastAsia="Times New Roman" w:hAnsi="Arial" w:cs="Arial"/>
          <w:sz w:val="24"/>
          <w:szCs w:val="24"/>
          <w:lang w:val="el-GR" w:eastAsia="zh-CN"/>
        </w:rPr>
        <w:tab/>
      </w:r>
      <w:r w:rsidRPr="00DF1E5E">
        <w:rPr>
          <w:rFonts w:ascii="Arial" w:eastAsia="Times New Roman" w:hAnsi="Arial" w:cs="Arial"/>
          <w:sz w:val="24"/>
          <w:szCs w:val="24"/>
          <w:lang w:val="x-none" w:eastAsia="zh-CN"/>
        </w:rPr>
        <w:tab/>
      </w:r>
      <w:r w:rsidRPr="00DF1E5E">
        <w:rPr>
          <w:rFonts w:ascii="Arial" w:eastAsia="Times New Roman" w:hAnsi="Arial" w:cs="Arial"/>
          <w:sz w:val="24"/>
          <w:szCs w:val="24"/>
          <w:lang w:val="x-none" w:eastAsia="zh-CN"/>
        </w:rPr>
        <w:tab/>
      </w:r>
    </w:p>
    <w:p w14:paraId="30EDB124" w14:textId="77777777" w:rsidR="00DF1E5E" w:rsidRPr="00DF1E5E" w:rsidRDefault="00DF1E5E" w:rsidP="00DF1E5E">
      <w:pPr>
        <w:tabs>
          <w:tab w:val="left" w:pos="567"/>
          <w:tab w:val="left" w:pos="4961"/>
          <w:tab w:val="left" w:pos="5387"/>
        </w:tabs>
        <w:spacing w:after="0" w:line="480" w:lineRule="auto"/>
        <w:jc w:val="both"/>
        <w:rPr>
          <w:rFonts w:ascii="Arial" w:eastAsia="Times New Roman" w:hAnsi="Arial" w:cs="Arial"/>
          <w:sz w:val="24"/>
          <w:szCs w:val="24"/>
          <w:lang w:val="el-GR" w:eastAsia="zh-CN"/>
        </w:rPr>
      </w:pPr>
      <w:r w:rsidRPr="00DF1E5E">
        <w:rPr>
          <w:rFonts w:ascii="Arial" w:eastAsia="Times New Roman" w:hAnsi="Arial" w:cs="Arial"/>
          <w:sz w:val="24"/>
          <w:szCs w:val="24"/>
          <w:lang w:val="el-GR" w:eastAsia="zh-CN"/>
        </w:rPr>
        <w:tab/>
        <w:t>Η Κοινοβουλευτική Επιτροπή Οικονομικών και Προϋπολογισμού μελέτησε αυθημερόν το πιο πάνω νομοσχέδιο, το οποίο κατατέθηκε στη σημερινή συνεδρία της ολομέλειας και κηρύχθηκε επείγον.</w:t>
      </w:r>
      <w:r w:rsidRPr="00DF1E5E">
        <w:rPr>
          <w:rFonts w:ascii="Arial" w:eastAsia="SimSun" w:hAnsi="Arial" w:cs="Arial"/>
          <w:sz w:val="24"/>
          <w:szCs w:val="24"/>
          <w:lang w:val="el-GR" w:eastAsia="zh-CN"/>
        </w:rPr>
        <w:t xml:space="preserve"> </w:t>
      </w:r>
      <w:r w:rsidRPr="00DF1E5E">
        <w:rPr>
          <w:rFonts w:ascii="Arial" w:eastAsia="Times New Roman" w:hAnsi="Arial" w:cs="Arial"/>
          <w:sz w:val="24"/>
          <w:szCs w:val="20"/>
          <w:lang w:val="el-GR" w:eastAsia="zh-CN"/>
        </w:rPr>
        <w:t>Στη συνεδρία της επιτροπής παρευρέθηκαν εκπρόσωποι του Υπουργείου Οικονομικών, του Τμήματος Τελωνείων του ίδιου υπουργείου και της Νομικής Υπηρεσίας της Δημοκρατίας.</w:t>
      </w:r>
    </w:p>
    <w:p w14:paraId="29B17657" w14:textId="77777777" w:rsidR="00DF1E5E" w:rsidRPr="00DF1E5E" w:rsidRDefault="00DF1E5E" w:rsidP="00DF1E5E">
      <w:pPr>
        <w:tabs>
          <w:tab w:val="left" w:pos="567"/>
        </w:tabs>
        <w:spacing w:after="0" w:line="480" w:lineRule="auto"/>
        <w:jc w:val="both"/>
        <w:rPr>
          <w:rFonts w:ascii="Arial" w:eastAsia="SimSun" w:hAnsi="Arial" w:cs="Arial"/>
          <w:sz w:val="24"/>
          <w:szCs w:val="24"/>
          <w:lang w:val="el-GR" w:eastAsia="zh-CN"/>
        </w:rPr>
      </w:pPr>
      <w:r w:rsidRPr="00DF1E5E">
        <w:rPr>
          <w:rFonts w:ascii="Arial" w:eastAsia="SimSun" w:hAnsi="Arial" w:cs="Arial"/>
          <w:sz w:val="24"/>
          <w:szCs w:val="24"/>
          <w:lang w:val="el-GR" w:eastAsia="zh-CN"/>
        </w:rPr>
        <w:tab/>
        <w:t>Σκοπός του νομοσχεδίου είναι η τροποποίηση του περί Φόρων Κατανάλωσης Νόμου, ώστε να μειωθούν προσωρινά και για καθορισμένο χρονικό διάστημα οι συντελεστές ειδικού φόρου κατανάλωσης με τους οποίους επιβαρύνονται προϊόντα συγκεκριμένων κλάσεων της ισχύουσας νομοθεσίας, προκειμένου να υπάρξει ελάφρυνση του οικονομικού κόστους με το οποίο επιβαρύνεται το καταναλωτικό κοινό και οι επιχειρήσεις, στο πλαίσιο προώθησης πολιτικών άμβλυνσης των επιπτώσεων από την Ουκρανική κρίση και δη στις τιμές των καυσίμων.</w:t>
      </w:r>
    </w:p>
    <w:p w14:paraId="1815AD4B" w14:textId="77777777" w:rsidR="00DF1E5E" w:rsidRPr="00DF1E5E" w:rsidRDefault="00DF1E5E" w:rsidP="00DF1E5E">
      <w:pPr>
        <w:tabs>
          <w:tab w:val="left" w:pos="567"/>
        </w:tabs>
        <w:spacing w:after="0" w:line="480" w:lineRule="auto"/>
        <w:jc w:val="both"/>
        <w:rPr>
          <w:rFonts w:ascii="Arial" w:eastAsia="SimSun" w:hAnsi="Arial" w:cs="Arial"/>
          <w:sz w:val="24"/>
          <w:szCs w:val="24"/>
          <w:lang w:val="el-GR" w:eastAsia="zh-CN"/>
        </w:rPr>
      </w:pPr>
      <w:r w:rsidRPr="00DF1E5E">
        <w:rPr>
          <w:rFonts w:ascii="Arial" w:eastAsia="SimSun" w:hAnsi="Arial" w:cs="Arial"/>
          <w:sz w:val="24"/>
          <w:szCs w:val="24"/>
          <w:lang w:val="el-GR" w:eastAsia="zh-CN"/>
        </w:rPr>
        <w:tab/>
        <w:t>Ειδικότερα με τον προτεινόμενο νόμο προβλέπονται τα ακόλουθα:</w:t>
      </w:r>
    </w:p>
    <w:p w14:paraId="12A5C6E1" w14:textId="77777777" w:rsidR="00DF1E5E" w:rsidRPr="00DF1E5E" w:rsidRDefault="00DF1E5E" w:rsidP="00DF1E5E">
      <w:pPr>
        <w:numPr>
          <w:ilvl w:val="0"/>
          <w:numId w:val="1"/>
        </w:numPr>
        <w:tabs>
          <w:tab w:val="left" w:pos="567"/>
        </w:tabs>
        <w:spacing w:after="0" w:line="480" w:lineRule="auto"/>
        <w:jc w:val="both"/>
        <w:rPr>
          <w:rFonts w:ascii="Arial" w:eastAsia="SimSun" w:hAnsi="Arial" w:cs="Arial"/>
          <w:sz w:val="24"/>
          <w:szCs w:val="24"/>
          <w:lang w:val="el-GR" w:eastAsia="zh-CN"/>
        </w:rPr>
      </w:pPr>
      <w:r w:rsidRPr="00DF1E5E">
        <w:rPr>
          <w:rFonts w:ascii="Arial" w:eastAsia="SimSun" w:hAnsi="Arial" w:cs="Arial"/>
          <w:sz w:val="24"/>
          <w:szCs w:val="24"/>
          <w:lang w:val="el-GR" w:eastAsia="zh-CN"/>
        </w:rPr>
        <w:tab/>
        <w:t>Μείωση του συντελεστή έναντι των κλάσεων 1), 2), 3) και 4) από €429,00 τα 1000 λίτρα σε €359,00 τα 1000 λίτρα.</w:t>
      </w:r>
    </w:p>
    <w:p w14:paraId="7CCB54CA" w14:textId="77777777" w:rsidR="00DF1E5E" w:rsidRPr="00DF1E5E" w:rsidRDefault="00DF1E5E" w:rsidP="00DF1E5E">
      <w:pPr>
        <w:numPr>
          <w:ilvl w:val="0"/>
          <w:numId w:val="1"/>
        </w:numPr>
        <w:tabs>
          <w:tab w:val="left" w:pos="567"/>
        </w:tabs>
        <w:spacing w:after="0" w:line="480" w:lineRule="auto"/>
        <w:jc w:val="both"/>
        <w:rPr>
          <w:rFonts w:ascii="Arial" w:eastAsia="SimSun" w:hAnsi="Arial" w:cs="Arial"/>
          <w:sz w:val="24"/>
          <w:szCs w:val="24"/>
          <w:lang w:val="el-GR" w:eastAsia="zh-CN"/>
        </w:rPr>
      </w:pPr>
      <w:r w:rsidRPr="00DF1E5E">
        <w:rPr>
          <w:rFonts w:ascii="Arial" w:eastAsia="SimSun" w:hAnsi="Arial" w:cs="Arial"/>
          <w:sz w:val="24"/>
          <w:szCs w:val="24"/>
          <w:lang w:val="el-GR" w:eastAsia="zh-CN"/>
        </w:rPr>
        <w:lastRenderedPageBreak/>
        <w:t xml:space="preserve"> </w:t>
      </w:r>
      <w:r w:rsidRPr="00DF1E5E">
        <w:rPr>
          <w:rFonts w:ascii="Arial" w:eastAsia="SimSun" w:hAnsi="Arial" w:cs="Arial"/>
          <w:sz w:val="24"/>
          <w:szCs w:val="24"/>
          <w:lang w:val="el-GR" w:eastAsia="zh-CN"/>
        </w:rPr>
        <w:tab/>
        <w:t>Μείωση του συντελεστή έναντι των κλάσεων 6), και 10) από €400,00 τα 1000 λίτρα σε €330,00 τα 1000 λίτρα.</w:t>
      </w:r>
    </w:p>
    <w:p w14:paraId="1F80CC49" w14:textId="77777777" w:rsidR="00DF1E5E" w:rsidRPr="00DF1E5E" w:rsidRDefault="00DF1E5E" w:rsidP="00DF1E5E">
      <w:pPr>
        <w:numPr>
          <w:ilvl w:val="0"/>
          <w:numId w:val="1"/>
        </w:numPr>
        <w:tabs>
          <w:tab w:val="left" w:pos="567"/>
        </w:tabs>
        <w:spacing w:after="0" w:line="480" w:lineRule="auto"/>
        <w:jc w:val="both"/>
        <w:rPr>
          <w:rFonts w:ascii="Arial" w:eastAsia="SimSun" w:hAnsi="Arial" w:cs="Arial"/>
          <w:sz w:val="24"/>
          <w:szCs w:val="24"/>
          <w:lang w:val="el-GR" w:eastAsia="zh-CN"/>
        </w:rPr>
      </w:pPr>
      <w:r w:rsidRPr="00DF1E5E">
        <w:rPr>
          <w:rFonts w:ascii="Arial" w:eastAsia="SimSun" w:hAnsi="Arial" w:cs="Arial"/>
          <w:sz w:val="24"/>
          <w:szCs w:val="24"/>
          <w:lang w:val="el-GR" w:eastAsia="zh-CN"/>
        </w:rPr>
        <w:t xml:space="preserve">  </w:t>
      </w:r>
      <w:r w:rsidRPr="00DF1E5E">
        <w:rPr>
          <w:rFonts w:ascii="Arial" w:eastAsia="SimSun" w:hAnsi="Arial" w:cs="Arial"/>
          <w:sz w:val="24"/>
          <w:szCs w:val="24"/>
          <w:lang w:val="el-GR" w:eastAsia="zh-CN"/>
        </w:rPr>
        <w:tab/>
        <w:t>Μείωση του συντελεστή έναντι των κλάσεων 7), 9), 11) και 13) από €74,73 τα 1000 λίτρα σε «€21,00 τα 1000 λίτρα.</w:t>
      </w:r>
    </w:p>
    <w:p w14:paraId="2B29CC96" w14:textId="77777777" w:rsidR="00DF1E5E" w:rsidRPr="00DF1E5E" w:rsidRDefault="00DF1E5E" w:rsidP="00DF1E5E">
      <w:pPr>
        <w:tabs>
          <w:tab w:val="left" w:pos="567"/>
        </w:tabs>
        <w:spacing w:after="0" w:line="480" w:lineRule="auto"/>
        <w:jc w:val="both"/>
        <w:rPr>
          <w:rFonts w:ascii="Arial" w:eastAsia="SimSun" w:hAnsi="Arial" w:cs="Arial"/>
          <w:sz w:val="24"/>
          <w:szCs w:val="24"/>
          <w:lang w:val="el-GR" w:eastAsia="zh-CN"/>
        </w:rPr>
      </w:pPr>
      <w:r w:rsidRPr="00DF1E5E">
        <w:rPr>
          <w:rFonts w:ascii="Arial" w:eastAsia="SimSun" w:hAnsi="Arial" w:cs="Arial"/>
          <w:sz w:val="24"/>
          <w:szCs w:val="24"/>
          <w:lang w:val="el-GR" w:eastAsia="zh-CN"/>
        </w:rPr>
        <w:tab/>
        <w:t>Στο πλαίσιο της συζήτησης του θέματος, ο εκπρόσωπος του Τμήματος Τελωνείων του Υπουργείου Οικονομικών δήλωσε ότι οι προτεινόμενες ρυθμίσεις αφορούν καύσιμα κίνησης και θέρμανσης και θα ισχύουν από τις 8 Μαρτίου μέχρι την 1</w:t>
      </w:r>
      <w:r w:rsidRPr="00DF1E5E">
        <w:rPr>
          <w:rFonts w:ascii="Arial" w:eastAsia="SimSun" w:hAnsi="Arial" w:cs="Arial"/>
          <w:sz w:val="24"/>
          <w:szCs w:val="24"/>
          <w:vertAlign w:val="superscript"/>
          <w:lang w:val="el-GR" w:eastAsia="zh-CN"/>
        </w:rPr>
        <w:t>η</w:t>
      </w:r>
      <w:r w:rsidRPr="00DF1E5E">
        <w:rPr>
          <w:rFonts w:ascii="Arial" w:eastAsia="SimSun" w:hAnsi="Arial" w:cs="Arial"/>
          <w:sz w:val="24"/>
          <w:szCs w:val="24"/>
          <w:lang w:val="el-GR" w:eastAsia="zh-CN"/>
        </w:rPr>
        <w:t xml:space="preserve"> Ιουνίου 2022.  Όπως ο ίδιος εκπρόσωπος ανέφερε, οι φορολογικοί συντελεστές που προτείνονται ορίζονται στο ελάχιστο επίπεδο που επιτρέπει η σχετική ευρωπαϊκή νομοθεσία.</w:t>
      </w:r>
    </w:p>
    <w:p w14:paraId="7D9A5594" w14:textId="77777777" w:rsidR="00DF1E5E" w:rsidRPr="00DF1E5E" w:rsidRDefault="00DF1E5E" w:rsidP="00DF1E5E">
      <w:pPr>
        <w:tabs>
          <w:tab w:val="left" w:pos="567"/>
        </w:tabs>
        <w:spacing w:after="0" w:line="480" w:lineRule="auto"/>
        <w:jc w:val="both"/>
        <w:rPr>
          <w:rFonts w:ascii="Arial" w:eastAsia="SimSun" w:hAnsi="Arial" w:cs="Arial"/>
          <w:sz w:val="24"/>
          <w:szCs w:val="24"/>
          <w:lang w:val="el-GR" w:eastAsia="zh-CN"/>
        </w:rPr>
      </w:pPr>
      <w:r w:rsidRPr="00DF1E5E">
        <w:rPr>
          <w:rFonts w:ascii="Arial" w:eastAsia="SimSun" w:hAnsi="Arial" w:cs="Arial"/>
          <w:sz w:val="24"/>
          <w:szCs w:val="24"/>
          <w:lang w:val="el-GR" w:eastAsia="zh-CN"/>
        </w:rPr>
        <w:tab/>
        <w:t xml:space="preserve">Σημειώνεται ότι, οι προτεινόμενες ρυθμίσεις δεν τυγχάνουν άμεσης εφαρμογής, ώστε να δοθεί περιθώριο προσαρμογής της αγοράς στη βάση των αποθεμάτων που διατηρούνται στα πρατήρια πετρελαιοειδών. </w:t>
      </w:r>
    </w:p>
    <w:p w14:paraId="24D20CB9" w14:textId="77777777" w:rsidR="00DF1E5E" w:rsidRPr="00DF1E5E" w:rsidRDefault="00DF1E5E" w:rsidP="00DF1E5E">
      <w:pPr>
        <w:tabs>
          <w:tab w:val="left" w:pos="567"/>
        </w:tabs>
        <w:spacing w:after="0" w:line="480" w:lineRule="auto"/>
        <w:jc w:val="both"/>
        <w:rPr>
          <w:rFonts w:ascii="Arial" w:eastAsia="SimSun" w:hAnsi="Arial" w:cs="Arial"/>
          <w:sz w:val="24"/>
          <w:szCs w:val="24"/>
          <w:lang w:val="el-GR" w:eastAsia="zh-CN"/>
        </w:rPr>
      </w:pPr>
      <w:r w:rsidRPr="00DF1E5E">
        <w:rPr>
          <w:rFonts w:ascii="Arial" w:eastAsia="SimSun" w:hAnsi="Arial" w:cs="Arial"/>
          <w:sz w:val="24"/>
          <w:szCs w:val="24"/>
          <w:lang w:val="el-GR" w:eastAsia="zh-CN"/>
        </w:rPr>
        <w:tab/>
        <w:t xml:space="preserve">Η Κοινοβουλευτική Επιτροπή Οικονομικών και Προϋπολογισμού, αφού έλαβε υπόψη όλα όσα τέθηκαν ενώπιόν της επιφυλάχθηκε να τοποθετηθεί κατά τη συζήτηση του θέματος στην ολομέλεια του σώματος. </w:t>
      </w:r>
    </w:p>
    <w:p w14:paraId="293ED5B9" w14:textId="77777777" w:rsidR="00DF1E5E" w:rsidRPr="00DF1E5E" w:rsidRDefault="00DF1E5E" w:rsidP="00DF1E5E">
      <w:pPr>
        <w:tabs>
          <w:tab w:val="left" w:pos="567"/>
          <w:tab w:val="left" w:pos="4961"/>
          <w:tab w:val="left" w:pos="5387"/>
        </w:tabs>
        <w:spacing w:after="0" w:line="480" w:lineRule="auto"/>
        <w:jc w:val="both"/>
        <w:rPr>
          <w:rFonts w:ascii="Arial" w:eastAsia="Times New Roman" w:hAnsi="Arial" w:cs="Arial"/>
          <w:sz w:val="24"/>
          <w:szCs w:val="24"/>
          <w:lang w:val="el-GR" w:eastAsia="zh-CN"/>
        </w:rPr>
      </w:pPr>
    </w:p>
    <w:p w14:paraId="6A99DCBE" w14:textId="77777777" w:rsidR="00DF1E5E" w:rsidRPr="00DF1E5E" w:rsidRDefault="00DF1E5E" w:rsidP="00DF1E5E">
      <w:pPr>
        <w:tabs>
          <w:tab w:val="left" w:pos="567"/>
          <w:tab w:val="left" w:pos="4961"/>
        </w:tabs>
        <w:spacing w:after="0" w:line="480" w:lineRule="auto"/>
        <w:jc w:val="both"/>
        <w:rPr>
          <w:rFonts w:ascii="Arial" w:eastAsia="Times New Roman" w:hAnsi="Arial" w:cs="Arial"/>
          <w:sz w:val="24"/>
          <w:szCs w:val="24"/>
          <w:lang w:val="el-GR" w:eastAsia="zh-CN"/>
        </w:rPr>
      </w:pPr>
    </w:p>
    <w:p w14:paraId="2BB64A41" w14:textId="77777777" w:rsidR="00DF1E5E" w:rsidRPr="00DF1E5E" w:rsidRDefault="00DF1E5E" w:rsidP="00DF1E5E">
      <w:pPr>
        <w:tabs>
          <w:tab w:val="left" w:pos="567"/>
          <w:tab w:val="left" w:pos="4961"/>
        </w:tabs>
        <w:spacing w:after="0" w:line="480" w:lineRule="auto"/>
        <w:jc w:val="both"/>
        <w:rPr>
          <w:rFonts w:ascii="Arial" w:eastAsia="Times New Roman" w:hAnsi="Arial" w:cs="Arial"/>
          <w:sz w:val="24"/>
          <w:szCs w:val="24"/>
          <w:lang w:val="el-GR" w:eastAsia="zh-CN"/>
        </w:rPr>
      </w:pPr>
    </w:p>
    <w:p w14:paraId="0B4B624E" w14:textId="77777777" w:rsidR="00DF1E5E" w:rsidRPr="00DF1E5E" w:rsidRDefault="00DF1E5E" w:rsidP="00DF1E5E">
      <w:pPr>
        <w:tabs>
          <w:tab w:val="left" w:pos="567"/>
          <w:tab w:val="left" w:pos="4961"/>
        </w:tabs>
        <w:spacing w:after="0" w:line="480" w:lineRule="auto"/>
        <w:jc w:val="both"/>
        <w:rPr>
          <w:rFonts w:ascii="Arial" w:eastAsia="Times New Roman" w:hAnsi="Arial" w:cs="Arial"/>
          <w:sz w:val="24"/>
          <w:szCs w:val="24"/>
          <w:lang w:val="el-GR" w:eastAsia="zh-CN"/>
        </w:rPr>
      </w:pPr>
    </w:p>
    <w:p w14:paraId="6606F0C6" w14:textId="77777777" w:rsidR="00DF1E5E" w:rsidRPr="00DF1E5E" w:rsidRDefault="00DF1E5E" w:rsidP="00DF1E5E">
      <w:pPr>
        <w:tabs>
          <w:tab w:val="left" w:pos="567"/>
          <w:tab w:val="left" w:pos="4961"/>
        </w:tabs>
        <w:spacing w:after="0" w:line="480" w:lineRule="auto"/>
        <w:jc w:val="both"/>
        <w:rPr>
          <w:rFonts w:ascii="Arial" w:eastAsia="Times New Roman" w:hAnsi="Arial" w:cs="Arial"/>
          <w:sz w:val="24"/>
          <w:szCs w:val="24"/>
          <w:lang w:val="el-GR" w:eastAsia="zh-CN"/>
        </w:rPr>
      </w:pPr>
    </w:p>
    <w:p w14:paraId="334FBCBD" w14:textId="77777777" w:rsidR="00DF1E5E" w:rsidRPr="00DF1E5E" w:rsidRDefault="00DF1E5E" w:rsidP="00DF1E5E">
      <w:pPr>
        <w:tabs>
          <w:tab w:val="left" w:pos="567"/>
          <w:tab w:val="left" w:pos="4961"/>
        </w:tabs>
        <w:spacing w:after="0" w:line="480" w:lineRule="auto"/>
        <w:jc w:val="both"/>
        <w:rPr>
          <w:rFonts w:ascii="Arial" w:eastAsia="Times New Roman" w:hAnsi="Arial" w:cs="Arial"/>
          <w:sz w:val="24"/>
          <w:szCs w:val="24"/>
          <w:lang w:val="el-GR" w:eastAsia="zh-CN"/>
        </w:rPr>
      </w:pPr>
      <w:r w:rsidRPr="00DF1E5E">
        <w:rPr>
          <w:rFonts w:ascii="Arial" w:eastAsia="Times New Roman" w:hAnsi="Arial" w:cs="Arial"/>
          <w:sz w:val="24"/>
          <w:szCs w:val="24"/>
          <w:lang w:val="el-GR" w:eastAsia="zh-CN"/>
        </w:rPr>
        <w:t>3 Μαρτίου 2022</w:t>
      </w:r>
    </w:p>
    <w:p w14:paraId="15086C37" w14:textId="77777777" w:rsidR="00DF1E5E" w:rsidRPr="00DF1E5E" w:rsidRDefault="00DF1E5E" w:rsidP="00DF1E5E">
      <w:pPr>
        <w:widowControl w:val="0"/>
        <w:tabs>
          <w:tab w:val="left" w:pos="567"/>
        </w:tabs>
        <w:spacing w:after="0" w:line="480" w:lineRule="auto"/>
        <w:contextualSpacing/>
        <w:jc w:val="both"/>
        <w:rPr>
          <w:rFonts w:ascii="Arial" w:eastAsia="Times New Roman" w:hAnsi="Arial" w:cs="Arial"/>
          <w:sz w:val="24"/>
          <w:szCs w:val="24"/>
          <w:lang w:val="el-GR" w:eastAsia="zh-CN"/>
        </w:rPr>
      </w:pPr>
      <w:proofErr w:type="spellStart"/>
      <w:r w:rsidRPr="00DF1E5E">
        <w:rPr>
          <w:rFonts w:ascii="Arial" w:eastAsia="Times New Roman" w:hAnsi="Arial" w:cs="Arial"/>
          <w:sz w:val="24"/>
          <w:szCs w:val="24"/>
          <w:lang w:val="el-GR" w:eastAsia="zh-CN"/>
        </w:rPr>
        <w:t>Αρ</w:t>
      </w:r>
      <w:proofErr w:type="spellEnd"/>
      <w:r w:rsidRPr="00DF1E5E">
        <w:rPr>
          <w:rFonts w:ascii="Arial" w:eastAsia="Times New Roman" w:hAnsi="Arial" w:cs="Arial"/>
          <w:sz w:val="24"/>
          <w:szCs w:val="24"/>
          <w:lang w:val="el-GR" w:eastAsia="zh-CN"/>
        </w:rPr>
        <w:t xml:space="preserve">. </w:t>
      </w:r>
      <w:proofErr w:type="spellStart"/>
      <w:r w:rsidRPr="00DF1E5E">
        <w:rPr>
          <w:rFonts w:ascii="Arial" w:eastAsia="Times New Roman" w:hAnsi="Arial" w:cs="Arial"/>
          <w:sz w:val="24"/>
          <w:szCs w:val="24"/>
          <w:lang w:val="el-GR" w:eastAsia="zh-CN"/>
        </w:rPr>
        <w:t>Φακ</w:t>
      </w:r>
      <w:proofErr w:type="spellEnd"/>
      <w:r w:rsidRPr="00DF1E5E">
        <w:rPr>
          <w:rFonts w:ascii="Arial" w:eastAsia="Times New Roman" w:hAnsi="Arial" w:cs="Arial"/>
          <w:sz w:val="24"/>
          <w:szCs w:val="24"/>
          <w:lang w:val="el-GR" w:eastAsia="zh-CN"/>
        </w:rPr>
        <w:t>.:  23.01.063.056-2022</w:t>
      </w:r>
    </w:p>
    <w:p w14:paraId="7F2C2D61" w14:textId="77777777" w:rsidR="00DF1E5E" w:rsidRPr="00DF1E5E" w:rsidRDefault="00DF1E5E" w:rsidP="00DF1E5E">
      <w:pPr>
        <w:widowControl w:val="0"/>
        <w:tabs>
          <w:tab w:val="left" w:pos="567"/>
        </w:tabs>
        <w:spacing w:after="0" w:line="480" w:lineRule="auto"/>
        <w:contextualSpacing/>
        <w:jc w:val="both"/>
        <w:rPr>
          <w:rFonts w:ascii="Arial" w:eastAsia="Times New Roman" w:hAnsi="Arial" w:cs="Arial"/>
          <w:sz w:val="24"/>
          <w:szCs w:val="24"/>
          <w:lang w:val="el-GR" w:eastAsia="zh-CN"/>
        </w:rPr>
      </w:pPr>
      <w:r w:rsidRPr="00DF1E5E">
        <w:rPr>
          <w:rFonts w:ascii="Arial" w:eastAsia="Times New Roman" w:hAnsi="Arial" w:cs="Arial"/>
          <w:sz w:val="16"/>
          <w:szCs w:val="16"/>
          <w:lang w:val="el-GR" w:eastAsia="zh-CN"/>
        </w:rPr>
        <w:t>ΚΠ/ΣΧΚ/ΑΚ/ΠΧ</w:t>
      </w:r>
    </w:p>
    <w:p w14:paraId="2B582C1D" w14:textId="77777777" w:rsidR="0081272A" w:rsidRPr="00DF1E5E" w:rsidRDefault="0081272A">
      <w:pPr>
        <w:rPr>
          <w:lang w:val="el-GR"/>
        </w:rPr>
      </w:pPr>
    </w:p>
    <w:sectPr w:rsidR="0081272A" w:rsidRPr="00DF1E5E" w:rsidSect="00B92EAB">
      <w:headerReference w:type="even" r:id="rId5"/>
      <w:headerReference w:type="default" r:id="rId6"/>
      <w:pgSz w:w="11906" w:h="16838" w:code="9"/>
      <w:pgMar w:top="1418" w:right="1134" w:bottom="1418"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D34E" w14:textId="77777777" w:rsidR="002A5B93" w:rsidRDefault="00DF1E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1834ED" w14:textId="77777777" w:rsidR="002A5B93" w:rsidRDefault="00DF1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0BE" w14:textId="77777777" w:rsidR="002A5B93" w:rsidRDefault="00DF1E5E">
    <w:pPr>
      <w:pStyle w:val="Header"/>
      <w:framePr w:wrap="around" w:vAnchor="text" w:hAnchor="margin" w:xAlign="center" w:y="1"/>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Pr>
        <w:rStyle w:val="PageNumber"/>
        <w:rFonts w:ascii="Arial" w:hAnsi="Arial"/>
        <w:noProof/>
        <w:sz w:val="24"/>
      </w:rPr>
      <w:t>3</w:t>
    </w:r>
    <w:r>
      <w:rPr>
        <w:rStyle w:val="PageNumber"/>
        <w:rFonts w:ascii="Arial" w:hAnsi="Arial"/>
        <w:sz w:val="24"/>
      </w:rPr>
      <w:fldChar w:fldCharType="end"/>
    </w:r>
  </w:p>
  <w:p w14:paraId="6010039E" w14:textId="77777777" w:rsidR="002A5B93" w:rsidRDefault="00DF1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7560"/>
    <w:multiLevelType w:val="hybridMultilevel"/>
    <w:tmpl w:val="64FCB62A"/>
    <w:lvl w:ilvl="0" w:tplc="09E4D7F4">
      <w:start w:val="1"/>
      <w:numFmt w:val="decimal"/>
      <w:lvlText w:val="%1."/>
      <w:lvlJc w:val="left"/>
      <w:pPr>
        <w:ind w:left="924" w:hanging="56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5E"/>
    <w:rsid w:val="005171FF"/>
    <w:rsid w:val="0081272A"/>
    <w:rsid w:val="00A1423B"/>
    <w:rsid w:val="00D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6B01"/>
  <w15:chartTrackingRefBased/>
  <w15:docId w15:val="{F04AA9C7-DAB8-4BDF-AC55-0CAA03B4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1E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1E5E"/>
  </w:style>
  <w:style w:type="character" w:styleId="PageNumber">
    <w:name w:val="page number"/>
    <w:basedOn w:val="DefaultParagraphFont"/>
    <w:rsid w:val="00DF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Isaia</dc:creator>
  <cp:keywords/>
  <dc:description/>
  <cp:lastModifiedBy>Georgios Isaia</cp:lastModifiedBy>
  <cp:revision>1</cp:revision>
  <dcterms:created xsi:type="dcterms:W3CDTF">2022-03-03T15:29:00Z</dcterms:created>
  <dcterms:modified xsi:type="dcterms:W3CDTF">2022-03-03T15:29:00Z</dcterms:modified>
</cp:coreProperties>
</file>