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502D" w14:textId="4C110E8A" w:rsidR="00E80286" w:rsidRPr="003060B6" w:rsidRDefault="00B45AE7" w:rsidP="003060B6">
      <w:pPr>
        <w:tabs>
          <w:tab w:val="left" w:pos="567"/>
          <w:tab w:val="left" w:pos="1134"/>
          <w:tab w:val="left" w:pos="4961"/>
        </w:tabs>
        <w:spacing w:after="0" w:line="480" w:lineRule="auto"/>
        <w:jc w:val="center"/>
        <w:rPr>
          <w:rFonts w:ascii="Arial" w:eastAsia="Calibri" w:hAnsi="Arial" w:cs="Arial"/>
          <w:b/>
          <w:sz w:val="24"/>
          <w:szCs w:val="24"/>
          <w:lang w:val="el-GR"/>
        </w:rPr>
      </w:pPr>
      <w:r w:rsidRPr="003060B6">
        <w:rPr>
          <w:rFonts w:ascii="Arial" w:eastAsia="Calibri" w:hAnsi="Arial" w:cs="Arial"/>
          <w:b/>
          <w:sz w:val="24"/>
          <w:szCs w:val="24"/>
          <w:lang w:val="el-GR"/>
        </w:rPr>
        <w:t>Έκθεση της Κοινοβουλευτικής Επιτροπής</w:t>
      </w:r>
      <w:r w:rsidR="005F398F" w:rsidRPr="003060B6">
        <w:rPr>
          <w:rFonts w:ascii="Arial" w:eastAsia="Calibri" w:hAnsi="Arial" w:cs="Arial"/>
          <w:b/>
          <w:sz w:val="24"/>
          <w:szCs w:val="24"/>
          <w:lang w:val="el-GR"/>
        </w:rPr>
        <w:t xml:space="preserve"> </w:t>
      </w:r>
      <w:r w:rsidR="00AB1318" w:rsidRPr="003060B6">
        <w:rPr>
          <w:rFonts w:ascii="Arial" w:eastAsia="Calibri" w:hAnsi="Arial" w:cs="Arial"/>
          <w:b/>
          <w:sz w:val="24"/>
          <w:szCs w:val="24"/>
          <w:lang w:val="el-GR"/>
        </w:rPr>
        <w:t>Γεωργίας και Φυσικών Πόρων</w:t>
      </w:r>
      <w:r w:rsidR="005F398F" w:rsidRPr="003060B6">
        <w:rPr>
          <w:rFonts w:ascii="Arial" w:eastAsia="Calibri" w:hAnsi="Arial" w:cs="Arial"/>
          <w:b/>
          <w:sz w:val="24"/>
          <w:szCs w:val="24"/>
          <w:lang w:val="el-GR"/>
        </w:rPr>
        <w:t xml:space="preserve"> </w:t>
      </w:r>
      <w:r w:rsidRPr="003060B6">
        <w:rPr>
          <w:rFonts w:ascii="Arial" w:eastAsia="Calibri" w:hAnsi="Arial" w:cs="Arial"/>
          <w:b/>
          <w:sz w:val="24"/>
          <w:szCs w:val="24"/>
          <w:lang w:val="el-GR"/>
        </w:rPr>
        <w:t xml:space="preserve">για </w:t>
      </w:r>
      <w:r w:rsidR="009E0FA1" w:rsidRPr="003060B6">
        <w:rPr>
          <w:rFonts w:ascii="Arial" w:eastAsia="Calibri" w:hAnsi="Arial" w:cs="Arial"/>
          <w:b/>
          <w:sz w:val="24"/>
          <w:szCs w:val="24"/>
          <w:lang w:val="el-GR"/>
        </w:rPr>
        <w:t>τ</w:t>
      </w:r>
      <w:r w:rsidR="00CA4193" w:rsidRPr="003060B6">
        <w:rPr>
          <w:rFonts w:ascii="Arial" w:eastAsia="Calibri" w:hAnsi="Arial" w:cs="Arial"/>
          <w:b/>
          <w:sz w:val="24"/>
          <w:szCs w:val="24"/>
          <w:lang w:val="el-GR"/>
        </w:rPr>
        <w:t xml:space="preserve">ην πρόταση νόμου </w:t>
      </w:r>
      <w:r w:rsidR="009E0FA1" w:rsidRPr="003060B6">
        <w:rPr>
          <w:rFonts w:ascii="Arial" w:eastAsia="Calibri" w:hAnsi="Arial" w:cs="Arial"/>
          <w:b/>
          <w:sz w:val="24"/>
          <w:szCs w:val="24"/>
          <w:lang w:val="el-GR"/>
        </w:rPr>
        <w:t>«Ο</w:t>
      </w:r>
      <w:r w:rsidR="00235627" w:rsidRPr="003060B6">
        <w:rPr>
          <w:rFonts w:ascii="Arial" w:eastAsia="Calibri" w:hAnsi="Arial" w:cs="Arial"/>
          <w:b/>
          <w:sz w:val="24"/>
          <w:szCs w:val="24"/>
          <w:lang w:val="el-GR"/>
        </w:rPr>
        <w:t xml:space="preserve"> </w:t>
      </w:r>
      <w:r w:rsidR="00CA4193" w:rsidRPr="003060B6">
        <w:rPr>
          <w:rFonts w:ascii="Arial" w:eastAsia="Calibri" w:hAnsi="Arial" w:cs="Arial"/>
          <w:b/>
          <w:sz w:val="24"/>
          <w:szCs w:val="24"/>
          <w:lang w:val="el-GR"/>
        </w:rPr>
        <w:t xml:space="preserve">περί Αλιείας (Τροποποιητικός) </w:t>
      </w:r>
      <w:r w:rsidR="00FD4D9E" w:rsidRPr="003060B6">
        <w:rPr>
          <w:rFonts w:ascii="Arial" w:eastAsia="Calibri" w:hAnsi="Arial" w:cs="Arial"/>
          <w:b/>
          <w:sz w:val="24"/>
          <w:szCs w:val="24"/>
          <w:lang w:val="el-GR"/>
        </w:rPr>
        <w:t>(Αρ.</w:t>
      </w:r>
      <w:r w:rsidR="00492DE4" w:rsidRPr="00492DE4">
        <w:rPr>
          <w:rFonts w:ascii="Arial" w:eastAsia="Calibri" w:hAnsi="Arial" w:cs="Arial"/>
          <w:b/>
          <w:sz w:val="24"/>
          <w:szCs w:val="24"/>
          <w:lang w:val="el-GR"/>
        </w:rPr>
        <w:t xml:space="preserve"> </w:t>
      </w:r>
      <w:r w:rsidR="00FD4D9E" w:rsidRPr="003060B6">
        <w:rPr>
          <w:rFonts w:ascii="Arial" w:eastAsia="Calibri" w:hAnsi="Arial" w:cs="Arial"/>
          <w:b/>
          <w:sz w:val="24"/>
          <w:szCs w:val="24"/>
          <w:lang w:val="el-GR"/>
        </w:rPr>
        <w:t xml:space="preserve">3) </w:t>
      </w:r>
      <w:r w:rsidR="00CA4193" w:rsidRPr="003060B6">
        <w:rPr>
          <w:rFonts w:ascii="Arial" w:eastAsia="Calibri" w:hAnsi="Arial" w:cs="Arial"/>
          <w:b/>
          <w:sz w:val="24"/>
          <w:szCs w:val="24"/>
          <w:lang w:val="el-GR"/>
        </w:rPr>
        <w:t>Νόμος του 202</w:t>
      </w:r>
      <w:r w:rsidR="00FD4D9E" w:rsidRPr="003060B6">
        <w:rPr>
          <w:rFonts w:ascii="Arial" w:eastAsia="Calibri" w:hAnsi="Arial" w:cs="Arial"/>
          <w:b/>
          <w:sz w:val="24"/>
          <w:szCs w:val="24"/>
          <w:lang w:val="el-GR"/>
        </w:rPr>
        <w:t>2</w:t>
      </w:r>
      <w:r w:rsidR="009E0FA1" w:rsidRPr="003060B6">
        <w:rPr>
          <w:rFonts w:ascii="Arial" w:eastAsia="Calibri" w:hAnsi="Arial" w:cs="Arial"/>
          <w:b/>
          <w:sz w:val="24"/>
          <w:szCs w:val="24"/>
          <w:lang w:val="el-GR"/>
        </w:rPr>
        <w:t>»</w:t>
      </w:r>
    </w:p>
    <w:p w14:paraId="05A0BB79" w14:textId="6A35CAB7" w:rsidR="00FD4D9E" w:rsidRDefault="00B45AE7" w:rsidP="003060B6">
      <w:pPr>
        <w:tabs>
          <w:tab w:val="left" w:pos="567"/>
          <w:tab w:val="left" w:pos="1134"/>
          <w:tab w:val="left" w:pos="4961"/>
          <w:tab w:val="left" w:pos="6453"/>
        </w:tabs>
        <w:spacing w:after="0" w:line="480" w:lineRule="auto"/>
        <w:jc w:val="both"/>
        <w:rPr>
          <w:rFonts w:ascii="Arial" w:eastAsia="Calibri" w:hAnsi="Arial" w:cs="Arial"/>
          <w:b/>
          <w:sz w:val="24"/>
          <w:szCs w:val="24"/>
          <w:lang w:val="el-GR"/>
        </w:rPr>
      </w:pPr>
      <w:r w:rsidRPr="003060B6">
        <w:rPr>
          <w:rFonts w:ascii="Arial" w:eastAsia="Calibri" w:hAnsi="Arial" w:cs="Arial"/>
          <w:b/>
          <w:sz w:val="24"/>
          <w:szCs w:val="24"/>
          <w:lang w:val="el-GR"/>
        </w:rPr>
        <w:t>Παρόντες:</w:t>
      </w:r>
    </w:p>
    <w:p w14:paraId="2CAEBB81" w14:textId="6DC56067" w:rsidR="00A111CC" w:rsidRPr="00DE7A8E" w:rsidRDefault="00A111CC" w:rsidP="003060B6">
      <w:pPr>
        <w:tabs>
          <w:tab w:val="left" w:pos="567"/>
          <w:tab w:val="left" w:pos="1134"/>
          <w:tab w:val="left" w:pos="4961"/>
          <w:tab w:val="left" w:pos="6453"/>
        </w:tabs>
        <w:spacing w:after="0" w:line="480" w:lineRule="auto"/>
        <w:jc w:val="both"/>
        <w:rPr>
          <w:rFonts w:ascii="Arial" w:eastAsia="Calibri" w:hAnsi="Arial" w:cs="Arial"/>
          <w:bCs/>
          <w:sz w:val="24"/>
          <w:szCs w:val="24"/>
          <w:lang w:val="el-GR"/>
        </w:rPr>
      </w:pPr>
      <w:r>
        <w:rPr>
          <w:rFonts w:ascii="Arial" w:eastAsia="Calibri" w:hAnsi="Arial" w:cs="Arial"/>
          <w:b/>
          <w:sz w:val="24"/>
          <w:szCs w:val="24"/>
          <w:lang w:val="el-GR"/>
        </w:rPr>
        <w:tab/>
      </w:r>
      <w:r w:rsidRPr="00DE7A8E">
        <w:rPr>
          <w:rFonts w:ascii="Arial" w:eastAsia="Calibri" w:hAnsi="Arial" w:cs="Arial"/>
          <w:bCs/>
          <w:sz w:val="24"/>
          <w:szCs w:val="24"/>
          <w:lang w:val="el-GR"/>
        </w:rPr>
        <w:t>Γιαννάκης Γαβριήλ, πρόεδρος</w:t>
      </w:r>
      <w:r w:rsidRPr="00DE7A8E">
        <w:rPr>
          <w:rFonts w:ascii="Arial" w:eastAsia="Calibri" w:hAnsi="Arial" w:cs="Arial"/>
          <w:bCs/>
          <w:sz w:val="24"/>
          <w:szCs w:val="24"/>
          <w:lang w:val="el-GR"/>
        </w:rPr>
        <w:tab/>
      </w:r>
      <w:r w:rsidR="00266500" w:rsidRPr="00DE7A8E">
        <w:rPr>
          <w:rFonts w:ascii="Arial" w:hAnsi="Arial" w:cs="Arial"/>
          <w:bCs/>
          <w:color w:val="000000"/>
          <w:sz w:val="24"/>
          <w:szCs w:val="24"/>
          <w:lang w:val="el-GR"/>
        </w:rPr>
        <w:t>Ηλίας Μυριάνθους</w:t>
      </w:r>
    </w:p>
    <w:p w14:paraId="73CCEB5B" w14:textId="3836CCCD" w:rsidR="00A111CC" w:rsidRPr="00DE7A8E" w:rsidRDefault="00A111CC" w:rsidP="003060B6">
      <w:pPr>
        <w:tabs>
          <w:tab w:val="left" w:pos="567"/>
          <w:tab w:val="left" w:pos="1134"/>
          <w:tab w:val="left" w:pos="4961"/>
          <w:tab w:val="left" w:pos="6453"/>
        </w:tabs>
        <w:spacing w:after="0" w:line="480" w:lineRule="auto"/>
        <w:jc w:val="both"/>
        <w:rPr>
          <w:rFonts w:ascii="Arial" w:eastAsia="Calibri" w:hAnsi="Arial" w:cs="Arial"/>
          <w:bCs/>
          <w:sz w:val="24"/>
          <w:szCs w:val="24"/>
          <w:lang w:val="el-GR"/>
        </w:rPr>
      </w:pPr>
      <w:r w:rsidRPr="00DE7A8E">
        <w:rPr>
          <w:rFonts w:ascii="Arial" w:eastAsia="Calibri" w:hAnsi="Arial" w:cs="Arial"/>
          <w:bCs/>
          <w:sz w:val="24"/>
          <w:szCs w:val="24"/>
          <w:lang w:val="el-GR"/>
        </w:rPr>
        <w:tab/>
        <w:t>Ανδρέας Πασιουρτίδης</w:t>
      </w:r>
      <w:r w:rsidRPr="00DE7A8E">
        <w:rPr>
          <w:rFonts w:ascii="Arial" w:eastAsia="Calibri" w:hAnsi="Arial" w:cs="Arial"/>
          <w:bCs/>
          <w:sz w:val="24"/>
          <w:szCs w:val="24"/>
          <w:lang w:val="el-GR"/>
        </w:rPr>
        <w:tab/>
      </w:r>
      <w:r w:rsidR="00266500" w:rsidRPr="00DE7A8E">
        <w:rPr>
          <w:rFonts w:ascii="Arial" w:hAnsi="Arial" w:cs="Arial"/>
          <w:bCs/>
          <w:color w:val="000000"/>
          <w:sz w:val="24"/>
          <w:szCs w:val="24"/>
          <w:lang w:val="el-GR"/>
        </w:rPr>
        <w:t>Χαράλαμπος Θεοπέμπτου</w:t>
      </w:r>
    </w:p>
    <w:p w14:paraId="19968ED1" w14:textId="54F13C2B" w:rsidR="00A111CC" w:rsidRPr="00DE7A8E" w:rsidRDefault="00A111CC" w:rsidP="003060B6">
      <w:pPr>
        <w:tabs>
          <w:tab w:val="left" w:pos="567"/>
          <w:tab w:val="left" w:pos="1134"/>
          <w:tab w:val="left" w:pos="4961"/>
          <w:tab w:val="left" w:pos="6453"/>
        </w:tabs>
        <w:spacing w:after="0" w:line="480" w:lineRule="auto"/>
        <w:jc w:val="both"/>
        <w:rPr>
          <w:rFonts w:ascii="Arial" w:eastAsia="Calibri" w:hAnsi="Arial" w:cs="Arial"/>
          <w:bCs/>
          <w:sz w:val="24"/>
          <w:szCs w:val="24"/>
          <w:lang w:val="el-GR"/>
        </w:rPr>
      </w:pPr>
      <w:r w:rsidRPr="00DE7A8E">
        <w:rPr>
          <w:rFonts w:ascii="Arial" w:eastAsia="Calibri" w:hAnsi="Arial" w:cs="Arial"/>
          <w:bCs/>
          <w:sz w:val="24"/>
          <w:szCs w:val="24"/>
          <w:lang w:val="el-GR"/>
        </w:rPr>
        <w:tab/>
        <w:t>Βαλεντίνος Φακοντής</w:t>
      </w:r>
      <w:r w:rsidRPr="00DE7A8E">
        <w:rPr>
          <w:rFonts w:ascii="Arial" w:eastAsia="Calibri" w:hAnsi="Arial" w:cs="Arial"/>
          <w:bCs/>
          <w:sz w:val="24"/>
          <w:szCs w:val="24"/>
          <w:lang w:val="el-GR"/>
        </w:rPr>
        <w:tab/>
      </w:r>
      <w:r w:rsidR="00266500">
        <w:rPr>
          <w:rFonts w:ascii="Arial" w:eastAsia="Calibri" w:hAnsi="Arial" w:cs="Arial"/>
          <w:b/>
          <w:sz w:val="24"/>
          <w:szCs w:val="24"/>
          <w:lang w:val="el-GR"/>
        </w:rPr>
        <w:t>Μη μέλη της επιτροπής:</w:t>
      </w:r>
    </w:p>
    <w:p w14:paraId="2ADB22A1" w14:textId="391CEFEE" w:rsidR="00A111CC" w:rsidRPr="00DE7A8E" w:rsidRDefault="00A111CC" w:rsidP="003060B6">
      <w:pPr>
        <w:tabs>
          <w:tab w:val="left" w:pos="567"/>
          <w:tab w:val="left" w:pos="1134"/>
          <w:tab w:val="left" w:pos="4961"/>
          <w:tab w:val="left" w:pos="6453"/>
        </w:tabs>
        <w:spacing w:after="0" w:line="480" w:lineRule="auto"/>
        <w:jc w:val="both"/>
        <w:rPr>
          <w:rFonts w:ascii="Arial" w:hAnsi="Arial" w:cs="Arial"/>
          <w:bCs/>
          <w:color w:val="000000"/>
          <w:sz w:val="24"/>
          <w:szCs w:val="24"/>
          <w:lang w:val="el-GR"/>
        </w:rPr>
      </w:pPr>
      <w:r w:rsidRPr="00DE7A8E">
        <w:rPr>
          <w:rFonts w:ascii="Arial" w:eastAsia="Calibri" w:hAnsi="Arial" w:cs="Arial"/>
          <w:bCs/>
          <w:sz w:val="24"/>
          <w:szCs w:val="24"/>
          <w:lang w:val="el-GR"/>
        </w:rPr>
        <w:tab/>
      </w:r>
      <w:r w:rsidRPr="00DE7A8E">
        <w:rPr>
          <w:rFonts w:ascii="Arial" w:hAnsi="Arial" w:cs="Arial"/>
          <w:bCs/>
          <w:color w:val="000000"/>
          <w:sz w:val="24"/>
          <w:szCs w:val="24"/>
          <w:lang w:val="el-GR"/>
        </w:rPr>
        <w:t>Χαράλαμπος Πάζαρος</w:t>
      </w:r>
      <w:r w:rsidRPr="00DE7A8E">
        <w:rPr>
          <w:rFonts w:ascii="Arial" w:hAnsi="Arial" w:cs="Arial"/>
          <w:bCs/>
          <w:color w:val="000000"/>
          <w:sz w:val="24"/>
          <w:szCs w:val="24"/>
          <w:lang w:val="el-GR"/>
        </w:rPr>
        <w:tab/>
      </w:r>
      <w:r w:rsidR="00266500">
        <w:rPr>
          <w:rFonts w:ascii="Arial" w:eastAsia="Calibri" w:hAnsi="Arial" w:cs="Arial"/>
          <w:bCs/>
          <w:sz w:val="24"/>
          <w:szCs w:val="24"/>
          <w:lang w:val="el-GR"/>
        </w:rPr>
        <w:t>Ζαχαρίας Κουλίας</w:t>
      </w:r>
    </w:p>
    <w:p w14:paraId="6FC1FEA4" w14:textId="0EE9C450" w:rsidR="00A111CC" w:rsidRPr="00DE7A8E" w:rsidRDefault="00A111CC" w:rsidP="003060B6">
      <w:pPr>
        <w:tabs>
          <w:tab w:val="left" w:pos="567"/>
          <w:tab w:val="left" w:pos="1134"/>
          <w:tab w:val="left" w:pos="4961"/>
          <w:tab w:val="left" w:pos="6453"/>
        </w:tabs>
        <w:spacing w:after="0" w:line="480" w:lineRule="auto"/>
        <w:jc w:val="both"/>
        <w:rPr>
          <w:rFonts w:ascii="Arial" w:hAnsi="Arial" w:cs="Arial"/>
          <w:bCs/>
          <w:sz w:val="24"/>
          <w:szCs w:val="24"/>
          <w:lang w:val="el-GR"/>
        </w:rPr>
      </w:pPr>
      <w:r w:rsidRPr="00DE7A8E">
        <w:rPr>
          <w:rFonts w:ascii="Arial" w:eastAsia="Calibri" w:hAnsi="Arial" w:cs="Arial"/>
          <w:bCs/>
          <w:color w:val="000000"/>
          <w:sz w:val="24"/>
          <w:szCs w:val="24"/>
          <w:lang w:val="el-GR"/>
        </w:rPr>
        <w:tab/>
      </w:r>
      <w:r w:rsidR="00266500" w:rsidRPr="00DE7A8E">
        <w:rPr>
          <w:rFonts w:ascii="Arial" w:hAnsi="Arial" w:cs="Arial"/>
          <w:bCs/>
          <w:color w:val="000000"/>
          <w:sz w:val="24"/>
          <w:szCs w:val="24"/>
          <w:lang w:val="el-GR"/>
        </w:rPr>
        <w:t>Χρίστος Ορφανίδης</w:t>
      </w:r>
      <w:r w:rsidRPr="00DE7A8E">
        <w:rPr>
          <w:rFonts w:ascii="Arial" w:hAnsi="Arial" w:cs="Arial"/>
          <w:bCs/>
          <w:sz w:val="24"/>
          <w:szCs w:val="24"/>
          <w:lang w:val="el-GR"/>
        </w:rPr>
        <w:tab/>
      </w:r>
    </w:p>
    <w:p w14:paraId="361409CD" w14:textId="3FA1FAAA" w:rsidR="00834CEB" w:rsidRPr="003060B6" w:rsidRDefault="00B45AE7" w:rsidP="004313F0">
      <w:pPr>
        <w:tabs>
          <w:tab w:val="left" w:pos="567"/>
        </w:tabs>
        <w:spacing w:after="0" w:line="480" w:lineRule="auto"/>
        <w:jc w:val="both"/>
        <w:rPr>
          <w:rFonts w:ascii="Arial" w:eastAsia="Times New Roman" w:hAnsi="Arial" w:cs="Arial"/>
          <w:sz w:val="24"/>
          <w:szCs w:val="24"/>
          <w:lang w:val="el-GR"/>
        </w:rPr>
      </w:pPr>
      <w:r w:rsidRPr="003060B6">
        <w:rPr>
          <w:rFonts w:ascii="Arial" w:eastAsia="Calibri" w:hAnsi="Arial" w:cs="Arial"/>
          <w:b/>
          <w:sz w:val="24"/>
          <w:szCs w:val="24"/>
          <w:lang w:val="el-GR"/>
        </w:rPr>
        <w:tab/>
      </w:r>
      <w:r w:rsidR="000B43EA" w:rsidRPr="003060B6">
        <w:rPr>
          <w:rFonts w:ascii="Arial" w:eastAsia="Calibri" w:hAnsi="Arial" w:cs="Arial"/>
          <w:sz w:val="24"/>
          <w:szCs w:val="24"/>
          <w:lang w:val="el-GR"/>
        </w:rPr>
        <w:t xml:space="preserve">Η Κοινοβουλευτική Επιτροπή </w:t>
      </w:r>
      <w:r w:rsidR="00CA4193" w:rsidRPr="003060B6">
        <w:rPr>
          <w:rFonts w:ascii="Arial" w:eastAsia="Calibri" w:hAnsi="Arial" w:cs="Arial"/>
          <w:sz w:val="24"/>
          <w:szCs w:val="24"/>
          <w:lang w:val="el-GR"/>
        </w:rPr>
        <w:t>Γεωργίας και Φυσικών Πόρων</w:t>
      </w:r>
      <w:r w:rsidR="000B43EA" w:rsidRPr="003060B6">
        <w:rPr>
          <w:rFonts w:ascii="Arial" w:eastAsia="Calibri" w:hAnsi="Arial" w:cs="Arial"/>
          <w:sz w:val="24"/>
          <w:szCs w:val="24"/>
          <w:lang w:val="el-GR"/>
        </w:rPr>
        <w:t xml:space="preserve"> </w:t>
      </w:r>
      <w:r w:rsidR="00C26D5F" w:rsidRPr="003060B6">
        <w:rPr>
          <w:rFonts w:ascii="Arial" w:eastAsia="Calibri" w:hAnsi="Arial" w:cs="Arial"/>
          <w:sz w:val="24"/>
          <w:szCs w:val="24"/>
          <w:lang w:val="el-GR"/>
        </w:rPr>
        <w:t xml:space="preserve">μελέτησε </w:t>
      </w:r>
      <w:r w:rsidR="00CA4193" w:rsidRPr="003060B6">
        <w:rPr>
          <w:rFonts w:ascii="Arial" w:eastAsia="Calibri" w:hAnsi="Arial" w:cs="Arial"/>
          <w:sz w:val="24"/>
          <w:szCs w:val="24"/>
          <w:lang w:val="el-GR"/>
        </w:rPr>
        <w:t>την</w:t>
      </w:r>
      <w:r w:rsidR="006B0FCD" w:rsidRPr="003060B6">
        <w:rPr>
          <w:rFonts w:ascii="Arial" w:eastAsia="Calibri" w:hAnsi="Arial" w:cs="Arial"/>
          <w:sz w:val="24"/>
          <w:szCs w:val="24"/>
          <w:lang w:val="el-GR"/>
        </w:rPr>
        <w:t xml:space="preserve"> πιο</w:t>
      </w:r>
      <w:r w:rsidR="00C26D5F" w:rsidRPr="003060B6">
        <w:rPr>
          <w:rFonts w:ascii="Arial" w:eastAsia="Calibri" w:hAnsi="Arial" w:cs="Arial"/>
          <w:sz w:val="24"/>
          <w:szCs w:val="24"/>
          <w:lang w:val="el-GR"/>
        </w:rPr>
        <w:t xml:space="preserve"> </w:t>
      </w:r>
      <w:r w:rsidR="00CA4193" w:rsidRPr="003060B6">
        <w:rPr>
          <w:rFonts w:ascii="Arial" w:eastAsia="Calibri" w:hAnsi="Arial" w:cs="Arial"/>
          <w:sz w:val="24"/>
          <w:szCs w:val="24"/>
          <w:lang w:val="el-GR"/>
        </w:rPr>
        <w:t>πάνω πρόταση νόμου</w:t>
      </w:r>
      <w:r w:rsidR="001275D1" w:rsidRPr="003060B6">
        <w:rPr>
          <w:rFonts w:ascii="Arial" w:eastAsia="Calibri" w:hAnsi="Arial" w:cs="Arial"/>
          <w:sz w:val="24"/>
          <w:szCs w:val="24"/>
          <w:lang w:val="el-GR"/>
        </w:rPr>
        <w:t xml:space="preserve">, η οποία κατατέθηκε </w:t>
      </w:r>
      <w:r w:rsidR="009F14A0">
        <w:rPr>
          <w:rFonts w:ascii="Arial" w:eastAsia="Calibri" w:hAnsi="Arial" w:cs="Arial"/>
          <w:sz w:val="24"/>
          <w:szCs w:val="24"/>
          <w:lang w:val="el-GR"/>
        </w:rPr>
        <w:t xml:space="preserve">στη Βουλή </w:t>
      </w:r>
      <w:r w:rsidR="009132C2" w:rsidRPr="003060B6">
        <w:rPr>
          <w:rFonts w:ascii="Arial" w:hAnsi="Arial" w:cs="Arial"/>
          <w:sz w:val="24"/>
          <w:szCs w:val="24"/>
          <w:lang w:val="el-GR"/>
        </w:rPr>
        <w:t>στις 24 Μαρτίου 2022</w:t>
      </w:r>
      <w:r w:rsidR="009132C2">
        <w:rPr>
          <w:rFonts w:ascii="Arial" w:hAnsi="Arial" w:cs="Arial"/>
          <w:sz w:val="24"/>
          <w:szCs w:val="24"/>
          <w:lang w:val="el-GR"/>
        </w:rPr>
        <w:t xml:space="preserve"> </w:t>
      </w:r>
      <w:r w:rsidR="00336B6E" w:rsidRPr="003060B6">
        <w:rPr>
          <w:rFonts w:ascii="Arial" w:eastAsia="Calibri" w:hAnsi="Arial" w:cs="Arial"/>
          <w:sz w:val="24"/>
          <w:szCs w:val="24"/>
          <w:lang w:val="el-GR"/>
        </w:rPr>
        <w:t xml:space="preserve">από </w:t>
      </w:r>
      <w:r w:rsidR="0021760F" w:rsidRPr="003060B6">
        <w:rPr>
          <w:rFonts w:ascii="Arial" w:hAnsi="Arial" w:cs="Arial"/>
          <w:sz w:val="24"/>
          <w:szCs w:val="24"/>
          <w:lang w:val="el-GR"/>
        </w:rPr>
        <w:t xml:space="preserve">τους </w:t>
      </w:r>
      <w:r w:rsidR="00715058" w:rsidRPr="003060B6">
        <w:rPr>
          <w:rFonts w:ascii="Arial" w:hAnsi="Arial" w:cs="Arial"/>
          <w:sz w:val="24"/>
          <w:szCs w:val="24"/>
          <w:lang w:val="el-GR"/>
        </w:rPr>
        <w:t>κ. Ζαχαρία Κουλία, βουλευτή εκλογικής περιφέρειας Αμμοχώστου, Γιαννάκη Γαβριήλ, βουλευτή εκλογικής περιφέρειας Αμμοχώστου, Πανίκο Λεωνίδου, βουλευτή εκλογικής περιφέρειας Λεμεσού, Χρίστο Σενέκη, βουλευτή εκλογικής περιφέρειας Αμμοχώστου, Γιώργο Κάρουλλα, βουλευτή εκλογικής περιφέρειας Αμμοχώστου, Ρίτα Θεοδώρου Σούπερμαν, βουλευτή εκλογικής περιφέρειας Κερύνειας, Νίκο</w:t>
      </w:r>
      <w:r w:rsidR="003060B6">
        <w:rPr>
          <w:rFonts w:ascii="Arial" w:hAnsi="Arial" w:cs="Arial"/>
          <w:sz w:val="24"/>
          <w:szCs w:val="24"/>
          <w:lang w:val="el-GR"/>
        </w:rPr>
        <w:t xml:space="preserve"> </w:t>
      </w:r>
      <w:r w:rsidR="00715058" w:rsidRPr="003060B6">
        <w:rPr>
          <w:rFonts w:ascii="Arial" w:hAnsi="Arial" w:cs="Arial"/>
          <w:sz w:val="24"/>
          <w:szCs w:val="24"/>
          <w:lang w:val="el-GR"/>
        </w:rPr>
        <w:t>Γεωργίου, βουλευτή εκλογικής περιφέρειας Αμμοχώστου, Χαράλαμπο Πάζαρο, βουλευτή εκλογικής περιφέρειας Πάφου</w:t>
      </w:r>
      <w:r w:rsidR="00492DE4" w:rsidRPr="00492DE4">
        <w:rPr>
          <w:rFonts w:ascii="Arial" w:hAnsi="Arial" w:cs="Arial"/>
          <w:sz w:val="24"/>
          <w:szCs w:val="24"/>
          <w:lang w:val="el-GR"/>
        </w:rPr>
        <w:t>,</w:t>
      </w:r>
      <w:r w:rsidR="00715058" w:rsidRPr="003060B6">
        <w:rPr>
          <w:rFonts w:ascii="Arial" w:hAnsi="Arial" w:cs="Arial"/>
          <w:sz w:val="24"/>
          <w:szCs w:val="24"/>
          <w:lang w:val="el-GR"/>
        </w:rPr>
        <w:t xml:space="preserve"> και Κωστή Ευσταθίου, βουλευτή εκλογικής περιφέρειας Λευκωσίας</w:t>
      </w:r>
      <w:r w:rsidR="009132C2">
        <w:rPr>
          <w:rFonts w:ascii="Arial" w:hAnsi="Arial" w:cs="Arial"/>
          <w:sz w:val="24"/>
          <w:szCs w:val="24"/>
          <w:lang w:val="el-GR"/>
        </w:rPr>
        <w:t xml:space="preserve">, </w:t>
      </w:r>
      <w:r w:rsidR="00C26D5F" w:rsidRPr="003060B6">
        <w:rPr>
          <w:rFonts w:ascii="Arial" w:eastAsia="Calibri" w:hAnsi="Arial" w:cs="Arial"/>
          <w:sz w:val="24"/>
          <w:szCs w:val="24"/>
          <w:lang w:val="el-GR"/>
        </w:rPr>
        <w:t xml:space="preserve">σε </w:t>
      </w:r>
      <w:r w:rsidR="00825292" w:rsidRPr="003060B6">
        <w:rPr>
          <w:rFonts w:ascii="Arial" w:eastAsia="Calibri" w:hAnsi="Arial" w:cs="Arial"/>
          <w:sz w:val="24"/>
          <w:szCs w:val="24"/>
          <w:lang w:val="el-GR"/>
        </w:rPr>
        <w:t xml:space="preserve">τρεις </w:t>
      </w:r>
      <w:r w:rsidR="00CA4193" w:rsidRPr="003060B6">
        <w:rPr>
          <w:rFonts w:ascii="Arial" w:eastAsia="Calibri" w:hAnsi="Arial" w:cs="Arial"/>
          <w:sz w:val="24"/>
          <w:szCs w:val="24"/>
          <w:lang w:val="el-GR"/>
        </w:rPr>
        <w:t>συνεδρί</w:t>
      </w:r>
      <w:r w:rsidR="00AB1318" w:rsidRPr="003060B6">
        <w:rPr>
          <w:rFonts w:ascii="Arial" w:eastAsia="Calibri" w:hAnsi="Arial" w:cs="Arial"/>
          <w:sz w:val="24"/>
          <w:szCs w:val="24"/>
          <w:lang w:val="el-GR"/>
        </w:rPr>
        <w:t>ες</w:t>
      </w:r>
      <w:r w:rsidR="00CA4193" w:rsidRPr="003060B6">
        <w:rPr>
          <w:rFonts w:ascii="Arial" w:eastAsia="Calibri" w:hAnsi="Arial" w:cs="Arial"/>
          <w:sz w:val="24"/>
          <w:szCs w:val="24"/>
          <w:lang w:val="el-GR"/>
        </w:rPr>
        <w:t xml:space="preserve"> της, </w:t>
      </w:r>
      <w:r w:rsidR="00AB1318" w:rsidRPr="003060B6">
        <w:rPr>
          <w:rFonts w:ascii="Arial" w:eastAsia="Calibri" w:hAnsi="Arial" w:cs="Arial"/>
          <w:sz w:val="24"/>
          <w:szCs w:val="24"/>
          <w:lang w:val="el-GR"/>
        </w:rPr>
        <w:t>οι</w:t>
      </w:r>
      <w:r w:rsidR="009338B4" w:rsidRPr="003060B6">
        <w:rPr>
          <w:rFonts w:ascii="Arial" w:eastAsia="Calibri" w:hAnsi="Arial" w:cs="Arial"/>
          <w:sz w:val="24"/>
          <w:szCs w:val="24"/>
          <w:lang w:val="el-GR"/>
        </w:rPr>
        <w:t xml:space="preserve"> </w:t>
      </w:r>
      <w:r w:rsidR="00CA4193" w:rsidRPr="003060B6">
        <w:rPr>
          <w:rFonts w:ascii="Arial" w:eastAsia="Calibri" w:hAnsi="Arial" w:cs="Arial"/>
          <w:sz w:val="24"/>
          <w:szCs w:val="24"/>
          <w:lang w:val="el-GR"/>
        </w:rPr>
        <w:t>οποί</w:t>
      </w:r>
      <w:r w:rsidR="00AB1318" w:rsidRPr="003060B6">
        <w:rPr>
          <w:rFonts w:ascii="Arial" w:eastAsia="Calibri" w:hAnsi="Arial" w:cs="Arial"/>
          <w:sz w:val="24"/>
          <w:szCs w:val="24"/>
          <w:lang w:val="el-GR"/>
        </w:rPr>
        <w:t>ες</w:t>
      </w:r>
      <w:r w:rsidR="00C26D5F" w:rsidRPr="003060B6">
        <w:rPr>
          <w:rFonts w:ascii="Arial" w:eastAsia="Calibri" w:hAnsi="Arial" w:cs="Arial"/>
          <w:color w:val="FF0000"/>
          <w:sz w:val="24"/>
          <w:szCs w:val="24"/>
          <w:lang w:val="el-GR"/>
        </w:rPr>
        <w:t xml:space="preserve"> </w:t>
      </w:r>
      <w:r w:rsidR="00CA4193" w:rsidRPr="003060B6">
        <w:rPr>
          <w:rFonts w:ascii="Arial" w:eastAsia="Calibri" w:hAnsi="Arial" w:cs="Arial"/>
          <w:sz w:val="24"/>
          <w:szCs w:val="24"/>
          <w:lang w:val="el-GR"/>
        </w:rPr>
        <w:t>πραγματοποιήθηκ</w:t>
      </w:r>
      <w:r w:rsidR="00AB1318" w:rsidRPr="003060B6">
        <w:rPr>
          <w:rFonts w:ascii="Arial" w:eastAsia="Calibri" w:hAnsi="Arial" w:cs="Arial"/>
          <w:sz w:val="24"/>
          <w:szCs w:val="24"/>
          <w:lang w:val="el-GR"/>
        </w:rPr>
        <w:t>αν</w:t>
      </w:r>
      <w:r w:rsidR="00CA4193" w:rsidRPr="003060B6">
        <w:rPr>
          <w:rFonts w:ascii="Arial" w:eastAsia="Calibri" w:hAnsi="Arial" w:cs="Arial"/>
          <w:sz w:val="24"/>
          <w:szCs w:val="24"/>
          <w:lang w:val="el-GR"/>
        </w:rPr>
        <w:t xml:space="preserve"> </w:t>
      </w:r>
      <w:r w:rsidR="00CA4193" w:rsidRPr="009F14A0">
        <w:rPr>
          <w:rFonts w:ascii="Arial" w:eastAsia="Calibri" w:hAnsi="Arial" w:cs="Arial"/>
          <w:sz w:val="24"/>
          <w:szCs w:val="24"/>
          <w:lang w:val="el-GR"/>
        </w:rPr>
        <w:t xml:space="preserve">στις </w:t>
      </w:r>
      <w:r w:rsidR="00FB3A1E" w:rsidRPr="009F14A0">
        <w:rPr>
          <w:rFonts w:ascii="Arial" w:hAnsi="Arial" w:cs="Arial"/>
          <w:sz w:val="24"/>
          <w:szCs w:val="24"/>
          <w:lang w:val="el-GR"/>
        </w:rPr>
        <w:t xml:space="preserve">10, 17 και </w:t>
      </w:r>
      <w:r w:rsidR="009F14A0" w:rsidRPr="009F14A0">
        <w:rPr>
          <w:rFonts w:ascii="Arial" w:hAnsi="Arial" w:cs="Arial"/>
          <w:sz w:val="24"/>
          <w:szCs w:val="24"/>
          <w:lang w:val="el-GR"/>
        </w:rPr>
        <w:t xml:space="preserve">την </w:t>
      </w:r>
      <w:r w:rsidR="00492DE4">
        <w:rPr>
          <w:rFonts w:ascii="Arial" w:hAnsi="Arial" w:cs="Arial"/>
          <w:sz w:val="24"/>
          <w:szCs w:val="24"/>
          <w:lang w:val="el-GR"/>
        </w:rPr>
        <w:t>31</w:t>
      </w:r>
      <w:r w:rsidR="00492DE4" w:rsidRPr="00492DE4">
        <w:rPr>
          <w:rFonts w:ascii="Arial" w:hAnsi="Arial" w:cs="Arial"/>
          <w:sz w:val="24"/>
          <w:szCs w:val="24"/>
          <w:vertAlign w:val="superscript"/>
          <w:lang w:val="el-GR"/>
        </w:rPr>
        <w:t>η</w:t>
      </w:r>
      <w:r w:rsidR="00492DE4">
        <w:rPr>
          <w:rFonts w:ascii="Arial" w:hAnsi="Arial" w:cs="Arial"/>
          <w:sz w:val="24"/>
          <w:szCs w:val="24"/>
          <w:lang w:val="el-GR"/>
        </w:rPr>
        <w:t xml:space="preserve"> </w:t>
      </w:r>
      <w:r w:rsidR="00FB3A1E" w:rsidRPr="009F14A0">
        <w:rPr>
          <w:rFonts w:ascii="Arial" w:hAnsi="Arial" w:cs="Arial"/>
          <w:sz w:val="24"/>
          <w:szCs w:val="24"/>
          <w:lang w:val="el-GR"/>
        </w:rPr>
        <w:t>Μαΐου</w:t>
      </w:r>
      <w:r w:rsidR="003B190A" w:rsidRPr="009F14A0">
        <w:rPr>
          <w:rFonts w:ascii="Arial" w:hAnsi="Arial" w:cs="Arial"/>
          <w:sz w:val="24"/>
          <w:szCs w:val="24"/>
          <w:lang w:val="el-GR"/>
        </w:rPr>
        <w:t xml:space="preserve">, στις </w:t>
      </w:r>
      <w:r w:rsidR="00094EE4" w:rsidRPr="009F14A0">
        <w:rPr>
          <w:rFonts w:ascii="Arial" w:hAnsi="Arial" w:cs="Arial"/>
          <w:sz w:val="24"/>
          <w:szCs w:val="24"/>
          <w:lang w:val="el-GR"/>
        </w:rPr>
        <w:t>14 Ιουνίου</w:t>
      </w:r>
      <w:r w:rsidR="00FB3A1E" w:rsidRPr="009F14A0">
        <w:rPr>
          <w:rFonts w:ascii="Arial" w:hAnsi="Arial" w:cs="Arial"/>
          <w:sz w:val="24"/>
          <w:szCs w:val="24"/>
          <w:lang w:val="el-GR"/>
        </w:rPr>
        <w:t xml:space="preserve"> </w:t>
      </w:r>
      <w:r w:rsidR="00094EE4" w:rsidRPr="009F14A0">
        <w:rPr>
          <w:rFonts w:ascii="Arial" w:hAnsi="Arial" w:cs="Arial"/>
          <w:sz w:val="24"/>
          <w:szCs w:val="24"/>
          <w:lang w:val="el-GR"/>
        </w:rPr>
        <w:t xml:space="preserve">και στις 12 Ιουλίου </w:t>
      </w:r>
      <w:r w:rsidR="00094EE4" w:rsidRPr="009F14A0">
        <w:rPr>
          <w:rFonts w:ascii="Arial" w:eastAsia="Calibri" w:hAnsi="Arial" w:cs="Arial"/>
          <w:sz w:val="24"/>
          <w:szCs w:val="24"/>
          <w:lang w:val="el-GR"/>
        </w:rPr>
        <w:t>202</w:t>
      </w:r>
      <w:r w:rsidR="00094EE4" w:rsidRPr="009F14A0">
        <w:rPr>
          <w:rFonts w:ascii="Arial" w:hAnsi="Arial" w:cs="Arial"/>
          <w:sz w:val="24"/>
          <w:szCs w:val="24"/>
          <w:lang w:val="el-GR"/>
        </w:rPr>
        <w:t>2</w:t>
      </w:r>
      <w:r w:rsidR="00CA4193" w:rsidRPr="009F14A0">
        <w:rPr>
          <w:rFonts w:ascii="Arial" w:eastAsia="Calibri" w:hAnsi="Arial" w:cs="Arial"/>
          <w:sz w:val="24"/>
          <w:szCs w:val="24"/>
          <w:lang w:val="el-GR"/>
        </w:rPr>
        <w:t xml:space="preserve">. </w:t>
      </w:r>
      <w:r w:rsidR="00492DE4">
        <w:rPr>
          <w:rFonts w:ascii="Arial" w:eastAsia="Calibri" w:hAnsi="Arial" w:cs="Arial"/>
          <w:sz w:val="24"/>
          <w:szCs w:val="24"/>
          <w:lang w:val="el-GR"/>
        </w:rPr>
        <w:t xml:space="preserve"> </w:t>
      </w:r>
      <w:r w:rsidR="006C087C" w:rsidRPr="009F14A0">
        <w:rPr>
          <w:rFonts w:ascii="Arial" w:eastAsia="Calibri" w:hAnsi="Arial" w:cs="Arial"/>
          <w:sz w:val="24"/>
          <w:szCs w:val="24"/>
          <w:lang w:val="el-GR"/>
        </w:rPr>
        <w:t xml:space="preserve">Στο </w:t>
      </w:r>
      <w:r w:rsidR="00FC6913" w:rsidRPr="009F14A0">
        <w:rPr>
          <w:rFonts w:ascii="Arial" w:eastAsia="Calibri" w:hAnsi="Arial" w:cs="Arial"/>
          <w:sz w:val="24"/>
          <w:szCs w:val="24"/>
          <w:lang w:val="el-GR"/>
        </w:rPr>
        <w:t>πλαίσιο</w:t>
      </w:r>
      <w:r w:rsidR="00FC6913">
        <w:rPr>
          <w:rFonts w:ascii="Arial" w:eastAsia="Calibri" w:hAnsi="Arial" w:cs="Arial"/>
          <w:sz w:val="24"/>
          <w:szCs w:val="24"/>
          <w:lang w:val="el-GR"/>
        </w:rPr>
        <w:t xml:space="preserve"> των συνεδριάσεων αυτών</w:t>
      </w:r>
      <w:r w:rsidR="00336B6E" w:rsidRPr="003060B6">
        <w:rPr>
          <w:rFonts w:ascii="Arial" w:eastAsia="Calibri" w:hAnsi="Arial" w:cs="Arial"/>
          <w:sz w:val="24"/>
          <w:szCs w:val="24"/>
          <w:lang w:val="el-GR"/>
        </w:rPr>
        <w:t xml:space="preserve"> </w:t>
      </w:r>
      <w:r w:rsidR="009E0FA1" w:rsidRPr="003060B6">
        <w:rPr>
          <w:rFonts w:ascii="Arial" w:eastAsia="Calibri" w:hAnsi="Arial" w:cs="Arial"/>
          <w:sz w:val="24"/>
          <w:szCs w:val="24"/>
          <w:lang w:val="el-GR"/>
        </w:rPr>
        <w:t xml:space="preserve">κλήθηκαν </w:t>
      </w:r>
      <w:r w:rsidR="00C26D5F" w:rsidRPr="003060B6">
        <w:rPr>
          <w:rFonts w:ascii="Arial" w:eastAsia="Calibri" w:hAnsi="Arial" w:cs="Arial"/>
          <w:sz w:val="24"/>
          <w:szCs w:val="24"/>
          <w:lang w:val="el-GR"/>
        </w:rPr>
        <w:t>και παρευρέθηκαν</w:t>
      </w:r>
      <w:r w:rsidR="00265D38" w:rsidRPr="003060B6">
        <w:rPr>
          <w:rFonts w:ascii="Arial" w:eastAsia="Calibri" w:hAnsi="Arial" w:cs="Arial"/>
          <w:sz w:val="24"/>
          <w:szCs w:val="24"/>
          <w:lang w:val="el-GR"/>
        </w:rPr>
        <w:t xml:space="preserve"> ενώπιον της επιτροπής </w:t>
      </w:r>
      <w:r w:rsidR="009132C2">
        <w:rPr>
          <w:rFonts w:ascii="Arial" w:eastAsia="Calibri" w:hAnsi="Arial" w:cs="Arial"/>
          <w:sz w:val="24"/>
          <w:szCs w:val="24"/>
          <w:lang w:val="el-GR"/>
        </w:rPr>
        <w:t xml:space="preserve">η διευθύντρια </w:t>
      </w:r>
      <w:r w:rsidR="009132C2" w:rsidRPr="003060B6">
        <w:rPr>
          <w:rFonts w:ascii="Arial" w:eastAsia="Times New Roman" w:hAnsi="Arial" w:cs="Arial"/>
          <w:bCs/>
          <w:color w:val="000000" w:themeColor="text1"/>
          <w:sz w:val="24"/>
          <w:szCs w:val="24"/>
          <w:lang w:val="el-GR"/>
        </w:rPr>
        <w:t xml:space="preserve">του Τμήματος </w:t>
      </w:r>
      <w:r w:rsidR="009132C2" w:rsidRPr="003060B6">
        <w:rPr>
          <w:rFonts w:ascii="Arial" w:eastAsia="Times New Roman" w:hAnsi="Arial" w:cs="Arial"/>
          <w:color w:val="000000" w:themeColor="text1"/>
          <w:sz w:val="24"/>
          <w:szCs w:val="24"/>
          <w:lang w:val="el-GR"/>
        </w:rPr>
        <w:t xml:space="preserve">Αλιείας και Θαλασσίων Ερευνών </w:t>
      </w:r>
      <w:r w:rsidR="00834CEB" w:rsidRPr="003060B6">
        <w:rPr>
          <w:rFonts w:ascii="Arial" w:eastAsia="Times New Roman" w:hAnsi="Arial" w:cs="Arial"/>
          <w:bCs/>
          <w:color w:val="000000" w:themeColor="text1"/>
          <w:sz w:val="24"/>
          <w:szCs w:val="24"/>
          <w:lang w:val="el-GR"/>
        </w:rPr>
        <w:t xml:space="preserve">του Υπουργείου Γεωργίας, Αγροτικής Ανάπτυξης και Περιβάλλοντος και </w:t>
      </w:r>
      <w:r w:rsidR="009132C2">
        <w:rPr>
          <w:rFonts w:ascii="Arial" w:eastAsia="Times New Roman" w:hAnsi="Arial" w:cs="Arial"/>
          <w:bCs/>
          <w:color w:val="000000" w:themeColor="text1"/>
          <w:sz w:val="24"/>
          <w:szCs w:val="24"/>
          <w:lang w:val="el-GR"/>
        </w:rPr>
        <w:t xml:space="preserve">της αγροτικής οργάνωσης ΠΕΚ. </w:t>
      </w:r>
      <w:r w:rsidR="00492DE4">
        <w:rPr>
          <w:rFonts w:ascii="Arial" w:eastAsia="Times New Roman" w:hAnsi="Arial" w:cs="Arial"/>
          <w:bCs/>
          <w:color w:val="000000" w:themeColor="text1"/>
          <w:sz w:val="24"/>
          <w:szCs w:val="24"/>
          <w:lang w:val="el-GR"/>
        </w:rPr>
        <w:t xml:space="preserve"> </w:t>
      </w:r>
      <w:r w:rsidR="009132C2">
        <w:rPr>
          <w:rFonts w:ascii="Arial" w:eastAsia="Times New Roman" w:hAnsi="Arial" w:cs="Arial"/>
          <w:color w:val="000000" w:themeColor="text1"/>
          <w:sz w:val="24"/>
          <w:szCs w:val="24"/>
          <w:lang w:val="el-GR"/>
        </w:rPr>
        <w:t>Ο</w:t>
      </w:r>
      <w:r w:rsidR="00834CEB" w:rsidRPr="003060B6">
        <w:rPr>
          <w:rFonts w:ascii="Arial" w:eastAsia="Times New Roman" w:hAnsi="Arial" w:cs="Arial"/>
          <w:bCs/>
          <w:color w:val="000000"/>
          <w:sz w:val="24"/>
          <w:szCs w:val="24"/>
          <w:lang w:val="el-GR" w:eastAsia="zh-CN"/>
        </w:rPr>
        <w:t xml:space="preserve"> Παγκύπριο</w:t>
      </w:r>
      <w:r w:rsidR="009132C2">
        <w:rPr>
          <w:rFonts w:ascii="Arial" w:eastAsia="Times New Roman" w:hAnsi="Arial" w:cs="Arial"/>
          <w:bCs/>
          <w:color w:val="000000"/>
          <w:sz w:val="24"/>
          <w:szCs w:val="24"/>
          <w:lang w:val="el-GR" w:eastAsia="zh-CN"/>
        </w:rPr>
        <w:t>ς</w:t>
      </w:r>
      <w:r w:rsidR="00834CEB" w:rsidRPr="003060B6">
        <w:rPr>
          <w:rFonts w:ascii="Arial" w:eastAsia="Times New Roman" w:hAnsi="Arial" w:cs="Arial"/>
          <w:bCs/>
          <w:color w:val="000000"/>
          <w:sz w:val="24"/>
          <w:szCs w:val="24"/>
          <w:lang w:val="el-GR" w:eastAsia="zh-CN"/>
        </w:rPr>
        <w:t xml:space="preserve"> Σ</w:t>
      </w:r>
      <w:r w:rsidR="009132C2">
        <w:rPr>
          <w:rFonts w:ascii="Arial" w:eastAsia="Times New Roman" w:hAnsi="Arial" w:cs="Arial"/>
          <w:bCs/>
          <w:color w:val="000000"/>
          <w:sz w:val="24"/>
          <w:szCs w:val="24"/>
          <w:lang w:val="el-GR" w:eastAsia="zh-CN"/>
        </w:rPr>
        <w:t xml:space="preserve">ύνδεσμος </w:t>
      </w:r>
      <w:r w:rsidR="00834CEB" w:rsidRPr="003060B6">
        <w:rPr>
          <w:rFonts w:ascii="Arial" w:eastAsia="Times New Roman" w:hAnsi="Arial" w:cs="Arial"/>
          <w:bCs/>
          <w:color w:val="000000"/>
          <w:sz w:val="24"/>
          <w:szCs w:val="24"/>
          <w:lang w:val="el-GR" w:eastAsia="zh-CN"/>
        </w:rPr>
        <w:t xml:space="preserve">Επαγγελματιών Ψαράδων Παράκτιας Αλιείας και </w:t>
      </w:r>
      <w:r w:rsidR="009132C2">
        <w:rPr>
          <w:rFonts w:ascii="Arial" w:eastAsia="Times New Roman" w:hAnsi="Arial" w:cs="Arial"/>
          <w:bCs/>
          <w:color w:val="000000"/>
          <w:sz w:val="24"/>
          <w:szCs w:val="24"/>
          <w:lang w:val="el-GR" w:eastAsia="zh-CN"/>
        </w:rPr>
        <w:t xml:space="preserve">οι </w:t>
      </w:r>
      <w:r w:rsidR="00834CEB" w:rsidRPr="003060B6">
        <w:rPr>
          <w:rFonts w:ascii="Arial" w:eastAsia="Times New Roman" w:hAnsi="Arial" w:cs="Arial"/>
          <w:sz w:val="24"/>
          <w:szCs w:val="24"/>
          <w:lang w:val="el-GR"/>
        </w:rPr>
        <w:t>αγροτικ</w:t>
      </w:r>
      <w:r w:rsidR="009132C2">
        <w:rPr>
          <w:rFonts w:ascii="Arial" w:eastAsia="Times New Roman" w:hAnsi="Arial" w:cs="Arial"/>
          <w:sz w:val="24"/>
          <w:szCs w:val="24"/>
          <w:lang w:val="el-GR"/>
        </w:rPr>
        <w:t>ές</w:t>
      </w:r>
      <w:r w:rsidR="00834CEB" w:rsidRPr="003060B6">
        <w:rPr>
          <w:rFonts w:ascii="Arial" w:eastAsia="Times New Roman" w:hAnsi="Arial" w:cs="Arial"/>
          <w:sz w:val="24"/>
          <w:szCs w:val="24"/>
          <w:lang w:val="el-GR"/>
        </w:rPr>
        <w:t xml:space="preserve"> οργανώσε</w:t>
      </w:r>
      <w:r w:rsidR="009132C2">
        <w:rPr>
          <w:rFonts w:ascii="Arial" w:eastAsia="Times New Roman" w:hAnsi="Arial" w:cs="Arial"/>
          <w:sz w:val="24"/>
          <w:szCs w:val="24"/>
          <w:lang w:val="el-GR"/>
        </w:rPr>
        <w:t>ις</w:t>
      </w:r>
      <w:r w:rsidR="00834CEB" w:rsidRPr="003060B6">
        <w:rPr>
          <w:rFonts w:ascii="Arial" w:eastAsia="Times New Roman" w:hAnsi="Arial" w:cs="Arial"/>
          <w:sz w:val="24"/>
          <w:szCs w:val="24"/>
          <w:lang w:val="el-GR"/>
        </w:rPr>
        <w:t xml:space="preserve"> ΕΚΑ, </w:t>
      </w:r>
      <w:r w:rsidR="00BE2C8D">
        <w:rPr>
          <w:rFonts w:ascii="Arial" w:eastAsia="Times New Roman" w:hAnsi="Arial" w:cs="Arial"/>
          <w:sz w:val="24"/>
          <w:szCs w:val="24"/>
          <w:lang w:val="el-GR"/>
        </w:rPr>
        <w:t>«</w:t>
      </w:r>
      <w:r w:rsidR="00834CEB" w:rsidRPr="003060B6">
        <w:rPr>
          <w:rFonts w:ascii="Arial" w:eastAsia="Times New Roman" w:hAnsi="Arial" w:cs="Arial"/>
          <w:sz w:val="24"/>
          <w:szCs w:val="24"/>
          <w:lang w:val="el-GR"/>
        </w:rPr>
        <w:t>Νέα Αγροτική Κίνηση</w:t>
      </w:r>
      <w:r w:rsidR="00BE2C8D">
        <w:rPr>
          <w:rFonts w:ascii="Arial" w:eastAsia="Times New Roman" w:hAnsi="Arial" w:cs="Arial"/>
          <w:sz w:val="24"/>
          <w:szCs w:val="24"/>
          <w:lang w:val="el-GR"/>
        </w:rPr>
        <w:t>»</w:t>
      </w:r>
      <w:r w:rsidR="00834CEB" w:rsidRPr="003060B6">
        <w:rPr>
          <w:rFonts w:ascii="Arial" w:eastAsia="Times New Roman" w:hAnsi="Arial" w:cs="Arial"/>
          <w:sz w:val="24"/>
          <w:szCs w:val="24"/>
          <w:lang w:val="el-GR"/>
        </w:rPr>
        <w:t xml:space="preserve">, </w:t>
      </w:r>
      <w:r w:rsidR="00BE2C8D">
        <w:rPr>
          <w:rFonts w:ascii="Arial" w:eastAsia="Times New Roman" w:hAnsi="Arial" w:cs="Arial"/>
          <w:sz w:val="24"/>
          <w:szCs w:val="24"/>
          <w:lang w:val="el-GR"/>
        </w:rPr>
        <w:t>«</w:t>
      </w:r>
      <w:r w:rsidR="00834CEB" w:rsidRPr="003060B6">
        <w:rPr>
          <w:rFonts w:ascii="Arial" w:eastAsia="Times New Roman" w:hAnsi="Arial" w:cs="Arial"/>
          <w:sz w:val="24"/>
          <w:szCs w:val="24"/>
          <w:lang w:val="el-GR"/>
        </w:rPr>
        <w:t>Παναγροτικός Σύνδεσμος</w:t>
      </w:r>
      <w:r w:rsidR="00BE2C8D">
        <w:rPr>
          <w:rFonts w:ascii="Arial" w:eastAsia="Times New Roman" w:hAnsi="Arial" w:cs="Arial"/>
          <w:sz w:val="24"/>
          <w:szCs w:val="24"/>
          <w:lang w:val="el-GR"/>
        </w:rPr>
        <w:t>»</w:t>
      </w:r>
      <w:r w:rsidR="00834CEB" w:rsidRPr="003060B6">
        <w:rPr>
          <w:rFonts w:ascii="Arial" w:eastAsia="Times New Roman" w:hAnsi="Arial" w:cs="Arial"/>
          <w:sz w:val="24"/>
          <w:szCs w:val="24"/>
          <w:lang w:val="el-GR"/>
        </w:rPr>
        <w:t xml:space="preserve"> και </w:t>
      </w:r>
      <w:r w:rsidR="00BE2C8D">
        <w:rPr>
          <w:rFonts w:ascii="Arial" w:eastAsia="Times New Roman" w:hAnsi="Arial" w:cs="Arial"/>
          <w:sz w:val="24"/>
          <w:szCs w:val="24"/>
          <w:lang w:val="el-GR"/>
        </w:rPr>
        <w:t>«</w:t>
      </w:r>
      <w:r w:rsidR="00834CEB" w:rsidRPr="003060B6">
        <w:rPr>
          <w:rFonts w:ascii="Arial" w:eastAsia="Times New Roman" w:hAnsi="Arial" w:cs="Arial"/>
          <w:sz w:val="24"/>
          <w:szCs w:val="24"/>
          <w:lang w:val="el-GR"/>
        </w:rPr>
        <w:t>Ευρωαγροτικός</w:t>
      </w:r>
      <w:r w:rsidR="00BE2C8D">
        <w:rPr>
          <w:rFonts w:ascii="Arial" w:eastAsia="Times New Roman" w:hAnsi="Arial" w:cs="Arial"/>
          <w:sz w:val="24"/>
          <w:szCs w:val="24"/>
          <w:lang w:val="el-GR"/>
        </w:rPr>
        <w:t>»</w:t>
      </w:r>
      <w:r w:rsidR="009F14A0">
        <w:rPr>
          <w:rFonts w:ascii="Arial" w:eastAsia="Times New Roman" w:hAnsi="Arial" w:cs="Arial"/>
          <w:sz w:val="24"/>
          <w:szCs w:val="24"/>
          <w:lang w:val="el-GR"/>
        </w:rPr>
        <w:t>,</w:t>
      </w:r>
      <w:r w:rsidR="00117CF1">
        <w:rPr>
          <w:rFonts w:ascii="Arial" w:eastAsia="Times New Roman" w:hAnsi="Arial" w:cs="Arial"/>
          <w:sz w:val="24"/>
          <w:szCs w:val="24"/>
          <w:lang w:val="el-GR"/>
        </w:rPr>
        <w:t xml:space="preserve"> παρ’ όλο που κλήθηκαν, δεν εκπροσωπήθηκαν στ</w:t>
      </w:r>
      <w:r w:rsidR="00BE2C8D">
        <w:rPr>
          <w:rFonts w:ascii="Arial" w:eastAsia="Times New Roman" w:hAnsi="Arial" w:cs="Arial"/>
          <w:sz w:val="24"/>
          <w:szCs w:val="24"/>
          <w:lang w:val="el-GR"/>
        </w:rPr>
        <w:t>ις</w:t>
      </w:r>
      <w:r w:rsidR="00117CF1">
        <w:rPr>
          <w:rFonts w:ascii="Arial" w:eastAsia="Times New Roman" w:hAnsi="Arial" w:cs="Arial"/>
          <w:sz w:val="24"/>
          <w:szCs w:val="24"/>
          <w:lang w:val="el-GR"/>
        </w:rPr>
        <w:t xml:space="preserve"> συνεδρί</w:t>
      </w:r>
      <w:r w:rsidR="00FC6913">
        <w:rPr>
          <w:rFonts w:ascii="Arial" w:eastAsia="Times New Roman" w:hAnsi="Arial" w:cs="Arial"/>
          <w:sz w:val="24"/>
          <w:szCs w:val="24"/>
          <w:lang w:val="el-GR"/>
        </w:rPr>
        <w:t>ες</w:t>
      </w:r>
      <w:r w:rsidR="00117CF1">
        <w:rPr>
          <w:rFonts w:ascii="Arial" w:eastAsia="Times New Roman" w:hAnsi="Arial" w:cs="Arial"/>
          <w:sz w:val="24"/>
          <w:szCs w:val="24"/>
          <w:lang w:val="el-GR"/>
        </w:rPr>
        <w:t xml:space="preserve"> της επιτροπής</w:t>
      </w:r>
      <w:r w:rsidR="00834CEB" w:rsidRPr="003060B6">
        <w:rPr>
          <w:rFonts w:ascii="Arial" w:eastAsia="Times New Roman" w:hAnsi="Arial" w:cs="Arial"/>
          <w:sz w:val="24"/>
          <w:szCs w:val="24"/>
          <w:lang w:val="el-GR"/>
        </w:rPr>
        <w:t xml:space="preserve">. </w:t>
      </w:r>
    </w:p>
    <w:p w14:paraId="23747857" w14:textId="2A05D946" w:rsidR="006C3B42" w:rsidRPr="008A316E" w:rsidRDefault="00644F16" w:rsidP="003060B6">
      <w:pPr>
        <w:tabs>
          <w:tab w:val="left" w:pos="567"/>
          <w:tab w:val="left" w:pos="1134"/>
          <w:tab w:val="left" w:pos="4961"/>
        </w:tabs>
        <w:spacing w:after="0" w:line="480" w:lineRule="auto"/>
        <w:jc w:val="both"/>
        <w:rPr>
          <w:rFonts w:ascii="Arial" w:eastAsia="Calibri" w:hAnsi="Arial" w:cs="Arial"/>
          <w:strike/>
          <w:sz w:val="24"/>
          <w:szCs w:val="24"/>
          <w:lang w:val="el-GR"/>
        </w:rPr>
      </w:pPr>
      <w:r w:rsidRPr="003060B6">
        <w:rPr>
          <w:rFonts w:ascii="Arial" w:eastAsia="Calibri" w:hAnsi="Arial" w:cs="Arial"/>
          <w:sz w:val="24"/>
          <w:szCs w:val="24"/>
          <w:lang w:val="el-GR"/>
        </w:rPr>
        <w:lastRenderedPageBreak/>
        <w:tab/>
      </w:r>
      <w:r w:rsidR="00696754" w:rsidRPr="003060B6">
        <w:rPr>
          <w:rFonts w:ascii="Arial" w:eastAsia="Calibri" w:hAnsi="Arial" w:cs="Arial"/>
          <w:sz w:val="24"/>
          <w:szCs w:val="24"/>
          <w:lang w:val="el-GR"/>
        </w:rPr>
        <w:t>Σ</w:t>
      </w:r>
      <w:r w:rsidR="006C3B42" w:rsidRPr="003060B6">
        <w:rPr>
          <w:rFonts w:ascii="Arial" w:eastAsia="Calibri" w:hAnsi="Arial" w:cs="Arial"/>
          <w:sz w:val="24"/>
          <w:szCs w:val="24"/>
          <w:lang w:val="el-GR"/>
        </w:rPr>
        <w:t xml:space="preserve">ημειώνεται ότι </w:t>
      </w:r>
      <w:r w:rsidR="009F14A0">
        <w:rPr>
          <w:rFonts w:ascii="Arial" w:eastAsia="Calibri" w:hAnsi="Arial" w:cs="Arial"/>
          <w:sz w:val="24"/>
          <w:szCs w:val="24"/>
          <w:lang w:val="el-GR"/>
        </w:rPr>
        <w:t xml:space="preserve">στο στάδιο </w:t>
      </w:r>
      <w:r w:rsidR="006C3B42" w:rsidRPr="003060B6">
        <w:rPr>
          <w:rFonts w:ascii="Arial" w:eastAsia="Calibri" w:hAnsi="Arial" w:cs="Arial"/>
          <w:sz w:val="24"/>
          <w:szCs w:val="24"/>
          <w:lang w:val="el-GR"/>
        </w:rPr>
        <w:t>τη</w:t>
      </w:r>
      <w:r w:rsidR="009F14A0">
        <w:rPr>
          <w:rFonts w:ascii="Arial" w:eastAsia="Calibri" w:hAnsi="Arial" w:cs="Arial"/>
          <w:sz w:val="24"/>
          <w:szCs w:val="24"/>
          <w:lang w:val="el-GR"/>
        </w:rPr>
        <w:t>ς</w:t>
      </w:r>
      <w:r w:rsidR="006C3B42" w:rsidRPr="003060B6">
        <w:rPr>
          <w:rFonts w:ascii="Arial" w:eastAsia="Calibri" w:hAnsi="Arial" w:cs="Arial"/>
          <w:sz w:val="24"/>
          <w:szCs w:val="24"/>
          <w:lang w:val="el-GR"/>
        </w:rPr>
        <w:t xml:space="preserve"> συζήτηση</w:t>
      </w:r>
      <w:r w:rsidR="009F14A0">
        <w:rPr>
          <w:rFonts w:ascii="Arial" w:eastAsia="Calibri" w:hAnsi="Arial" w:cs="Arial"/>
          <w:sz w:val="24"/>
          <w:szCs w:val="24"/>
          <w:lang w:val="el-GR"/>
        </w:rPr>
        <w:t>ς</w:t>
      </w:r>
      <w:r w:rsidR="006C3B42" w:rsidRPr="003060B6">
        <w:rPr>
          <w:rFonts w:ascii="Arial" w:eastAsia="Calibri" w:hAnsi="Arial" w:cs="Arial"/>
          <w:sz w:val="24"/>
          <w:szCs w:val="24"/>
          <w:lang w:val="el-GR"/>
        </w:rPr>
        <w:t xml:space="preserve"> της πρότασης νόμου παρευρέθηκ</w:t>
      </w:r>
      <w:r w:rsidR="00DE7A8E">
        <w:rPr>
          <w:rFonts w:ascii="Arial" w:eastAsia="Calibri" w:hAnsi="Arial" w:cs="Arial"/>
          <w:sz w:val="24"/>
          <w:szCs w:val="24"/>
          <w:lang w:val="el-GR"/>
        </w:rPr>
        <w:t>ε</w:t>
      </w:r>
      <w:r w:rsidR="006C3B42" w:rsidRPr="003060B6">
        <w:rPr>
          <w:rFonts w:ascii="Arial" w:eastAsia="Calibri" w:hAnsi="Arial" w:cs="Arial"/>
          <w:sz w:val="24"/>
          <w:szCs w:val="24"/>
          <w:lang w:val="el-GR"/>
        </w:rPr>
        <w:t xml:space="preserve"> επίσης</w:t>
      </w:r>
      <w:r w:rsidR="00DE7A8E">
        <w:rPr>
          <w:rFonts w:ascii="Arial" w:eastAsia="Calibri" w:hAnsi="Arial" w:cs="Arial"/>
          <w:sz w:val="24"/>
          <w:szCs w:val="24"/>
          <w:lang w:val="el-GR"/>
        </w:rPr>
        <w:t xml:space="preserve"> </w:t>
      </w:r>
      <w:r w:rsidR="00DE7A8E" w:rsidRPr="008A316E">
        <w:rPr>
          <w:rFonts w:ascii="Arial" w:eastAsia="Calibri" w:hAnsi="Arial" w:cs="Arial"/>
          <w:bCs/>
          <w:sz w:val="24"/>
          <w:szCs w:val="24"/>
          <w:lang w:val="el-GR"/>
        </w:rPr>
        <w:t>το μέλος της επιτροπής κ. Λίνος Παπαγιάννης.</w:t>
      </w:r>
    </w:p>
    <w:p w14:paraId="5B63E548" w14:textId="532EE5E5" w:rsidR="00F25F2A" w:rsidRPr="00F25F2A" w:rsidRDefault="0076262C" w:rsidP="003060B6">
      <w:pPr>
        <w:tabs>
          <w:tab w:val="left" w:pos="567"/>
          <w:tab w:val="left" w:pos="1134"/>
          <w:tab w:val="left" w:pos="4961"/>
        </w:tabs>
        <w:spacing w:after="0" w:line="480" w:lineRule="auto"/>
        <w:jc w:val="both"/>
        <w:rPr>
          <w:rFonts w:ascii="Arial" w:eastAsia="Calibri" w:hAnsi="Arial" w:cs="Arial"/>
          <w:sz w:val="24"/>
          <w:szCs w:val="24"/>
          <w:lang w:val="el-GR"/>
        </w:rPr>
      </w:pPr>
      <w:r w:rsidRPr="003060B6">
        <w:rPr>
          <w:rFonts w:ascii="Arial" w:eastAsia="Calibri" w:hAnsi="Arial" w:cs="Arial"/>
          <w:sz w:val="24"/>
          <w:szCs w:val="24"/>
          <w:lang w:val="el-GR"/>
        </w:rPr>
        <w:tab/>
      </w:r>
      <w:r w:rsidRPr="00F25F2A">
        <w:rPr>
          <w:rFonts w:ascii="Arial" w:eastAsia="Calibri" w:hAnsi="Arial" w:cs="Arial"/>
          <w:sz w:val="24"/>
          <w:szCs w:val="24"/>
          <w:lang w:val="el-GR"/>
        </w:rPr>
        <w:t>Σκοπός</w:t>
      </w:r>
      <w:r w:rsidR="00696754" w:rsidRPr="00F25F2A">
        <w:rPr>
          <w:rFonts w:ascii="Arial" w:eastAsia="Calibri" w:hAnsi="Arial" w:cs="Arial"/>
          <w:sz w:val="24"/>
          <w:szCs w:val="24"/>
          <w:lang w:val="el-GR"/>
        </w:rPr>
        <w:t xml:space="preserve"> </w:t>
      </w:r>
      <w:r w:rsidR="001275D1" w:rsidRPr="00F25F2A">
        <w:rPr>
          <w:rFonts w:ascii="Arial" w:eastAsia="Calibri" w:hAnsi="Arial" w:cs="Arial"/>
          <w:sz w:val="24"/>
          <w:szCs w:val="24"/>
          <w:lang w:val="el-GR"/>
        </w:rPr>
        <w:t>της πρότασης νόμου</w:t>
      </w:r>
      <w:r w:rsidR="00181485">
        <w:rPr>
          <w:rFonts w:ascii="Arial" w:eastAsia="Calibri" w:hAnsi="Arial" w:cs="Arial"/>
          <w:sz w:val="24"/>
          <w:szCs w:val="24"/>
          <w:lang w:val="el-GR"/>
        </w:rPr>
        <w:t xml:space="preserve"> </w:t>
      </w:r>
      <w:r w:rsidR="001275D1" w:rsidRPr="00F25F2A">
        <w:rPr>
          <w:rFonts w:ascii="Arial" w:eastAsia="Calibri" w:hAnsi="Arial" w:cs="Arial"/>
          <w:sz w:val="24"/>
          <w:szCs w:val="24"/>
          <w:lang w:val="el-GR"/>
        </w:rPr>
        <w:t xml:space="preserve">είναι η τροποποίηση του περί Αλιείας Νόμου, ώστε </w:t>
      </w:r>
      <w:r w:rsidR="00F25F2A" w:rsidRPr="00F25F2A">
        <w:rPr>
          <w:rFonts w:ascii="Arial" w:eastAsia="MS Mincho" w:hAnsi="Arial" w:cs="Arial"/>
          <w:sz w:val="24"/>
          <w:szCs w:val="24"/>
          <w:lang w:val="el-GR"/>
        </w:rPr>
        <w:t xml:space="preserve">να εξαιρεθούν από τις καθοριζόμενες σε αυτόν προϋποθέσεις αναφορικά με τη χορήγηση επαγγελματικών αδειών παράκτιας αλιείας μικρών σκαφών μερικής απασχόλησης τα αδειούχα επαγγελματικά αλιευτικά σκάφη μήκους τεσσάρων (4) έως δώδεκα (12) μέτρων τα οποία έχουν εξωλέμβια ή εσωλέμβια μηχανή και </w:t>
      </w:r>
      <w:bookmarkStart w:id="0" w:name="_Hlk104798793"/>
      <w:r w:rsidR="00BF330C">
        <w:rPr>
          <w:rFonts w:ascii="Arial" w:eastAsia="MS Mincho" w:hAnsi="Arial" w:cs="Arial"/>
          <w:sz w:val="24"/>
          <w:szCs w:val="24"/>
          <w:lang w:val="el-GR"/>
        </w:rPr>
        <w:t xml:space="preserve">τα οποία </w:t>
      </w:r>
      <w:r w:rsidR="00FC6913" w:rsidRPr="00F25F2A">
        <w:rPr>
          <w:rFonts w:ascii="Arial" w:eastAsia="MS Mincho" w:hAnsi="Arial" w:cs="Arial"/>
          <w:sz w:val="24"/>
          <w:szCs w:val="24"/>
          <w:lang w:val="el-GR"/>
        </w:rPr>
        <w:t>κατά την ημερομηνία έναρξης της ισχύος του προτεινόμενου νόμου</w:t>
      </w:r>
      <w:r w:rsidR="00FC6913">
        <w:rPr>
          <w:rFonts w:ascii="Arial" w:eastAsia="MS Mincho" w:hAnsi="Arial" w:cs="Arial"/>
          <w:sz w:val="24"/>
          <w:szCs w:val="24"/>
          <w:lang w:val="el-GR"/>
        </w:rPr>
        <w:t xml:space="preserve"> </w:t>
      </w:r>
      <w:bookmarkEnd w:id="0"/>
      <w:r w:rsidR="00F25F2A" w:rsidRPr="00F25F2A">
        <w:rPr>
          <w:rFonts w:ascii="Arial" w:eastAsia="MS Mincho" w:hAnsi="Arial" w:cs="Arial"/>
          <w:sz w:val="24"/>
          <w:szCs w:val="24"/>
          <w:lang w:val="el-GR"/>
        </w:rPr>
        <w:t xml:space="preserve">είναι </w:t>
      </w:r>
      <w:r w:rsidR="00BF330C">
        <w:rPr>
          <w:rFonts w:ascii="Arial" w:eastAsia="MS Mincho" w:hAnsi="Arial" w:cs="Arial"/>
          <w:sz w:val="24"/>
          <w:szCs w:val="24"/>
          <w:lang w:val="el-GR"/>
        </w:rPr>
        <w:t xml:space="preserve">ήδη </w:t>
      </w:r>
      <w:r w:rsidR="00F25F2A" w:rsidRPr="00F25F2A">
        <w:rPr>
          <w:rFonts w:ascii="Arial" w:eastAsia="MS Mincho" w:hAnsi="Arial" w:cs="Arial"/>
          <w:sz w:val="24"/>
          <w:szCs w:val="24"/>
          <w:lang w:val="el-GR"/>
        </w:rPr>
        <w:t>καταχωρισμένα στο Μητρώο Αλιευτικών Σκαφών του Τμήματος Αλιείας και Θαλασσίων Ερευνών</w:t>
      </w:r>
      <w:r w:rsidR="00181485">
        <w:rPr>
          <w:rFonts w:ascii="Arial" w:eastAsia="MS Mincho" w:hAnsi="Arial" w:cs="Arial"/>
          <w:sz w:val="24"/>
          <w:szCs w:val="24"/>
          <w:lang w:val="el-GR"/>
        </w:rPr>
        <w:t>.</w:t>
      </w:r>
    </w:p>
    <w:p w14:paraId="14662FED" w14:textId="1DFA7EFF" w:rsidR="001275D1" w:rsidRDefault="001275D1" w:rsidP="003060B6">
      <w:pPr>
        <w:tabs>
          <w:tab w:val="left" w:pos="567"/>
          <w:tab w:val="left" w:pos="1134"/>
          <w:tab w:val="left" w:pos="4961"/>
        </w:tabs>
        <w:spacing w:after="0" w:line="480" w:lineRule="auto"/>
        <w:jc w:val="both"/>
        <w:rPr>
          <w:rFonts w:ascii="Arial" w:eastAsia="Calibri" w:hAnsi="Arial" w:cs="Arial"/>
          <w:sz w:val="24"/>
          <w:szCs w:val="24"/>
          <w:lang w:val="el-GR"/>
        </w:rPr>
      </w:pPr>
      <w:r w:rsidRPr="003060B6">
        <w:rPr>
          <w:rFonts w:ascii="Arial" w:eastAsia="Calibri" w:hAnsi="Arial" w:cs="Arial"/>
          <w:sz w:val="24"/>
          <w:szCs w:val="24"/>
          <w:lang w:val="el-GR"/>
        </w:rPr>
        <w:tab/>
        <w:t>Ειδικότερα</w:t>
      </w:r>
      <w:r w:rsidR="00265D38" w:rsidRPr="003060B6">
        <w:rPr>
          <w:rFonts w:ascii="Arial" w:eastAsia="Calibri" w:hAnsi="Arial" w:cs="Arial"/>
          <w:sz w:val="24"/>
          <w:szCs w:val="24"/>
          <w:lang w:val="el-GR"/>
        </w:rPr>
        <w:t>,</w:t>
      </w:r>
      <w:r w:rsidRPr="003060B6">
        <w:rPr>
          <w:rFonts w:ascii="Arial" w:eastAsia="Calibri" w:hAnsi="Arial" w:cs="Arial"/>
          <w:sz w:val="24"/>
          <w:szCs w:val="24"/>
          <w:lang w:val="el-GR"/>
        </w:rPr>
        <w:t xml:space="preserve"> </w:t>
      </w:r>
      <w:r w:rsidR="00FC6913">
        <w:rPr>
          <w:rFonts w:ascii="Arial" w:eastAsia="Calibri" w:hAnsi="Arial" w:cs="Arial"/>
          <w:sz w:val="24"/>
          <w:szCs w:val="24"/>
          <w:lang w:val="el-GR"/>
        </w:rPr>
        <w:t>με την προτεινόμενη</w:t>
      </w:r>
      <w:r w:rsidR="006F05AA">
        <w:rPr>
          <w:rFonts w:ascii="Arial" w:eastAsia="Calibri" w:hAnsi="Arial" w:cs="Arial"/>
          <w:sz w:val="24"/>
          <w:szCs w:val="24"/>
          <w:lang w:val="el-GR"/>
        </w:rPr>
        <w:t xml:space="preserve"> τροποποίηση </w:t>
      </w:r>
      <w:r w:rsidR="00FC6913">
        <w:rPr>
          <w:rFonts w:ascii="Arial" w:eastAsia="Calibri" w:hAnsi="Arial" w:cs="Arial"/>
          <w:sz w:val="24"/>
          <w:szCs w:val="24"/>
          <w:lang w:val="el-GR"/>
        </w:rPr>
        <w:t>παρέχεται η δυνατότητα στην</w:t>
      </w:r>
      <w:r w:rsidR="007D50B5">
        <w:rPr>
          <w:rFonts w:ascii="Arial" w:eastAsia="Calibri" w:hAnsi="Arial" w:cs="Arial"/>
          <w:sz w:val="24"/>
          <w:szCs w:val="24"/>
          <w:lang w:val="el-GR"/>
        </w:rPr>
        <w:t xml:space="preserve"> αρμόδια αρχή να </w:t>
      </w:r>
      <w:r w:rsidR="00FC6913">
        <w:rPr>
          <w:rFonts w:ascii="Arial" w:eastAsia="Calibri" w:hAnsi="Arial" w:cs="Arial"/>
          <w:sz w:val="24"/>
          <w:szCs w:val="24"/>
          <w:lang w:val="el-GR"/>
        </w:rPr>
        <w:t>χορηγεί</w:t>
      </w:r>
      <w:r w:rsidR="007D50B5">
        <w:rPr>
          <w:rFonts w:ascii="Arial" w:eastAsia="Calibri" w:hAnsi="Arial" w:cs="Arial"/>
          <w:sz w:val="24"/>
          <w:szCs w:val="24"/>
          <w:lang w:val="el-GR"/>
        </w:rPr>
        <w:t xml:space="preserve"> </w:t>
      </w:r>
      <w:bookmarkStart w:id="1" w:name="_Hlk104194655"/>
      <w:r w:rsidR="007D50B5">
        <w:rPr>
          <w:rFonts w:ascii="Arial" w:eastAsia="Calibri" w:hAnsi="Arial" w:cs="Arial"/>
          <w:sz w:val="24"/>
          <w:szCs w:val="24"/>
          <w:lang w:val="el-GR"/>
        </w:rPr>
        <w:t>επαγγελματική</w:t>
      </w:r>
      <w:r w:rsidR="006F05AA">
        <w:rPr>
          <w:rFonts w:ascii="Arial" w:eastAsia="Calibri" w:hAnsi="Arial" w:cs="Arial"/>
          <w:sz w:val="24"/>
          <w:szCs w:val="24"/>
          <w:lang w:val="el-GR"/>
        </w:rPr>
        <w:t xml:space="preserve"> άδεια παράκτιας αλιείας μικρών </w:t>
      </w:r>
      <w:r w:rsidR="007D50B5">
        <w:rPr>
          <w:rFonts w:ascii="Arial" w:eastAsia="Calibri" w:hAnsi="Arial" w:cs="Arial"/>
          <w:sz w:val="24"/>
          <w:szCs w:val="24"/>
          <w:lang w:val="el-GR"/>
        </w:rPr>
        <w:t>σκαφών</w:t>
      </w:r>
      <w:r w:rsidR="006F05AA">
        <w:rPr>
          <w:rFonts w:ascii="Arial" w:eastAsia="Calibri" w:hAnsi="Arial" w:cs="Arial"/>
          <w:sz w:val="24"/>
          <w:szCs w:val="24"/>
          <w:lang w:val="el-GR"/>
        </w:rPr>
        <w:t xml:space="preserve"> </w:t>
      </w:r>
      <w:bookmarkEnd w:id="1"/>
      <w:r w:rsidR="006F05AA">
        <w:rPr>
          <w:rFonts w:ascii="Arial" w:eastAsia="Calibri" w:hAnsi="Arial" w:cs="Arial"/>
          <w:sz w:val="24"/>
          <w:szCs w:val="24"/>
          <w:lang w:val="el-GR"/>
        </w:rPr>
        <w:t xml:space="preserve">μερικής </w:t>
      </w:r>
      <w:r w:rsidR="007D50B5">
        <w:rPr>
          <w:rFonts w:ascii="Arial" w:eastAsia="Calibri" w:hAnsi="Arial" w:cs="Arial"/>
          <w:sz w:val="24"/>
          <w:szCs w:val="24"/>
          <w:lang w:val="el-GR"/>
        </w:rPr>
        <w:t>απασχόλησης</w:t>
      </w:r>
      <w:r w:rsidR="006F05AA">
        <w:rPr>
          <w:rFonts w:ascii="Arial" w:eastAsia="Calibri" w:hAnsi="Arial" w:cs="Arial"/>
          <w:sz w:val="24"/>
          <w:szCs w:val="24"/>
          <w:lang w:val="el-GR"/>
        </w:rPr>
        <w:t xml:space="preserve"> (Κατηγορία Β</w:t>
      </w:r>
      <w:r w:rsidR="00181485">
        <w:rPr>
          <w:rFonts w:ascii="Arial" w:eastAsia="Calibri" w:hAnsi="Arial" w:cs="Arial"/>
          <w:sz w:val="24"/>
          <w:szCs w:val="24"/>
          <w:lang w:val="el-GR"/>
        </w:rPr>
        <w:t>΄</w:t>
      </w:r>
      <w:r w:rsidR="006F05AA">
        <w:rPr>
          <w:rFonts w:ascii="Arial" w:eastAsia="Calibri" w:hAnsi="Arial" w:cs="Arial"/>
          <w:sz w:val="24"/>
          <w:szCs w:val="24"/>
          <w:lang w:val="el-GR"/>
        </w:rPr>
        <w:t>)</w:t>
      </w:r>
      <w:r w:rsidR="007A26C5">
        <w:rPr>
          <w:rFonts w:ascii="Arial" w:eastAsia="Calibri" w:hAnsi="Arial" w:cs="Arial"/>
          <w:sz w:val="24"/>
          <w:szCs w:val="24"/>
          <w:lang w:val="el-GR"/>
        </w:rPr>
        <w:t xml:space="preserve"> και</w:t>
      </w:r>
      <w:r w:rsidR="006F05AA">
        <w:rPr>
          <w:rFonts w:ascii="Arial" w:eastAsia="Calibri" w:hAnsi="Arial" w:cs="Arial"/>
          <w:sz w:val="24"/>
          <w:szCs w:val="24"/>
          <w:lang w:val="el-GR"/>
        </w:rPr>
        <w:t xml:space="preserve"> </w:t>
      </w:r>
      <w:r w:rsidR="007D50B5">
        <w:rPr>
          <w:rFonts w:ascii="Arial" w:eastAsia="Calibri" w:hAnsi="Arial" w:cs="Arial"/>
          <w:sz w:val="24"/>
          <w:szCs w:val="24"/>
          <w:lang w:val="el-GR"/>
        </w:rPr>
        <w:t xml:space="preserve">σε πρόσωπα ηλικίας άνω των εξήντα πέντε (65) ετών </w:t>
      </w:r>
      <w:r w:rsidR="00015B57">
        <w:rPr>
          <w:rFonts w:ascii="Arial" w:eastAsia="Calibri" w:hAnsi="Arial" w:cs="Arial"/>
          <w:sz w:val="24"/>
          <w:szCs w:val="24"/>
          <w:lang w:val="el-GR"/>
        </w:rPr>
        <w:t>τα οποία</w:t>
      </w:r>
      <w:r w:rsidR="007A26C5">
        <w:rPr>
          <w:rFonts w:ascii="Arial" w:eastAsia="Calibri" w:hAnsi="Arial" w:cs="Arial"/>
          <w:sz w:val="24"/>
          <w:szCs w:val="24"/>
          <w:lang w:val="el-GR"/>
        </w:rPr>
        <w:t xml:space="preserve"> </w:t>
      </w:r>
      <w:r w:rsidR="007D50B5">
        <w:rPr>
          <w:rFonts w:ascii="Arial" w:eastAsia="Calibri" w:hAnsi="Arial" w:cs="Arial"/>
          <w:sz w:val="24"/>
          <w:szCs w:val="24"/>
          <w:lang w:val="el-GR"/>
        </w:rPr>
        <w:t>κατείχαν επαγγελματική άδεια παράκτιας αλιείας μικρών σκαφών περιοδικής απασχόλησης (Κατηγορία Γ</w:t>
      </w:r>
      <w:r w:rsidR="00181485">
        <w:rPr>
          <w:rFonts w:ascii="Arial" w:eastAsia="Calibri" w:hAnsi="Arial" w:cs="Arial"/>
          <w:sz w:val="24"/>
          <w:szCs w:val="24"/>
          <w:lang w:val="el-GR"/>
        </w:rPr>
        <w:t>΄</w:t>
      </w:r>
      <w:r w:rsidR="007D50B5">
        <w:rPr>
          <w:rFonts w:ascii="Arial" w:eastAsia="Calibri" w:hAnsi="Arial" w:cs="Arial"/>
          <w:sz w:val="24"/>
          <w:szCs w:val="24"/>
          <w:lang w:val="el-GR"/>
        </w:rPr>
        <w:t>) για τουλάχιστον δέκα (10) χρόνια</w:t>
      </w:r>
      <w:r w:rsidR="007A26C5">
        <w:rPr>
          <w:rFonts w:ascii="Arial" w:eastAsia="Calibri" w:hAnsi="Arial" w:cs="Arial"/>
          <w:sz w:val="24"/>
          <w:szCs w:val="24"/>
          <w:lang w:val="el-GR"/>
        </w:rPr>
        <w:t xml:space="preserve">, νοουμένου ότι πληρούν και τις υπόλοιπες </w:t>
      </w:r>
      <w:r w:rsidR="00015B57">
        <w:rPr>
          <w:rFonts w:ascii="Arial" w:eastAsia="Calibri" w:hAnsi="Arial" w:cs="Arial"/>
          <w:sz w:val="24"/>
          <w:szCs w:val="24"/>
          <w:lang w:val="el-GR"/>
        </w:rPr>
        <w:t xml:space="preserve">προβλεπόμενες </w:t>
      </w:r>
      <w:r w:rsidR="009737E0">
        <w:rPr>
          <w:rFonts w:ascii="Arial" w:eastAsia="Calibri" w:hAnsi="Arial" w:cs="Arial"/>
          <w:sz w:val="24"/>
          <w:szCs w:val="24"/>
          <w:lang w:val="el-GR"/>
        </w:rPr>
        <w:t>στο</w:t>
      </w:r>
      <w:r w:rsidR="00181485">
        <w:rPr>
          <w:rFonts w:ascii="Arial" w:eastAsia="Calibri" w:hAnsi="Arial" w:cs="Arial"/>
          <w:sz w:val="24"/>
          <w:szCs w:val="24"/>
          <w:lang w:val="el-GR"/>
        </w:rPr>
        <w:t>ν</w:t>
      </w:r>
      <w:r w:rsidR="009737E0">
        <w:rPr>
          <w:rFonts w:ascii="Arial" w:eastAsia="Calibri" w:hAnsi="Arial" w:cs="Arial"/>
          <w:sz w:val="24"/>
          <w:szCs w:val="24"/>
          <w:lang w:val="el-GR"/>
        </w:rPr>
        <w:t xml:space="preserve"> νόμο </w:t>
      </w:r>
      <w:r w:rsidR="004367ED">
        <w:rPr>
          <w:rFonts w:ascii="Arial" w:eastAsia="Calibri" w:hAnsi="Arial" w:cs="Arial"/>
          <w:sz w:val="24"/>
          <w:szCs w:val="24"/>
          <w:lang w:val="el-GR"/>
        </w:rPr>
        <w:t>προϋποθέσεις</w:t>
      </w:r>
      <w:r w:rsidR="007A26C5">
        <w:rPr>
          <w:rFonts w:ascii="Arial" w:eastAsia="Calibri" w:hAnsi="Arial" w:cs="Arial"/>
          <w:sz w:val="24"/>
          <w:szCs w:val="24"/>
          <w:lang w:val="el-GR"/>
        </w:rPr>
        <w:t xml:space="preserve">. </w:t>
      </w:r>
      <w:r w:rsidR="001D6979">
        <w:rPr>
          <w:rFonts w:ascii="Arial" w:eastAsia="Calibri" w:hAnsi="Arial" w:cs="Arial"/>
          <w:sz w:val="24"/>
          <w:szCs w:val="24"/>
          <w:lang w:val="el-GR"/>
        </w:rPr>
        <w:t xml:space="preserve"> </w:t>
      </w:r>
      <w:r w:rsidR="007A26C5">
        <w:rPr>
          <w:rFonts w:ascii="Arial" w:eastAsia="Calibri" w:hAnsi="Arial" w:cs="Arial"/>
          <w:sz w:val="24"/>
          <w:szCs w:val="24"/>
          <w:lang w:val="el-GR"/>
        </w:rPr>
        <w:t>Σημειώνεται ότι</w:t>
      </w:r>
      <w:r w:rsidR="00181485">
        <w:rPr>
          <w:rFonts w:ascii="Arial" w:eastAsia="Calibri" w:hAnsi="Arial" w:cs="Arial"/>
          <w:sz w:val="24"/>
          <w:szCs w:val="24"/>
          <w:lang w:val="el-GR"/>
        </w:rPr>
        <w:t>,</w:t>
      </w:r>
      <w:r w:rsidR="007A26C5">
        <w:rPr>
          <w:rFonts w:ascii="Arial" w:eastAsia="Calibri" w:hAnsi="Arial" w:cs="Arial"/>
          <w:sz w:val="24"/>
          <w:szCs w:val="24"/>
          <w:lang w:val="el-GR"/>
        </w:rPr>
        <w:t xml:space="preserve"> σύμφωνα με τις πρόνοιες της </w:t>
      </w:r>
      <w:r w:rsidR="004367ED">
        <w:rPr>
          <w:rFonts w:ascii="Arial" w:eastAsia="Calibri" w:hAnsi="Arial" w:cs="Arial"/>
          <w:sz w:val="24"/>
          <w:szCs w:val="24"/>
          <w:lang w:val="el-GR"/>
        </w:rPr>
        <w:t>υφιστάμενης</w:t>
      </w:r>
      <w:r w:rsidR="007A26C5">
        <w:rPr>
          <w:rFonts w:ascii="Arial" w:eastAsia="Calibri" w:hAnsi="Arial" w:cs="Arial"/>
          <w:sz w:val="24"/>
          <w:szCs w:val="24"/>
          <w:lang w:val="el-GR"/>
        </w:rPr>
        <w:t xml:space="preserve"> νομοθεσίας, τέτοια άδεια χορηγείται στα άτομα άνω των εξήντα πέντε ετών</w:t>
      </w:r>
      <w:r w:rsidR="00181485">
        <w:rPr>
          <w:rFonts w:ascii="Arial" w:eastAsia="Calibri" w:hAnsi="Arial" w:cs="Arial"/>
          <w:sz w:val="24"/>
          <w:szCs w:val="24"/>
          <w:lang w:val="el-GR"/>
        </w:rPr>
        <w:t>,</w:t>
      </w:r>
      <w:r w:rsidR="007A26C5">
        <w:rPr>
          <w:rFonts w:ascii="Arial" w:eastAsia="Calibri" w:hAnsi="Arial" w:cs="Arial"/>
          <w:sz w:val="24"/>
          <w:szCs w:val="24"/>
          <w:lang w:val="el-GR"/>
        </w:rPr>
        <w:t xml:space="preserve"> εάν κατέχουν για τουλάχιστον δέκα (10) χρόνια επαγγελματική άδεια παράκτιας αλιείας μικρών σκαφών πλήρους </w:t>
      </w:r>
      <w:r w:rsidR="00015B57">
        <w:rPr>
          <w:rFonts w:ascii="Arial" w:eastAsia="Calibri" w:hAnsi="Arial" w:cs="Arial"/>
          <w:sz w:val="24"/>
          <w:szCs w:val="24"/>
          <w:lang w:val="el-GR"/>
        </w:rPr>
        <w:t>(Κατηγορία Α</w:t>
      </w:r>
      <w:r w:rsidR="00181485">
        <w:rPr>
          <w:rFonts w:ascii="Arial" w:eastAsia="Calibri" w:hAnsi="Arial" w:cs="Arial"/>
          <w:sz w:val="24"/>
          <w:szCs w:val="24"/>
          <w:lang w:val="el-GR"/>
        </w:rPr>
        <w:t>΄</w:t>
      </w:r>
      <w:r w:rsidR="00015B57">
        <w:rPr>
          <w:rFonts w:ascii="Arial" w:eastAsia="Calibri" w:hAnsi="Arial" w:cs="Arial"/>
          <w:sz w:val="24"/>
          <w:szCs w:val="24"/>
          <w:lang w:val="el-GR"/>
        </w:rPr>
        <w:t xml:space="preserve">) </w:t>
      </w:r>
      <w:r w:rsidR="007A26C5">
        <w:rPr>
          <w:rFonts w:ascii="Arial" w:eastAsia="Calibri" w:hAnsi="Arial" w:cs="Arial"/>
          <w:sz w:val="24"/>
          <w:szCs w:val="24"/>
          <w:lang w:val="el-GR"/>
        </w:rPr>
        <w:t xml:space="preserve">ή μερικής </w:t>
      </w:r>
      <w:r w:rsidR="00015B57">
        <w:rPr>
          <w:rFonts w:ascii="Arial" w:eastAsia="Calibri" w:hAnsi="Arial" w:cs="Arial"/>
          <w:sz w:val="24"/>
          <w:szCs w:val="24"/>
          <w:lang w:val="el-GR"/>
        </w:rPr>
        <w:t>(Κατηγορία Β</w:t>
      </w:r>
      <w:r w:rsidR="00181485">
        <w:rPr>
          <w:rFonts w:ascii="Arial" w:eastAsia="Calibri" w:hAnsi="Arial" w:cs="Arial"/>
          <w:sz w:val="24"/>
          <w:szCs w:val="24"/>
          <w:lang w:val="el-GR"/>
        </w:rPr>
        <w:t>΄</w:t>
      </w:r>
      <w:r w:rsidR="00015B57">
        <w:rPr>
          <w:rFonts w:ascii="Arial" w:eastAsia="Calibri" w:hAnsi="Arial" w:cs="Arial"/>
          <w:sz w:val="24"/>
          <w:szCs w:val="24"/>
          <w:lang w:val="el-GR"/>
        </w:rPr>
        <w:t xml:space="preserve">) </w:t>
      </w:r>
      <w:r w:rsidR="007A26C5">
        <w:rPr>
          <w:rFonts w:ascii="Arial" w:eastAsia="Calibri" w:hAnsi="Arial" w:cs="Arial"/>
          <w:sz w:val="24"/>
          <w:szCs w:val="24"/>
          <w:lang w:val="el-GR"/>
        </w:rPr>
        <w:t>απασχόλησης.</w:t>
      </w:r>
    </w:p>
    <w:p w14:paraId="140217D0" w14:textId="4089BAD2" w:rsidR="00307464" w:rsidRPr="003060B6" w:rsidRDefault="007A26C5" w:rsidP="006A67AE">
      <w:pPr>
        <w:tabs>
          <w:tab w:val="left" w:pos="567"/>
          <w:tab w:val="left" w:pos="1134"/>
          <w:tab w:val="left" w:pos="4961"/>
        </w:tabs>
        <w:spacing w:after="0" w:line="480" w:lineRule="auto"/>
        <w:jc w:val="both"/>
        <w:rPr>
          <w:rFonts w:ascii="Arial" w:hAnsi="Arial" w:cs="Arial"/>
          <w:sz w:val="24"/>
          <w:szCs w:val="24"/>
          <w:lang w:val="el-GR"/>
        </w:rPr>
      </w:pPr>
      <w:r>
        <w:rPr>
          <w:rFonts w:ascii="Arial" w:eastAsia="Calibri" w:hAnsi="Arial" w:cs="Arial"/>
          <w:sz w:val="24"/>
          <w:szCs w:val="24"/>
          <w:lang w:val="el-GR"/>
        </w:rPr>
        <w:tab/>
        <w:t xml:space="preserve">Επιπροσθέτως, </w:t>
      </w:r>
      <w:r w:rsidR="00015B57">
        <w:rPr>
          <w:rFonts w:ascii="Arial" w:eastAsia="Calibri" w:hAnsi="Arial" w:cs="Arial"/>
          <w:sz w:val="24"/>
          <w:szCs w:val="24"/>
          <w:lang w:val="el-GR"/>
        </w:rPr>
        <w:t>σύμφωνα με την προτεινόμενη ρύθμιση</w:t>
      </w:r>
      <w:r w:rsidR="00181485">
        <w:rPr>
          <w:rFonts w:ascii="Arial" w:eastAsia="Calibri" w:hAnsi="Arial" w:cs="Arial"/>
          <w:sz w:val="24"/>
          <w:szCs w:val="24"/>
          <w:lang w:val="el-GR"/>
        </w:rPr>
        <w:t>,</w:t>
      </w:r>
      <w:r w:rsidR="00015B57">
        <w:rPr>
          <w:rFonts w:ascii="Arial" w:eastAsia="Calibri" w:hAnsi="Arial" w:cs="Arial"/>
          <w:sz w:val="24"/>
          <w:szCs w:val="24"/>
          <w:lang w:val="el-GR"/>
        </w:rPr>
        <w:t xml:space="preserve"> ο κάτοχος</w:t>
      </w:r>
      <w:r w:rsidR="006A67AE">
        <w:rPr>
          <w:rFonts w:ascii="Arial" w:eastAsia="Calibri" w:hAnsi="Arial" w:cs="Arial"/>
          <w:sz w:val="24"/>
          <w:szCs w:val="24"/>
          <w:lang w:val="el-GR"/>
        </w:rPr>
        <w:t xml:space="preserve"> άδειας παράκτιας αλιείας μικρών σκαφών </w:t>
      </w:r>
      <w:r w:rsidR="00015B57">
        <w:rPr>
          <w:rFonts w:ascii="Arial" w:eastAsia="Calibri" w:hAnsi="Arial" w:cs="Arial"/>
          <w:sz w:val="24"/>
          <w:szCs w:val="24"/>
          <w:lang w:val="el-GR"/>
        </w:rPr>
        <w:t xml:space="preserve">πλήρους ή μερικής απασχόλησης </w:t>
      </w:r>
      <w:r w:rsidR="006A67AE">
        <w:rPr>
          <w:rFonts w:ascii="Arial" w:eastAsia="Calibri" w:hAnsi="Arial" w:cs="Arial"/>
          <w:sz w:val="24"/>
          <w:szCs w:val="24"/>
          <w:lang w:val="el-GR"/>
        </w:rPr>
        <w:t>δύναται να τη μεταβιβάσει σε φυσικό πρόσωπο που κατ</w:t>
      </w:r>
      <w:r w:rsidR="00015B57">
        <w:rPr>
          <w:rFonts w:ascii="Arial" w:eastAsia="Calibri" w:hAnsi="Arial" w:cs="Arial"/>
          <w:sz w:val="24"/>
          <w:szCs w:val="24"/>
          <w:lang w:val="el-GR"/>
        </w:rPr>
        <w:t>έχει</w:t>
      </w:r>
      <w:r w:rsidR="006A67AE">
        <w:rPr>
          <w:rFonts w:ascii="Arial" w:eastAsia="Calibri" w:hAnsi="Arial" w:cs="Arial"/>
          <w:sz w:val="24"/>
          <w:szCs w:val="24"/>
          <w:lang w:val="el-GR"/>
        </w:rPr>
        <w:t xml:space="preserve"> αδειούχο επαγγελματικό </w:t>
      </w:r>
      <w:r w:rsidR="004367ED">
        <w:rPr>
          <w:rFonts w:ascii="Arial" w:eastAsia="Calibri" w:hAnsi="Arial" w:cs="Arial"/>
          <w:sz w:val="24"/>
          <w:szCs w:val="24"/>
          <w:lang w:val="el-GR"/>
        </w:rPr>
        <w:t xml:space="preserve">αλιευτικό </w:t>
      </w:r>
      <w:r w:rsidR="006A67AE" w:rsidRPr="00F25F2A">
        <w:rPr>
          <w:rFonts w:ascii="Arial" w:eastAsia="MS Mincho" w:hAnsi="Arial" w:cs="Arial"/>
          <w:sz w:val="24"/>
          <w:szCs w:val="24"/>
          <w:lang w:val="el-GR"/>
        </w:rPr>
        <w:t>σκ</w:t>
      </w:r>
      <w:r w:rsidR="004367ED">
        <w:rPr>
          <w:rFonts w:ascii="Arial" w:eastAsia="MS Mincho" w:hAnsi="Arial" w:cs="Arial"/>
          <w:sz w:val="24"/>
          <w:szCs w:val="24"/>
          <w:lang w:val="el-GR"/>
        </w:rPr>
        <w:t>ά</w:t>
      </w:r>
      <w:r w:rsidR="006A67AE" w:rsidRPr="00F25F2A">
        <w:rPr>
          <w:rFonts w:ascii="Arial" w:eastAsia="MS Mincho" w:hAnsi="Arial" w:cs="Arial"/>
          <w:sz w:val="24"/>
          <w:szCs w:val="24"/>
          <w:lang w:val="el-GR"/>
        </w:rPr>
        <w:t>φ</w:t>
      </w:r>
      <w:r w:rsidR="004367ED">
        <w:rPr>
          <w:rFonts w:ascii="Arial" w:eastAsia="MS Mincho" w:hAnsi="Arial" w:cs="Arial"/>
          <w:sz w:val="24"/>
          <w:szCs w:val="24"/>
          <w:lang w:val="el-GR"/>
        </w:rPr>
        <w:t>ος</w:t>
      </w:r>
      <w:r w:rsidR="006A67AE" w:rsidRPr="00F25F2A">
        <w:rPr>
          <w:rFonts w:ascii="Arial" w:eastAsia="MS Mincho" w:hAnsi="Arial" w:cs="Arial"/>
          <w:sz w:val="24"/>
          <w:szCs w:val="24"/>
          <w:lang w:val="el-GR"/>
        </w:rPr>
        <w:t xml:space="preserve"> </w:t>
      </w:r>
      <w:r w:rsidR="004367ED">
        <w:rPr>
          <w:rFonts w:ascii="Arial" w:eastAsia="MS Mincho" w:hAnsi="Arial" w:cs="Arial"/>
          <w:sz w:val="24"/>
          <w:szCs w:val="24"/>
          <w:lang w:val="el-GR"/>
        </w:rPr>
        <w:t xml:space="preserve">μήκους τεσσάρων (4) έως δώδεκα (12) </w:t>
      </w:r>
      <w:r w:rsidR="006A67AE" w:rsidRPr="00F25F2A">
        <w:rPr>
          <w:rFonts w:ascii="Arial" w:eastAsia="MS Mincho" w:hAnsi="Arial" w:cs="Arial"/>
          <w:sz w:val="24"/>
          <w:szCs w:val="24"/>
          <w:lang w:val="el-GR"/>
        </w:rPr>
        <w:t>μέτρων τ</w:t>
      </w:r>
      <w:r w:rsidR="00BA5DD7">
        <w:rPr>
          <w:rFonts w:ascii="Arial" w:eastAsia="MS Mincho" w:hAnsi="Arial" w:cs="Arial"/>
          <w:sz w:val="24"/>
          <w:szCs w:val="24"/>
          <w:lang w:val="el-GR"/>
        </w:rPr>
        <w:t>ο</w:t>
      </w:r>
      <w:r w:rsidR="006A67AE" w:rsidRPr="00F25F2A">
        <w:rPr>
          <w:rFonts w:ascii="Arial" w:eastAsia="MS Mincho" w:hAnsi="Arial" w:cs="Arial"/>
          <w:sz w:val="24"/>
          <w:szCs w:val="24"/>
          <w:lang w:val="el-GR"/>
        </w:rPr>
        <w:t xml:space="preserve"> οποί</w:t>
      </w:r>
      <w:r w:rsidR="00BA5DD7">
        <w:rPr>
          <w:rFonts w:ascii="Arial" w:eastAsia="MS Mincho" w:hAnsi="Arial" w:cs="Arial"/>
          <w:sz w:val="24"/>
          <w:szCs w:val="24"/>
          <w:lang w:val="el-GR"/>
        </w:rPr>
        <w:t xml:space="preserve">ο </w:t>
      </w:r>
      <w:r w:rsidR="006A67AE" w:rsidRPr="00F25F2A">
        <w:rPr>
          <w:rFonts w:ascii="Arial" w:eastAsia="MS Mincho" w:hAnsi="Arial" w:cs="Arial"/>
          <w:sz w:val="24"/>
          <w:szCs w:val="24"/>
          <w:lang w:val="el-GR"/>
        </w:rPr>
        <w:t>έχ</w:t>
      </w:r>
      <w:r w:rsidR="00BA5DD7">
        <w:rPr>
          <w:rFonts w:ascii="Arial" w:eastAsia="MS Mincho" w:hAnsi="Arial" w:cs="Arial"/>
          <w:sz w:val="24"/>
          <w:szCs w:val="24"/>
          <w:lang w:val="el-GR"/>
        </w:rPr>
        <w:t>ει</w:t>
      </w:r>
      <w:r w:rsidR="006A67AE" w:rsidRPr="00F25F2A">
        <w:rPr>
          <w:rFonts w:ascii="Arial" w:eastAsia="MS Mincho" w:hAnsi="Arial" w:cs="Arial"/>
          <w:sz w:val="24"/>
          <w:szCs w:val="24"/>
          <w:lang w:val="el-GR"/>
        </w:rPr>
        <w:t xml:space="preserve"> εξωλέμβια ή εσωλέμβια μηχανή και </w:t>
      </w:r>
      <w:r w:rsidR="00BF330C">
        <w:rPr>
          <w:rFonts w:ascii="Arial" w:eastAsia="MS Mincho" w:hAnsi="Arial" w:cs="Arial"/>
          <w:sz w:val="24"/>
          <w:szCs w:val="24"/>
          <w:lang w:val="el-GR"/>
        </w:rPr>
        <w:t xml:space="preserve">το οποίο </w:t>
      </w:r>
      <w:r w:rsidR="00015B57" w:rsidRPr="00F25F2A">
        <w:rPr>
          <w:rFonts w:ascii="Arial" w:eastAsia="MS Mincho" w:hAnsi="Arial" w:cs="Arial"/>
          <w:sz w:val="24"/>
          <w:szCs w:val="24"/>
          <w:lang w:val="el-GR"/>
        </w:rPr>
        <w:t>κατά την ημερομηνία έναρξης της ισχύος του προτεινόμενου νόμου</w:t>
      </w:r>
      <w:r w:rsidR="00015B57">
        <w:rPr>
          <w:rFonts w:ascii="Arial" w:eastAsia="MS Mincho" w:hAnsi="Arial" w:cs="Arial"/>
          <w:sz w:val="24"/>
          <w:szCs w:val="24"/>
          <w:lang w:val="el-GR"/>
        </w:rPr>
        <w:t xml:space="preserve"> </w:t>
      </w:r>
      <w:r w:rsidR="006A67AE" w:rsidRPr="00F25F2A">
        <w:rPr>
          <w:rFonts w:ascii="Arial" w:eastAsia="MS Mincho" w:hAnsi="Arial" w:cs="Arial"/>
          <w:sz w:val="24"/>
          <w:szCs w:val="24"/>
          <w:lang w:val="el-GR"/>
        </w:rPr>
        <w:lastRenderedPageBreak/>
        <w:t>είναι</w:t>
      </w:r>
      <w:r w:rsidR="00BF330C">
        <w:rPr>
          <w:rFonts w:ascii="Arial" w:eastAsia="MS Mincho" w:hAnsi="Arial" w:cs="Arial"/>
          <w:sz w:val="24"/>
          <w:szCs w:val="24"/>
          <w:lang w:val="el-GR"/>
        </w:rPr>
        <w:t xml:space="preserve"> ήδη</w:t>
      </w:r>
      <w:r w:rsidR="006A67AE" w:rsidRPr="00F25F2A">
        <w:rPr>
          <w:rFonts w:ascii="Arial" w:eastAsia="MS Mincho" w:hAnsi="Arial" w:cs="Arial"/>
          <w:sz w:val="24"/>
          <w:szCs w:val="24"/>
          <w:lang w:val="el-GR"/>
        </w:rPr>
        <w:t xml:space="preserve"> καταχωρισμέν</w:t>
      </w:r>
      <w:r w:rsidR="00BA5DD7">
        <w:rPr>
          <w:rFonts w:ascii="Arial" w:eastAsia="MS Mincho" w:hAnsi="Arial" w:cs="Arial"/>
          <w:sz w:val="24"/>
          <w:szCs w:val="24"/>
          <w:lang w:val="el-GR"/>
        </w:rPr>
        <w:t>ο</w:t>
      </w:r>
      <w:r w:rsidR="006A67AE" w:rsidRPr="00F25F2A">
        <w:rPr>
          <w:rFonts w:ascii="Arial" w:eastAsia="MS Mincho" w:hAnsi="Arial" w:cs="Arial"/>
          <w:sz w:val="24"/>
          <w:szCs w:val="24"/>
          <w:lang w:val="el-GR"/>
        </w:rPr>
        <w:t xml:space="preserve"> στο Μητρώο Αλιευτικών Σκαφών του Τμήματος Αλιείας και Θαλασσίων Ερευνών</w:t>
      </w:r>
      <w:r w:rsidR="00015B57">
        <w:rPr>
          <w:rFonts w:ascii="Arial" w:eastAsia="MS Mincho" w:hAnsi="Arial" w:cs="Arial"/>
          <w:sz w:val="24"/>
          <w:szCs w:val="24"/>
          <w:lang w:val="el-GR"/>
        </w:rPr>
        <w:t>.</w:t>
      </w:r>
    </w:p>
    <w:p w14:paraId="1AF51430" w14:textId="33BEC207" w:rsidR="00AD0393" w:rsidRPr="003060B6" w:rsidRDefault="00695149" w:rsidP="003060B6">
      <w:pPr>
        <w:tabs>
          <w:tab w:val="left" w:pos="567"/>
        </w:tabs>
        <w:spacing w:after="0" w:line="480" w:lineRule="auto"/>
        <w:jc w:val="both"/>
        <w:rPr>
          <w:rFonts w:ascii="Arial" w:hAnsi="Arial" w:cs="Arial"/>
          <w:sz w:val="24"/>
          <w:szCs w:val="24"/>
          <w:lang w:val="el-GR"/>
        </w:rPr>
      </w:pPr>
      <w:r w:rsidRPr="003060B6">
        <w:rPr>
          <w:rFonts w:ascii="Arial" w:hAnsi="Arial" w:cs="Arial"/>
          <w:sz w:val="24"/>
          <w:szCs w:val="24"/>
          <w:lang w:val="el-GR"/>
        </w:rPr>
        <w:tab/>
        <w:t xml:space="preserve">Η </w:t>
      </w:r>
      <w:r w:rsidR="00ED1040" w:rsidRPr="003060B6">
        <w:rPr>
          <w:rFonts w:ascii="Arial" w:hAnsi="Arial" w:cs="Arial"/>
          <w:sz w:val="24"/>
          <w:szCs w:val="24"/>
          <w:lang w:val="el-GR"/>
        </w:rPr>
        <w:t xml:space="preserve">διευθύντρια </w:t>
      </w:r>
      <w:r w:rsidRPr="003060B6">
        <w:rPr>
          <w:rFonts w:ascii="Arial" w:hAnsi="Arial" w:cs="Arial"/>
          <w:sz w:val="24"/>
          <w:szCs w:val="24"/>
          <w:lang w:val="el-GR"/>
        </w:rPr>
        <w:t>του Τμήματος Αλιείας και Θαλ</w:t>
      </w:r>
      <w:r w:rsidR="00FC3675" w:rsidRPr="003060B6">
        <w:rPr>
          <w:rFonts w:ascii="Arial" w:hAnsi="Arial" w:cs="Arial"/>
          <w:sz w:val="24"/>
          <w:szCs w:val="24"/>
          <w:lang w:val="el-GR"/>
        </w:rPr>
        <w:t>α</w:t>
      </w:r>
      <w:r w:rsidRPr="003060B6">
        <w:rPr>
          <w:rFonts w:ascii="Arial" w:hAnsi="Arial" w:cs="Arial"/>
          <w:sz w:val="24"/>
          <w:szCs w:val="24"/>
          <w:lang w:val="el-GR"/>
        </w:rPr>
        <w:t>σσ</w:t>
      </w:r>
      <w:r w:rsidR="00FC3675" w:rsidRPr="003060B6">
        <w:rPr>
          <w:rFonts w:ascii="Arial" w:hAnsi="Arial" w:cs="Arial"/>
          <w:sz w:val="24"/>
          <w:szCs w:val="24"/>
          <w:lang w:val="el-GR"/>
        </w:rPr>
        <w:t>ί</w:t>
      </w:r>
      <w:r w:rsidRPr="003060B6">
        <w:rPr>
          <w:rFonts w:ascii="Arial" w:hAnsi="Arial" w:cs="Arial"/>
          <w:sz w:val="24"/>
          <w:szCs w:val="24"/>
          <w:lang w:val="el-GR"/>
        </w:rPr>
        <w:t xml:space="preserve">ων Ερευνών </w:t>
      </w:r>
      <w:r w:rsidR="00F63C38">
        <w:rPr>
          <w:rFonts w:ascii="Arial" w:hAnsi="Arial" w:cs="Arial"/>
          <w:sz w:val="24"/>
          <w:szCs w:val="24"/>
          <w:lang w:val="el-GR"/>
        </w:rPr>
        <w:t xml:space="preserve">δήλωσε στην επιτροπή ότι συμφωνεί </w:t>
      </w:r>
      <w:r w:rsidR="00AD0393" w:rsidRPr="003060B6">
        <w:rPr>
          <w:rFonts w:ascii="Arial" w:hAnsi="Arial" w:cs="Arial"/>
          <w:sz w:val="24"/>
          <w:szCs w:val="24"/>
          <w:lang w:val="el-GR"/>
        </w:rPr>
        <w:t xml:space="preserve">με </w:t>
      </w:r>
      <w:r w:rsidR="00975206" w:rsidRPr="003060B6">
        <w:rPr>
          <w:rFonts w:ascii="Arial" w:hAnsi="Arial" w:cs="Arial"/>
          <w:sz w:val="24"/>
          <w:szCs w:val="24"/>
          <w:lang w:val="el-GR"/>
        </w:rPr>
        <w:t>τις πρόνοιες της</w:t>
      </w:r>
      <w:r w:rsidR="00AD0393" w:rsidRPr="003060B6">
        <w:rPr>
          <w:rFonts w:ascii="Arial" w:hAnsi="Arial" w:cs="Arial"/>
          <w:sz w:val="24"/>
          <w:szCs w:val="24"/>
          <w:lang w:val="el-GR"/>
        </w:rPr>
        <w:t xml:space="preserve"> πρότασης νόμου</w:t>
      </w:r>
      <w:r w:rsidR="00181485">
        <w:rPr>
          <w:rFonts w:ascii="Arial" w:hAnsi="Arial" w:cs="Arial"/>
          <w:sz w:val="24"/>
          <w:szCs w:val="24"/>
          <w:lang w:val="el-GR"/>
        </w:rPr>
        <w:t>,</w:t>
      </w:r>
      <w:r w:rsidR="00EB72B4">
        <w:rPr>
          <w:rFonts w:ascii="Arial" w:hAnsi="Arial" w:cs="Arial"/>
          <w:sz w:val="24"/>
          <w:szCs w:val="24"/>
          <w:lang w:val="el-GR"/>
        </w:rPr>
        <w:t xml:space="preserve"> </w:t>
      </w:r>
      <w:r w:rsidR="00F63C38">
        <w:rPr>
          <w:rFonts w:ascii="Arial" w:hAnsi="Arial" w:cs="Arial"/>
          <w:sz w:val="24"/>
          <w:szCs w:val="24"/>
          <w:lang w:val="el-GR"/>
        </w:rPr>
        <w:t xml:space="preserve">διευκρινίζοντας παράλληλα ότι ο αριθμός των αδειών που παραχωρούνται σε επαγγελματίες ψαράδες βάσει της ισχύουσας νομοθεσίας, ήτοι </w:t>
      </w:r>
      <w:r w:rsidR="002175A3">
        <w:rPr>
          <w:rFonts w:ascii="Arial" w:hAnsi="Arial" w:cs="Arial"/>
          <w:sz w:val="24"/>
          <w:szCs w:val="24"/>
          <w:lang w:val="el-GR"/>
        </w:rPr>
        <w:t>τρ</w:t>
      </w:r>
      <w:r w:rsidR="00181485">
        <w:rPr>
          <w:rFonts w:ascii="Arial" w:hAnsi="Arial" w:cs="Arial"/>
          <w:sz w:val="24"/>
          <w:szCs w:val="24"/>
          <w:lang w:val="el-GR"/>
        </w:rPr>
        <w:t>ι</w:t>
      </w:r>
      <w:r w:rsidR="002175A3">
        <w:rPr>
          <w:rFonts w:ascii="Arial" w:hAnsi="Arial" w:cs="Arial"/>
          <w:sz w:val="24"/>
          <w:szCs w:val="24"/>
          <w:lang w:val="el-GR"/>
        </w:rPr>
        <w:t xml:space="preserve">ακόσιες </w:t>
      </w:r>
      <w:r w:rsidR="003572CF">
        <w:rPr>
          <w:rFonts w:ascii="Arial" w:hAnsi="Arial" w:cs="Arial"/>
          <w:sz w:val="24"/>
          <w:szCs w:val="24"/>
          <w:lang w:val="el-GR"/>
        </w:rPr>
        <w:t xml:space="preserve">είκοσι </w:t>
      </w:r>
      <w:r w:rsidR="002175A3">
        <w:rPr>
          <w:rFonts w:ascii="Arial" w:hAnsi="Arial" w:cs="Arial"/>
          <w:sz w:val="24"/>
          <w:szCs w:val="24"/>
          <w:lang w:val="el-GR"/>
        </w:rPr>
        <w:t xml:space="preserve">επτά </w:t>
      </w:r>
      <w:r w:rsidR="00BA5DD7">
        <w:rPr>
          <w:rFonts w:ascii="Arial" w:hAnsi="Arial" w:cs="Arial"/>
          <w:sz w:val="24"/>
          <w:szCs w:val="24"/>
          <w:lang w:val="el-GR"/>
        </w:rPr>
        <w:t xml:space="preserve">(327) </w:t>
      </w:r>
      <w:r w:rsidR="002175A3">
        <w:rPr>
          <w:rFonts w:ascii="Arial" w:hAnsi="Arial" w:cs="Arial"/>
          <w:sz w:val="24"/>
          <w:szCs w:val="24"/>
          <w:lang w:val="el-GR"/>
        </w:rPr>
        <w:t>άδειες</w:t>
      </w:r>
      <w:r w:rsidR="009737E0">
        <w:rPr>
          <w:rFonts w:ascii="Arial" w:hAnsi="Arial" w:cs="Arial"/>
          <w:sz w:val="24"/>
          <w:szCs w:val="24"/>
          <w:lang w:val="el-GR"/>
        </w:rPr>
        <w:t>,</w:t>
      </w:r>
      <w:r w:rsidR="002175A3">
        <w:rPr>
          <w:rFonts w:ascii="Arial" w:hAnsi="Arial" w:cs="Arial"/>
          <w:sz w:val="24"/>
          <w:szCs w:val="24"/>
          <w:lang w:val="el-GR"/>
        </w:rPr>
        <w:t xml:space="preserve"> δεν </w:t>
      </w:r>
      <w:r w:rsidR="00F63C38">
        <w:rPr>
          <w:rFonts w:ascii="Arial" w:hAnsi="Arial" w:cs="Arial"/>
          <w:sz w:val="24"/>
          <w:szCs w:val="24"/>
          <w:lang w:val="el-GR"/>
        </w:rPr>
        <w:t>πρόκειται να αυξηθεί</w:t>
      </w:r>
      <w:r w:rsidR="00181485">
        <w:rPr>
          <w:rFonts w:ascii="Arial" w:hAnsi="Arial" w:cs="Arial"/>
          <w:sz w:val="24"/>
          <w:szCs w:val="24"/>
          <w:lang w:val="el-GR"/>
        </w:rPr>
        <w:t xml:space="preserve">, </w:t>
      </w:r>
      <w:r w:rsidR="003572CF">
        <w:rPr>
          <w:rFonts w:ascii="Arial" w:hAnsi="Arial" w:cs="Arial"/>
          <w:sz w:val="24"/>
          <w:szCs w:val="24"/>
          <w:lang w:val="el-GR"/>
        </w:rPr>
        <w:t xml:space="preserve">σε περίπτωση </w:t>
      </w:r>
      <w:r w:rsidR="00F63C38">
        <w:rPr>
          <w:rFonts w:ascii="Arial" w:hAnsi="Arial" w:cs="Arial"/>
          <w:sz w:val="24"/>
          <w:szCs w:val="24"/>
          <w:lang w:val="el-GR"/>
        </w:rPr>
        <w:t>που η</w:t>
      </w:r>
      <w:r w:rsidR="003572CF">
        <w:rPr>
          <w:rFonts w:ascii="Arial" w:hAnsi="Arial" w:cs="Arial"/>
          <w:sz w:val="24"/>
          <w:szCs w:val="24"/>
          <w:lang w:val="el-GR"/>
        </w:rPr>
        <w:t xml:space="preserve"> </w:t>
      </w:r>
      <w:r w:rsidR="009737E0">
        <w:rPr>
          <w:rFonts w:ascii="Arial" w:hAnsi="Arial" w:cs="Arial"/>
          <w:sz w:val="24"/>
          <w:szCs w:val="24"/>
          <w:lang w:val="el-GR"/>
        </w:rPr>
        <w:t xml:space="preserve">εν </w:t>
      </w:r>
      <w:r w:rsidR="003572CF">
        <w:rPr>
          <w:rFonts w:ascii="Arial" w:hAnsi="Arial" w:cs="Arial"/>
          <w:sz w:val="24"/>
          <w:szCs w:val="24"/>
          <w:lang w:val="el-GR"/>
        </w:rPr>
        <w:t>λόγω πρόταση νόμου</w:t>
      </w:r>
      <w:r w:rsidR="00F63C38">
        <w:rPr>
          <w:rFonts w:ascii="Arial" w:hAnsi="Arial" w:cs="Arial"/>
          <w:sz w:val="24"/>
          <w:szCs w:val="24"/>
          <w:lang w:val="el-GR"/>
        </w:rPr>
        <w:t xml:space="preserve"> ψηφιστεί σε νόμο.</w:t>
      </w:r>
      <w:r w:rsidR="00FC3B34" w:rsidRPr="003060B6">
        <w:rPr>
          <w:rFonts w:ascii="Arial" w:hAnsi="Arial" w:cs="Arial"/>
          <w:sz w:val="24"/>
          <w:szCs w:val="24"/>
          <w:lang w:val="el-GR"/>
        </w:rPr>
        <w:t xml:space="preserve"> </w:t>
      </w:r>
    </w:p>
    <w:p w14:paraId="3286A462" w14:textId="7ED0EB18" w:rsidR="0036394B" w:rsidRDefault="00357158" w:rsidP="003060B6">
      <w:pPr>
        <w:tabs>
          <w:tab w:val="left" w:pos="567"/>
        </w:tabs>
        <w:spacing w:after="0" w:line="480" w:lineRule="auto"/>
        <w:jc w:val="both"/>
        <w:rPr>
          <w:rFonts w:ascii="Arial" w:hAnsi="Arial" w:cs="Arial"/>
          <w:sz w:val="24"/>
          <w:szCs w:val="24"/>
          <w:lang w:val="el-GR"/>
        </w:rPr>
      </w:pPr>
      <w:r w:rsidRPr="003060B6">
        <w:rPr>
          <w:rFonts w:ascii="Arial" w:hAnsi="Arial" w:cs="Arial"/>
          <w:sz w:val="24"/>
          <w:szCs w:val="24"/>
          <w:lang w:val="el-GR"/>
        </w:rPr>
        <w:tab/>
      </w:r>
      <w:r w:rsidR="0077373B" w:rsidRPr="003060B6">
        <w:rPr>
          <w:rFonts w:ascii="Arial" w:hAnsi="Arial" w:cs="Arial"/>
          <w:sz w:val="24"/>
          <w:szCs w:val="24"/>
          <w:lang w:val="el-GR"/>
        </w:rPr>
        <w:t xml:space="preserve">Στο πλαίσιο της </w:t>
      </w:r>
      <w:r w:rsidR="000C44B2">
        <w:rPr>
          <w:rFonts w:ascii="Arial" w:hAnsi="Arial" w:cs="Arial"/>
          <w:sz w:val="24"/>
          <w:szCs w:val="24"/>
          <w:lang w:val="el-GR"/>
        </w:rPr>
        <w:t>κατ’ άρθρο</w:t>
      </w:r>
      <w:r w:rsidR="009737E0">
        <w:rPr>
          <w:rFonts w:ascii="Arial" w:hAnsi="Arial" w:cs="Arial"/>
          <w:sz w:val="24"/>
          <w:szCs w:val="24"/>
          <w:lang w:val="el-GR"/>
        </w:rPr>
        <w:t>ν</w:t>
      </w:r>
      <w:r w:rsidR="000C44B2">
        <w:rPr>
          <w:rFonts w:ascii="Arial" w:hAnsi="Arial" w:cs="Arial"/>
          <w:sz w:val="24"/>
          <w:szCs w:val="24"/>
          <w:lang w:val="el-GR"/>
        </w:rPr>
        <w:t xml:space="preserve"> εξέτασης </w:t>
      </w:r>
      <w:r w:rsidR="0036394B">
        <w:rPr>
          <w:rFonts w:ascii="Arial" w:hAnsi="Arial" w:cs="Arial"/>
          <w:sz w:val="24"/>
          <w:szCs w:val="24"/>
          <w:lang w:val="el-GR"/>
        </w:rPr>
        <w:t xml:space="preserve">της πρότασης </w:t>
      </w:r>
      <w:r w:rsidR="000C44B2">
        <w:rPr>
          <w:rFonts w:ascii="Arial" w:hAnsi="Arial" w:cs="Arial"/>
          <w:sz w:val="24"/>
          <w:szCs w:val="24"/>
          <w:lang w:val="el-GR"/>
        </w:rPr>
        <w:t>νόμου</w:t>
      </w:r>
      <w:r w:rsidR="0036394B">
        <w:rPr>
          <w:rFonts w:ascii="Arial" w:hAnsi="Arial" w:cs="Arial"/>
          <w:sz w:val="24"/>
          <w:szCs w:val="24"/>
          <w:lang w:val="el-GR"/>
        </w:rPr>
        <w:t>,</w:t>
      </w:r>
      <w:r w:rsidR="000C44B2">
        <w:rPr>
          <w:rFonts w:ascii="Arial" w:hAnsi="Arial" w:cs="Arial"/>
          <w:sz w:val="24"/>
          <w:szCs w:val="24"/>
          <w:lang w:val="el-GR"/>
        </w:rPr>
        <w:t xml:space="preserve"> μέλος της επιτροπής </w:t>
      </w:r>
      <w:r w:rsidR="003764AB">
        <w:rPr>
          <w:rFonts w:ascii="Arial" w:hAnsi="Arial" w:cs="Arial"/>
          <w:sz w:val="24"/>
          <w:szCs w:val="24"/>
          <w:lang w:val="el-GR"/>
        </w:rPr>
        <w:t>υπέβαλε</w:t>
      </w:r>
      <w:r w:rsidR="000C44B2">
        <w:rPr>
          <w:rFonts w:ascii="Arial" w:hAnsi="Arial" w:cs="Arial"/>
          <w:sz w:val="24"/>
          <w:szCs w:val="24"/>
          <w:lang w:val="el-GR"/>
        </w:rPr>
        <w:t xml:space="preserve"> γραπτώς εισήγηση για περαιτέρω τροποποιήσεις επί του βασικού νόμου, </w:t>
      </w:r>
      <w:r w:rsidR="003764AB">
        <w:rPr>
          <w:rFonts w:ascii="Arial" w:hAnsi="Arial" w:cs="Arial"/>
          <w:sz w:val="24"/>
          <w:szCs w:val="24"/>
          <w:lang w:val="el-GR"/>
        </w:rPr>
        <w:t>ώστε να επιτρέπεται στους</w:t>
      </w:r>
      <w:r w:rsidR="000C44B2">
        <w:rPr>
          <w:rFonts w:ascii="Arial" w:hAnsi="Arial" w:cs="Arial"/>
          <w:sz w:val="24"/>
          <w:szCs w:val="24"/>
          <w:lang w:val="el-GR"/>
        </w:rPr>
        <w:t xml:space="preserve"> ψαράδες </w:t>
      </w:r>
      <w:r w:rsidR="003764AB">
        <w:rPr>
          <w:rFonts w:ascii="Arial" w:hAnsi="Arial" w:cs="Arial"/>
          <w:sz w:val="24"/>
          <w:szCs w:val="24"/>
          <w:lang w:val="el-GR"/>
        </w:rPr>
        <w:t>που κατέχουν άδεια οποιασδήποτε κατηγορίας</w:t>
      </w:r>
      <w:r w:rsidR="000C44B2">
        <w:rPr>
          <w:rFonts w:ascii="Arial" w:hAnsi="Arial" w:cs="Arial"/>
          <w:sz w:val="24"/>
          <w:szCs w:val="24"/>
          <w:lang w:val="el-GR"/>
        </w:rPr>
        <w:t xml:space="preserve"> </w:t>
      </w:r>
      <w:r w:rsidR="009737E0">
        <w:rPr>
          <w:rFonts w:ascii="Arial" w:hAnsi="Arial" w:cs="Arial"/>
          <w:sz w:val="24"/>
          <w:szCs w:val="24"/>
          <w:lang w:val="el-GR"/>
        </w:rPr>
        <w:t xml:space="preserve">να συνεχίσουν να κατέχουν επαγγελματική άδεια παράκτιας αλιείας μικρών σκαφών </w:t>
      </w:r>
      <w:r w:rsidR="0036394B">
        <w:rPr>
          <w:rFonts w:ascii="Arial" w:hAnsi="Arial" w:cs="Arial"/>
          <w:sz w:val="24"/>
          <w:szCs w:val="24"/>
          <w:lang w:val="el-GR"/>
        </w:rPr>
        <w:t>και μετ</w:t>
      </w:r>
      <w:r w:rsidR="00181485">
        <w:rPr>
          <w:rFonts w:ascii="Arial" w:hAnsi="Arial" w:cs="Arial"/>
          <w:sz w:val="24"/>
          <w:szCs w:val="24"/>
          <w:lang w:val="el-GR"/>
        </w:rPr>
        <w:t>ά</w:t>
      </w:r>
      <w:r w:rsidR="0036394B">
        <w:rPr>
          <w:rFonts w:ascii="Arial" w:hAnsi="Arial" w:cs="Arial"/>
          <w:sz w:val="24"/>
          <w:szCs w:val="24"/>
          <w:lang w:val="el-GR"/>
        </w:rPr>
        <w:t xml:space="preserve"> </w:t>
      </w:r>
      <w:r w:rsidR="003764AB">
        <w:rPr>
          <w:rFonts w:ascii="Arial" w:hAnsi="Arial" w:cs="Arial"/>
          <w:sz w:val="24"/>
          <w:szCs w:val="24"/>
          <w:lang w:val="el-GR"/>
        </w:rPr>
        <w:t xml:space="preserve">τη συμπλήρωση του </w:t>
      </w:r>
      <w:r w:rsidR="0036394B">
        <w:rPr>
          <w:rFonts w:ascii="Arial" w:hAnsi="Arial" w:cs="Arial"/>
          <w:sz w:val="24"/>
          <w:szCs w:val="24"/>
          <w:lang w:val="el-GR"/>
        </w:rPr>
        <w:t xml:space="preserve"> 65</w:t>
      </w:r>
      <w:r w:rsidR="0036394B" w:rsidRPr="0036394B">
        <w:rPr>
          <w:rFonts w:ascii="Arial" w:hAnsi="Arial" w:cs="Arial"/>
          <w:sz w:val="24"/>
          <w:szCs w:val="24"/>
          <w:vertAlign w:val="superscript"/>
          <w:lang w:val="el-GR"/>
        </w:rPr>
        <w:t>ο</w:t>
      </w:r>
      <w:r w:rsidR="003764AB">
        <w:rPr>
          <w:rFonts w:ascii="Arial" w:hAnsi="Arial" w:cs="Arial"/>
          <w:sz w:val="24"/>
          <w:szCs w:val="24"/>
          <w:vertAlign w:val="superscript"/>
          <w:lang w:val="el-GR"/>
        </w:rPr>
        <w:t>υ</w:t>
      </w:r>
      <w:r w:rsidR="0036394B">
        <w:rPr>
          <w:rFonts w:ascii="Arial" w:hAnsi="Arial" w:cs="Arial"/>
          <w:sz w:val="24"/>
          <w:szCs w:val="24"/>
          <w:lang w:val="el-GR"/>
        </w:rPr>
        <w:t xml:space="preserve"> έτο</w:t>
      </w:r>
      <w:r w:rsidR="003764AB">
        <w:rPr>
          <w:rFonts w:ascii="Arial" w:hAnsi="Arial" w:cs="Arial"/>
          <w:sz w:val="24"/>
          <w:szCs w:val="24"/>
          <w:lang w:val="el-GR"/>
        </w:rPr>
        <w:t>υ</w:t>
      </w:r>
      <w:r w:rsidR="0036394B">
        <w:rPr>
          <w:rFonts w:ascii="Arial" w:hAnsi="Arial" w:cs="Arial"/>
          <w:sz w:val="24"/>
          <w:szCs w:val="24"/>
          <w:lang w:val="el-GR"/>
        </w:rPr>
        <w:t xml:space="preserve">ς της ηλικίας </w:t>
      </w:r>
      <w:r w:rsidR="003764AB">
        <w:rPr>
          <w:rFonts w:ascii="Arial" w:hAnsi="Arial" w:cs="Arial"/>
          <w:sz w:val="24"/>
          <w:szCs w:val="24"/>
          <w:lang w:val="el-GR"/>
        </w:rPr>
        <w:t>τους,</w:t>
      </w:r>
      <w:r w:rsidR="0036394B">
        <w:rPr>
          <w:rFonts w:ascii="Arial" w:hAnsi="Arial" w:cs="Arial"/>
          <w:sz w:val="24"/>
          <w:szCs w:val="24"/>
          <w:lang w:val="el-GR"/>
        </w:rPr>
        <w:t xml:space="preserve"> ανεξαρτήτως της χρονικής διάρκειας </w:t>
      </w:r>
      <w:r w:rsidR="003764AB">
        <w:rPr>
          <w:rFonts w:ascii="Arial" w:hAnsi="Arial" w:cs="Arial"/>
          <w:sz w:val="24"/>
          <w:szCs w:val="24"/>
          <w:lang w:val="el-GR"/>
        </w:rPr>
        <w:t>κατά</w:t>
      </w:r>
      <w:r w:rsidR="0036394B">
        <w:rPr>
          <w:rFonts w:ascii="Arial" w:hAnsi="Arial" w:cs="Arial"/>
          <w:sz w:val="24"/>
          <w:szCs w:val="24"/>
          <w:lang w:val="el-GR"/>
        </w:rPr>
        <w:t xml:space="preserve"> την οποία κατείχαν την άδεια αυτή πριν </w:t>
      </w:r>
      <w:r w:rsidR="00181485">
        <w:rPr>
          <w:rFonts w:ascii="Arial" w:hAnsi="Arial" w:cs="Arial"/>
          <w:sz w:val="24"/>
          <w:szCs w:val="24"/>
          <w:lang w:val="el-GR"/>
        </w:rPr>
        <w:t xml:space="preserve">από </w:t>
      </w:r>
      <w:r w:rsidR="0036394B">
        <w:rPr>
          <w:rFonts w:ascii="Arial" w:hAnsi="Arial" w:cs="Arial"/>
          <w:sz w:val="24"/>
          <w:szCs w:val="24"/>
          <w:lang w:val="el-GR"/>
        </w:rPr>
        <w:t>το 65</w:t>
      </w:r>
      <w:r w:rsidR="0036394B" w:rsidRPr="0036394B">
        <w:rPr>
          <w:rFonts w:ascii="Arial" w:hAnsi="Arial" w:cs="Arial"/>
          <w:sz w:val="24"/>
          <w:szCs w:val="24"/>
          <w:vertAlign w:val="superscript"/>
          <w:lang w:val="el-GR"/>
        </w:rPr>
        <w:t>ο</w:t>
      </w:r>
      <w:r w:rsidR="0036394B">
        <w:rPr>
          <w:rFonts w:ascii="Arial" w:hAnsi="Arial" w:cs="Arial"/>
          <w:sz w:val="24"/>
          <w:szCs w:val="24"/>
          <w:lang w:val="el-GR"/>
        </w:rPr>
        <w:t xml:space="preserve"> έτος της ηλικίας τους. </w:t>
      </w:r>
    </w:p>
    <w:p w14:paraId="1CA09E7F" w14:textId="37FC7BD9" w:rsidR="007952BD" w:rsidRPr="008D10F0" w:rsidRDefault="0036394B" w:rsidP="003060B6">
      <w:pPr>
        <w:tabs>
          <w:tab w:val="left" w:pos="567"/>
        </w:tabs>
        <w:spacing w:after="0" w:line="480" w:lineRule="auto"/>
        <w:jc w:val="both"/>
        <w:rPr>
          <w:rFonts w:ascii="Arial" w:eastAsia="Calibri" w:hAnsi="Arial" w:cs="Arial"/>
          <w:sz w:val="24"/>
          <w:szCs w:val="24"/>
          <w:lang w:val="el-GR"/>
        </w:rPr>
      </w:pPr>
      <w:r>
        <w:rPr>
          <w:rFonts w:ascii="Arial" w:hAnsi="Arial" w:cs="Arial"/>
          <w:sz w:val="24"/>
          <w:szCs w:val="24"/>
          <w:lang w:val="el-GR"/>
        </w:rPr>
        <w:tab/>
        <w:t>Η διευθύντρια του Τμήματος Αλιείας του Υπουργείου Γεωργίας</w:t>
      </w:r>
      <w:r w:rsidR="00BF330C">
        <w:rPr>
          <w:rFonts w:ascii="Arial" w:hAnsi="Arial" w:cs="Arial"/>
          <w:sz w:val="24"/>
          <w:szCs w:val="24"/>
          <w:lang w:val="el-GR"/>
        </w:rPr>
        <w:t>,</w:t>
      </w:r>
      <w:r>
        <w:rPr>
          <w:rFonts w:ascii="Arial" w:hAnsi="Arial" w:cs="Arial"/>
          <w:sz w:val="24"/>
          <w:szCs w:val="24"/>
          <w:lang w:val="el-GR"/>
        </w:rPr>
        <w:t xml:space="preserve"> Αγροτικής Ανάπτυξης και Περιβάλλοντος διαφώνησε με </w:t>
      </w:r>
      <w:r w:rsidR="003764AB">
        <w:rPr>
          <w:rFonts w:ascii="Arial" w:hAnsi="Arial" w:cs="Arial"/>
          <w:sz w:val="24"/>
          <w:szCs w:val="24"/>
          <w:lang w:val="el-GR"/>
        </w:rPr>
        <w:t>την πιο πάνω εισήγηση</w:t>
      </w:r>
      <w:r w:rsidR="00011F69">
        <w:rPr>
          <w:rFonts w:ascii="Arial" w:hAnsi="Arial" w:cs="Arial"/>
          <w:sz w:val="24"/>
          <w:szCs w:val="24"/>
          <w:lang w:val="el-GR"/>
        </w:rPr>
        <w:t xml:space="preserve"> </w:t>
      </w:r>
      <w:r w:rsidR="00094EE4" w:rsidRPr="008D10F0">
        <w:rPr>
          <w:rFonts w:ascii="Arial" w:hAnsi="Arial" w:cs="Arial"/>
          <w:sz w:val="24"/>
          <w:szCs w:val="24"/>
          <w:lang w:val="el-GR"/>
        </w:rPr>
        <w:t xml:space="preserve">και με γραπτό υπόμνημα που απέστειλε </w:t>
      </w:r>
      <w:r w:rsidR="00B93466" w:rsidRPr="008D10F0">
        <w:rPr>
          <w:rFonts w:ascii="Arial" w:hAnsi="Arial" w:cs="Arial"/>
          <w:sz w:val="24"/>
          <w:szCs w:val="24"/>
          <w:lang w:val="el-GR"/>
        </w:rPr>
        <w:t xml:space="preserve">σε μεταγενέστερο στάδιο </w:t>
      </w:r>
      <w:r w:rsidR="00094EE4" w:rsidRPr="008D10F0">
        <w:rPr>
          <w:rFonts w:ascii="Arial" w:hAnsi="Arial" w:cs="Arial"/>
          <w:sz w:val="24"/>
          <w:szCs w:val="24"/>
          <w:lang w:val="el-GR"/>
        </w:rPr>
        <w:t xml:space="preserve">στην επιτροπή ζήτησε </w:t>
      </w:r>
      <w:r w:rsidR="00B93466" w:rsidRPr="008D10F0">
        <w:rPr>
          <w:rFonts w:ascii="Arial" w:hAnsi="Arial" w:cs="Arial"/>
          <w:sz w:val="24"/>
          <w:szCs w:val="24"/>
          <w:lang w:val="el-GR"/>
        </w:rPr>
        <w:t xml:space="preserve">όπως </w:t>
      </w:r>
      <w:r w:rsidR="00094EE4" w:rsidRPr="008D10F0">
        <w:rPr>
          <w:rFonts w:ascii="Arial" w:hAnsi="Arial" w:cs="Arial"/>
          <w:sz w:val="24"/>
          <w:szCs w:val="24"/>
          <w:lang w:val="el-GR"/>
        </w:rPr>
        <w:t>διαγραφεί από την πρόταση νόμου η πρόνοια που αφορά τ</w:t>
      </w:r>
      <w:r w:rsidR="00094EE4" w:rsidRPr="008D10F0">
        <w:rPr>
          <w:rFonts w:ascii="Arial" w:eastAsia="Calibri" w:hAnsi="Arial" w:cs="Arial"/>
          <w:sz w:val="24"/>
          <w:szCs w:val="24"/>
          <w:lang w:val="el-GR"/>
        </w:rPr>
        <w:t>ην παροχή δυνατότητας στην αρμόδια αρχή να χορηγεί επαγγελματική άδεια παράκτιας αλιείας μικρών σκαφών μερικής απασχόλησης (Κατηγορία Β</w:t>
      </w:r>
      <w:r w:rsidR="00181485" w:rsidRPr="008D10F0">
        <w:rPr>
          <w:rFonts w:ascii="Arial" w:eastAsia="Calibri" w:hAnsi="Arial" w:cs="Arial"/>
          <w:sz w:val="24"/>
          <w:szCs w:val="24"/>
          <w:lang w:val="el-GR"/>
        </w:rPr>
        <w:t>΄</w:t>
      </w:r>
      <w:r w:rsidR="00094EE4" w:rsidRPr="008D10F0">
        <w:rPr>
          <w:rFonts w:ascii="Arial" w:eastAsia="Calibri" w:hAnsi="Arial" w:cs="Arial"/>
          <w:sz w:val="24"/>
          <w:szCs w:val="24"/>
          <w:lang w:val="el-GR"/>
        </w:rPr>
        <w:t>) σε πρόσωπα ηλικίας άνω των εξήντα πέντε (65) ετών τα οποία κατείχαν επαγγελματική άδεια παράκτιας αλιείας μικρών σκαφών περιοδικής απασχόλησης (Κατηγορία Γ</w:t>
      </w:r>
      <w:r w:rsidR="00181485" w:rsidRPr="008D10F0">
        <w:rPr>
          <w:rFonts w:ascii="Arial" w:eastAsia="Calibri" w:hAnsi="Arial" w:cs="Arial"/>
          <w:sz w:val="24"/>
          <w:szCs w:val="24"/>
          <w:lang w:val="el-GR"/>
        </w:rPr>
        <w:t>΄</w:t>
      </w:r>
      <w:r w:rsidR="00094EE4" w:rsidRPr="008D10F0">
        <w:rPr>
          <w:rFonts w:ascii="Arial" w:eastAsia="Calibri" w:hAnsi="Arial" w:cs="Arial"/>
          <w:sz w:val="24"/>
          <w:szCs w:val="24"/>
          <w:lang w:val="el-GR"/>
        </w:rPr>
        <w:t>) για τουλάχιστον δέκα (10) χρόνια</w:t>
      </w:r>
      <w:r w:rsidR="00B93466" w:rsidRPr="008D10F0">
        <w:rPr>
          <w:rFonts w:ascii="Arial" w:eastAsia="Calibri" w:hAnsi="Arial" w:cs="Arial"/>
          <w:sz w:val="24"/>
          <w:szCs w:val="24"/>
          <w:lang w:val="el-GR"/>
        </w:rPr>
        <w:t xml:space="preserve">, ώστε να παρασχεθεί ο απαιτούμενος </w:t>
      </w:r>
      <w:r w:rsidR="00181485" w:rsidRPr="008D10F0">
        <w:rPr>
          <w:rFonts w:ascii="Arial" w:eastAsia="Calibri" w:hAnsi="Arial" w:cs="Arial"/>
          <w:sz w:val="24"/>
          <w:szCs w:val="24"/>
          <w:lang w:val="el-GR"/>
        </w:rPr>
        <w:t xml:space="preserve">χρόνος </w:t>
      </w:r>
      <w:r w:rsidR="00B93466" w:rsidRPr="008D10F0">
        <w:rPr>
          <w:rFonts w:ascii="Arial" w:eastAsia="Calibri" w:hAnsi="Arial" w:cs="Arial"/>
          <w:sz w:val="24"/>
          <w:szCs w:val="24"/>
          <w:lang w:val="el-GR"/>
        </w:rPr>
        <w:t xml:space="preserve">για την εξέταση των παραμέτρων και των συνεπειών της εν λόγω τροποποίησης.  </w:t>
      </w:r>
    </w:p>
    <w:p w14:paraId="38D95EF6" w14:textId="23006852" w:rsidR="00B93466" w:rsidRPr="008D10F0" w:rsidRDefault="0068503A" w:rsidP="003060B6">
      <w:pPr>
        <w:tabs>
          <w:tab w:val="left" w:pos="567"/>
        </w:tabs>
        <w:spacing w:after="0" w:line="480" w:lineRule="auto"/>
        <w:jc w:val="both"/>
        <w:rPr>
          <w:rFonts w:ascii="Arial" w:hAnsi="Arial" w:cs="Arial"/>
          <w:sz w:val="24"/>
          <w:szCs w:val="24"/>
          <w:lang w:val="el-GR"/>
        </w:rPr>
      </w:pPr>
      <w:r>
        <w:rPr>
          <w:rFonts w:ascii="Arial" w:eastAsia="Calibri" w:hAnsi="Arial" w:cs="Arial"/>
          <w:b/>
          <w:bCs/>
          <w:sz w:val="24"/>
          <w:szCs w:val="24"/>
          <w:lang w:val="el-GR"/>
        </w:rPr>
        <w:lastRenderedPageBreak/>
        <w:tab/>
      </w:r>
      <w:r w:rsidR="00B93466" w:rsidRPr="008D10F0">
        <w:rPr>
          <w:rFonts w:ascii="Arial" w:eastAsia="Calibri" w:hAnsi="Arial" w:cs="Arial"/>
          <w:sz w:val="24"/>
          <w:szCs w:val="24"/>
          <w:lang w:val="el-GR"/>
        </w:rPr>
        <w:t>Σημειώνεται ότι στο πλαίσιο της περαιτέρω εξέταση</w:t>
      </w:r>
      <w:r w:rsidRPr="008D10F0">
        <w:rPr>
          <w:rFonts w:ascii="Arial" w:eastAsia="Calibri" w:hAnsi="Arial" w:cs="Arial"/>
          <w:sz w:val="24"/>
          <w:szCs w:val="24"/>
          <w:lang w:val="el-GR"/>
        </w:rPr>
        <w:t xml:space="preserve">ς της πρότασης νόμου η επιτροπή αποφάσισε να υιοθετήσει την εισήγηση της </w:t>
      </w:r>
      <w:r w:rsidR="00181485" w:rsidRPr="008D10F0">
        <w:rPr>
          <w:rFonts w:ascii="Arial" w:eastAsia="Calibri" w:hAnsi="Arial" w:cs="Arial"/>
          <w:sz w:val="24"/>
          <w:szCs w:val="24"/>
          <w:lang w:val="el-GR"/>
        </w:rPr>
        <w:t>δ</w:t>
      </w:r>
      <w:r w:rsidRPr="008D10F0">
        <w:rPr>
          <w:rFonts w:ascii="Arial" w:eastAsia="Calibri" w:hAnsi="Arial" w:cs="Arial"/>
          <w:sz w:val="24"/>
          <w:szCs w:val="24"/>
          <w:lang w:val="el-GR"/>
        </w:rPr>
        <w:t>ιευθύντριας του Τμήματος Αλιείας, διαγράφοντας από το κείμενο της πρότασης νόμου την πιο πάνω αναφερόμενη πρόνοια.</w:t>
      </w:r>
    </w:p>
    <w:p w14:paraId="72779EE4" w14:textId="779A6CC7" w:rsidR="0065766A" w:rsidRPr="00AB6484" w:rsidRDefault="002B2109" w:rsidP="0000297F">
      <w:pPr>
        <w:tabs>
          <w:tab w:val="left" w:pos="567"/>
        </w:tabs>
        <w:spacing w:after="0" w:line="480" w:lineRule="auto"/>
        <w:jc w:val="both"/>
        <w:rPr>
          <w:rFonts w:ascii="Arial" w:hAnsi="Arial" w:cs="Arial"/>
          <w:bCs/>
          <w:sz w:val="24"/>
          <w:szCs w:val="24"/>
          <w:lang w:val="el-GR"/>
        </w:rPr>
      </w:pPr>
      <w:r w:rsidRPr="003060B6">
        <w:rPr>
          <w:rFonts w:ascii="Arial" w:hAnsi="Arial" w:cs="Arial"/>
          <w:color w:val="000000"/>
          <w:sz w:val="24"/>
          <w:szCs w:val="24"/>
          <w:lang w:val="el-GR"/>
        </w:rPr>
        <w:tab/>
      </w:r>
      <w:r w:rsidRPr="00AB6484">
        <w:rPr>
          <w:rFonts w:ascii="Arial" w:hAnsi="Arial" w:cs="Arial"/>
          <w:bCs/>
          <w:sz w:val="24"/>
          <w:szCs w:val="24"/>
          <w:lang w:val="el-GR"/>
        </w:rPr>
        <w:t>Η Κοινοβουλευτική Επιτροπή Γεωργίας και Φυσικών Πόρων, αφού έλαβε υπόψη όλα όσα τέθηκαν ενώπι</w:t>
      </w:r>
      <w:r w:rsidR="00265D38" w:rsidRPr="00AB6484">
        <w:rPr>
          <w:rFonts w:ascii="Arial" w:hAnsi="Arial" w:cs="Arial"/>
          <w:bCs/>
          <w:sz w:val="24"/>
          <w:szCs w:val="24"/>
          <w:lang w:val="el-GR"/>
        </w:rPr>
        <w:t>ό</w:t>
      </w:r>
      <w:r w:rsidRPr="00AB6484">
        <w:rPr>
          <w:rFonts w:ascii="Arial" w:hAnsi="Arial" w:cs="Arial"/>
          <w:bCs/>
          <w:sz w:val="24"/>
          <w:szCs w:val="24"/>
          <w:lang w:val="el-GR"/>
        </w:rPr>
        <w:t>ν της</w:t>
      </w:r>
      <w:r w:rsidR="007952BD" w:rsidRPr="00AB6484">
        <w:rPr>
          <w:rFonts w:ascii="Arial" w:hAnsi="Arial" w:cs="Arial"/>
          <w:bCs/>
          <w:sz w:val="24"/>
          <w:szCs w:val="24"/>
          <w:lang w:val="el-GR"/>
        </w:rPr>
        <w:t xml:space="preserve"> </w:t>
      </w:r>
      <w:r w:rsidR="001F1671" w:rsidRPr="00AB6484">
        <w:rPr>
          <w:rFonts w:ascii="Arial" w:hAnsi="Arial" w:cs="Arial"/>
          <w:bCs/>
          <w:sz w:val="24"/>
          <w:szCs w:val="24"/>
          <w:lang w:val="el-GR"/>
        </w:rPr>
        <w:t xml:space="preserve">και </w:t>
      </w:r>
      <w:r w:rsidR="007952BD" w:rsidRPr="00AB6484">
        <w:rPr>
          <w:rFonts w:ascii="Arial" w:hAnsi="Arial" w:cs="Arial"/>
          <w:bCs/>
          <w:sz w:val="24"/>
          <w:szCs w:val="24"/>
          <w:lang w:val="el-GR"/>
        </w:rPr>
        <w:t>αφού επέφερε σ</w:t>
      </w:r>
      <w:r w:rsidR="001F1671" w:rsidRPr="00AB6484">
        <w:rPr>
          <w:rFonts w:ascii="Arial" w:hAnsi="Arial" w:cs="Arial"/>
          <w:bCs/>
          <w:sz w:val="24"/>
          <w:szCs w:val="24"/>
          <w:lang w:val="el-GR"/>
        </w:rPr>
        <w:t>το κείμενο της πρότασης νόμου</w:t>
      </w:r>
      <w:r w:rsidR="00BF330C" w:rsidRPr="00AB6484">
        <w:rPr>
          <w:rFonts w:ascii="Arial" w:hAnsi="Arial" w:cs="Arial"/>
          <w:bCs/>
          <w:sz w:val="24"/>
          <w:szCs w:val="24"/>
          <w:lang w:val="el-GR"/>
        </w:rPr>
        <w:t xml:space="preserve"> τις</w:t>
      </w:r>
      <w:r w:rsidR="007952BD" w:rsidRPr="00AB6484">
        <w:rPr>
          <w:rFonts w:ascii="Arial" w:hAnsi="Arial" w:cs="Arial"/>
          <w:bCs/>
          <w:sz w:val="24"/>
          <w:szCs w:val="24"/>
          <w:lang w:val="el-GR"/>
        </w:rPr>
        <w:t xml:space="preserve"> αναγκαίες </w:t>
      </w:r>
      <w:r w:rsidR="003764AB" w:rsidRPr="00AB6484">
        <w:rPr>
          <w:rFonts w:ascii="Arial" w:hAnsi="Arial" w:cs="Arial"/>
          <w:bCs/>
          <w:sz w:val="24"/>
          <w:szCs w:val="24"/>
          <w:lang w:val="el-GR"/>
        </w:rPr>
        <w:t>τροποποιήσεις με σκοπό τη διασαφήνι</w:t>
      </w:r>
      <w:bookmarkStart w:id="2" w:name="_GoBack"/>
      <w:bookmarkEnd w:id="2"/>
      <w:r w:rsidR="003764AB" w:rsidRPr="00AB6484">
        <w:rPr>
          <w:rFonts w:ascii="Arial" w:hAnsi="Arial" w:cs="Arial"/>
          <w:bCs/>
          <w:sz w:val="24"/>
          <w:szCs w:val="24"/>
          <w:lang w:val="el-GR"/>
        </w:rPr>
        <w:t>ση των προνοιών τ</w:t>
      </w:r>
      <w:r w:rsidR="00F10E41" w:rsidRPr="00AB6484">
        <w:rPr>
          <w:rFonts w:ascii="Arial" w:hAnsi="Arial" w:cs="Arial"/>
          <w:bCs/>
          <w:sz w:val="24"/>
          <w:szCs w:val="24"/>
          <w:lang w:val="el-GR"/>
        </w:rPr>
        <w:t>ης</w:t>
      </w:r>
      <w:r w:rsidR="003764AB" w:rsidRPr="00AB6484">
        <w:rPr>
          <w:rFonts w:ascii="Arial" w:hAnsi="Arial" w:cs="Arial"/>
          <w:bCs/>
          <w:sz w:val="24"/>
          <w:szCs w:val="24"/>
          <w:lang w:val="el-GR"/>
        </w:rPr>
        <w:t>, καθώς και τη βελτίωσ</w:t>
      </w:r>
      <w:r w:rsidR="00F10E41" w:rsidRPr="00AB6484">
        <w:rPr>
          <w:rFonts w:ascii="Arial" w:hAnsi="Arial" w:cs="Arial"/>
          <w:bCs/>
          <w:sz w:val="24"/>
          <w:szCs w:val="24"/>
          <w:lang w:val="el-GR"/>
        </w:rPr>
        <w:t>η</w:t>
      </w:r>
      <w:r w:rsidR="003764AB" w:rsidRPr="00AB6484">
        <w:rPr>
          <w:rFonts w:ascii="Arial" w:hAnsi="Arial" w:cs="Arial"/>
          <w:bCs/>
          <w:sz w:val="24"/>
          <w:szCs w:val="24"/>
          <w:lang w:val="el-GR"/>
        </w:rPr>
        <w:t xml:space="preserve"> του</w:t>
      </w:r>
      <w:r w:rsidR="00F10E41" w:rsidRPr="00AB6484">
        <w:rPr>
          <w:rFonts w:ascii="Arial" w:hAnsi="Arial" w:cs="Arial"/>
          <w:bCs/>
          <w:sz w:val="24"/>
          <w:szCs w:val="24"/>
          <w:lang w:val="el-GR"/>
        </w:rPr>
        <w:t xml:space="preserve"> κειμένου</w:t>
      </w:r>
      <w:r w:rsidR="003764AB" w:rsidRPr="00AB6484">
        <w:rPr>
          <w:rFonts w:ascii="Arial" w:hAnsi="Arial" w:cs="Arial"/>
          <w:bCs/>
          <w:sz w:val="24"/>
          <w:szCs w:val="24"/>
          <w:lang w:val="el-GR"/>
        </w:rPr>
        <w:t xml:space="preserve"> από νομοτεχνική άποψη</w:t>
      </w:r>
      <w:r w:rsidR="00181485" w:rsidRPr="00AB6484">
        <w:rPr>
          <w:rFonts w:ascii="Arial" w:hAnsi="Arial" w:cs="Arial"/>
          <w:bCs/>
          <w:sz w:val="24"/>
          <w:szCs w:val="24"/>
          <w:lang w:val="el-GR"/>
        </w:rPr>
        <w:t>,</w:t>
      </w:r>
      <w:r w:rsidR="003764AB" w:rsidRPr="00AB6484">
        <w:rPr>
          <w:rFonts w:ascii="Arial" w:hAnsi="Arial" w:cs="Arial"/>
          <w:bCs/>
          <w:sz w:val="24"/>
          <w:szCs w:val="24"/>
          <w:lang w:val="el-GR"/>
        </w:rPr>
        <w:t xml:space="preserve"> </w:t>
      </w:r>
      <w:r w:rsidR="0000297F" w:rsidRPr="00AB6484">
        <w:rPr>
          <w:rFonts w:ascii="Arial" w:hAnsi="Arial" w:cs="Arial"/>
          <w:bCs/>
          <w:sz w:val="24"/>
          <w:szCs w:val="24"/>
          <w:lang w:val="el-GR"/>
        </w:rPr>
        <w:t>κατά πλειοψηφία του</w:t>
      </w:r>
      <w:r w:rsidR="0000297F" w:rsidRPr="00AB6484">
        <w:rPr>
          <w:rFonts w:ascii="Arial" w:hAnsi="Arial" w:cs="Arial"/>
          <w:sz w:val="24"/>
          <w:szCs w:val="24"/>
          <w:lang w:val="el-GR"/>
        </w:rPr>
        <w:t xml:space="preserve"> </w:t>
      </w:r>
      <w:r w:rsidR="0000297F" w:rsidRPr="00AB6484">
        <w:rPr>
          <w:rFonts w:ascii="Arial" w:hAnsi="Arial" w:cs="Arial"/>
          <w:bCs/>
          <w:sz w:val="24"/>
          <w:szCs w:val="24"/>
          <w:lang w:val="el-GR"/>
        </w:rPr>
        <w:t>προέδρου</w:t>
      </w:r>
      <w:r w:rsidR="0065766A" w:rsidRPr="00AB6484">
        <w:rPr>
          <w:rFonts w:ascii="Arial" w:hAnsi="Arial" w:cs="Arial"/>
          <w:bCs/>
          <w:sz w:val="24"/>
          <w:szCs w:val="24"/>
          <w:lang w:val="el-GR"/>
        </w:rPr>
        <w:t xml:space="preserve"> της και τ</w:t>
      </w:r>
      <w:r w:rsidR="0000297F" w:rsidRPr="00AB6484">
        <w:rPr>
          <w:rFonts w:ascii="Arial" w:hAnsi="Arial" w:cs="Arial"/>
          <w:bCs/>
          <w:sz w:val="24"/>
          <w:szCs w:val="24"/>
          <w:lang w:val="el-GR"/>
        </w:rPr>
        <w:t>ων</w:t>
      </w:r>
      <w:r w:rsidR="0065766A" w:rsidRPr="00AB6484">
        <w:rPr>
          <w:rFonts w:ascii="Arial" w:hAnsi="Arial" w:cs="Arial"/>
          <w:bCs/>
          <w:sz w:val="24"/>
          <w:szCs w:val="24"/>
          <w:lang w:val="el-GR"/>
        </w:rPr>
        <w:t xml:space="preserve"> </w:t>
      </w:r>
      <w:r w:rsidR="0000297F" w:rsidRPr="00AB6484">
        <w:rPr>
          <w:rFonts w:ascii="Arial" w:hAnsi="Arial" w:cs="Arial"/>
          <w:bCs/>
          <w:sz w:val="24"/>
          <w:szCs w:val="24"/>
          <w:lang w:val="el-GR"/>
        </w:rPr>
        <w:t>μελών</w:t>
      </w:r>
      <w:r w:rsidR="0065766A" w:rsidRPr="00AB6484">
        <w:rPr>
          <w:rFonts w:ascii="Arial" w:hAnsi="Arial" w:cs="Arial"/>
          <w:bCs/>
          <w:sz w:val="24"/>
          <w:szCs w:val="24"/>
          <w:lang w:val="el-GR"/>
        </w:rPr>
        <w:t xml:space="preserve"> της βουλευτ</w:t>
      </w:r>
      <w:r w:rsidR="0000297F" w:rsidRPr="00AB6484">
        <w:rPr>
          <w:rFonts w:ascii="Arial" w:hAnsi="Arial" w:cs="Arial"/>
          <w:bCs/>
          <w:sz w:val="24"/>
          <w:szCs w:val="24"/>
          <w:lang w:val="el-GR"/>
        </w:rPr>
        <w:t>ών</w:t>
      </w:r>
      <w:r w:rsidR="0065766A" w:rsidRPr="00AB6484">
        <w:rPr>
          <w:rFonts w:ascii="Arial" w:hAnsi="Arial" w:cs="Arial"/>
          <w:bCs/>
          <w:sz w:val="24"/>
          <w:szCs w:val="24"/>
          <w:lang w:val="el-GR"/>
        </w:rPr>
        <w:t xml:space="preserve"> τ</w:t>
      </w:r>
      <w:r w:rsidR="0000297F" w:rsidRPr="00AB6484">
        <w:rPr>
          <w:rFonts w:ascii="Arial" w:hAnsi="Arial" w:cs="Arial"/>
          <w:bCs/>
          <w:sz w:val="24"/>
          <w:szCs w:val="24"/>
          <w:lang w:val="el-GR"/>
        </w:rPr>
        <w:t>ων</w:t>
      </w:r>
      <w:r w:rsidR="0065766A" w:rsidRPr="00AB6484">
        <w:rPr>
          <w:rFonts w:ascii="Arial" w:hAnsi="Arial" w:cs="Arial"/>
          <w:bCs/>
          <w:sz w:val="24"/>
          <w:szCs w:val="24"/>
          <w:lang w:val="el-GR"/>
        </w:rPr>
        <w:t xml:space="preserve"> κοινοβουλευτικ</w:t>
      </w:r>
      <w:r w:rsidR="0000297F" w:rsidRPr="00AB6484">
        <w:rPr>
          <w:rFonts w:ascii="Arial" w:hAnsi="Arial" w:cs="Arial"/>
          <w:bCs/>
          <w:sz w:val="24"/>
          <w:szCs w:val="24"/>
          <w:lang w:val="el-GR"/>
        </w:rPr>
        <w:t>ών</w:t>
      </w:r>
      <w:r w:rsidR="0065766A" w:rsidRPr="00AB6484">
        <w:rPr>
          <w:rFonts w:ascii="Arial" w:hAnsi="Arial" w:cs="Arial"/>
          <w:bCs/>
          <w:sz w:val="24"/>
          <w:szCs w:val="24"/>
          <w:lang w:val="el-GR"/>
        </w:rPr>
        <w:t xml:space="preserve"> ομάδ</w:t>
      </w:r>
      <w:r w:rsidR="0000297F" w:rsidRPr="00AB6484">
        <w:rPr>
          <w:rFonts w:ascii="Arial" w:hAnsi="Arial" w:cs="Arial"/>
          <w:bCs/>
          <w:sz w:val="24"/>
          <w:szCs w:val="24"/>
          <w:lang w:val="el-GR"/>
        </w:rPr>
        <w:t>ων</w:t>
      </w:r>
      <w:r w:rsidR="0065766A" w:rsidRPr="00AB6484">
        <w:rPr>
          <w:rFonts w:ascii="Arial" w:hAnsi="Arial" w:cs="Arial"/>
          <w:bCs/>
          <w:sz w:val="24"/>
          <w:szCs w:val="24"/>
          <w:lang w:val="el-GR"/>
        </w:rPr>
        <w:t xml:space="preserve"> ΑΚΕΛ-Αριστερά-Νέες Δυνάμεις</w:t>
      </w:r>
      <w:r w:rsidR="0000297F" w:rsidRPr="00AB6484">
        <w:rPr>
          <w:rFonts w:ascii="Arial" w:hAnsi="Arial" w:cs="Arial"/>
          <w:bCs/>
          <w:sz w:val="24"/>
          <w:szCs w:val="24"/>
          <w:lang w:val="el-GR"/>
        </w:rPr>
        <w:t xml:space="preserve"> και</w:t>
      </w:r>
      <w:r w:rsidR="0065766A" w:rsidRPr="00AB6484">
        <w:rPr>
          <w:rFonts w:ascii="Arial" w:hAnsi="Arial" w:cs="Arial"/>
          <w:bCs/>
          <w:sz w:val="24"/>
          <w:szCs w:val="24"/>
          <w:lang w:val="el-GR"/>
        </w:rPr>
        <w:t xml:space="preserve"> </w:t>
      </w:r>
      <w:r w:rsidR="008A316E" w:rsidRPr="00AB6484">
        <w:rPr>
          <w:rFonts w:ascii="Arial" w:hAnsi="Arial" w:cs="Arial"/>
          <w:bCs/>
          <w:sz w:val="24"/>
          <w:szCs w:val="24"/>
          <w:lang w:val="el-GR"/>
        </w:rPr>
        <w:t xml:space="preserve">του </w:t>
      </w:r>
      <w:r w:rsidR="0065766A" w:rsidRPr="00AB6484">
        <w:rPr>
          <w:rFonts w:ascii="Arial" w:hAnsi="Arial" w:cs="Arial"/>
          <w:bCs/>
          <w:sz w:val="24"/>
          <w:szCs w:val="24"/>
          <w:lang w:val="el-GR"/>
        </w:rPr>
        <w:t>Δημοκρατικού Συ</w:t>
      </w:r>
      <w:r w:rsidR="008B165A" w:rsidRPr="00AB6484">
        <w:rPr>
          <w:rFonts w:ascii="Arial" w:hAnsi="Arial" w:cs="Arial"/>
          <w:bCs/>
          <w:sz w:val="24"/>
          <w:szCs w:val="24"/>
          <w:lang w:val="el-GR"/>
        </w:rPr>
        <w:t>ναγερμού</w:t>
      </w:r>
      <w:r w:rsidR="0000297F" w:rsidRPr="00AB6484">
        <w:rPr>
          <w:rFonts w:ascii="Arial" w:hAnsi="Arial" w:cs="Arial"/>
          <w:bCs/>
          <w:sz w:val="24"/>
          <w:szCs w:val="24"/>
          <w:lang w:val="el-GR"/>
        </w:rPr>
        <w:t>, καθώς</w:t>
      </w:r>
      <w:r w:rsidR="008B165A" w:rsidRPr="00AB6484">
        <w:rPr>
          <w:rFonts w:ascii="Arial" w:hAnsi="Arial" w:cs="Arial"/>
          <w:bCs/>
          <w:sz w:val="24"/>
          <w:szCs w:val="24"/>
          <w:lang w:val="el-GR"/>
        </w:rPr>
        <w:t xml:space="preserve"> και το</w:t>
      </w:r>
      <w:r w:rsidR="0000297F" w:rsidRPr="00AB6484">
        <w:rPr>
          <w:rFonts w:ascii="Arial" w:hAnsi="Arial" w:cs="Arial"/>
          <w:bCs/>
          <w:sz w:val="24"/>
          <w:szCs w:val="24"/>
          <w:lang w:val="el-GR"/>
        </w:rPr>
        <w:t>υ</w:t>
      </w:r>
      <w:r w:rsidR="008B165A" w:rsidRPr="00AB6484">
        <w:rPr>
          <w:rFonts w:ascii="Arial" w:hAnsi="Arial" w:cs="Arial"/>
          <w:bCs/>
          <w:sz w:val="24"/>
          <w:szCs w:val="24"/>
          <w:lang w:val="el-GR"/>
        </w:rPr>
        <w:t xml:space="preserve"> μέλο</w:t>
      </w:r>
      <w:r w:rsidR="0000297F" w:rsidRPr="00AB6484">
        <w:rPr>
          <w:rFonts w:ascii="Arial" w:hAnsi="Arial" w:cs="Arial"/>
          <w:bCs/>
          <w:sz w:val="24"/>
          <w:szCs w:val="24"/>
          <w:lang w:val="el-GR"/>
        </w:rPr>
        <w:t>υ</w:t>
      </w:r>
      <w:r w:rsidR="008B165A" w:rsidRPr="00AB6484">
        <w:rPr>
          <w:rFonts w:ascii="Arial" w:hAnsi="Arial" w:cs="Arial"/>
          <w:bCs/>
          <w:sz w:val="24"/>
          <w:szCs w:val="24"/>
          <w:lang w:val="el-GR"/>
        </w:rPr>
        <w:t>ς της βουλευτή του Κινήματος Σοσιαλδημοκρατών ΕΔΕΚ</w:t>
      </w:r>
      <w:r w:rsidR="008A316E" w:rsidRPr="00AB6484">
        <w:rPr>
          <w:rFonts w:ascii="Arial" w:hAnsi="Arial" w:cs="Arial"/>
          <w:bCs/>
          <w:sz w:val="24"/>
          <w:szCs w:val="24"/>
          <w:lang w:val="el-GR"/>
        </w:rPr>
        <w:t>,</w:t>
      </w:r>
      <w:r w:rsidR="0000297F" w:rsidRPr="00AB6484">
        <w:rPr>
          <w:rFonts w:ascii="Arial" w:hAnsi="Arial" w:cs="Arial"/>
          <w:bCs/>
          <w:sz w:val="24"/>
          <w:szCs w:val="24"/>
          <w:lang w:val="el-GR"/>
        </w:rPr>
        <w:t xml:space="preserve"> εισηγείται την ψήφιση</w:t>
      </w:r>
      <w:r w:rsidR="008B165A" w:rsidRPr="00AB6484">
        <w:rPr>
          <w:rFonts w:ascii="Arial" w:hAnsi="Arial" w:cs="Arial"/>
          <w:bCs/>
          <w:sz w:val="24"/>
          <w:szCs w:val="24"/>
          <w:lang w:val="el-GR"/>
        </w:rPr>
        <w:t xml:space="preserve"> της πρότασης νόμου</w:t>
      </w:r>
      <w:r w:rsidR="0000297F" w:rsidRPr="00AB6484">
        <w:rPr>
          <w:rFonts w:ascii="Arial" w:hAnsi="Arial" w:cs="Arial"/>
          <w:bCs/>
          <w:sz w:val="24"/>
          <w:szCs w:val="24"/>
          <w:lang w:val="el-GR"/>
        </w:rPr>
        <w:t xml:space="preserve"> σε νόμο </w:t>
      </w:r>
      <w:r w:rsidR="008B165A" w:rsidRPr="00AB6484">
        <w:rPr>
          <w:rFonts w:ascii="Arial" w:hAnsi="Arial" w:cs="Arial"/>
          <w:bCs/>
          <w:sz w:val="24"/>
          <w:szCs w:val="24"/>
          <w:lang w:val="el-GR"/>
        </w:rPr>
        <w:t>όπως αυτή έχει αναθεωρηθεί με βάση τα πιο πάνω.</w:t>
      </w:r>
    </w:p>
    <w:p w14:paraId="0EC91A83" w14:textId="74B08F02" w:rsidR="008B165A" w:rsidRPr="00AB6484" w:rsidRDefault="008B165A" w:rsidP="0000297F">
      <w:pPr>
        <w:tabs>
          <w:tab w:val="left" w:pos="567"/>
        </w:tabs>
        <w:spacing w:after="0" w:line="480" w:lineRule="auto"/>
        <w:jc w:val="both"/>
        <w:rPr>
          <w:rFonts w:ascii="Arial" w:eastAsia="Calibri" w:hAnsi="Arial" w:cs="Arial"/>
          <w:bCs/>
          <w:color w:val="000000" w:themeColor="text1"/>
          <w:sz w:val="24"/>
          <w:szCs w:val="24"/>
          <w:lang w:val="el-GR"/>
        </w:rPr>
      </w:pPr>
      <w:r w:rsidRPr="00AB6484">
        <w:rPr>
          <w:rFonts w:ascii="Arial" w:hAnsi="Arial" w:cs="Arial"/>
          <w:bCs/>
          <w:sz w:val="24"/>
          <w:szCs w:val="24"/>
          <w:lang w:val="el-GR"/>
        </w:rPr>
        <w:tab/>
        <w:t xml:space="preserve">Το μέλος της επιτροπής βουλευτής της κοινοβουλευτικής ομάδας του Δημοκρατικού </w:t>
      </w:r>
      <w:r w:rsidR="000B06C9" w:rsidRPr="00AB6484">
        <w:rPr>
          <w:rFonts w:ascii="Arial" w:hAnsi="Arial" w:cs="Arial"/>
          <w:bCs/>
          <w:sz w:val="24"/>
          <w:szCs w:val="24"/>
          <w:lang w:val="el-GR"/>
        </w:rPr>
        <w:t>Κ</w:t>
      </w:r>
      <w:r w:rsidRPr="00AB6484">
        <w:rPr>
          <w:rFonts w:ascii="Arial" w:hAnsi="Arial" w:cs="Arial"/>
          <w:bCs/>
          <w:sz w:val="24"/>
          <w:szCs w:val="24"/>
          <w:lang w:val="el-GR"/>
        </w:rPr>
        <w:t>όμματος</w:t>
      </w:r>
      <w:r w:rsidR="0000297F" w:rsidRPr="00AB6484">
        <w:rPr>
          <w:rFonts w:ascii="Arial" w:hAnsi="Arial" w:cs="Arial"/>
          <w:bCs/>
          <w:sz w:val="24"/>
          <w:szCs w:val="24"/>
          <w:lang w:val="el-GR"/>
        </w:rPr>
        <w:t>, καθώς</w:t>
      </w:r>
      <w:r w:rsidRPr="00AB6484">
        <w:rPr>
          <w:rFonts w:ascii="Arial" w:hAnsi="Arial" w:cs="Arial"/>
          <w:bCs/>
          <w:sz w:val="24"/>
          <w:szCs w:val="24"/>
          <w:lang w:val="el-GR"/>
        </w:rPr>
        <w:t xml:space="preserve"> και το μέλος της επιτροπής βουλευτής του Κινήματος Οικολόγων-Συνεργασία Πολιτών επιφυλάχθηκαν να τοποθετηθούν επί των προνοιών της πρότασης νόμου κατά τη συζήτησή της στην ολομέλεια του σώματος.</w:t>
      </w:r>
    </w:p>
    <w:p w14:paraId="2402017B" w14:textId="1E0EA06F" w:rsidR="00DF51FB" w:rsidRDefault="00DF51FB" w:rsidP="003060B6">
      <w:pPr>
        <w:tabs>
          <w:tab w:val="left" w:pos="567"/>
        </w:tabs>
        <w:spacing w:after="0" w:line="480" w:lineRule="auto"/>
        <w:jc w:val="both"/>
        <w:rPr>
          <w:rFonts w:ascii="Arial" w:eastAsia="Calibri" w:hAnsi="Arial" w:cs="Arial"/>
          <w:color w:val="000000" w:themeColor="text1"/>
          <w:sz w:val="24"/>
          <w:szCs w:val="24"/>
          <w:lang w:val="el-GR"/>
        </w:rPr>
      </w:pPr>
    </w:p>
    <w:p w14:paraId="322D74AD" w14:textId="77777777" w:rsidR="008D10F0" w:rsidRPr="003060B6" w:rsidRDefault="008D10F0" w:rsidP="003060B6">
      <w:pPr>
        <w:tabs>
          <w:tab w:val="left" w:pos="567"/>
        </w:tabs>
        <w:spacing w:after="0" w:line="480" w:lineRule="auto"/>
        <w:jc w:val="both"/>
        <w:rPr>
          <w:rFonts w:ascii="Arial" w:eastAsia="Calibri" w:hAnsi="Arial" w:cs="Arial"/>
          <w:color w:val="000000" w:themeColor="text1"/>
          <w:sz w:val="24"/>
          <w:szCs w:val="24"/>
          <w:lang w:val="el-GR"/>
        </w:rPr>
      </w:pPr>
    </w:p>
    <w:p w14:paraId="3D915A5A" w14:textId="5BF95B4E" w:rsidR="00ED1040" w:rsidRDefault="00F10E41" w:rsidP="004313F0">
      <w:pPr>
        <w:tabs>
          <w:tab w:val="left" w:pos="567"/>
        </w:tabs>
        <w:spacing w:after="0" w:line="360" w:lineRule="auto"/>
        <w:jc w:val="both"/>
        <w:rPr>
          <w:rFonts w:ascii="Arial" w:eastAsia="Calibri" w:hAnsi="Arial" w:cs="Arial"/>
          <w:color w:val="000000" w:themeColor="text1"/>
          <w:sz w:val="24"/>
          <w:szCs w:val="24"/>
          <w:lang w:val="el-GR"/>
        </w:rPr>
      </w:pPr>
      <w:r>
        <w:rPr>
          <w:rFonts w:ascii="Arial" w:eastAsia="Calibri" w:hAnsi="Arial" w:cs="Arial"/>
          <w:color w:val="000000" w:themeColor="text1"/>
          <w:sz w:val="24"/>
          <w:szCs w:val="24"/>
          <w:lang w:val="el-GR"/>
        </w:rPr>
        <w:t>12</w:t>
      </w:r>
      <w:r w:rsidR="0068503A">
        <w:rPr>
          <w:rFonts w:ascii="Arial" w:eastAsia="Calibri" w:hAnsi="Arial" w:cs="Arial"/>
          <w:color w:val="000000" w:themeColor="text1"/>
          <w:sz w:val="24"/>
          <w:szCs w:val="24"/>
          <w:lang w:val="el-GR"/>
        </w:rPr>
        <w:t xml:space="preserve"> Ιουλίου 2022</w:t>
      </w:r>
    </w:p>
    <w:p w14:paraId="2F3E5256" w14:textId="77777777" w:rsidR="004313F0" w:rsidRPr="008D10F0" w:rsidRDefault="004313F0" w:rsidP="004313F0">
      <w:pPr>
        <w:tabs>
          <w:tab w:val="left" w:pos="567"/>
        </w:tabs>
        <w:spacing w:after="0" w:line="360" w:lineRule="auto"/>
        <w:jc w:val="both"/>
        <w:rPr>
          <w:rFonts w:ascii="Arial" w:eastAsia="Calibri" w:hAnsi="Arial" w:cs="Arial"/>
          <w:color w:val="000000" w:themeColor="text1"/>
          <w:sz w:val="24"/>
          <w:szCs w:val="24"/>
          <w:lang w:val="el-GR"/>
        </w:rPr>
      </w:pPr>
    </w:p>
    <w:p w14:paraId="27252100" w14:textId="4F935D35" w:rsidR="00DF51FB" w:rsidRPr="0090051D" w:rsidRDefault="00AD400B" w:rsidP="004313F0">
      <w:pPr>
        <w:tabs>
          <w:tab w:val="left" w:pos="567"/>
          <w:tab w:val="left" w:pos="4961"/>
        </w:tabs>
        <w:spacing w:after="0" w:line="360" w:lineRule="auto"/>
        <w:jc w:val="both"/>
        <w:rPr>
          <w:rFonts w:ascii="Arial" w:hAnsi="Arial" w:cs="Arial"/>
          <w:sz w:val="24"/>
          <w:szCs w:val="24"/>
          <w:lang w:val="el-GR"/>
        </w:rPr>
      </w:pPr>
      <w:r w:rsidRPr="0090051D">
        <w:rPr>
          <w:rFonts w:ascii="Arial" w:hAnsi="Arial" w:cs="Arial"/>
          <w:color w:val="000000" w:themeColor="text1"/>
          <w:sz w:val="24"/>
          <w:szCs w:val="24"/>
          <w:lang w:val="el-GR"/>
        </w:rPr>
        <w:t xml:space="preserve">Αρ. Φακ.: </w:t>
      </w:r>
      <w:r w:rsidR="00DF51FB" w:rsidRPr="0090051D">
        <w:rPr>
          <w:rFonts w:ascii="Arial" w:hAnsi="Arial" w:cs="Arial"/>
          <w:sz w:val="24"/>
          <w:szCs w:val="24"/>
          <w:lang w:val="el-GR"/>
        </w:rPr>
        <w:t>23.02.063.</w:t>
      </w:r>
      <w:r w:rsidR="00DF51FB" w:rsidRPr="004313F0">
        <w:rPr>
          <w:rFonts w:ascii="Arial" w:hAnsi="Arial" w:cs="Arial"/>
          <w:sz w:val="24"/>
          <w:szCs w:val="24"/>
          <w:lang w:val="el-GR"/>
        </w:rPr>
        <w:t>036</w:t>
      </w:r>
      <w:r w:rsidR="00DF51FB" w:rsidRPr="0090051D">
        <w:rPr>
          <w:rFonts w:ascii="Arial" w:hAnsi="Arial" w:cs="Arial"/>
          <w:sz w:val="24"/>
          <w:szCs w:val="24"/>
          <w:lang w:val="el-GR"/>
        </w:rPr>
        <w:t>-2022.</w:t>
      </w:r>
    </w:p>
    <w:p w14:paraId="7EDBBCB6" w14:textId="4C9921E6" w:rsidR="008B165A" w:rsidRDefault="008B165A" w:rsidP="008B165A">
      <w:pPr>
        <w:tabs>
          <w:tab w:val="left" w:pos="567"/>
          <w:tab w:val="left" w:pos="4961"/>
        </w:tabs>
        <w:spacing w:after="0" w:line="360" w:lineRule="auto"/>
        <w:jc w:val="both"/>
        <w:rPr>
          <w:rFonts w:ascii="Arial" w:eastAsia="Calibri" w:hAnsi="Arial" w:cs="Arial"/>
          <w:color w:val="000000" w:themeColor="text1"/>
          <w:sz w:val="24"/>
          <w:szCs w:val="24"/>
          <w:lang w:val="el-GR"/>
        </w:rPr>
      </w:pPr>
      <w:r w:rsidRPr="003060B6">
        <w:rPr>
          <w:rFonts w:ascii="Arial" w:eastAsia="Calibri" w:hAnsi="Arial" w:cs="Arial"/>
          <w:color w:val="000000" w:themeColor="text1"/>
          <w:sz w:val="24"/>
          <w:szCs w:val="24"/>
          <w:lang w:val="el-GR"/>
        </w:rPr>
        <w:t>ΚλΧ/</w:t>
      </w:r>
      <w:r w:rsidR="00AB6484">
        <w:rPr>
          <w:rFonts w:ascii="Arial" w:eastAsia="Calibri" w:hAnsi="Arial" w:cs="Arial"/>
          <w:color w:val="000000" w:themeColor="text1"/>
          <w:sz w:val="24"/>
          <w:szCs w:val="24"/>
          <w:lang w:val="el-GR"/>
        </w:rPr>
        <w:t>ΣΠ/</w:t>
      </w:r>
      <w:r>
        <w:rPr>
          <w:rFonts w:ascii="Arial" w:eastAsia="Calibri" w:hAnsi="Arial" w:cs="Arial"/>
          <w:color w:val="000000" w:themeColor="text1"/>
          <w:sz w:val="24"/>
          <w:szCs w:val="24"/>
          <w:lang w:val="el-GR"/>
        </w:rPr>
        <w:t>ΧΧ</w:t>
      </w:r>
    </w:p>
    <w:p w14:paraId="236694CC" w14:textId="52759963" w:rsidR="00406A6B" w:rsidRPr="003060B6" w:rsidRDefault="00406A6B" w:rsidP="004313F0">
      <w:pPr>
        <w:tabs>
          <w:tab w:val="left" w:pos="567"/>
          <w:tab w:val="left" w:pos="4961"/>
        </w:tabs>
        <w:spacing w:after="0" w:line="360" w:lineRule="auto"/>
        <w:jc w:val="both"/>
        <w:rPr>
          <w:rFonts w:ascii="Arial" w:eastAsia="Calibri" w:hAnsi="Arial" w:cs="Arial"/>
          <w:color w:val="000000" w:themeColor="text1"/>
          <w:sz w:val="24"/>
          <w:szCs w:val="24"/>
          <w:lang w:val="el-GR"/>
        </w:rPr>
      </w:pPr>
    </w:p>
    <w:sectPr w:rsidR="00406A6B" w:rsidRPr="003060B6" w:rsidSect="003D4830">
      <w:headerReference w:type="default" r:id="rId8"/>
      <w:pgSz w:w="11907" w:h="16840"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3BE26" w14:textId="77777777" w:rsidR="00463E5E" w:rsidRDefault="00463E5E">
      <w:pPr>
        <w:spacing w:after="0" w:line="240" w:lineRule="auto"/>
      </w:pPr>
      <w:r>
        <w:separator/>
      </w:r>
    </w:p>
  </w:endnote>
  <w:endnote w:type="continuationSeparator" w:id="0">
    <w:p w14:paraId="5E8ADA59" w14:textId="77777777" w:rsidR="00463E5E" w:rsidRDefault="0046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EEF4" w14:textId="77777777" w:rsidR="00463E5E" w:rsidRDefault="00463E5E">
      <w:pPr>
        <w:spacing w:after="0" w:line="240" w:lineRule="auto"/>
      </w:pPr>
      <w:r>
        <w:separator/>
      </w:r>
    </w:p>
  </w:footnote>
  <w:footnote w:type="continuationSeparator" w:id="0">
    <w:p w14:paraId="274CC6C0" w14:textId="77777777" w:rsidR="00463E5E" w:rsidRDefault="00463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83099"/>
      <w:docPartObj>
        <w:docPartGallery w:val="Page Numbers (Top of Page)"/>
        <w:docPartUnique/>
      </w:docPartObj>
    </w:sdtPr>
    <w:sdtEndPr>
      <w:rPr>
        <w:rFonts w:ascii="Arial" w:hAnsi="Arial" w:cs="Arial"/>
        <w:noProof/>
        <w:sz w:val="24"/>
        <w:szCs w:val="24"/>
      </w:rPr>
    </w:sdtEndPr>
    <w:sdtContent>
      <w:p w14:paraId="5F69E46E" w14:textId="681B4346" w:rsidR="0095568A" w:rsidRPr="00C84599" w:rsidRDefault="0095568A">
        <w:pPr>
          <w:pStyle w:val="Header"/>
          <w:jc w:val="center"/>
          <w:rPr>
            <w:rFonts w:ascii="Arial" w:hAnsi="Arial" w:cs="Arial"/>
            <w:sz w:val="24"/>
            <w:szCs w:val="24"/>
          </w:rPr>
        </w:pPr>
        <w:r w:rsidRPr="00C84599">
          <w:rPr>
            <w:rFonts w:ascii="Arial" w:hAnsi="Arial" w:cs="Arial"/>
            <w:sz w:val="24"/>
            <w:szCs w:val="24"/>
          </w:rPr>
          <w:fldChar w:fldCharType="begin"/>
        </w:r>
        <w:r w:rsidRPr="00C84599">
          <w:rPr>
            <w:rFonts w:ascii="Arial" w:hAnsi="Arial" w:cs="Arial"/>
            <w:sz w:val="24"/>
            <w:szCs w:val="24"/>
          </w:rPr>
          <w:instrText xml:space="preserve"> PAGE   \* MERGEFORMAT </w:instrText>
        </w:r>
        <w:r w:rsidRPr="00C84599">
          <w:rPr>
            <w:rFonts w:ascii="Arial" w:hAnsi="Arial" w:cs="Arial"/>
            <w:sz w:val="24"/>
            <w:szCs w:val="24"/>
          </w:rPr>
          <w:fldChar w:fldCharType="separate"/>
        </w:r>
        <w:r>
          <w:rPr>
            <w:rFonts w:ascii="Arial" w:hAnsi="Arial" w:cs="Arial"/>
            <w:noProof/>
            <w:sz w:val="24"/>
            <w:szCs w:val="24"/>
          </w:rPr>
          <w:t>2</w:t>
        </w:r>
        <w:r w:rsidRPr="00C84599">
          <w:rPr>
            <w:rFonts w:ascii="Arial" w:hAnsi="Arial" w:cs="Arial"/>
            <w:noProof/>
            <w:sz w:val="24"/>
            <w:szCs w:val="24"/>
          </w:rPr>
          <w:fldChar w:fldCharType="end"/>
        </w:r>
      </w:p>
    </w:sdtContent>
  </w:sdt>
  <w:p w14:paraId="0079E34F" w14:textId="77777777" w:rsidR="0095568A" w:rsidRDefault="0095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886"/>
    <w:multiLevelType w:val="hybridMultilevel"/>
    <w:tmpl w:val="8C5C471A"/>
    <w:lvl w:ilvl="0" w:tplc="ACA0F08E">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D7B72"/>
    <w:multiLevelType w:val="hybridMultilevel"/>
    <w:tmpl w:val="43A22AA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0C0729CC"/>
    <w:multiLevelType w:val="hybridMultilevel"/>
    <w:tmpl w:val="42A0427C"/>
    <w:lvl w:ilvl="0" w:tplc="1506DA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15:restartNumberingAfterBreak="0">
    <w:nsid w:val="0DFD6509"/>
    <w:multiLevelType w:val="hybridMultilevel"/>
    <w:tmpl w:val="B04265CE"/>
    <w:lvl w:ilvl="0" w:tplc="BF62C994">
      <w:start w:val="1"/>
      <mc:AlternateContent>
        <mc:Choice Requires="w14">
          <w:numFmt w:val="custom" w:format="α, β, γ, ..."/>
        </mc:Choice>
        <mc:Fallback>
          <w:numFmt w:val="decimal"/>
        </mc:Fallback>
      </mc:AlternateContent>
      <w:lvlText w:val="%1."/>
      <w:lvlJc w:val="left"/>
      <w:pPr>
        <w:ind w:left="790" w:hanging="360"/>
      </w:pPr>
      <w:rPr>
        <w:rFonts w:hint="default"/>
      </w:rPr>
    </w:lvl>
    <w:lvl w:ilvl="1" w:tplc="04080019" w:tentative="1">
      <w:start w:val="1"/>
      <w:numFmt w:val="lowerLetter"/>
      <w:lvlText w:val="%2."/>
      <w:lvlJc w:val="left"/>
      <w:pPr>
        <w:ind w:left="1510" w:hanging="360"/>
      </w:pPr>
    </w:lvl>
    <w:lvl w:ilvl="2" w:tplc="0408001B" w:tentative="1">
      <w:start w:val="1"/>
      <w:numFmt w:val="lowerRoman"/>
      <w:lvlText w:val="%3."/>
      <w:lvlJc w:val="right"/>
      <w:pPr>
        <w:ind w:left="2230" w:hanging="180"/>
      </w:pPr>
    </w:lvl>
    <w:lvl w:ilvl="3" w:tplc="0408000F" w:tentative="1">
      <w:start w:val="1"/>
      <w:numFmt w:val="decimal"/>
      <w:lvlText w:val="%4."/>
      <w:lvlJc w:val="left"/>
      <w:pPr>
        <w:ind w:left="2950" w:hanging="360"/>
      </w:pPr>
    </w:lvl>
    <w:lvl w:ilvl="4" w:tplc="04080019" w:tentative="1">
      <w:start w:val="1"/>
      <w:numFmt w:val="lowerLetter"/>
      <w:lvlText w:val="%5."/>
      <w:lvlJc w:val="left"/>
      <w:pPr>
        <w:ind w:left="3670" w:hanging="360"/>
      </w:pPr>
    </w:lvl>
    <w:lvl w:ilvl="5" w:tplc="0408001B" w:tentative="1">
      <w:start w:val="1"/>
      <w:numFmt w:val="lowerRoman"/>
      <w:lvlText w:val="%6."/>
      <w:lvlJc w:val="right"/>
      <w:pPr>
        <w:ind w:left="4390" w:hanging="180"/>
      </w:pPr>
    </w:lvl>
    <w:lvl w:ilvl="6" w:tplc="0408000F" w:tentative="1">
      <w:start w:val="1"/>
      <w:numFmt w:val="decimal"/>
      <w:lvlText w:val="%7."/>
      <w:lvlJc w:val="left"/>
      <w:pPr>
        <w:ind w:left="5110" w:hanging="360"/>
      </w:pPr>
    </w:lvl>
    <w:lvl w:ilvl="7" w:tplc="04080019" w:tentative="1">
      <w:start w:val="1"/>
      <w:numFmt w:val="lowerLetter"/>
      <w:lvlText w:val="%8."/>
      <w:lvlJc w:val="left"/>
      <w:pPr>
        <w:ind w:left="5830" w:hanging="360"/>
      </w:pPr>
    </w:lvl>
    <w:lvl w:ilvl="8" w:tplc="0408001B" w:tentative="1">
      <w:start w:val="1"/>
      <w:numFmt w:val="lowerRoman"/>
      <w:lvlText w:val="%9."/>
      <w:lvlJc w:val="right"/>
      <w:pPr>
        <w:ind w:left="6550" w:hanging="180"/>
      </w:pPr>
    </w:lvl>
  </w:abstractNum>
  <w:abstractNum w:abstractNumId="4" w15:restartNumberingAfterBreak="0">
    <w:nsid w:val="118B31B3"/>
    <w:multiLevelType w:val="hybridMultilevel"/>
    <w:tmpl w:val="F670E5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66137"/>
    <w:multiLevelType w:val="hybridMultilevel"/>
    <w:tmpl w:val="609240D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32F2771"/>
    <w:multiLevelType w:val="hybridMultilevel"/>
    <w:tmpl w:val="42A0427C"/>
    <w:lvl w:ilvl="0" w:tplc="1506DABE">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19F44964"/>
    <w:multiLevelType w:val="hybridMultilevel"/>
    <w:tmpl w:val="42A0427C"/>
    <w:lvl w:ilvl="0" w:tplc="1506DA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15:restartNumberingAfterBreak="0">
    <w:nsid w:val="1DF85B67"/>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1B506C"/>
    <w:multiLevelType w:val="hybridMultilevel"/>
    <w:tmpl w:val="B04265CE"/>
    <w:lvl w:ilvl="0" w:tplc="BF62C994">
      <w:start w:val="1"/>
      <mc:AlternateContent>
        <mc:Choice Requires="w14">
          <w:numFmt w:val="custom" w:format="α, β, γ, ..."/>
        </mc:Choice>
        <mc:Fallback>
          <w:numFmt w:val="decimal"/>
        </mc:Fallback>
      </mc:AlternateContent>
      <w:lvlText w:val="%1."/>
      <w:lvlJc w:val="left"/>
      <w:pPr>
        <w:ind w:left="790" w:hanging="360"/>
      </w:pPr>
      <w:rPr>
        <w:rFonts w:hint="default"/>
      </w:rPr>
    </w:lvl>
    <w:lvl w:ilvl="1" w:tplc="04080019" w:tentative="1">
      <w:start w:val="1"/>
      <w:numFmt w:val="lowerLetter"/>
      <w:lvlText w:val="%2."/>
      <w:lvlJc w:val="left"/>
      <w:pPr>
        <w:ind w:left="1510" w:hanging="360"/>
      </w:pPr>
    </w:lvl>
    <w:lvl w:ilvl="2" w:tplc="0408001B" w:tentative="1">
      <w:start w:val="1"/>
      <w:numFmt w:val="lowerRoman"/>
      <w:lvlText w:val="%3."/>
      <w:lvlJc w:val="right"/>
      <w:pPr>
        <w:ind w:left="2230" w:hanging="180"/>
      </w:pPr>
    </w:lvl>
    <w:lvl w:ilvl="3" w:tplc="0408000F" w:tentative="1">
      <w:start w:val="1"/>
      <w:numFmt w:val="decimal"/>
      <w:lvlText w:val="%4."/>
      <w:lvlJc w:val="left"/>
      <w:pPr>
        <w:ind w:left="2950" w:hanging="360"/>
      </w:pPr>
    </w:lvl>
    <w:lvl w:ilvl="4" w:tplc="04080019" w:tentative="1">
      <w:start w:val="1"/>
      <w:numFmt w:val="lowerLetter"/>
      <w:lvlText w:val="%5."/>
      <w:lvlJc w:val="left"/>
      <w:pPr>
        <w:ind w:left="3670" w:hanging="360"/>
      </w:pPr>
    </w:lvl>
    <w:lvl w:ilvl="5" w:tplc="0408001B" w:tentative="1">
      <w:start w:val="1"/>
      <w:numFmt w:val="lowerRoman"/>
      <w:lvlText w:val="%6."/>
      <w:lvlJc w:val="right"/>
      <w:pPr>
        <w:ind w:left="4390" w:hanging="180"/>
      </w:pPr>
    </w:lvl>
    <w:lvl w:ilvl="6" w:tplc="0408000F" w:tentative="1">
      <w:start w:val="1"/>
      <w:numFmt w:val="decimal"/>
      <w:lvlText w:val="%7."/>
      <w:lvlJc w:val="left"/>
      <w:pPr>
        <w:ind w:left="5110" w:hanging="360"/>
      </w:pPr>
    </w:lvl>
    <w:lvl w:ilvl="7" w:tplc="04080019" w:tentative="1">
      <w:start w:val="1"/>
      <w:numFmt w:val="lowerLetter"/>
      <w:lvlText w:val="%8."/>
      <w:lvlJc w:val="left"/>
      <w:pPr>
        <w:ind w:left="5830" w:hanging="360"/>
      </w:pPr>
    </w:lvl>
    <w:lvl w:ilvl="8" w:tplc="0408001B" w:tentative="1">
      <w:start w:val="1"/>
      <w:numFmt w:val="lowerRoman"/>
      <w:lvlText w:val="%9."/>
      <w:lvlJc w:val="right"/>
      <w:pPr>
        <w:ind w:left="6550" w:hanging="180"/>
      </w:pPr>
    </w:lvl>
  </w:abstractNum>
  <w:abstractNum w:abstractNumId="10" w15:restartNumberingAfterBreak="0">
    <w:nsid w:val="2BFC15D3"/>
    <w:multiLevelType w:val="hybridMultilevel"/>
    <w:tmpl w:val="42A0427C"/>
    <w:lvl w:ilvl="0" w:tplc="1506DABE">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15:restartNumberingAfterBreak="0">
    <w:nsid w:val="2D803B51"/>
    <w:multiLevelType w:val="multilevel"/>
    <w:tmpl w:val="90ACA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D83254"/>
    <w:multiLevelType w:val="multilevel"/>
    <w:tmpl w:val="0F8A8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75169F"/>
    <w:multiLevelType w:val="hybridMultilevel"/>
    <w:tmpl w:val="22A6844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9F82220"/>
    <w:multiLevelType w:val="multilevel"/>
    <w:tmpl w:val="D26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E1FC6"/>
    <w:multiLevelType w:val="hybridMultilevel"/>
    <w:tmpl w:val="F762FB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53305F5"/>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FDF548C"/>
    <w:multiLevelType w:val="hybridMultilevel"/>
    <w:tmpl w:val="E67A8A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AF53152"/>
    <w:multiLevelType w:val="hybridMultilevel"/>
    <w:tmpl w:val="DBCCCD0A"/>
    <w:lvl w:ilvl="0" w:tplc="528C2E68">
      <w:start w:val="1"/>
      <w:numFmt w:val="decimal"/>
      <w:lvlText w:val="%1."/>
      <w:lvlJc w:val="left"/>
      <w:pPr>
        <w:ind w:left="930" w:hanging="57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F86C6A"/>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2E54A1F"/>
    <w:multiLevelType w:val="hybridMultilevel"/>
    <w:tmpl w:val="31CE1F3C"/>
    <w:lvl w:ilvl="0" w:tplc="A72E1B8A">
      <w:start w:val="1"/>
      <w:numFmt w:val="decimal"/>
      <w:lvlText w:val="%1."/>
      <w:lvlJc w:val="left"/>
      <w:pPr>
        <w:ind w:left="674" w:hanging="390"/>
      </w:pPr>
      <w:rPr>
        <w:rFonts w:hint="default"/>
        <w:b w:val="0"/>
        <w:bCs w:val="0"/>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15:restartNumberingAfterBreak="0">
    <w:nsid w:val="72696FA9"/>
    <w:multiLevelType w:val="hybridMultilevel"/>
    <w:tmpl w:val="E63E7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A5478C"/>
    <w:multiLevelType w:val="hybridMultilevel"/>
    <w:tmpl w:val="023E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1"/>
  </w:num>
  <w:num w:numId="4">
    <w:abstractNumId w:val="12"/>
  </w:num>
  <w:num w:numId="5">
    <w:abstractNumId w:val="1"/>
  </w:num>
  <w:num w:numId="6">
    <w:abstractNumId w:val="14"/>
  </w:num>
  <w:num w:numId="7">
    <w:abstractNumId w:val="21"/>
  </w:num>
  <w:num w:numId="8">
    <w:abstractNumId w:val="20"/>
  </w:num>
  <w:num w:numId="9">
    <w:abstractNumId w:val="18"/>
  </w:num>
  <w:num w:numId="10">
    <w:abstractNumId w:val="15"/>
  </w:num>
  <w:num w:numId="11">
    <w:abstractNumId w:val="13"/>
  </w:num>
  <w:num w:numId="12">
    <w:abstractNumId w:val="4"/>
  </w:num>
  <w:num w:numId="13">
    <w:abstractNumId w:val="5"/>
  </w:num>
  <w:num w:numId="14">
    <w:abstractNumId w:val="2"/>
  </w:num>
  <w:num w:numId="15">
    <w:abstractNumId w:val="7"/>
  </w:num>
  <w:num w:numId="16">
    <w:abstractNumId w:val="8"/>
  </w:num>
  <w:num w:numId="17">
    <w:abstractNumId w:val="10"/>
  </w:num>
  <w:num w:numId="18">
    <w:abstractNumId w:val="3"/>
  </w:num>
  <w:num w:numId="19">
    <w:abstractNumId w:val="9"/>
  </w:num>
  <w:num w:numId="20">
    <w:abstractNumId w:val="6"/>
  </w:num>
  <w:num w:numId="21">
    <w:abstractNumId w:val="17"/>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7F"/>
    <w:rsid w:val="000001F5"/>
    <w:rsid w:val="0000297F"/>
    <w:rsid w:val="00005D9C"/>
    <w:rsid w:val="000063AD"/>
    <w:rsid w:val="00007CFC"/>
    <w:rsid w:val="00011DCD"/>
    <w:rsid w:val="00011F69"/>
    <w:rsid w:val="00012120"/>
    <w:rsid w:val="00014288"/>
    <w:rsid w:val="00015B57"/>
    <w:rsid w:val="000160AD"/>
    <w:rsid w:val="00016CE2"/>
    <w:rsid w:val="00017793"/>
    <w:rsid w:val="00020BCC"/>
    <w:rsid w:val="000223E1"/>
    <w:rsid w:val="00022723"/>
    <w:rsid w:val="00022EC6"/>
    <w:rsid w:val="0002700C"/>
    <w:rsid w:val="00030AFC"/>
    <w:rsid w:val="00032D70"/>
    <w:rsid w:val="00036600"/>
    <w:rsid w:val="00037001"/>
    <w:rsid w:val="00040F1E"/>
    <w:rsid w:val="000443FC"/>
    <w:rsid w:val="00053455"/>
    <w:rsid w:val="00053F8F"/>
    <w:rsid w:val="00056760"/>
    <w:rsid w:val="00057804"/>
    <w:rsid w:val="0006072F"/>
    <w:rsid w:val="0006576E"/>
    <w:rsid w:val="00070B0B"/>
    <w:rsid w:val="000733CB"/>
    <w:rsid w:val="00075EC4"/>
    <w:rsid w:val="000823CD"/>
    <w:rsid w:val="00093248"/>
    <w:rsid w:val="000943B0"/>
    <w:rsid w:val="0009499F"/>
    <w:rsid w:val="00094EE4"/>
    <w:rsid w:val="0009708F"/>
    <w:rsid w:val="000A1513"/>
    <w:rsid w:val="000A39C7"/>
    <w:rsid w:val="000A6872"/>
    <w:rsid w:val="000A6ED0"/>
    <w:rsid w:val="000B06C9"/>
    <w:rsid w:val="000B18D0"/>
    <w:rsid w:val="000B29BC"/>
    <w:rsid w:val="000B2EC4"/>
    <w:rsid w:val="000B34B3"/>
    <w:rsid w:val="000B43EA"/>
    <w:rsid w:val="000B4956"/>
    <w:rsid w:val="000C0074"/>
    <w:rsid w:val="000C2672"/>
    <w:rsid w:val="000C44B2"/>
    <w:rsid w:val="000C53A9"/>
    <w:rsid w:val="000C5DAA"/>
    <w:rsid w:val="000C77BC"/>
    <w:rsid w:val="000D1AED"/>
    <w:rsid w:val="000D2CCE"/>
    <w:rsid w:val="000D35B4"/>
    <w:rsid w:val="000D6745"/>
    <w:rsid w:val="000D6FF1"/>
    <w:rsid w:val="000E03E6"/>
    <w:rsid w:val="000E4E7C"/>
    <w:rsid w:val="000F34F2"/>
    <w:rsid w:val="000F3CEE"/>
    <w:rsid w:val="000F49B6"/>
    <w:rsid w:val="000F5301"/>
    <w:rsid w:val="001003BE"/>
    <w:rsid w:val="00101626"/>
    <w:rsid w:val="00101646"/>
    <w:rsid w:val="0010238B"/>
    <w:rsid w:val="001026D6"/>
    <w:rsid w:val="001045D1"/>
    <w:rsid w:val="00104EBC"/>
    <w:rsid w:val="0010542B"/>
    <w:rsid w:val="00106124"/>
    <w:rsid w:val="00115BAC"/>
    <w:rsid w:val="001162E5"/>
    <w:rsid w:val="00117CF1"/>
    <w:rsid w:val="00122DDE"/>
    <w:rsid w:val="00124678"/>
    <w:rsid w:val="00125961"/>
    <w:rsid w:val="00126D75"/>
    <w:rsid w:val="001275D1"/>
    <w:rsid w:val="00127B43"/>
    <w:rsid w:val="00127C3D"/>
    <w:rsid w:val="00130970"/>
    <w:rsid w:val="00130976"/>
    <w:rsid w:val="00134B5B"/>
    <w:rsid w:val="00134FD7"/>
    <w:rsid w:val="001375CE"/>
    <w:rsid w:val="00142AE6"/>
    <w:rsid w:val="00143B76"/>
    <w:rsid w:val="0014458A"/>
    <w:rsid w:val="00144D21"/>
    <w:rsid w:val="0014659F"/>
    <w:rsid w:val="001468D4"/>
    <w:rsid w:val="00146D9C"/>
    <w:rsid w:val="0015008C"/>
    <w:rsid w:val="001501FB"/>
    <w:rsid w:val="00151D21"/>
    <w:rsid w:val="00152DAE"/>
    <w:rsid w:val="00154A12"/>
    <w:rsid w:val="00155ABD"/>
    <w:rsid w:val="00156F8C"/>
    <w:rsid w:val="00157115"/>
    <w:rsid w:val="00160912"/>
    <w:rsid w:val="00162228"/>
    <w:rsid w:val="001624D9"/>
    <w:rsid w:val="00162A47"/>
    <w:rsid w:val="001673A2"/>
    <w:rsid w:val="0016772E"/>
    <w:rsid w:val="00171882"/>
    <w:rsid w:val="00173648"/>
    <w:rsid w:val="001779CD"/>
    <w:rsid w:val="00181485"/>
    <w:rsid w:val="00181DF3"/>
    <w:rsid w:val="001830D3"/>
    <w:rsid w:val="00185EE6"/>
    <w:rsid w:val="00187C83"/>
    <w:rsid w:val="00191787"/>
    <w:rsid w:val="00195D11"/>
    <w:rsid w:val="00195FE5"/>
    <w:rsid w:val="001969DF"/>
    <w:rsid w:val="00197B30"/>
    <w:rsid w:val="001A284D"/>
    <w:rsid w:val="001A3DCE"/>
    <w:rsid w:val="001A3ECA"/>
    <w:rsid w:val="001A626C"/>
    <w:rsid w:val="001A6BF9"/>
    <w:rsid w:val="001A7506"/>
    <w:rsid w:val="001B2281"/>
    <w:rsid w:val="001B571A"/>
    <w:rsid w:val="001B6B94"/>
    <w:rsid w:val="001B6C63"/>
    <w:rsid w:val="001B7C6D"/>
    <w:rsid w:val="001C08DA"/>
    <w:rsid w:val="001C2EA0"/>
    <w:rsid w:val="001C4BB7"/>
    <w:rsid w:val="001C5DE0"/>
    <w:rsid w:val="001C7F6B"/>
    <w:rsid w:val="001D0D81"/>
    <w:rsid w:val="001D1C5E"/>
    <w:rsid w:val="001D20B6"/>
    <w:rsid w:val="001D5FD6"/>
    <w:rsid w:val="001D6734"/>
    <w:rsid w:val="001D6979"/>
    <w:rsid w:val="001E1445"/>
    <w:rsid w:val="001F1671"/>
    <w:rsid w:val="001F554E"/>
    <w:rsid w:val="001F5E44"/>
    <w:rsid w:val="001F6BE5"/>
    <w:rsid w:val="001F6C90"/>
    <w:rsid w:val="001F7E16"/>
    <w:rsid w:val="002002A9"/>
    <w:rsid w:val="00201886"/>
    <w:rsid w:val="002042A5"/>
    <w:rsid w:val="0020473B"/>
    <w:rsid w:val="00204EA9"/>
    <w:rsid w:val="00206450"/>
    <w:rsid w:val="0020668F"/>
    <w:rsid w:val="002114B8"/>
    <w:rsid w:val="002115F5"/>
    <w:rsid w:val="0021398D"/>
    <w:rsid w:val="00214214"/>
    <w:rsid w:val="002175A3"/>
    <w:rsid w:val="0021760F"/>
    <w:rsid w:val="00220E53"/>
    <w:rsid w:val="0022561C"/>
    <w:rsid w:val="00226A89"/>
    <w:rsid w:val="00231CA3"/>
    <w:rsid w:val="00234448"/>
    <w:rsid w:val="00235627"/>
    <w:rsid w:val="00240135"/>
    <w:rsid w:val="00240F5D"/>
    <w:rsid w:val="00242047"/>
    <w:rsid w:val="00243CB8"/>
    <w:rsid w:val="00243D59"/>
    <w:rsid w:val="00243F15"/>
    <w:rsid w:val="002446FB"/>
    <w:rsid w:val="002460F6"/>
    <w:rsid w:val="00246A5F"/>
    <w:rsid w:val="00252902"/>
    <w:rsid w:val="00260123"/>
    <w:rsid w:val="00262CAF"/>
    <w:rsid w:val="00265D38"/>
    <w:rsid w:val="00266500"/>
    <w:rsid w:val="002736DC"/>
    <w:rsid w:val="00274968"/>
    <w:rsid w:val="0028219A"/>
    <w:rsid w:val="00284EC6"/>
    <w:rsid w:val="00285D5B"/>
    <w:rsid w:val="00287036"/>
    <w:rsid w:val="00292EDA"/>
    <w:rsid w:val="00293957"/>
    <w:rsid w:val="00297EA4"/>
    <w:rsid w:val="002A407A"/>
    <w:rsid w:val="002A4DFC"/>
    <w:rsid w:val="002A4E2A"/>
    <w:rsid w:val="002A5521"/>
    <w:rsid w:val="002B1B26"/>
    <w:rsid w:val="002B2109"/>
    <w:rsid w:val="002B258E"/>
    <w:rsid w:val="002B4AA6"/>
    <w:rsid w:val="002C4CD2"/>
    <w:rsid w:val="002C5F01"/>
    <w:rsid w:val="002C66B6"/>
    <w:rsid w:val="002D2E1E"/>
    <w:rsid w:val="002D4723"/>
    <w:rsid w:val="002E1A1B"/>
    <w:rsid w:val="002E34EC"/>
    <w:rsid w:val="002E367C"/>
    <w:rsid w:val="002E731C"/>
    <w:rsid w:val="002F0225"/>
    <w:rsid w:val="002F340F"/>
    <w:rsid w:val="002F39CE"/>
    <w:rsid w:val="002F406C"/>
    <w:rsid w:val="002F4119"/>
    <w:rsid w:val="002F5984"/>
    <w:rsid w:val="002F6877"/>
    <w:rsid w:val="002F6EC8"/>
    <w:rsid w:val="003022DD"/>
    <w:rsid w:val="003060B6"/>
    <w:rsid w:val="00307464"/>
    <w:rsid w:val="003102C8"/>
    <w:rsid w:val="0031098D"/>
    <w:rsid w:val="00311208"/>
    <w:rsid w:val="0031168D"/>
    <w:rsid w:val="003118E5"/>
    <w:rsid w:val="00311CBF"/>
    <w:rsid w:val="00321946"/>
    <w:rsid w:val="00323EBF"/>
    <w:rsid w:val="00324B48"/>
    <w:rsid w:val="0032544B"/>
    <w:rsid w:val="00325DB5"/>
    <w:rsid w:val="00325DFA"/>
    <w:rsid w:val="00326D01"/>
    <w:rsid w:val="003270A7"/>
    <w:rsid w:val="00330B15"/>
    <w:rsid w:val="00336282"/>
    <w:rsid w:val="00336479"/>
    <w:rsid w:val="003365C6"/>
    <w:rsid w:val="00336B6E"/>
    <w:rsid w:val="00336CD3"/>
    <w:rsid w:val="00336F4F"/>
    <w:rsid w:val="0034212D"/>
    <w:rsid w:val="00350C12"/>
    <w:rsid w:val="00351E35"/>
    <w:rsid w:val="00352A73"/>
    <w:rsid w:val="00353333"/>
    <w:rsid w:val="00356EDE"/>
    <w:rsid w:val="00357158"/>
    <w:rsid w:val="003572CF"/>
    <w:rsid w:val="00360CC1"/>
    <w:rsid w:val="0036394B"/>
    <w:rsid w:val="00364316"/>
    <w:rsid w:val="00364F8D"/>
    <w:rsid w:val="003654C4"/>
    <w:rsid w:val="003672BD"/>
    <w:rsid w:val="00370566"/>
    <w:rsid w:val="003764AB"/>
    <w:rsid w:val="00386531"/>
    <w:rsid w:val="003872E4"/>
    <w:rsid w:val="00391D38"/>
    <w:rsid w:val="00393EAC"/>
    <w:rsid w:val="003A270E"/>
    <w:rsid w:val="003A5B21"/>
    <w:rsid w:val="003A5B3A"/>
    <w:rsid w:val="003A5DAC"/>
    <w:rsid w:val="003A7AE9"/>
    <w:rsid w:val="003B190A"/>
    <w:rsid w:val="003B28D2"/>
    <w:rsid w:val="003B3094"/>
    <w:rsid w:val="003B7B4C"/>
    <w:rsid w:val="003C2660"/>
    <w:rsid w:val="003C35BB"/>
    <w:rsid w:val="003C429A"/>
    <w:rsid w:val="003C7237"/>
    <w:rsid w:val="003D00C5"/>
    <w:rsid w:val="003D028C"/>
    <w:rsid w:val="003D24E8"/>
    <w:rsid w:val="003D2705"/>
    <w:rsid w:val="003D4830"/>
    <w:rsid w:val="003D5FD9"/>
    <w:rsid w:val="003D6A1C"/>
    <w:rsid w:val="003D7DC0"/>
    <w:rsid w:val="003D7E8D"/>
    <w:rsid w:val="003E0182"/>
    <w:rsid w:val="003E2289"/>
    <w:rsid w:val="003E2793"/>
    <w:rsid w:val="003E36FD"/>
    <w:rsid w:val="003E4D07"/>
    <w:rsid w:val="003E5BE6"/>
    <w:rsid w:val="003E7E10"/>
    <w:rsid w:val="003F40D6"/>
    <w:rsid w:val="00403029"/>
    <w:rsid w:val="00403B4C"/>
    <w:rsid w:val="00405C89"/>
    <w:rsid w:val="00406A6B"/>
    <w:rsid w:val="00406DBB"/>
    <w:rsid w:val="00411485"/>
    <w:rsid w:val="0041180E"/>
    <w:rsid w:val="00412416"/>
    <w:rsid w:val="00412E2F"/>
    <w:rsid w:val="00417D6C"/>
    <w:rsid w:val="004238EB"/>
    <w:rsid w:val="00427166"/>
    <w:rsid w:val="004313F0"/>
    <w:rsid w:val="00431E8D"/>
    <w:rsid w:val="00433197"/>
    <w:rsid w:val="0043451B"/>
    <w:rsid w:val="004345DF"/>
    <w:rsid w:val="00436191"/>
    <w:rsid w:val="004367ED"/>
    <w:rsid w:val="00440844"/>
    <w:rsid w:val="0044148D"/>
    <w:rsid w:val="00450388"/>
    <w:rsid w:val="004515A9"/>
    <w:rsid w:val="00454C0E"/>
    <w:rsid w:val="004559FA"/>
    <w:rsid w:val="00457AEB"/>
    <w:rsid w:val="00462774"/>
    <w:rsid w:val="004628D9"/>
    <w:rsid w:val="00463E5E"/>
    <w:rsid w:val="00465FCA"/>
    <w:rsid w:val="00466874"/>
    <w:rsid w:val="00467152"/>
    <w:rsid w:val="004674BC"/>
    <w:rsid w:val="00471D56"/>
    <w:rsid w:val="00475F2C"/>
    <w:rsid w:val="0047642D"/>
    <w:rsid w:val="00480DE2"/>
    <w:rsid w:val="00481BCB"/>
    <w:rsid w:val="004831B1"/>
    <w:rsid w:val="004846F9"/>
    <w:rsid w:val="00490B3D"/>
    <w:rsid w:val="00492DE4"/>
    <w:rsid w:val="00495D0E"/>
    <w:rsid w:val="004974D2"/>
    <w:rsid w:val="004A2244"/>
    <w:rsid w:val="004A55F2"/>
    <w:rsid w:val="004A60E1"/>
    <w:rsid w:val="004A7492"/>
    <w:rsid w:val="004A7770"/>
    <w:rsid w:val="004B0342"/>
    <w:rsid w:val="004B2999"/>
    <w:rsid w:val="004B3FED"/>
    <w:rsid w:val="004B43D2"/>
    <w:rsid w:val="004B755E"/>
    <w:rsid w:val="004B7CF5"/>
    <w:rsid w:val="004C12EC"/>
    <w:rsid w:val="004C3C9C"/>
    <w:rsid w:val="004C3DDD"/>
    <w:rsid w:val="004C5228"/>
    <w:rsid w:val="004D16ED"/>
    <w:rsid w:val="004D1D34"/>
    <w:rsid w:val="004D2203"/>
    <w:rsid w:val="004D27FA"/>
    <w:rsid w:val="004D4F05"/>
    <w:rsid w:val="004D6A8B"/>
    <w:rsid w:val="004E5671"/>
    <w:rsid w:val="004E688E"/>
    <w:rsid w:val="004E6CA9"/>
    <w:rsid w:val="004E74BC"/>
    <w:rsid w:val="004F009F"/>
    <w:rsid w:val="004F072D"/>
    <w:rsid w:val="004F13FB"/>
    <w:rsid w:val="004F26A8"/>
    <w:rsid w:val="004F387B"/>
    <w:rsid w:val="004F3BB1"/>
    <w:rsid w:val="004F4C12"/>
    <w:rsid w:val="004F4DF3"/>
    <w:rsid w:val="004F53D2"/>
    <w:rsid w:val="004F5980"/>
    <w:rsid w:val="004F63E5"/>
    <w:rsid w:val="005010AD"/>
    <w:rsid w:val="00501F07"/>
    <w:rsid w:val="00503F20"/>
    <w:rsid w:val="00505E05"/>
    <w:rsid w:val="0051494A"/>
    <w:rsid w:val="005165A9"/>
    <w:rsid w:val="0051667C"/>
    <w:rsid w:val="0051716E"/>
    <w:rsid w:val="0052033C"/>
    <w:rsid w:val="00522489"/>
    <w:rsid w:val="005307E8"/>
    <w:rsid w:val="00530B13"/>
    <w:rsid w:val="005403EF"/>
    <w:rsid w:val="00541DFE"/>
    <w:rsid w:val="0054314D"/>
    <w:rsid w:val="005431DF"/>
    <w:rsid w:val="00543A62"/>
    <w:rsid w:val="005448EB"/>
    <w:rsid w:val="00546DFA"/>
    <w:rsid w:val="00551679"/>
    <w:rsid w:val="00552E70"/>
    <w:rsid w:val="005554FA"/>
    <w:rsid w:val="0056155A"/>
    <w:rsid w:val="005629C1"/>
    <w:rsid w:val="005631AE"/>
    <w:rsid w:val="00566B33"/>
    <w:rsid w:val="00572E48"/>
    <w:rsid w:val="00573255"/>
    <w:rsid w:val="0057565E"/>
    <w:rsid w:val="00576337"/>
    <w:rsid w:val="00576659"/>
    <w:rsid w:val="00580A2D"/>
    <w:rsid w:val="00582AD7"/>
    <w:rsid w:val="00582F52"/>
    <w:rsid w:val="00584073"/>
    <w:rsid w:val="00585522"/>
    <w:rsid w:val="005A014C"/>
    <w:rsid w:val="005A072A"/>
    <w:rsid w:val="005A45FC"/>
    <w:rsid w:val="005A4A4C"/>
    <w:rsid w:val="005A5614"/>
    <w:rsid w:val="005B065F"/>
    <w:rsid w:val="005B0D01"/>
    <w:rsid w:val="005B1973"/>
    <w:rsid w:val="005B556E"/>
    <w:rsid w:val="005B6622"/>
    <w:rsid w:val="005B70E7"/>
    <w:rsid w:val="005B7439"/>
    <w:rsid w:val="005C3275"/>
    <w:rsid w:val="005C55EB"/>
    <w:rsid w:val="005C5F16"/>
    <w:rsid w:val="005C6E2D"/>
    <w:rsid w:val="005D36B6"/>
    <w:rsid w:val="005D6EAC"/>
    <w:rsid w:val="005E0634"/>
    <w:rsid w:val="005E15AE"/>
    <w:rsid w:val="005E15E2"/>
    <w:rsid w:val="005E1D1D"/>
    <w:rsid w:val="005E2055"/>
    <w:rsid w:val="005E2C75"/>
    <w:rsid w:val="005E7A84"/>
    <w:rsid w:val="005F13E6"/>
    <w:rsid w:val="005F37F4"/>
    <w:rsid w:val="005F398F"/>
    <w:rsid w:val="005F5090"/>
    <w:rsid w:val="005F6518"/>
    <w:rsid w:val="005F7441"/>
    <w:rsid w:val="00602BFB"/>
    <w:rsid w:val="00603346"/>
    <w:rsid w:val="00603E00"/>
    <w:rsid w:val="006077C8"/>
    <w:rsid w:val="00615987"/>
    <w:rsid w:val="00616435"/>
    <w:rsid w:val="00617440"/>
    <w:rsid w:val="0062002E"/>
    <w:rsid w:val="006223DC"/>
    <w:rsid w:val="00624953"/>
    <w:rsid w:val="00625C07"/>
    <w:rsid w:val="00630BB7"/>
    <w:rsid w:val="00631A2D"/>
    <w:rsid w:val="00633531"/>
    <w:rsid w:val="006376AF"/>
    <w:rsid w:val="00641AD2"/>
    <w:rsid w:val="00644F16"/>
    <w:rsid w:val="00645771"/>
    <w:rsid w:val="00647CD4"/>
    <w:rsid w:val="00656D73"/>
    <w:rsid w:val="0065766A"/>
    <w:rsid w:val="00657B4D"/>
    <w:rsid w:val="00661033"/>
    <w:rsid w:val="00662449"/>
    <w:rsid w:val="00664A40"/>
    <w:rsid w:val="00664AE8"/>
    <w:rsid w:val="00664BC1"/>
    <w:rsid w:val="00664DCF"/>
    <w:rsid w:val="00665E12"/>
    <w:rsid w:val="00666887"/>
    <w:rsid w:val="006703DC"/>
    <w:rsid w:val="0067099F"/>
    <w:rsid w:val="0067131A"/>
    <w:rsid w:val="00671821"/>
    <w:rsid w:val="00671A36"/>
    <w:rsid w:val="00673EA4"/>
    <w:rsid w:val="00674437"/>
    <w:rsid w:val="00675689"/>
    <w:rsid w:val="00675F8F"/>
    <w:rsid w:val="00684050"/>
    <w:rsid w:val="006847B9"/>
    <w:rsid w:val="0068503A"/>
    <w:rsid w:val="00685BB3"/>
    <w:rsid w:val="0069013E"/>
    <w:rsid w:val="00690D94"/>
    <w:rsid w:val="006933B9"/>
    <w:rsid w:val="00695149"/>
    <w:rsid w:val="00695A8D"/>
    <w:rsid w:val="00696754"/>
    <w:rsid w:val="006978BD"/>
    <w:rsid w:val="00697DDC"/>
    <w:rsid w:val="006A2444"/>
    <w:rsid w:val="006A67AE"/>
    <w:rsid w:val="006A67F8"/>
    <w:rsid w:val="006A7B39"/>
    <w:rsid w:val="006B0FCD"/>
    <w:rsid w:val="006B240B"/>
    <w:rsid w:val="006B36C6"/>
    <w:rsid w:val="006B3937"/>
    <w:rsid w:val="006B57FF"/>
    <w:rsid w:val="006B5E11"/>
    <w:rsid w:val="006B7F19"/>
    <w:rsid w:val="006C087C"/>
    <w:rsid w:val="006C134E"/>
    <w:rsid w:val="006C17EC"/>
    <w:rsid w:val="006C2806"/>
    <w:rsid w:val="006C3B42"/>
    <w:rsid w:val="006C4A47"/>
    <w:rsid w:val="006C7A23"/>
    <w:rsid w:val="006D0451"/>
    <w:rsid w:val="006D0F35"/>
    <w:rsid w:val="006E3955"/>
    <w:rsid w:val="006E4F59"/>
    <w:rsid w:val="006F05AA"/>
    <w:rsid w:val="006F2171"/>
    <w:rsid w:val="006F4D74"/>
    <w:rsid w:val="006F597B"/>
    <w:rsid w:val="006F70D0"/>
    <w:rsid w:val="00702092"/>
    <w:rsid w:val="0070276D"/>
    <w:rsid w:val="0070364D"/>
    <w:rsid w:val="007070A0"/>
    <w:rsid w:val="0070798A"/>
    <w:rsid w:val="00710427"/>
    <w:rsid w:val="00711A98"/>
    <w:rsid w:val="00714E92"/>
    <w:rsid w:val="00715058"/>
    <w:rsid w:val="00715702"/>
    <w:rsid w:val="00724713"/>
    <w:rsid w:val="00724F44"/>
    <w:rsid w:val="00725736"/>
    <w:rsid w:val="00730921"/>
    <w:rsid w:val="00731FC5"/>
    <w:rsid w:val="00734627"/>
    <w:rsid w:val="007415D3"/>
    <w:rsid w:val="00744D98"/>
    <w:rsid w:val="00747552"/>
    <w:rsid w:val="007543D9"/>
    <w:rsid w:val="0075527B"/>
    <w:rsid w:val="007560C8"/>
    <w:rsid w:val="00760BE6"/>
    <w:rsid w:val="00761B02"/>
    <w:rsid w:val="0076262C"/>
    <w:rsid w:val="0076268C"/>
    <w:rsid w:val="00765372"/>
    <w:rsid w:val="00765870"/>
    <w:rsid w:val="00767E7B"/>
    <w:rsid w:val="00770ED9"/>
    <w:rsid w:val="007711C1"/>
    <w:rsid w:val="00772633"/>
    <w:rsid w:val="00772A6D"/>
    <w:rsid w:val="00772D50"/>
    <w:rsid w:val="0077373B"/>
    <w:rsid w:val="0077375A"/>
    <w:rsid w:val="007749AC"/>
    <w:rsid w:val="0077703F"/>
    <w:rsid w:val="00781197"/>
    <w:rsid w:val="00783654"/>
    <w:rsid w:val="007865B5"/>
    <w:rsid w:val="00786950"/>
    <w:rsid w:val="00786B86"/>
    <w:rsid w:val="00787D68"/>
    <w:rsid w:val="00787EC0"/>
    <w:rsid w:val="00790C2A"/>
    <w:rsid w:val="00790E7E"/>
    <w:rsid w:val="007917AF"/>
    <w:rsid w:val="0079389A"/>
    <w:rsid w:val="00794049"/>
    <w:rsid w:val="00794108"/>
    <w:rsid w:val="00794A21"/>
    <w:rsid w:val="007952BD"/>
    <w:rsid w:val="00795CD9"/>
    <w:rsid w:val="007A1D08"/>
    <w:rsid w:val="007A26C5"/>
    <w:rsid w:val="007A27C3"/>
    <w:rsid w:val="007A3ED7"/>
    <w:rsid w:val="007A6C87"/>
    <w:rsid w:val="007B1400"/>
    <w:rsid w:val="007B2DBA"/>
    <w:rsid w:val="007B6D90"/>
    <w:rsid w:val="007C0F00"/>
    <w:rsid w:val="007C1191"/>
    <w:rsid w:val="007C17B6"/>
    <w:rsid w:val="007C25C5"/>
    <w:rsid w:val="007C3A1C"/>
    <w:rsid w:val="007C4D7B"/>
    <w:rsid w:val="007C668E"/>
    <w:rsid w:val="007D0E68"/>
    <w:rsid w:val="007D182C"/>
    <w:rsid w:val="007D1B5A"/>
    <w:rsid w:val="007D201E"/>
    <w:rsid w:val="007D234E"/>
    <w:rsid w:val="007D2A73"/>
    <w:rsid w:val="007D32AD"/>
    <w:rsid w:val="007D3C40"/>
    <w:rsid w:val="007D50B5"/>
    <w:rsid w:val="007E015D"/>
    <w:rsid w:val="007E412E"/>
    <w:rsid w:val="007E497A"/>
    <w:rsid w:val="007E5126"/>
    <w:rsid w:val="007E54DC"/>
    <w:rsid w:val="007E5F5F"/>
    <w:rsid w:val="007F0E26"/>
    <w:rsid w:val="007F53DA"/>
    <w:rsid w:val="007F6EE2"/>
    <w:rsid w:val="007F72CA"/>
    <w:rsid w:val="007F761A"/>
    <w:rsid w:val="00800AFE"/>
    <w:rsid w:val="00804637"/>
    <w:rsid w:val="008054E8"/>
    <w:rsid w:val="00806191"/>
    <w:rsid w:val="0080619E"/>
    <w:rsid w:val="008109E6"/>
    <w:rsid w:val="00810CB3"/>
    <w:rsid w:val="0081167F"/>
    <w:rsid w:val="00814047"/>
    <w:rsid w:val="008165E6"/>
    <w:rsid w:val="008243AB"/>
    <w:rsid w:val="00825292"/>
    <w:rsid w:val="00825556"/>
    <w:rsid w:val="008268E8"/>
    <w:rsid w:val="00833E3D"/>
    <w:rsid w:val="00833F2B"/>
    <w:rsid w:val="0083466F"/>
    <w:rsid w:val="00834CEB"/>
    <w:rsid w:val="0083558F"/>
    <w:rsid w:val="00840AF1"/>
    <w:rsid w:val="00840B2E"/>
    <w:rsid w:val="008414FC"/>
    <w:rsid w:val="00841A84"/>
    <w:rsid w:val="00843FF3"/>
    <w:rsid w:val="00845D20"/>
    <w:rsid w:val="0084733D"/>
    <w:rsid w:val="00854A22"/>
    <w:rsid w:val="00855B1E"/>
    <w:rsid w:val="0085723D"/>
    <w:rsid w:val="00862D14"/>
    <w:rsid w:val="0086307C"/>
    <w:rsid w:val="00864BD3"/>
    <w:rsid w:val="00865E7D"/>
    <w:rsid w:val="0087345C"/>
    <w:rsid w:val="00877357"/>
    <w:rsid w:val="00885EBC"/>
    <w:rsid w:val="00891313"/>
    <w:rsid w:val="008933B5"/>
    <w:rsid w:val="00893DB5"/>
    <w:rsid w:val="0089554D"/>
    <w:rsid w:val="008975D6"/>
    <w:rsid w:val="00897DE0"/>
    <w:rsid w:val="008A1CD2"/>
    <w:rsid w:val="008A1FDC"/>
    <w:rsid w:val="008A23FD"/>
    <w:rsid w:val="008A316E"/>
    <w:rsid w:val="008A3CBC"/>
    <w:rsid w:val="008A5C33"/>
    <w:rsid w:val="008A6405"/>
    <w:rsid w:val="008A6510"/>
    <w:rsid w:val="008A77B0"/>
    <w:rsid w:val="008B01EF"/>
    <w:rsid w:val="008B044B"/>
    <w:rsid w:val="008B165A"/>
    <w:rsid w:val="008B2844"/>
    <w:rsid w:val="008B58AD"/>
    <w:rsid w:val="008C00B7"/>
    <w:rsid w:val="008C2109"/>
    <w:rsid w:val="008C2D66"/>
    <w:rsid w:val="008D08EF"/>
    <w:rsid w:val="008D0E3B"/>
    <w:rsid w:val="008D10F0"/>
    <w:rsid w:val="008D12F8"/>
    <w:rsid w:val="008D177A"/>
    <w:rsid w:val="008D3F24"/>
    <w:rsid w:val="008D4919"/>
    <w:rsid w:val="008D7F0D"/>
    <w:rsid w:val="008E3D52"/>
    <w:rsid w:val="008E4DD1"/>
    <w:rsid w:val="008E5425"/>
    <w:rsid w:val="008E5DEE"/>
    <w:rsid w:val="008F02AF"/>
    <w:rsid w:val="008F2B8D"/>
    <w:rsid w:val="008F3AB8"/>
    <w:rsid w:val="008F4A48"/>
    <w:rsid w:val="0090051D"/>
    <w:rsid w:val="00902674"/>
    <w:rsid w:val="00902BA2"/>
    <w:rsid w:val="00904907"/>
    <w:rsid w:val="00906EE6"/>
    <w:rsid w:val="00907BF0"/>
    <w:rsid w:val="00911EA7"/>
    <w:rsid w:val="00912E39"/>
    <w:rsid w:val="009132C2"/>
    <w:rsid w:val="0091332C"/>
    <w:rsid w:val="00914243"/>
    <w:rsid w:val="009152CB"/>
    <w:rsid w:val="00916E85"/>
    <w:rsid w:val="009170DB"/>
    <w:rsid w:val="00920DEF"/>
    <w:rsid w:val="0092164F"/>
    <w:rsid w:val="009221BB"/>
    <w:rsid w:val="00923842"/>
    <w:rsid w:val="0092515E"/>
    <w:rsid w:val="00927DC9"/>
    <w:rsid w:val="00932B59"/>
    <w:rsid w:val="009338B4"/>
    <w:rsid w:val="00934085"/>
    <w:rsid w:val="009357E6"/>
    <w:rsid w:val="00935AC0"/>
    <w:rsid w:val="00935AE9"/>
    <w:rsid w:val="00936824"/>
    <w:rsid w:val="009438E0"/>
    <w:rsid w:val="00943C40"/>
    <w:rsid w:val="00946C16"/>
    <w:rsid w:val="00947464"/>
    <w:rsid w:val="00950730"/>
    <w:rsid w:val="00952A3D"/>
    <w:rsid w:val="009536C5"/>
    <w:rsid w:val="00954F3B"/>
    <w:rsid w:val="0095568A"/>
    <w:rsid w:val="00960149"/>
    <w:rsid w:val="00961184"/>
    <w:rsid w:val="009639A7"/>
    <w:rsid w:val="00963BDF"/>
    <w:rsid w:val="009668CF"/>
    <w:rsid w:val="00967C34"/>
    <w:rsid w:val="00967CC5"/>
    <w:rsid w:val="009732EB"/>
    <w:rsid w:val="009737E0"/>
    <w:rsid w:val="00975206"/>
    <w:rsid w:val="00975457"/>
    <w:rsid w:val="00980413"/>
    <w:rsid w:val="009841ED"/>
    <w:rsid w:val="0098489B"/>
    <w:rsid w:val="00984CDA"/>
    <w:rsid w:val="009853B3"/>
    <w:rsid w:val="00993C6D"/>
    <w:rsid w:val="009A16D3"/>
    <w:rsid w:val="009A3E0F"/>
    <w:rsid w:val="009A7006"/>
    <w:rsid w:val="009B3EA6"/>
    <w:rsid w:val="009B6222"/>
    <w:rsid w:val="009C0256"/>
    <w:rsid w:val="009C05D5"/>
    <w:rsid w:val="009C1AF5"/>
    <w:rsid w:val="009C2ECE"/>
    <w:rsid w:val="009C398D"/>
    <w:rsid w:val="009C6F39"/>
    <w:rsid w:val="009D2DFC"/>
    <w:rsid w:val="009D32A2"/>
    <w:rsid w:val="009D5764"/>
    <w:rsid w:val="009D632E"/>
    <w:rsid w:val="009D6884"/>
    <w:rsid w:val="009D6D07"/>
    <w:rsid w:val="009E0FA1"/>
    <w:rsid w:val="009E1B15"/>
    <w:rsid w:val="009E344C"/>
    <w:rsid w:val="009E5540"/>
    <w:rsid w:val="009E61E2"/>
    <w:rsid w:val="009E6F05"/>
    <w:rsid w:val="009F14A0"/>
    <w:rsid w:val="009F1F52"/>
    <w:rsid w:val="009F52E9"/>
    <w:rsid w:val="00A01277"/>
    <w:rsid w:val="00A0133E"/>
    <w:rsid w:val="00A01962"/>
    <w:rsid w:val="00A03389"/>
    <w:rsid w:val="00A04394"/>
    <w:rsid w:val="00A05A36"/>
    <w:rsid w:val="00A05B11"/>
    <w:rsid w:val="00A05F8F"/>
    <w:rsid w:val="00A061F6"/>
    <w:rsid w:val="00A062C6"/>
    <w:rsid w:val="00A06641"/>
    <w:rsid w:val="00A069DF"/>
    <w:rsid w:val="00A111CC"/>
    <w:rsid w:val="00A1186F"/>
    <w:rsid w:val="00A15C2E"/>
    <w:rsid w:val="00A178F3"/>
    <w:rsid w:val="00A20B9A"/>
    <w:rsid w:val="00A22B83"/>
    <w:rsid w:val="00A2484D"/>
    <w:rsid w:val="00A25287"/>
    <w:rsid w:val="00A26172"/>
    <w:rsid w:val="00A27313"/>
    <w:rsid w:val="00A3204B"/>
    <w:rsid w:val="00A33C2F"/>
    <w:rsid w:val="00A33EE4"/>
    <w:rsid w:val="00A35578"/>
    <w:rsid w:val="00A42058"/>
    <w:rsid w:val="00A5345D"/>
    <w:rsid w:val="00A543C1"/>
    <w:rsid w:val="00A54458"/>
    <w:rsid w:val="00A55D45"/>
    <w:rsid w:val="00A56E6D"/>
    <w:rsid w:val="00A601FA"/>
    <w:rsid w:val="00A642CA"/>
    <w:rsid w:val="00A671B3"/>
    <w:rsid w:val="00A70245"/>
    <w:rsid w:val="00A71051"/>
    <w:rsid w:val="00A7173D"/>
    <w:rsid w:val="00A741FE"/>
    <w:rsid w:val="00A7465C"/>
    <w:rsid w:val="00A776AE"/>
    <w:rsid w:val="00A8049C"/>
    <w:rsid w:val="00A815F0"/>
    <w:rsid w:val="00A83F26"/>
    <w:rsid w:val="00A84618"/>
    <w:rsid w:val="00A850DB"/>
    <w:rsid w:val="00A87AF0"/>
    <w:rsid w:val="00A930B7"/>
    <w:rsid w:val="00A94831"/>
    <w:rsid w:val="00AA3D45"/>
    <w:rsid w:val="00AA6F60"/>
    <w:rsid w:val="00AB1318"/>
    <w:rsid w:val="00AB409A"/>
    <w:rsid w:val="00AB46FA"/>
    <w:rsid w:val="00AB6484"/>
    <w:rsid w:val="00AB7C18"/>
    <w:rsid w:val="00AC05F7"/>
    <w:rsid w:val="00AC2026"/>
    <w:rsid w:val="00AC24EA"/>
    <w:rsid w:val="00AC7916"/>
    <w:rsid w:val="00AD0393"/>
    <w:rsid w:val="00AD16DF"/>
    <w:rsid w:val="00AD344D"/>
    <w:rsid w:val="00AD400B"/>
    <w:rsid w:val="00AD7B00"/>
    <w:rsid w:val="00AE11D1"/>
    <w:rsid w:val="00AE1B52"/>
    <w:rsid w:val="00AE4FD5"/>
    <w:rsid w:val="00AE521B"/>
    <w:rsid w:val="00AE7856"/>
    <w:rsid w:val="00AF2E67"/>
    <w:rsid w:val="00AF4235"/>
    <w:rsid w:val="00AF538C"/>
    <w:rsid w:val="00AF58A4"/>
    <w:rsid w:val="00AF5E0C"/>
    <w:rsid w:val="00B01945"/>
    <w:rsid w:val="00B02C2A"/>
    <w:rsid w:val="00B03450"/>
    <w:rsid w:val="00B036BE"/>
    <w:rsid w:val="00B044DA"/>
    <w:rsid w:val="00B0549B"/>
    <w:rsid w:val="00B05AD4"/>
    <w:rsid w:val="00B05EE1"/>
    <w:rsid w:val="00B06465"/>
    <w:rsid w:val="00B07694"/>
    <w:rsid w:val="00B10103"/>
    <w:rsid w:val="00B11CA0"/>
    <w:rsid w:val="00B12C2C"/>
    <w:rsid w:val="00B12E57"/>
    <w:rsid w:val="00B14281"/>
    <w:rsid w:val="00B20B9D"/>
    <w:rsid w:val="00B225EA"/>
    <w:rsid w:val="00B2461B"/>
    <w:rsid w:val="00B37430"/>
    <w:rsid w:val="00B45AE7"/>
    <w:rsid w:val="00B47DA8"/>
    <w:rsid w:val="00B559BC"/>
    <w:rsid w:val="00B56C0A"/>
    <w:rsid w:val="00B603D5"/>
    <w:rsid w:val="00B608B7"/>
    <w:rsid w:val="00B614AC"/>
    <w:rsid w:val="00B62748"/>
    <w:rsid w:val="00B64A2C"/>
    <w:rsid w:val="00B65EEA"/>
    <w:rsid w:val="00B65EFC"/>
    <w:rsid w:val="00B65FDD"/>
    <w:rsid w:val="00B666EA"/>
    <w:rsid w:val="00B71270"/>
    <w:rsid w:val="00B73884"/>
    <w:rsid w:val="00B76D18"/>
    <w:rsid w:val="00B76EAE"/>
    <w:rsid w:val="00B81E64"/>
    <w:rsid w:val="00B82B52"/>
    <w:rsid w:val="00B83F74"/>
    <w:rsid w:val="00B83F7A"/>
    <w:rsid w:val="00B8470F"/>
    <w:rsid w:val="00B877CD"/>
    <w:rsid w:val="00B901D5"/>
    <w:rsid w:val="00B910EA"/>
    <w:rsid w:val="00B91CFA"/>
    <w:rsid w:val="00B92C0A"/>
    <w:rsid w:val="00B93466"/>
    <w:rsid w:val="00B94908"/>
    <w:rsid w:val="00B94D00"/>
    <w:rsid w:val="00B94F7F"/>
    <w:rsid w:val="00B97521"/>
    <w:rsid w:val="00B97804"/>
    <w:rsid w:val="00BA2D85"/>
    <w:rsid w:val="00BA37FF"/>
    <w:rsid w:val="00BA5DD7"/>
    <w:rsid w:val="00BA6FBF"/>
    <w:rsid w:val="00BB0DCD"/>
    <w:rsid w:val="00BB2514"/>
    <w:rsid w:val="00BB4DA6"/>
    <w:rsid w:val="00BB54BC"/>
    <w:rsid w:val="00BB6A61"/>
    <w:rsid w:val="00BB7FAF"/>
    <w:rsid w:val="00BC06B5"/>
    <w:rsid w:val="00BC2C3F"/>
    <w:rsid w:val="00BC47F5"/>
    <w:rsid w:val="00BC5CF2"/>
    <w:rsid w:val="00BD1E56"/>
    <w:rsid w:val="00BE0D60"/>
    <w:rsid w:val="00BE1698"/>
    <w:rsid w:val="00BE2C8D"/>
    <w:rsid w:val="00BE6211"/>
    <w:rsid w:val="00BF330C"/>
    <w:rsid w:val="00BF422B"/>
    <w:rsid w:val="00BF5CD3"/>
    <w:rsid w:val="00C05AE1"/>
    <w:rsid w:val="00C111DA"/>
    <w:rsid w:val="00C14A9C"/>
    <w:rsid w:val="00C1652F"/>
    <w:rsid w:val="00C16C48"/>
    <w:rsid w:val="00C205D7"/>
    <w:rsid w:val="00C25715"/>
    <w:rsid w:val="00C26812"/>
    <w:rsid w:val="00C26D5F"/>
    <w:rsid w:val="00C27957"/>
    <w:rsid w:val="00C27B93"/>
    <w:rsid w:val="00C27CC4"/>
    <w:rsid w:val="00C326D4"/>
    <w:rsid w:val="00C33B66"/>
    <w:rsid w:val="00C36473"/>
    <w:rsid w:val="00C42322"/>
    <w:rsid w:val="00C42326"/>
    <w:rsid w:val="00C46924"/>
    <w:rsid w:val="00C51978"/>
    <w:rsid w:val="00C52A25"/>
    <w:rsid w:val="00C52C3C"/>
    <w:rsid w:val="00C56877"/>
    <w:rsid w:val="00C6065B"/>
    <w:rsid w:val="00C619B2"/>
    <w:rsid w:val="00C62B3A"/>
    <w:rsid w:val="00C63AD9"/>
    <w:rsid w:val="00C63E3F"/>
    <w:rsid w:val="00C64826"/>
    <w:rsid w:val="00C660A5"/>
    <w:rsid w:val="00C71D04"/>
    <w:rsid w:val="00C72219"/>
    <w:rsid w:val="00C747E2"/>
    <w:rsid w:val="00C84599"/>
    <w:rsid w:val="00C852EF"/>
    <w:rsid w:val="00C90C02"/>
    <w:rsid w:val="00C92395"/>
    <w:rsid w:val="00C944B8"/>
    <w:rsid w:val="00C967B6"/>
    <w:rsid w:val="00C97E4F"/>
    <w:rsid w:val="00CA1116"/>
    <w:rsid w:val="00CA1D1E"/>
    <w:rsid w:val="00CA4193"/>
    <w:rsid w:val="00CA4C2C"/>
    <w:rsid w:val="00CA4DB0"/>
    <w:rsid w:val="00CA66F9"/>
    <w:rsid w:val="00CA6D1F"/>
    <w:rsid w:val="00CB785E"/>
    <w:rsid w:val="00CC1C3A"/>
    <w:rsid w:val="00CC327E"/>
    <w:rsid w:val="00CC35DC"/>
    <w:rsid w:val="00CC5F91"/>
    <w:rsid w:val="00CC7DA0"/>
    <w:rsid w:val="00CD6605"/>
    <w:rsid w:val="00CE1859"/>
    <w:rsid w:val="00CE321F"/>
    <w:rsid w:val="00CE7E31"/>
    <w:rsid w:val="00CE7E94"/>
    <w:rsid w:val="00CF2122"/>
    <w:rsid w:val="00CF32E1"/>
    <w:rsid w:val="00CF36FB"/>
    <w:rsid w:val="00CF3A6A"/>
    <w:rsid w:val="00CF79B9"/>
    <w:rsid w:val="00D01DFE"/>
    <w:rsid w:val="00D1152C"/>
    <w:rsid w:val="00D13241"/>
    <w:rsid w:val="00D151EA"/>
    <w:rsid w:val="00D15F62"/>
    <w:rsid w:val="00D20C89"/>
    <w:rsid w:val="00D222DD"/>
    <w:rsid w:val="00D2247A"/>
    <w:rsid w:val="00D22A94"/>
    <w:rsid w:val="00D258C4"/>
    <w:rsid w:val="00D305EF"/>
    <w:rsid w:val="00D31300"/>
    <w:rsid w:val="00D403BF"/>
    <w:rsid w:val="00D431CC"/>
    <w:rsid w:val="00D450A6"/>
    <w:rsid w:val="00D46A72"/>
    <w:rsid w:val="00D47850"/>
    <w:rsid w:val="00D50770"/>
    <w:rsid w:val="00D50995"/>
    <w:rsid w:val="00D512CE"/>
    <w:rsid w:val="00D52821"/>
    <w:rsid w:val="00D547C8"/>
    <w:rsid w:val="00D551A3"/>
    <w:rsid w:val="00D562B0"/>
    <w:rsid w:val="00D629F0"/>
    <w:rsid w:val="00D65580"/>
    <w:rsid w:val="00D7003C"/>
    <w:rsid w:val="00D71D07"/>
    <w:rsid w:val="00D816C7"/>
    <w:rsid w:val="00D83DB7"/>
    <w:rsid w:val="00D84D4A"/>
    <w:rsid w:val="00D8692D"/>
    <w:rsid w:val="00D970A1"/>
    <w:rsid w:val="00DA6B73"/>
    <w:rsid w:val="00DB1673"/>
    <w:rsid w:val="00DB1B08"/>
    <w:rsid w:val="00DB55C1"/>
    <w:rsid w:val="00DB709F"/>
    <w:rsid w:val="00DB77D6"/>
    <w:rsid w:val="00DB7942"/>
    <w:rsid w:val="00DB7A69"/>
    <w:rsid w:val="00DB7A74"/>
    <w:rsid w:val="00DC1F03"/>
    <w:rsid w:val="00DC3854"/>
    <w:rsid w:val="00DC3D02"/>
    <w:rsid w:val="00DC415A"/>
    <w:rsid w:val="00DC4786"/>
    <w:rsid w:val="00DC4A27"/>
    <w:rsid w:val="00DC608F"/>
    <w:rsid w:val="00DC7096"/>
    <w:rsid w:val="00DD0257"/>
    <w:rsid w:val="00DD1C9B"/>
    <w:rsid w:val="00DD1D52"/>
    <w:rsid w:val="00DD79DF"/>
    <w:rsid w:val="00DE0A97"/>
    <w:rsid w:val="00DE5AC1"/>
    <w:rsid w:val="00DE6ED9"/>
    <w:rsid w:val="00DE7A8E"/>
    <w:rsid w:val="00DF0A7C"/>
    <w:rsid w:val="00DF1DC3"/>
    <w:rsid w:val="00DF40BE"/>
    <w:rsid w:val="00DF4A97"/>
    <w:rsid w:val="00DF4BB6"/>
    <w:rsid w:val="00DF5115"/>
    <w:rsid w:val="00DF51FB"/>
    <w:rsid w:val="00DF6645"/>
    <w:rsid w:val="00E021CA"/>
    <w:rsid w:val="00E02F8C"/>
    <w:rsid w:val="00E0394B"/>
    <w:rsid w:val="00E048FC"/>
    <w:rsid w:val="00E067D2"/>
    <w:rsid w:val="00E07F63"/>
    <w:rsid w:val="00E103F2"/>
    <w:rsid w:val="00E1066A"/>
    <w:rsid w:val="00E14CC4"/>
    <w:rsid w:val="00E165CB"/>
    <w:rsid w:val="00E16724"/>
    <w:rsid w:val="00E1768D"/>
    <w:rsid w:val="00E17790"/>
    <w:rsid w:val="00E240FA"/>
    <w:rsid w:val="00E27A5C"/>
    <w:rsid w:val="00E3191F"/>
    <w:rsid w:val="00E3472B"/>
    <w:rsid w:val="00E3531F"/>
    <w:rsid w:val="00E437BE"/>
    <w:rsid w:val="00E46383"/>
    <w:rsid w:val="00E5397C"/>
    <w:rsid w:val="00E570AA"/>
    <w:rsid w:val="00E5723F"/>
    <w:rsid w:val="00E6601F"/>
    <w:rsid w:val="00E66065"/>
    <w:rsid w:val="00E67E1C"/>
    <w:rsid w:val="00E71841"/>
    <w:rsid w:val="00E726E6"/>
    <w:rsid w:val="00E7566C"/>
    <w:rsid w:val="00E77872"/>
    <w:rsid w:val="00E77C66"/>
    <w:rsid w:val="00E80284"/>
    <w:rsid w:val="00E80286"/>
    <w:rsid w:val="00E80897"/>
    <w:rsid w:val="00E818D1"/>
    <w:rsid w:val="00E8284B"/>
    <w:rsid w:val="00E85462"/>
    <w:rsid w:val="00E87A81"/>
    <w:rsid w:val="00E9089F"/>
    <w:rsid w:val="00E9208C"/>
    <w:rsid w:val="00E92570"/>
    <w:rsid w:val="00E94B61"/>
    <w:rsid w:val="00E94D98"/>
    <w:rsid w:val="00E965A8"/>
    <w:rsid w:val="00E974A2"/>
    <w:rsid w:val="00E97845"/>
    <w:rsid w:val="00EA3A6B"/>
    <w:rsid w:val="00EA51D5"/>
    <w:rsid w:val="00EA59A7"/>
    <w:rsid w:val="00EB0D41"/>
    <w:rsid w:val="00EB1ADA"/>
    <w:rsid w:val="00EB1D76"/>
    <w:rsid w:val="00EB65DF"/>
    <w:rsid w:val="00EB72B4"/>
    <w:rsid w:val="00EB7667"/>
    <w:rsid w:val="00EB7C6D"/>
    <w:rsid w:val="00EC4BB2"/>
    <w:rsid w:val="00EC7438"/>
    <w:rsid w:val="00EC75F7"/>
    <w:rsid w:val="00EC79EE"/>
    <w:rsid w:val="00ED05E3"/>
    <w:rsid w:val="00ED1040"/>
    <w:rsid w:val="00ED6D4E"/>
    <w:rsid w:val="00EE0EFF"/>
    <w:rsid w:val="00EE250B"/>
    <w:rsid w:val="00EE44BE"/>
    <w:rsid w:val="00EE7A2D"/>
    <w:rsid w:val="00EF130A"/>
    <w:rsid w:val="00EF2577"/>
    <w:rsid w:val="00F000D3"/>
    <w:rsid w:val="00F01DFD"/>
    <w:rsid w:val="00F02F87"/>
    <w:rsid w:val="00F045C5"/>
    <w:rsid w:val="00F06291"/>
    <w:rsid w:val="00F100EA"/>
    <w:rsid w:val="00F10E37"/>
    <w:rsid w:val="00F10E41"/>
    <w:rsid w:val="00F111D4"/>
    <w:rsid w:val="00F11C21"/>
    <w:rsid w:val="00F231E0"/>
    <w:rsid w:val="00F237E7"/>
    <w:rsid w:val="00F24CD7"/>
    <w:rsid w:val="00F25ECE"/>
    <w:rsid w:val="00F25F2A"/>
    <w:rsid w:val="00F305D4"/>
    <w:rsid w:val="00F30695"/>
    <w:rsid w:val="00F306C7"/>
    <w:rsid w:val="00F31989"/>
    <w:rsid w:val="00F36ECE"/>
    <w:rsid w:val="00F40522"/>
    <w:rsid w:val="00F428EB"/>
    <w:rsid w:val="00F526A1"/>
    <w:rsid w:val="00F52CF3"/>
    <w:rsid w:val="00F539D6"/>
    <w:rsid w:val="00F55F07"/>
    <w:rsid w:val="00F57A5F"/>
    <w:rsid w:val="00F57C09"/>
    <w:rsid w:val="00F63291"/>
    <w:rsid w:val="00F63C38"/>
    <w:rsid w:val="00F70834"/>
    <w:rsid w:val="00F7147A"/>
    <w:rsid w:val="00F74D71"/>
    <w:rsid w:val="00F77E05"/>
    <w:rsid w:val="00F81EEE"/>
    <w:rsid w:val="00F857CA"/>
    <w:rsid w:val="00F8699D"/>
    <w:rsid w:val="00F93C52"/>
    <w:rsid w:val="00F94630"/>
    <w:rsid w:val="00F97814"/>
    <w:rsid w:val="00FA0202"/>
    <w:rsid w:val="00FA14D8"/>
    <w:rsid w:val="00FA2E4D"/>
    <w:rsid w:val="00FA4F92"/>
    <w:rsid w:val="00FB199E"/>
    <w:rsid w:val="00FB2724"/>
    <w:rsid w:val="00FB370F"/>
    <w:rsid w:val="00FB3A1E"/>
    <w:rsid w:val="00FB3A4A"/>
    <w:rsid w:val="00FB5BC9"/>
    <w:rsid w:val="00FB7A35"/>
    <w:rsid w:val="00FB7A79"/>
    <w:rsid w:val="00FC07D9"/>
    <w:rsid w:val="00FC1793"/>
    <w:rsid w:val="00FC3675"/>
    <w:rsid w:val="00FC3B34"/>
    <w:rsid w:val="00FC4A3D"/>
    <w:rsid w:val="00FC53BF"/>
    <w:rsid w:val="00FC6913"/>
    <w:rsid w:val="00FD0B08"/>
    <w:rsid w:val="00FD105C"/>
    <w:rsid w:val="00FD268D"/>
    <w:rsid w:val="00FD4D9E"/>
    <w:rsid w:val="00FE6644"/>
    <w:rsid w:val="00FF03C8"/>
    <w:rsid w:val="00FF06F4"/>
    <w:rsid w:val="00FF1AB0"/>
    <w:rsid w:val="00FF4A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64B2"/>
  <w15:docId w15:val="{C1E4F620-F738-4846-9BD4-E192803C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E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45AE7"/>
    <w:rPr>
      <w:rFonts w:ascii="Calibri" w:eastAsia="Calibri" w:hAnsi="Calibri" w:cs="Times New Roman"/>
    </w:rPr>
  </w:style>
  <w:style w:type="paragraph" w:styleId="NormalWeb">
    <w:name w:val="Normal (Web)"/>
    <w:basedOn w:val="Normal"/>
    <w:uiPriority w:val="99"/>
    <w:unhideWhenUsed/>
    <w:rsid w:val="004D4F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3191F"/>
    <w:pPr>
      <w:ind w:left="720"/>
      <w:contextualSpacing/>
    </w:pPr>
  </w:style>
  <w:style w:type="paragraph" w:styleId="BalloonText">
    <w:name w:val="Balloon Text"/>
    <w:basedOn w:val="Normal"/>
    <w:link w:val="BalloonTextChar"/>
    <w:uiPriority w:val="99"/>
    <w:semiHidden/>
    <w:unhideWhenUsed/>
    <w:rsid w:val="00E1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8D"/>
    <w:rPr>
      <w:rFonts w:ascii="Segoe UI" w:hAnsi="Segoe UI" w:cs="Segoe UI"/>
      <w:sz w:val="18"/>
      <w:szCs w:val="18"/>
    </w:rPr>
  </w:style>
  <w:style w:type="table" w:styleId="TableGrid">
    <w:name w:val="Table Grid"/>
    <w:basedOn w:val="TableNormal"/>
    <w:uiPriority w:val="59"/>
    <w:rsid w:val="005E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2B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B3A"/>
  </w:style>
  <w:style w:type="paragraph" w:styleId="BodyTextIndent">
    <w:name w:val="Body Text Indent"/>
    <w:basedOn w:val="Normal"/>
    <w:link w:val="BodyTextIndentChar"/>
    <w:rsid w:val="00406A6B"/>
    <w:pPr>
      <w:spacing w:after="0" w:line="480" w:lineRule="auto"/>
      <w:ind w:left="284" w:hanging="284"/>
    </w:pPr>
    <w:rPr>
      <w:rFonts w:ascii="Arial" w:eastAsia="Times New Roman" w:hAnsi="Arial" w:cs="Times New Roman"/>
      <w:sz w:val="24"/>
      <w:szCs w:val="20"/>
      <w:lang w:val="x-none"/>
    </w:rPr>
  </w:style>
  <w:style w:type="character" w:customStyle="1" w:styleId="BodyTextIndentChar">
    <w:name w:val="Body Text Indent Char"/>
    <w:basedOn w:val="DefaultParagraphFont"/>
    <w:link w:val="BodyTextIndent"/>
    <w:rsid w:val="00406A6B"/>
    <w:rPr>
      <w:rFonts w:ascii="Arial" w:eastAsia="Times New Roman" w:hAnsi="Arial" w:cs="Times New Roman"/>
      <w:sz w:val="24"/>
      <w:szCs w:val="20"/>
      <w:lang w:val="x-none"/>
    </w:rPr>
  </w:style>
  <w:style w:type="paragraph" w:styleId="NoSpacing">
    <w:name w:val="No Spacing"/>
    <w:uiPriority w:val="1"/>
    <w:qFormat/>
    <w:rsid w:val="00715058"/>
    <w:pPr>
      <w:spacing w:after="0" w:line="240" w:lineRule="auto"/>
    </w:pPr>
    <w:rPr>
      <w:rFonts w:ascii="Calibri" w:eastAsia="Calibri" w:hAnsi="Calibri"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09853">
      <w:bodyDiv w:val="1"/>
      <w:marLeft w:val="0"/>
      <w:marRight w:val="0"/>
      <w:marTop w:val="0"/>
      <w:marBottom w:val="0"/>
      <w:divBdr>
        <w:top w:val="none" w:sz="0" w:space="0" w:color="auto"/>
        <w:left w:val="none" w:sz="0" w:space="0" w:color="auto"/>
        <w:bottom w:val="none" w:sz="0" w:space="0" w:color="auto"/>
        <w:right w:val="none" w:sz="0" w:space="0" w:color="auto"/>
      </w:divBdr>
    </w:div>
    <w:div w:id="398941638">
      <w:bodyDiv w:val="1"/>
      <w:marLeft w:val="0"/>
      <w:marRight w:val="0"/>
      <w:marTop w:val="0"/>
      <w:marBottom w:val="0"/>
      <w:divBdr>
        <w:top w:val="none" w:sz="0" w:space="0" w:color="auto"/>
        <w:left w:val="none" w:sz="0" w:space="0" w:color="auto"/>
        <w:bottom w:val="none" w:sz="0" w:space="0" w:color="auto"/>
        <w:right w:val="none" w:sz="0" w:space="0" w:color="auto"/>
      </w:divBdr>
    </w:div>
    <w:div w:id="734474110">
      <w:bodyDiv w:val="1"/>
      <w:marLeft w:val="0"/>
      <w:marRight w:val="0"/>
      <w:marTop w:val="0"/>
      <w:marBottom w:val="0"/>
      <w:divBdr>
        <w:top w:val="none" w:sz="0" w:space="0" w:color="auto"/>
        <w:left w:val="none" w:sz="0" w:space="0" w:color="auto"/>
        <w:bottom w:val="none" w:sz="0" w:space="0" w:color="auto"/>
        <w:right w:val="none" w:sz="0" w:space="0" w:color="auto"/>
      </w:divBdr>
    </w:div>
    <w:div w:id="826824373">
      <w:bodyDiv w:val="1"/>
      <w:marLeft w:val="0"/>
      <w:marRight w:val="0"/>
      <w:marTop w:val="0"/>
      <w:marBottom w:val="0"/>
      <w:divBdr>
        <w:top w:val="none" w:sz="0" w:space="0" w:color="auto"/>
        <w:left w:val="none" w:sz="0" w:space="0" w:color="auto"/>
        <w:bottom w:val="none" w:sz="0" w:space="0" w:color="auto"/>
        <w:right w:val="none" w:sz="0" w:space="0" w:color="auto"/>
      </w:divBdr>
    </w:div>
    <w:div w:id="1073773610">
      <w:bodyDiv w:val="1"/>
      <w:marLeft w:val="0"/>
      <w:marRight w:val="0"/>
      <w:marTop w:val="0"/>
      <w:marBottom w:val="0"/>
      <w:divBdr>
        <w:top w:val="none" w:sz="0" w:space="0" w:color="auto"/>
        <w:left w:val="none" w:sz="0" w:space="0" w:color="auto"/>
        <w:bottom w:val="none" w:sz="0" w:space="0" w:color="auto"/>
        <w:right w:val="none" w:sz="0" w:space="0" w:color="auto"/>
      </w:divBdr>
    </w:div>
    <w:div w:id="1384137787">
      <w:bodyDiv w:val="1"/>
      <w:marLeft w:val="0"/>
      <w:marRight w:val="0"/>
      <w:marTop w:val="0"/>
      <w:marBottom w:val="0"/>
      <w:divBdr>
        <w:top w:val="none" w:sz="0" w:space="0" w:color="auto"/>
        <w:left w:val="none" w:sz="0" w:space="0" w:color="auto"/>
        <w:bottom w:val="none" w:sz="0" w:space="0" w:color="auto"/>
        <w:right w:val="none" w:sz="0" w:space="0" w:color="auto"/>
      </w:divBdr>
    </w:div>
    <w:div w:id="1405293738">
      <w:bodyDiv w:val="1"/>
      <w:marLeft w:val="0"/>
      <w:marRight w:val="0"/>
      <w:marTop w:val="0"/>
      <w:marBottom w:val="0"/>
      <w:divBdr>
        <w:top w:val="none" w:sz="0" w:space="0" w:color="auto"/>
        <w:left w:val="none" w:sz="0" w:space="0" w:color="auto"/>
        <w:bottom w:val="none" w:sz="0" w:space="0" w:color="auto"/>
        <w:right w:val="none" w:sz="0" w:space="0" w:color="auto"/>
      </w:divBdr>
    </w:div>
    <w:div w:id="1639608221">
      <w:bodyDiv w:val="1"/>
      <w:marLeft w:val="0"/>
      <w:marRight w:val="0"/>
      <w:marTop w:val="0"/>
      <w:marBottom w:val="0"/>
      <w:divBdr>
        <w:top w:val="none" w:sz="0" w:space="0" w:color="auto"/>
        <w:left w:val="none" w:sz="0" w:space="0" w:color="auto"/>
        <w:bottom w:val="none" w:sz="0" w:space="0" w:color="auto"/>
        <w:right w:val="none" w:sz="0" w:space="0" w:color="auto"/>
      </w:divBdr>
    </w:div>
    <w:div w:id="1647511519">
      <w:bodyDiv w:val="1"/>
      <w:marLeft w:val="0"/>
      <w:marRight w:val="0"/>
      <w:marTop w:val="0"/>
      <w:marBottom w:val="0"/>
      <w:divBdr>
        <w:top w:val="none" w:sz="0" w:space="0" w:color="auto"/>
        <w:left w:val="none" w:sz="0" w:space="0" w:color="auto"/>
        <w:bottom w:val="none" w:sz="0" w:space="0" w:color="auto"/>
        <w:right w:val="none" w:sz="0" w:space="0" w:color="auto"/>
      </w:divBdr>
    </w:div>
    <w:div w:id="17868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75DD-3DA0-4B98-8FA6-39A7B55A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984</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ΝΚαραγιάννη</dc:creator>
  <cp:lastModifiedBy>Sophia Papadopoulou</cp:lastModifiedBy>
  <cp:revision>27</cp:revision>
  <cp:lastPrinted>2022-07-07T08:09:00Z</cp:lastPrinted>
  <dcterms:created xsi:type="dcterms:W3CDTF">2022-05-30T07:47:00Z</dcterms:created>
  <dcterms:modified xsi:type="dcterms:W3CDTF">2022-07-12T11:05:00Z</dcterms:modified>
</cp:coreProperties>
</file>