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478F9" w14:textId="1ACB2CF3" w:rsidR="00106400" w:rsidRPr="00106400" w:rsidRDefault="00106400" w:rsidP="00106400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106400">
        <w:rPr>
          <w:rFonts w:ascii="Arial" w:hAnsi="Arial" w:cs="Arial"/>
          <w:b/>
          <w:sz w:val="24"/>
          <w:szCs w:val="24"/>
          <w:lang w:val="el-GR"/>
        </w:rPr>
        <w:t xml:space="preserve">Προτεινόμενες </w:t>
      </w:r>
      <w:r w:rsidR="0021240D">
        <w:rPr>
          <w:rFonts w:ascii="Arial" w:hAnsi="Arial" w:cs="Arial"/>
          <w:b/>
          <w:sz w:val="24"/>
          <w:szCs w:val="24"/>
          <w:lang w:val="el-GR"/>
        </w:rPr>
        <w:t>τ</w:t>
      </w:r>
      <w:r w:rsidRPr="00106400">
        <w:rPr>
          <w:rFonts w:ascii="Arial" w:hAnsi="Arial" w:cs="Arial"/>
          <w:b/>
          <w:sz w:val="24"/>
          <w:szCs w:val="24"/>
          <w:lang w:val="el-GR"/>
        </w:rPr>
        <w:t>ροπολογίες του βουλευτή κ. Μαρίνου Σιζόπουλου εκ μέρους του Κινήματος Σοσιαλδημοκρατών ΕΔΕΚ για το νομοσχέδιο «Ο περί Προϋπολογισμού του Οργανισμού Ασφάλισης Υγείας του 2022 Νόμος του 2022»</w:t>
      </w:r>
    </w:p>
    <w:p w14:paraId="32073CFE" w14:textId="1F1F36A0" w:rsidR="007570B1" w:rsidRPr="008C4428" w:rsidRDefault="00106400" w:rsidP="00106400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8C4428">
        <w:rPr>
          <w:rFonts w:ascii="Arial" w:hAnsi="Arial" w:cs="Arial"/>
          <w:b/>
          <w:sz w:val="24"/>
          <w:szCs w:val="24"/>
          <w:lang w:val="el-GR"/>
        </w:rPr>
        <w:t>-----------------</w:t>
      </w:r>
    </w:p>
    <w:p w14:paraId="0B7F49F5" w14:textId="175D0ABC" w:rsidR="00106400" w:rsidRPr="00106400" w:rsidRDefault="00106400" w:rsidP="00106400">
      <w:pPr>
        <w:spacing w:line="480" w:lineRule="auto"/>
        <w:rPr>
          <w:rFonts w:ascii="Arial" w:hAnsi="Arial" w:cs="Arial"/>
          <w:sz w:val="24"/>
          <w:szCs w:val="24"/>
          <w:lang w:val="el-GR"/>
        </w:rPr>
      </w:pPr>
      <w:r w:rsidRPr="00106400">
        <w:rPr>
          <w:rFonts w:ascii="Arial" w:hAnsi="Arial" w:cs="Arial"/>
          <w:sz w:val="24"/>
          <w:szCs w:val="24"/>
          <w:lang w:val="el-GR"/>
        </w:rPr>
        <w:t>Α. Γίνεται εισήγηση για τροποποίηση του πιο πάνω νομοσχεδίου ως ακολούθως:</w:t>
      </w:r>
    </w:p>
    <w:tbl>
      <w:tblPr>
        <w:tblpPr w:leftFromText="180" w:rightFromText="180" w:vertAnchor="text" w:horzAnchor="margin" w:tblpY="234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968"/>
        <w:gridCol w:w="1687"/>
        <w:gridCol w:w="1558"/>
        <w:gridCol w:w="2674"/>
        <w:gridCol w:w="1885"/>
      </w:tblGrid>
      <w:tr w:rsidR="00092C1F" w:rsidRPr="00106400" w14:paraId="2D0315B3" w14:textId="77777777" w:rsidTr="00092C1F">
        <w:trPr>
          <w:trHeight w:val="475"/>
        </w:trPr>
        <w:tc>
          <w:tcPr>
            <w:tcW w:w="688" w:type="dxa"/>
            <w:tcBorders>
              <w:bottom w:val="single" w:sz="4" w:space="0" w:color="auto"/>
            </w:tcBorders>
            <w:shd w:val="clear" w:color="auto" w:fill="E2AC00"/>
          </w:tcPr>
          <w:p w14:paraId="5ABB99F0" w14:textId="77777777" w:rsidR="00092C1F" w:rsidRPr="00106400" w:rsidRDefault="00092C1F" w:rsidP="00106400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</w:pPr>
            <w:r w:rsidRPr="00106400"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  <w:t>Α/Α</w:t>
            </w:r>
          </w:p>
        </w:tc>
        <w:tc>
          <w:tcPr>
            <w:tcW w:w="968" w:type="dxa"/>
            <w:shd w:val="clear" w:color="auto" w:fill="E2AC00"/>
          </w:tcPr>
          <w:p w14:paraId="6A0D78D5" w14:textId="77777777" w:rsidR="00092C1F" w:rsidRPr="00106400" w:rsidRDefault="00092C1F" w:rsidP="00106400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</w:pPr>
            <w:r w:rsidRPr="00106400"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  <w:t>Σελίδα</w:t>
            </w:r>
          </w:p>
        </w:tc>
        <w:tc>
          <w:tcPr>
            <w:tcW w:w="1725" w:type="dxa"/>
            <w:shd w:val="clear" w:color="auto" w:fill="E2AC00"/>
          </w:tcPr>
          <w:p w14:paraId="21E16BC2" w14:textId="77777777" w:rsidR="00092C1F" w:rsidRPr="00106400" w:rsidRDefault="00092C1F" w:rsidP="00106400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</w:pPr>
            <w:r w:rsidRPr="00106400"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  <w:t>Κεφάλαιο</w:t>
            </w:r>
          </w:p>
        </w:tc>
        <w:tc>
          <w:tcPr>
            <w:tcW w:w="1618" w:type="dxa"/>
            <w:shd w:val="clear" w:color="auto" w:fill="E2AC00"/>
          </w:tcPr>
          <w:p w14:paraId="07BD54A3" w14:textId="34CBF40F" w:rsidR="00092C1F" w:rsidRPr="00106400" w:rsidRDefault="00C94146" w:rsidP="00106400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  <w:t>Άρθρο</w:t>
            </w:r>
          </w:p>
        </w:tc>
        <w:tc>
          <w:tcPr>
            <w:tcW w:w="2791" w:type="dxa"/>
            <w:shd w:val="clear" w:color="auto" w:fill="E2AC00"/>
          </w:tcPr>
          <w:p w14:paraId="05649509" w14:textId="77777777" w:rsidR="00092C1F" w:rsidRPr="00106400" w:rsidRDefault="00092C1F" w:rsidP="00106400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</w:pPr>
            <w:r w:rsidRPr="00106400"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  <w:t>Επεξήγηση</w:t>
            </w:r>
          </w:p>
        </w:tc>
        <w:tc>
          <w:tcPr>
            <w:tcW w:w="1665" w:type="dxa"/>
            <w:shd w:val="clear" w:color="auto" w:fill="E2AC00"/>
          </w:tcPr>
          <w:p w14:paraId="7EB62700" w14:textId="77777777" w:rsidR="00092C1F" w:rsidRPr="00106400" w:rsidRDefault="00092C1F" w:rsidP="00106400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</w:pPr>
            <w:r w:rsidRPr="00106400"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  <w:t>Ποσό</w:t>
            </w:r>
          </w:p>
        </w:tc>
      </w:tr>
      <w:tr w:rsidR="00092C1F" w:rsidRPr="00106400" w14:paraId="6A6B3026" w14:textId="77777777" w:rsidTr="00106400">
        <w:trPr>
          <w:trHeight w:val="696"/>
        </w:trPr>
        <w:tc>
          <w:tcPr>
            <w:tcW w:w="688" w:type="dxa"/>
            <w:shd w:val="clear" w:color="auto" w:fill="auto"/>
          </w:tcPr>
          <w:p w14:paraId="6A6440AD" w14:textId="77777777" w:rsidR="00092C1F" w:rsidRPr="00106400" w:rsidRDefault="00092C1F" w:rsidP="00106400">
            <w:pPr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4961"/>
              </w:tabs>
              <w:spacing w:after="0" w:line="48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zh-CN"/>
              </w:rPr>
            </w:pPr>
          </w:p>
        </w:tc>
        <w:tc>
          <w:tcPr>
            <w:tcW w:w="968" w:type="dxa"/>
          </w:tcPr>
          <w:p w14:paraId="23122615" w14:textId="50F8A079" w:rsidR="00092C1F" w:rsidRPr="00106400" w:rsidRDefault="00CC0DB7" w:rsidP="00106400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jc w:val="both"/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>2</w:t>
            </w:r>
            <w:r w:rsidR="007B0B47"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>2</w:t>
            </w:r>
          </w:p>
        </w:tc>
        <w:tc>
          <w:tcPr>
            <w:tcW w:w="1725" w:type="dxa"/>
          </w:tcPr>
          <w:p w14:paraId="0A4BC96D" w14:textId="77777777" w:rsidR="00092C1F" w:rsidRPr="00106400" w:rsidRDefault="001D2BD6" w:rsidP="00106400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ind w:right="-356"/>
              <w:jc w:val="both"/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</w:pPr>
            <w:r w:rsidRPr="00106400"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>1</w:t>
            </w:r>
          </w:p>
        </w:tc>
        <w:tc>
          <w:tcPr>
            <w:tcW w:w="1618" w:type="dxa"/>
          </w:tcPr>
          <w:p w14:paraId="187B0D40" w14:textId="79CED440" w:rsidR="00092C1F" w:rsidRPr="00106400" w:rsidRDefault="00C94146" w:rsidP="00106400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>0201</w:t>
            </w:r>
            <w:r w:rsidR="001D2BD6" w:rsidRPr="00106400"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>1</w:t>
            </w:r>
          </w:p>
          <w:p w14:paraId="43B821FF" w14:textId="77777777" w:rsidR="00092C1F" w:rsidRPr="00106400" w:rsidRDefault="00092C1F" w:rsidP="00106400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791" w:type="dxa"/>
          </w:tcPr>
          <w:p w14:paraId="09FD1400" w14:textId="77777777" w:rsidR="00092C1F" w:rsidRPr="00106400" w:rsidRDefault="001D2BD6" w:rsidP="00106400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</w:pPr>
            <w:r w:rsidRPr="00106400"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>Αμοιβές Παροχέων Υπηρεσιών Φροντίδας Υγείας</w:t>
            </w:r>
          </w:p>
        </w:tc>
        <w:tc>
          <w:tcPr>
            <w:tcW w:w="1665" w:type="dxa"/>
          </w:tcPr>
          <w:p w14:paraId="4CF4E7BE" w14:textId="23F5F5D4" w:rsidR="00092C1F" w:rsidRPr="00106400" w:rsidRDefault="00092C1F" w:rsidP="00106400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106400"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>€</w:t>
            </w:r>
            <w:r w:rsidR="00730222" w:rsidRPr="00106400">
              <w:rPr>
                <w:rFonts w:ascii="Arial" w:eastAsia="SimSun" w:hAnsi="Arial" w:cs="Arial"/>
                <w:sz w:val="24"/>
                <w:szCs w:val="24"/>
                <w:lang w:eastAsia="zh-CN"/>
              </w:rPr>
              <w:t>1.349.800.000</w:t>
            </w:r>
          </w:p>
        </w:tc>
      </w:tr>
      <w:tr w:rsidR="00092C1F" w:rsidRPr="0021240D" w14:paraId="4CEBC699" w14:textId="77777777" w:rsidTr="00092C1F">
        <w:trPr>
          <w:trHeight w:val="703"/>
        </w:trPr>
        <w:tc>
          <w:tcPr>
            <w:tcW w:w="9455" w:type="dxa"/>
            <w:gridSpan w:val="6"/>
          </w:tcPr>
          <w:p w14:paraId="17206467" w14:textId="77777777" w:rsidR="00106400" w:rsidRDefault="00106400" w:rsidP="00106400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jc w:val="both"/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</w:pPr>
          </w:p>
          <w:p w14:paraId="2D2310A0" w14:textId="2807852C" w:rsidR="00092C1F" w:rsidRPr="00106400" w:rsidRDefault="00092C1F" w:rsidP="00106400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ind w:firstLine="589"/>
              <w:jc w:val="both"/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</w:pPr>
            <w:r w:rsidRPr="00106400"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 xml:space="preserve">Γίνεται εισήγηση για </w:t>
            </w:r>
            <w:r w:rsidR="001D2BD6" w:rsidRPr="00106400"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>ένθεση σημείωσης έναντι του πιο πάνω άρθρου</w:t>
            </w:r>
            <w:r w:rsidR="00106400"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>,</w:t>
            </w:r>
            <w:r w:rsidR="001D2BD6" w:rsidRPr="00106400"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 xml:space="preserve"> ώστε η Κοινοβουλευτική Επιτροπή Υγείας να </w:t>
            </w:r>
            <w:r w:rsidR="001D2BD6" w:rsidRPr="00DB0EC4">
              <w:rPr>
                <w:rFonts w:ascii="Arial" w:eastAsia="SimSun" w:hAnsi="Arial" w:cs="Arial"/>
                <w:bCs/>
                <w:sz w:val="24"/>
                <w:szCs w:val="24"/>
                <w:lang w:val="el-GR" w:eastAsia="zh-CN"/>
              </w:rPr>
              <w:t xml:space="preserve">ενημερώνεται γραπτώς </w:t>
            </w:r>
            <w:r w:rsidR="00106400" w:rsidRPr="00DB0EC4">
              <w:rPr>
                <w:rFonts w:ascii="Arial" w:eastAsia="SimSun" w:hAnsi="Arial" w:cs="Arial"/>
                <w:bCs/>
                <w:sz w:val="24"/>
                <w:szCs w:val="24"/>
                <w:lang w:val="el-GR" w:eastAsia="zh-CN"/>
              </w:rPr>
              <w:t xml:space="preserve">ανά </w:t>
            </w:r>
            <w:r w:rsidR="00C94146" w:rsidRPr="00DB0EC4">
              <w:rPr>
                <w:rFonts w:ascii="Arial" w:eastAsia="SimSun" w:hAnsi="Arial" w:cs="Arial"/>
                <w:bCs/>
                <w:sz w:val="24"/>
                <w:szCs w:val="24"/>
                <w:lang w:val="el-GR" w:eastAsia="zh-CN"/>
              </w:rPr>
              <w:t>τρίμηνο</w:t>
            </w:r>
            <w:r w:rsidR="001D2BD6" w:rsidRPr="00106400"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 xml:space="preserve"> για τις </w:t>
            </w:r>
            <w:r w:rsidR="00C94146"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>γενόμενες</w:t>
            </w:r>
            <w:r w:rsidR="001D2BD6" w:rsidRPr="00106400"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 xml:space="preserve"> δαπάνες. </w:t>
            </w:r>
          </w:p>
          <w:p w14:paraId="35419667" w14:textId="77777777" w:rsidR="00092C1F" w:rsidRPr="00106400" w:rsidRDefault="00092C1F" w:rsidP="00106400">
            <w:pPr>
              <w:widowControl w:val="0"/>
              <w:tabs>
                <w:tab w:val="left" w:pos="567"/>
                <w:tab w:val="left" w:pos="1800"/>
                <w:tab w:val="left" w:pos="4961"/>
              </w:tabs>
              <w:spacing w:after="0" w:line="48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</w:pPr>
          </w:p>
          <w:p w14:paraId="7C2968D8" w14:textId="77777777" w:rsidR="00106400" w:rsidRDefault="001D2BD6" w:rsidP="00106400">
            <w:pPr>
              <w:widowControl w:val="0"/>
              <w:tabs>
                <w:tab w:val="left" w:pos="567"/>
                <w:tab w:val="left" w:pos="1800"/>
                <w:tab w:val="left" w:pos="4961"/>
              </w:tabs>
              <w:spacing w:after="0" w:line="48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</w:pPr>
            <w:r w:rsidRPr="00106400"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  <w:t xml:space="preserve">Επεξήγηση: </w:t>
            </w:r>
          </w:p>
          <w:p w14:paraId="220EE419" w14:textId="4ABCEDE7" w:rsidR="00F93E23" w:rsidRDefault="001D2BD6" w:rsidP="00106400">
            <w:pPr>
              <w:widowControl w:val="0"/>
              <w:tabs>
                <w:tab w:val="left" w:pos="567"/>
                <w:tab w:val="left" w:pos="1800"/>
                <w:tab w:val="left" w:pos="4961"/>
              </w:tabs>
              <w:spacing w:after="0" w:line="480" w:lineRule="auto"/>
              <w:ind w:firstLine="589"/>
              <w:jc w:val="both"/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</w:pPr>
            <w:r w:rsidRPr="00106400">
              <w:rPr>
                <w:rFonts w:ascii="Arial" w:eastAsia="SimSun" w:hAnsi="Arial" w:cs="Arial"/>
                <w:bCs/>
                <w:sz w:val="24"/>
                <w:szCs w:val="24"/>
                <w:lang w:val="el-GR" w:eastAsia="zh-CN"/>
              </w:rPr>
              <w:t>Γραπτή ενημέρωση</w:t>
            </w:r>
            <w:r w:rsidRPr="00106400"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 xml:space="preserve"> της Κοινοβουλευτικής Επιτροπής Υγείας </w:t>
            </w:r>
            <w:r w:rsidR="00675523"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 xml:space="preserve">ανά </w:t>
            </w:r>
            <w:r w:rsidR="00DB0EC4"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>τρίμηνο</w:t>
            </w:r>
            <w:r w:rsidRPr="00106400"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 xml:space="preserve"> για το</w:t>
            </w:r>
            <w:r w:rsidR="00DB0EC4"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>ν</w:t>
            </w:r>
            <w:r w:rsidRPr="00106400"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 xml:space="preserve"> σφαιρικό προϋπολογισμό κάθε κατηγορίας παροχέων υπηρεσιών φροντίδας υγείας. </w:t>
            </w:r>
          </w:p>
          <w:p w14:paraId="3033C3D0" w14:textId="7002449B" w:rsidR="001D2BD6" w:rsidRPr="00106400" w:rsidRDefault="001D2BD6" w:rsidP="00106400">
            <w:pPr>
              <w:widowControl w:val="0"/>
              <w:tabs>
                <w:tab w:val="left" w:pos="567"/>
                <w:tab w:val="left" w:pos="1800"/>
                <w:tab w:val="left" w:pos="4961"/>
              </w:tabs>
              <w:spacing w:after="0" w:line="480" w:lineRule="auto"/>
              <w:ind w:firstLine="589"/>
              <w:jc w:val="both"/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</w:pPr>
            <w:r w:rsidRPr="00106400"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 xml:space="preserve"> </w:t>
            </w:r>
          </w:p>
        </w:tc>
      </w:tr>
    </w:tbl>
    <w:p w14:paraId="3ED9A79E" w14:textId="648DB90C" w:rsidR="007570B1" w:rsidRDefault="007570B1" w:rsidP="00416CEE">
      <w:pPr>
        <w:spacing w:after="0" w:line="240" w:lineRule="auto"/>
        <w:rPr>
          <w:rFonts w:ascii="Arial" w:eastAsia="SimSun" w:hAnsi="Arial" w:cs="Arial"/>
          <w:b/>
          <w:sz w:val="24"/>
          <w:szCs w:val="24"/>
          <w:u w:val="single"/>
          <w:lang w:val="el-GR" w:eastAsia="zh-CN"/>
        </w:rPr>
      </w:pPr>
    </w:p>
    <w:p w14:paraId="2C00F713" w14:textId="3ECCE6D5" w:rsidR="00416CEE" w:rsidRDefault="00416CEE">
      <w:pPr>
        <w:spacing w:after="0" w:line="240" w:lineRule="auto"/>
        <w:rPr>
          <w:rFonts w:ascii="Arial" w:eastAsia="SimSun" w:hAnsi="Arial" w:cs="Arial"/>
          <w:b/>
          <w:sz w:val="24"/>
          <w:szCs w:val="24"/>
          <w:u w:val="single"/>
          <w:lang w:val="el-GR" w:eastAsia="zh-CN"/>
        </w:rPr>
      </w:pPr>
      <w:r>
        <w:rPr>
          <w:rFonts w:ascii="Arial" w:eastAsia="SimSun" w:hAnsi="Arial" w:cs="Arial"/>
          <w:b/>
          <w:sz w:val="24"/>
          <w:szCs w:val="24"/>
          <w:u w:val="single"/>
          <w:lang w:val="el-GR" w:eastAsia="zh-CN"/>
        </w:rPr>
        <w:br w:type="page"/>
      </w:r>
    </w:p>
    <w:p w14:paraId="55C05637" w14:textId="77777777" w:rsidR="00416CEE" w:rsidRDefault="00416CEE" w:rsidP="00416CEE">
      <w:pPr>
        <w:spacing w:after="0" w:line="240" w:lineRule="auto"/>
        <w:rPr>
          <w:rFonts w:ascii="Arial" w:eastAsia="SimSun" w:hAnsi="Arial" w:cs="Arial"/>
          <w:b/>
          <w:sz w:val="24"/>
          <w:szCs w:val="24"/>
          <w:u w:val="single"/>
          <w:lang w:val="el-GR" w:eastAsia="zh-CN"/>
        </w:rPr>
      </w:pPr>
    </w:p>
    <w:p w14:paraId="00C32B52" w14:textId="77777777" w:rsidR="0021240D" w:rsidRPr="00106400" w:rsidRDefault="0021240D" w:rsidP="0021240D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106400">
        <w:rPr>
          <w:rFonts w:ascii="Arial" w:hAnsi="Arial" w:cs="Arial"/>
          <w:b/>
          <w:sz w:val="24"/>
          <w:szCs w:val="24"/>
          <w:lang w:val="el-GR"/>
        </w:rPr>
        <w:t xml:space="preserve">Προτεινόμενες τροπολογίες του βουλευτή κ. </w:t>
      </w:r>
      <w:r>
        <w:rPr>
          <w:rFonts w:ascii="Arial" w:hAnsi="Arial" w:cs="Arial"/>
          <w:b/>
          <w:sz w:val="24"/>
          <w:szCs w:val="24"/>
          <w:lang w:val="el-GR"/>
        </w:rPr>
        <w:t>Πανίκου Λεωνίδου</w:t>
      </w:r>
      <w:r w:rsidRPr="00106400">
        <w:rPr>
          <w:rFonts w:ascii="Arial" w:hAnsi="Arial" w:cs="Arial"/>
          <w:b/>
          <w:sz w:val="24"/>
          <w:szCs w:val="24"/>
          <w:lang w:val="el-GR"/>
        </w:rPr>
        <w:t xml:space="preserve"> εκ μέρους του </w:t>
      </w:r>
      <w:r>
        <w:rPr>
          <w:rFonts w:ascii="Arial" w:hAnsi="Arial" w:cs="Arial"/>
          <w:b/>
          <w:sz w:val="24"/>
          <w:szCs w:val="24"/>
          <w:lang w:val="el-GR"/>
        </w:rPr>
        <w:t>Δημοκρατικού Κόμματος</w:t>
      </w:r>
      <w:r w:rsidRPr="00106400">
        <w:rPr>
          <w:rFonts w:ascii="Arial" w:hAnsi="Arial" w:cs="Arial"/>
          <w:b/>
          <w:sz w:val="24"/>
          <w:szCs w:val="24"/>
          <w:lang w:val="el-GR"/>
        </w:rPr>
        <w:t xml:space="preserve"> για το νομοσχέδιο «Ο περί Προϋπολογισμού του Οργανισμού Ασφάλισης Υγείας του 2022 Νόμος του 2022»</w:t>
      </w:r>
    </w:p>
    <w:p w14:paraId="5A619D50" w14:textId="77777777" w:rsidR="0021240D" w:rsidRPr="008C4428" w:rsidRDefault="0021240D" w:rsidP="0021240D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8C4428">
        <w:rPr>
          <w:rFonts w:ascii="Arial" w:hAnsi="Arial" w:cs="Arial"/>
          <w:b/>
          <w:sz w:val="24"/>
          <w:szCs w:val="24"/>
          <w:lang w:val="el-GR"/>
        </w:rPr>
        <w:t>-----------------</w:t>
      </w:r>
    </w:p>
    <w:p w14:paraId="6DDCEC90" w14:textId="77777777" w:rsidR="0021240D" w:rsidRPr="00106400" w:rsidRDefault="0021240D" w:rsidP="0021240D">
      <w:pPr>
        <w:tabs>
          <w:tab w:val="left" w:pos="567"/>
        </w:tabs>
        <w:spacing w:line="480" w:lineRule="auto"/>
        <w:rPr>
          <w:rFonts w:ascii="Arial" w:hAnsi="Arial" w:cs="Arial"/>
          <w:sz w:val="24"/>
          <w:szCs w:val="24"/>
          <w:lang w:val="el-GR"/>
        </w:rPr>
      </w:pPr>
      <w:r w:rsidRPr="00106400">
        <w:rPr>
          <w:rFonts w:ascii="Arial" w:hAnsi="Arial" w:cs="Arial"/>
          <w:sz w:val="24"/>
          <w:szCs w:val="24"/>
          <w:lang w:val="el-GR"/>
        </w:rPr>
        <w:t xml:space="preserve">Α. </w:t>
      </w:r>
      <w:r>
        <w:rPr>
          <w:rFonts w:ascii="Arial" w:hAnsi="Arial" w:cs="Arial"/>
          <w:sz w:val="24"/>
          <w:szCs w:val="24"/>
          <w:lang w:val="el-GR"/>
        </w:rPr>
        <w:tab/>
      </w:r>
      <w:r w:rsidRPr="00106400">
        <w:rPr>
          <w:rFonts w:ascii="Arial" w:hAnsi="Arial" w:cs="Arial"/>
          <w:sz w:val="24"/>
          <w:szCs w:val="24"/>
          <w:lang w:val="el-GR"/>
        </w:rPr>
        <w:t>Γίνεται εισήγηση για τροποποίηση του πιο πάνω νομοσχεδίου ως ακολούθως:</w:t>
      </w:r>
    </w:p>
    <w:tbl>
      <w:tblPr>
        <w:tblpPr w:leftFromText="180" w:rightFromText="180" w:vertAnchor="text" w:horzAnchor="margin" w:tblpY="234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968"/>
        <w:gridCol w:w="1725"/>
        <w:gridCol w:w="1618"/>
        <w:gridCol w:w="2791"/>
        <w:gridCol w:w="1665"/>
      </w:tblGrid>
      <w:tr w:rsidR="0021240D" w:rsidRPr="00106400" w14:paraId="03AD3DE3" w14:textId="77777777" w:rsidTr="00DD6CAF">
        <w:trPr>
          <w:trHeight w:val="475"/>
        </w:trPr>
        <w:tc>
          <w:tcPr>
            <w:tcW w:w="688" w:type="dxa"/>
            <w:tcBorders>
              <w:bottom w:val="single" w:sz="4" w:space="0" w:color="auto"/>
            </w:tcBorders>
            <w:shd w:val="clear" w:color="auto" w:fill="E2AC00"/>
          </w:tcPr>
          <w:p w14:paraId="4F6C4832" w14:textId="77777777" w:rsidR="0021240D" w:rsidRPr="00106400" w:rsidRDefault="0021240D" w:rsidP="00DD6CAF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</w:pPr>
            <w:r w:rsidRPr="00106400"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  <w:t>Α/Α</w:t>
            </w:r>
          </w:p>
        </w:tc>
        <w:tc>
          <w:tcPr>
            <w:tcW w:w="968" w:type="dxa"/>
            <w:shd w:val="clear" w:color="auto" w:fill="E2AC00"/>
          </w:tcPr>
          <w:p w14:paraId="081A97FC" w14:textId="77777777" w:rsidR="0021240D" w:rsidRPr="00106400" w:rsidRDefault="0021240D" w:rsidP="00DD6CAF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</w:pPr>
            <w:r w:rsidRPr="00106400"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  <w:t>Σελίδα</w:t>
            </w:r>
          </w:p>
        </w:tc>
        <w:tc>
          <w:tcPr>
            <w:tcW w:w="1725" w:type="dxa"/>
            <w:shd w:val="clear" w:color="auto" w:fill="E2AC00"/>
          </w:tcPr>
          <w:p w14:paraId="7F454EA6" w14:textId="77777777" w:rsidR="0021240D" w:rsidRPr="00106400" w:rsidRDefault="0021240D" w:rsidP="00DD6CAF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</w:pPr>
            <w:r w:rsidRPr="00106400"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  <w:t>Κεφάλαιο</w:t>
            </w:r>
          </w:p>
        </w:tc>
        <w:tc>
          <w:tcPr>
            <w:tcW w:w="1618" w:type="dxa"/>
            <w:shd w:val="clear" w:color="auto" w:fill="E2AC00"/>
          </w:tcPr>
          <w:p w14:paraId="20E727AC" w14:textId="77777777" w:rsidR="0021240D" w:rsidRPr="00106400" w:rsidRDefault="0021240D" w:rsidP="00DD6CAF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  <w:t>Άρθρο</w:t>
            </w:r>
          </w:p>
        </w:tc>
        <w:tc>
          <w:tcPr>
            <w:tcW w:w="2791" w:type="dxa"/>
            <w:shd w:val="clear" w:color="auto" w:fill="E2AC00"/>
          </w:tcPr>
          <w:p w14:paraId="5EE9C494" w14:textId="77777777" w:rsidR="0021240D" w:rsidRPr="00106400" w:rsidRDefault="0021240D" w:rsidP="00DD6CAF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</w:pPr>
            <w:r w:rsidRPr="00106400"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  <w:t>Επεξήγηση</w:t>
            </w:r>
          </w:p>
        </w:tc>
        <w:tc>
          <w:tcPr>
            <w:tcW w:w="1665" w:type="dxa"/>
            <w:shd w:val="clear" w:color="auto" w:fill="E2AC00"/>
          </w:tcPr>
          <w:p w14:paraId="49274C77" w14:textId="77777777" w:rsidR="0021240D" w:rsidRPr="00106400" w:rsidRDefault="0021240D" w:rsidP="00DD6CAF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</w:pPr>
            <w:r w:rsidRPr="00106400"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  <w:t>Ποσό</w:t>
            </w:r>
          </w:p>
        </w:tc>
      </w:tr>
      <w:tr w:rsidR="0021240D" w:rsidRPr="00106400" w14:paraId="718B016A" w14:textId="77777777" w:rsidTr="00DD6CAF">
        <w:trPr>
          <w:trHeight w:val="696"/>
        </w:trPr>
        <w:tc>
          <w:tcPr>
            <w:tcW w:w="688" w:type="dxa"/>
            <w:shd w:val="clear" w:color="auto" w:fill="auto"/>
          </w:tcPr>
          <w:p w14:paraId="282BD9F9" w14:textId="77777777" w:rsidR="0021240D" w:rsidRPr="00106400" w:rsidRDefault="0021240D" w:rsidP="00DD6CAF">
            <w:pPr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4961"/>
              </w:tabs>
              <w:spacing w:after="0" w:line="48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zh-CN"/>
              </w:rPr>
            </w:pPr>
          </w:p>
        </w:tc>
        <w:tc>
          <w:tcPr>
            <w:tcW w:w="968" w:type="dxa"/>
          </w:tcPr>
          <w:p w14:paraId="3555FB40" w14:textId="77777777" w:rsidR="0021240D" w:rsidRPr="00106400" w:rsidRDefault="0021240D" w:rsidP="00DD6CAF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jc w:val="both"/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>22</w:t>
            </w:r>
          </w:p>
        </w:tc>
        <w:tc>
          <w:tcPr>
            <w:tcW w:w="1725" w:type="dxa"/>
          </w:tcPr>
          <w:p w14:paraId="3E949F44" w14:textId="77777777" w:rsidR="0021240D" w:rsidRPr="00106400" w:rsidRDefault="0021240D" w:rsidP="00DD6CAF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ind w:right="-356"/>
              <w:jc w:val="both"/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</w:pPr>
            <w:r w:rsidRPr="00106400"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>1</w:t>
            </w:r>
          </w:p>
        </w:tc>
        <w:tc>
          <w:tcPr>
            <w:tcW w:w="1618" w:type="dxa"/>
          </w:tcPr>
          <w:p w14:paraId="66AEC573" w14:textId="77777777" w:rsidR="0021240D" w:rsidRPr="0061514D" w:rsidRDefault="0021240D" w:rsidP="00DD6CAF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jc w:val="both"/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>02016</w:t>
            </w:r>
          </w:p>
        </w:tc>
        <w:tc>
          <w:tcPr>
            <w:tcW w:w="2791" w:type="dxa"/>
          </w:tcPr>
          <w:p w14:paraId="59D9AD22" w14:textId="77777777" w:rsidR="0021240D" w:rsidRPr="00106400" w:rsidRDefault="0021240D" w:rsidP="00DD6CAF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>Εκπαίδευση και Άλλα Κίνητρα Παροχέων Υπηρεσιών Φροντίδας Υγείας</w:t>
            </w:r>
          </w:p>
        </w:tc>
        <w:tc>
          <w:tcPr>
            <w:tcW w:w="1665" w:type="dxa"/>
          </w:tcPr>
          <w:p w14:paraId="0ED3E1D2" w14:textId="77777777" w:rsidR="0021240D" w:rsidRPr="00106400" w:rsidRDefault="0021240D" w:rsidP="00DD6CAF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106400"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>€</w:t>
            </w:r>
            <w:r w:rsidRPr="00106400">
              <w:rPr>
                <w:rFonts w:ascii="Arial" w:eastAsia="SimSun" w:hAnsi="Arial" w:cs="Arial"/>
                <w:sz w:val="24"/>
                <w:szCs w:val="24"/>
                <w:lang w:eastAsia="zh-CN"/>
              </w:rPr>
              <w:t>1.</w:t>
            </w:r>
            <w:r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>000</w:t>
            </w:r>
            <w:r w:rsidRPr="00106400">
              <w:rPr>
                <w:rFonts w:ascii="Arial" w:eastAsia="SimSun" w:hAnsi="Arial" w:cs="Arial"/>
                <w:sz w:val="24"/>
                <w:szCs w:val="24"/>
                <w:lang w:eastAsia="zh-CN"/>
              </w:rPr>
              <w:t>.</w:t>
            </w:r>
            <w:r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>0</w:t>
            </w:r>
            <w:r w:rsidRPr="00106400">
              <w:rPr>
                <w:rFonts w:ascii="Arial" w:eastAsia="SimSun" w:hAnsi="Arial" w:cs="Arial"/>
                <w:sz w:val="24"/>
                <w:szCs w:val="24"/>
                <w:lang w:eastAsia="zh-CN"/>
              </w:rPr>
              <w:t>00</w:t>
            </w:r>
          </w:p>
        </w:tc>
      </w:tr>
      <w:tr w:rsidR="0021240D" w:rsidRPr="0021240D" w14:paraId="74EF1DC5" w14:textId="77777777" w:rsidTr="00DD6CAF">
        <w:trPr>
          <w:trHeight w:val="703"/>
        </w:trPr>
        <w:tc>
          <w:tcPr>
            <w:tcW w:w="9455" w:type="dxa"/>
            <w:gridSpan w:val="6"/>
          </w:tcPr>
          <w:p w14:paraId="7CC22E53" w14:textId="77777777" w:rsidR="0021240D" w:rsidRDefault="0021240D" w:rsidP="00DD6CAF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jc w:val="both"/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</w:pPr>
          </w:p>
          <w:p w14:paraId="407818DE" w14:textId="77777777" w:rsidR="0021240D" w:rsidRDefault="0021240D" w:rsidP="00DD6CAF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ind w:firstLine="589"/>
              <w:jc w:val="both"/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</w:pPr>
            <w:r w:rsidRPr="00106400"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>Γίνεται εισήγηση για ένθεση σημείωσης έναντι του πιο πάνω άρθρου</w:t>
            </w:r>
            <w:r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>,</w:t>
            </w:r>
            <w:r w:rsidRPr="00106400"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 xml:space="preserve"> ώστε η Κοινοβουλευτική Επιτροπή Υγείας να </w:t>
            </w:r>
            <w:r w:rsidRPr="00DB0EC4">
              <w:rPr>
                <w:rFonts w:ascii="Arial" w:eastAsia="SimSun" w:hAnsi="Arial" w:cs="Arial"/>
                <w:bCs/>
                <w:sz w:val="24"/>
                <w:szCs w:val="24"/>
                <w:lang w:val="el-GR" w:eastAsia="zh-CN"/>
              </w:rPr>
              <w:t xml:space="preserve">ενημερώνεται γραπτώς ανά </w:t>
            </w:r>
            <w:r>
              <w:rPr>
                <w:rFonts w:ascii="Arial" w:eastAsia="SimSun" w:hAnsi="Arial" w:cs="Arial"/>
                <w:bCs/>
                <w:sz w:val="24"/>
                <w:szCs w:val="24"/>
                <w:lang w:val="el-GR" w:eastAsia="zh-CN"/>
              </w:rPr>
              <w:t>εξάμηνο</w:t>
            </w:r>
            <w:r w:rsidRPr="00106400"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 xml:space="preserve"> για τις </w:t>
            </w:r>
            <w:r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>γενόμενες</w:t>
            </w:r>
            <w:r w:rsidRPr="00106400"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 xml:space="preserve"> δαπάνες. </w:t>
            </w:r>
          </w:p>
          <w:p w14:paraId="5A5EDA15" w14:textId="77777777" w:rsidR="0021240D" w:rsidRDefault="0021240D" w:rsidP="00DD6CAF">
            <w:pPr>
              <w:widowControl w:val="0"/>
              <w:tabs>
                <w:tab w:val="left" w:pos="567"/>
                <w:tab w:val="left" w:pos="1800"/>
                <w:tab w:val="left" w:pos="4961"/>
              </w:tabs>
              <w:spacing w:after="0" w:line="48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</w:pPr>
          </w:p>
          <w:p w14:paraId="03E144E1" w14:textId="77777777" w:rsidR="0021240D" w:rsidRDefault="0021240D" w:rsidP="00DD6CAF">
            <w:pPr>
              <w:widowControl w:val="0"/>
              <w:tabs>
                <w:tab w:val="left" w:pos="567"/>
                <w:tab w:val="left" w:pos="1800"/>
                <w:tab w:val="left" w:pos="4961"/>
              </w:tabs>
              <w:spacing w:after="0" w:line="48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</w:pPr>
            <w:r w:rsidRPr="00106400"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  <w:t xml:space="preserve">Επεξήγηση: </w:t>
            </w:r>
          </w:p>
          <w:p w14:paraId="741C18C4" w14:textId="77777777" w:rsidR="0021240D" w:rsidRPr="00106400" w:rsidRDefault="0021240D" w:rsidP="00DD6CAF">
            <w:pPr>
              <w:widowControl w:val="0"/>
              <w:tabs>
                <w:tab w:val="left" w:pos="567"/>
                <w:tab w:val="left" w:pos="1800"/>
                <w:tab w:val="left" w:pos="4961"/>
              </w:tabs>
              <w:spacing w:after="0" w:line="480" w:lineRule="auto"/>
              <w:ind w:firstLine="589"/>
              <w:jc w:val="both"/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</w:pPr>
            <w:r w:rsidRPr="00106400">
              <w:rPr>
                <w:rFonts w:ascii="Arial" w:eastAsia="SimSun" w:hAnsi="Arial" w:cs="Arial"/>
                <w:bCs/>
                <w:sz w:val="24"/>
                <w:szCs w:val="24"/>
                <w:lang w:val="el-GR" w:eastAsia="zh-CN"/>
              </w:rPr>
              <w:t>Γραπτή ενημέρωση</w:t>
            </w:r>
            <w:r w:rsidRPr="00106400"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 xml:space="preserve"> της Κοινοβουλευτικής Επιτροπής Υγείας </w:t>
            </w:r>
            <w:r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>ανά εξάμηνο</w:t>
            </w:r>
            <w:r w:rsidRPr="00106400"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 xml:space="preserve"> για </w:t>
            </w:r>
            <w:r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>τις γενόμενες δαπάνες που αφορούν το κονδύλι για την εκπαίδευση και παροχή άλλων κινήτρων στους παροχείς υπηρεσιών φροντίδας υγείας.</w:t>
            </w:r>
          </w:p>
        </w:tc>
      </w:tr>
    </w:tbl>
    <w:p w14:paraId="14561777" w14:textId="77777777" w:rsidR="0021240D" w:rsidRDefault="0021240D" w:rsidP="0021240D">
      <w:pPr>
        <w:spacing w:after="0" w:line="240" w:lineRule="auto"/>
        <w:rPr>
          <w:rFonts w:ascii="Arial" w:eastAsia="SimSun" w:hAnsi="Arial" w:cs="Arial"/>
          <w:b/>
          <w:sz w:val="24"/>
          <w:szCs w:val="24"/>
          <w:u w:val="single"/>
          <w:lang w:val="el-GR" w:eastAsia="zh-CN"/>
        </w:rPr>
      </w:pPr>
    </w:p>
    <w:p w14:paraId="45CEDE50" w14:textId="77777777" w:rsidR="0021240D" w:rsidRDefault="0021240D" w:rsidP="0021240D">
      <w:pPr>
        <w:spacing w:after="0" w:line="240" w:lineRule="auto"/>
        <w:rPr>
          <w:rFonts w:ascii="Arial" w:eastAsia="SimSun" w:hAnsi="Arial" w:cs="Arial"/>
          <w:b/>
          <w:sz w:val="24"/>
          <w:szCs w:val="24"/>
          <w:u w:val="single"/>
          <w:lang w:val="el-GR" w:eastAsia="zh-CN"/>
        </w:rPr>
      </w:pPr>
    </w:p>
    <w:p w14:paraId="2C3371BD" w14:textId="77777777" w:rsidR="0021240D" w:rsidRDefault="0021240D" w:rsidP="0021240D">
      <w:pPr>
        <w:spacing w:after="0" w:line="240" w:lineRule="auto"/>
        <w:rPr>
          <w:rFonts w:ascii="Arial" w:eastAsia="SimSun" w:hAnsi="Arial" w:cs="Arial"/>
          <w:b/>
          <w:sz w:val="24"/>
          <w:szCs w:val="24"/>
          <w:u w:val="single"/>
          <w:lang w:val="el-GR" w:eastAsia="zh-CN"/>
        </w:rPr>
      </w:pPr>
    </w:p>
    <w:p w14:paraId="4C9F2EDC" w14:textId="77777777" w:rsidR="0021240D" w:rsidRPr="00416CEE" w:rsidRDefault="0021240D" w:rsidP="0021240D">
      <w:pPr>
        <w:spacing w:after="0" w:line="240" w:lineRule="auto"/>
        <w:rPr>
          <w:rFonts w:ascii="Arial" w:eastAsia="SimSun" w:hAnsi="Arial" w:cs="Arial"/>
          <w:b/>
          <w:sz w:val="24"/>
          <w:szCs w:val="24"/>
          <w:u w:val="single"/>
          <w:lang w:val="el-GR" w:eastAsia="zh-CN"/>
        </w:rPr>
      </w:pPr>
    </w:p>
    <w:p w14:paraId="11D5878A" w14:textId="77777777" w:rsidR="0021240D" w:rsidRPr="00106400" w:rsidRDefault="0021240D" w:rsidP="0021240D">
      <w:pPr>
        <w:spacing w:after="0" w:line="480" w:lineRule="auto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margin" w:tblpY="230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968"/>
        <w:gridCol w:w="1725"/>
        <w:gridCol w:w="1618"/>
        <w:gridCol w:w="2791"/>
        <w:gridCol w:w="1665"/>
      </w:tblGrid>
      <w:tr w:rsidR="0021240D" w:rsidRPr="00106400" w14:paraId="7263B2C7" w14:textId="77777777" w:rsidTr="00DD6CAF">
        <w:trPr>
          <w:trHeight w:val="475"/>
        </w:trPr>
        <w:tc>
          <w:tcPr>
            <w:tcW w:w="688" w:type="dxa"/>
            <w:tcBorders>
              <w:bottom w:val="single" w:sz="4" w:space="0" w:color="auto"/>
            </w:tcBorders>
            <w:shd w:val="clear" w:color="auto" w:fill="E2AC00"/>
          </w:tcPr>
          <w:p w14:paraId="47BD75E6" w14:textId="77777777" w:rsidR="0021240D" w:rsidRPr="00106400" w:rsidRDefault="0021240D" w:rsidP="00DD6CAF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</w:pPr>
            <w:r w:rsidRPr="00106400"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  <w:t>Α/Α</w:t>
            </w:r>
          </w:p>
        </w:tc>
        <w:tc>
          <w:tcPr>
            <w:tcW w:w="968" w:type="dxa"/>
            <w:shd w:val="clear" w:color="auto" w:fill="E2AC00"/>
          </w:tcPr>
          <w:p w14:paraId="4A60DE4F" w14:textId="77777777" w:rsidR="0021240D" w:rsidRPr="00106400" w:rsidRDefault="0021240D" w:rsidP="00DD6CAF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</w:pPr>
            <w:r w:rsidRPr="00106400"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  <w:t>Σελίδα</w:t>
            </w:r>
          </w:p>
        </w:tc>
        <w:tc>
          <w:tcPr>
            <w:tcW w:w="1725" w:type="dxa"/>
            <w:shd w:val="clear" w:color="auto" w:fill="E2AC00"/>
          </w:tcPr>
          <w:p w14:paraId="013D49CE" w14:textId="77777777" w:rsidR="0021240D" w:rsidRPr="00106400" w:rsidRDefault="0021240D" w:rsidP="00DD6CAF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</w:pPr>
            <w:r w:rsidRPr="00106400"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  <w:t>Κεφάλαιο</w:t>
            </w:r>
          </w:p>
        </w:tc>
        <w:tc>
          <w:tcPr>
            <w:tcW w:w="1618" w:type="dxa"/>
            <w:shd w:val="clear" w:color="auto" w:fill="E2AC00"/>
          </w:tcPr>
          <w:p w14:paraId="274513CB" w14:textId="77777777" w:rsidR="0021240D" w:rsidRPr="00106400" w:rsidRDefault="0021240D" w:rsidP="00DD6CAF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  <w:t>Ομάδα</w:t>
            </w:r>
          </w:p>
        </w:tc>
        <w:tc>
          <w:tcPr>
            <w:tcW w:w="2791" w:type="dxa"/>
            <w:shd w:val="clear" w:color="auto" w:fill="E2AC00"/>
          </w:tcPr>
          <w:p w14:paraId="20150FD1" w14:textId="77777777" w:rsidR="0021240D" w:rsidRPr="00106400" w:rsidRDefault="0021240D" w:rsidP="00DD6CAF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</w:pPr>
            <w:r w:rsidRPr="00106400"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  <w:t>Επεξήγηση</w:t>
            </w:r>
          </w:p>
        </w:tc>
        <w:tc>
          <w:tcPr>
            <w:tcW w:w="1665" w:type="dxa"/>
            <w:shd w:val="clear" w:color="auto" w:fill="E2AC00"/>
          </w:tcPr>
          <w:p w14:paraId="630C8553" w14:textId="77777777" w:rsidR="0021240D" w:rsidRPr="00106400" w:rsidRDefault="0021240D" w:rsidP="00DD6CAF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</w:pPr>
            <w:r w:rsidRPr="00106400"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  <w:t>Ποσό</w:t>
            </w:r>
          </w:p>
        </w:tc>
      </w:tr>
      <w:tr w:rsidR="0021240D" w:rsidRPr="00106400" w14:paraId="52D8FA96" w14:textId="77777777" w:rsidTr="00DD6CAF">
        <w:trPr>
          <w:trHeight w:val="696"/>
        </w:trPr>
        <w:tc>
          <w:tcPr>
            <w:tcW w:w="688" w:type="dxa"/>
            <w:shd w:val="clear" w:color="auto" w:fill="auto"/>
          </w:tcPr>
          <w:p w14:paraId="75CE7AEB" w14:textId="77777777" w:rsidR="0021240D" w:rsidRPr="00106400" w:rsidRDefault="0021240D" w:rsidP="00DD6CAF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zh-CN"/>
              </w:rPr>
            </w:pPr>
            <w:r w:rsidRPr="001064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zh-CN"/>
              </w:rPr>
              <w:t>2.</w:t>
            </w:r>
          </w:p>
        </w:tc>
        <w:tc>
          <w:tcPr>
            <w:tcW w:w="968" w:type="dxa"/>
          </w:tcPr>
          <w:p w14:paraId="0D4E88AD" w14:textId="77777777" w:rsidR="0021240D" w:rsidRPr="00106400" w:rsidRDefault="0021240D" w:rsidP="00DD6CAF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jc w:val="both"/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>22</w:t>
            </w:r>
          </w:p>
        </w:tc>
        <w:tc>
          <w:tcPr>
            <w:tcW w:w="1725" w:type="dxa"/>
          </w:tcPr>
          <w:p w14:paraId="18DE1FB4" w14:textId="77777777" w:rsidR="0021240D" w:rsidRPr="00106400" w:rsidRDefault="0021240D" w:rsidP="00DD6CAF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ind w:right="-356"/>
              <w:jc w:val="both"/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</w:pPr>
            <w:r w:rsidRPr="00106400"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 xml:space="preserve">1 </w:t>
            </w:r>
          </w:p>
        </w:tc>
        <w:tc>
          <w:tcPr>
            <w:tcW w:w="1618" w:type="dxa"/>
          </w:tcPr>
          <w:p w14:paraId="1C73017A" w14:textId="77777777" w:rsidR="0021240D" w:rsidRPr="00106400" w:rsidRDefault="0021240D" w:rsidP="00DD6CAF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jc w:val="both"/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</w:pPr>
            <w:r w:rsidRPr="00106400"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>020</w:t>
            </w:r>
            <w:r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>50</w:t>
            </w:r>
          </w:p>
        </w:tc>
        <w:tc>
          <w:tcPr>
            <w:tcW w:w="2791" w:type="dxa"/>
          </w:tcPr>
          <w:p w14:paraId="030C6AEF" w14:textId="197EB841" w:rsidR="0021240D" w:rsidRPr="00106400" w:rsidRDefault="0021240D" w:rsidP="00DD6CAF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>Αμοιβές Συμβουλευτικών Επιτροπών</w:t>
            </w:r>
            <w:r w:rsidRPr="00106400"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 xml:space="preserve"> </w:t>
            </w:r>
          </w:p>
        </w:tc>
        <w:tc>
          <w:tcPr>
            <w:tcW w:w="1665" w:type="dxa"/>
          </w:tcPr>
          <w:p w14:paraId="0E6EFC7D" w14:textId="70EF6A72" w:rsidR="0021240D" w:rsidRPr="00106400" w:rsidRDefault="00AB16AD" w:rsidP="00DD6CAF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jc w:val="both"/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 xml:space="preserve">Λιγότερο από </w:t>
            </w:r>
            <w:r w:rsidR="0021240D" w:rsidRPr="00106400"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>€</w:t>
            </w:r>
            <w:r w:rsidR="0021240D" w:rsidRPr="00A359DE"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>161.281</w:t>
            </w:r>
          </w:p>
        </w:tc>
      </w:tr>
      <w:tr w:rsidR="0021240D" w:rsidRPr="0021240D" w14:paraId="5898E957" w14:textId="77777777" w:rsidTr="00DD6CAF">
        <w:trPr>
          <w:trHeight w:val="703"/>
        </w:trPr>
        <w:tc>
          <w:tcPr>
            <w:tcW w:w="9455" w:type="dxa"/>
            <w:gridSpan w:val="6"/>
            <w:tcBorders>
              <w:bottom w:val="single" w:sz="4" w:space="0" w:color="auto"/>
            </w:tcBorders>
          </w:tcPr>
          <w:p w14:paraId="69123FA8" w14:textId="77777777" w:rsidR="0021240D" w:rsidRDefault="0021240D" w:rsidP="00DD6CAF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jc w:val="both"/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</w:pPr>
          </w:p>
          <w:p w14:paraId="7C20F0D6" w14:textId="77777777" w:rsidR="0021240D" w:rsidRDefault="0021240D" w:rsidP="00DD6CAF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ind w:firstLine="596"/>
              <w:jc w:val="both"/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</w:pPr>
            <w:r w:rsidRPr="00106400"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 xml:space="preserve">Γίνεται εισήγηση για ένθεση σημείωσης έναντι </w:t>
            </w:r>
            <w:r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>της</w:t>
            </w:r>
            <w:r w:rsidRPr="00106400"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 xml:space="preserve"> πιο πάνω </w:t>
            </w:r>
            <w:r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>ομάδας,</w:t>
            </w:r>
            <w:r w:rsidRPr="00106400"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 xml:space="preserve"> ώστε η Κοινοβουλευτική Επιτροπή Υγείας να </w:t>
            </w:r>
            <w:r w:rsidRPr="00DB0EC4">
              <w:rPr>
                <w:rFonts w:ascii="Arial" w:eastAsia="SimSun" w:hAnsi="Arial" w:cs="Arial"/>
                <w:bCs/>
                <w:sz w:val="24"/>
                <w:szCs w:val="24"/>
                <w:lang w:val="el-GR" w:eastAsia="zh-CN"/>
              </w:rPr>
              <w:t xml:space="preserve">ενημερώνεται γραπτώς ανά </w:t>
            </w:r>
            <w:r>
              <w:rPr>
                <w:rFonts w:ascii="Arial" w:eastAsia="SimSun" w:hAnsi="Arial" w:cs="Arial"/>
                <w:bCs/>
                <w:sz w:val="24"/>
                <w:szCs w:val="24"/>
                <w:lang w:val="el-GR" w:eastAsia="zh-CN"/>
              </w:rPr>
              <w:t>εξάμηνο</w:t>
            </w:r>
            <w:r w:rsidRPr="00106400"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 xml:space="preserve"> για τις </w:t>
            </w:r>
            <w:r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>γενόμενες</w:t>
            </w:r>
            <w:r w:rsidRPr="00106400"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 xml:space="preserve"> δαπάνες. </w:t>
            </w:r>
          </w:p>
          <w:p w14:paraId="16C435A9" w14:textId="77777777" w:rsidR="0021240D" w:rsidRDefault="0021240D" w:rsidP="00DD6CAF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ind w:firstLine="596"/>
              <w:jc w:val="both"/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</w:pPr>
          </w:p>
          <w:p w14:paraId="004B47E0" w14:textId="77777777" w:rsidR="0021240D" w:rsidRDefault="0021240D" w:rsidP="00DD6CAF">
            <w:pPr>
              <w:widowControl w:val="0"/>
              <w:tabs>
                <w:tab w:val="left" w:pos="567"/>
                <w:tab w:val="left" w:pos="1800"/>
                <w:tab w:val="left" w:pos="4961"/>
              </w:tabs>
              <w:spacing w:after="0" w:line="48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</w:pPr>
            <w:r w:rsidRPr="00106400"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  <w:t xml:space="preserve">Επεξήγηση: </w:t>
            </w:r>
          </w:p>
          <w:p w14:paraId="631107AF" w14:textId="77777777" w:rsidR="0021240D" w:rsidRDefault="0021240D" w:rsidP="00DD6CAF">
            <w:pPr>
              <w:widowControl w:val="0"/>
              <w:tabs>
                <w:tab w:val="left" w:pos="567"/>
                <w:tab w:val="left" w:pos="1800"/>
                <w:tab w:val="left" w:pos="4961"/>
              </w:tabs>
              <w:spacing w:after="0" w:line="480" w:lineRule="auto"/>
              <w:ind w:firstLine="589"/>
              <w:jc w:val="both"/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</w:pPr>
            <w:r w:rsidRPr="00106400">
              <w:rPr>
                <w:rFonts w:ascii="Arial" w:eastAsia="SimSun" w:hAnsi="Arial" w:cs="Arial"/>
                <w:bCs/>
                <w:sz w:val="24"/>
                <w:szCs w:val="24"/>
                <w:lang w:val="el-GR" w:eastAsia="zh-CN"/>
              </w:rPr>
              <w:t>Γραπτή ενημέρωση</w:t>
            </w:r>
            <w:r w:rsidRPr="00106400"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 xml:space="preserve"> της Κοινοβουλευτικής Επιτροπής Υγείας </w:t>
            </w:r>
            <w:r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>ανά εξάμηνο</w:t>
            </w:r>
            <w:r w:rsidRPr="00106400"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 xml:space="preserve"> για </w:t>
            </w:r>
            <w:r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>τις γενόμενες δαπάνες που αφορούν το κονδύλι για την αμοιβή του Προέδρου, των Μελών του Διοικητικού Συμβουλίου και των Συμβουλευτικών Επιτροπών του Οργανισμού Ασφάλισης Υγείας.</w:t>
            </w:r>
          </w:p>
          <w:p w14:paraId="1F609DF8" w14:textId="77777777" w:rsidR="0021240D" w:rsidRPr="0061514D" w:rsidRDefault="0021240D" w:rsidP="00DD6CAF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ind w:firstLine="596"/>
              <w:jc w:val="both"/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</w:pPr>
          </w:p>
        </w:tc>
      </w:tr>
    </w:tbl>
    <w:p w14:paraId="7D3C9BEC" w14:textId="77777777" w:rsidR="0021240D" w:rsidRDefault="0021240D" w:rsidP="0021240D">
      <w:pPr>
        <w:spacing w:after="0" w:line="240" w:lineRule="auto"/>
        <w:rPr>
          <w:rFonts w:ascii="Arial" w:eastAsia="SimSun" w:hAnsi="Arial" w:cs="Arial"/>
          <w:b/>
          <w:sz w:val="24"/>
          <w:szCs w:val="24"/>
          <w:u w:val="single"/>
          <w:lang w:val="el-GR" w:eastAsia="zh-CN"/>
        </w:rPr>
      </w:pPr>
    </w:p>
    <w:p w14:paraId="1936AD77" w14:textId="77777777" w:rsidR="0021240D" w:rsidRPr="0052445D" w:rsidRDefault="0021240D" w:rsidP="0021240D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br w:type="page"/>
      </w:r>
    </w:p>
    <w:tbl>
      <w:tblPr>
        <w:tblpPr w:leftFromText="180" w:rightFromText="180" w:vertAnchor="text" w:horzAnchor="margin" w:tblpY="428"/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984"/>
        <w:gridCol w:w="1755"/>
        <w:gridCol w:w="1646"/>
        <w:gridCol w:w="2839"/>
        <w:gridCol w:w="1696"/>
      </w:tblGrid>
      <w:tr w:rsidR="0021240D" w:rsidRPr="00106400" w14:paraId="3661B354" w14:textId="77777777" w:rsidTr="00DD6CAF">
        <w:trPr>
          <w:trHeight w:val="512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E2AC00"/>
          </w:tcPr>
          <w:p w14:paraId="61A9641A" w14:textId="77777777" w:rsidR="0021240D" w:rsidRPr="00106400" w:rsidRDefault="0021240D" w:rsidP="00DD6CAF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</w:pPr>
            <w:r w:rsidRPr="00106400"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  <w:lastRenderedPageBreak/>
              <w:t>Α/Α</w:t>
            </w:r>
          </w:p>
        </w:tc>
        <w:tc>
          <w:tcPr>
            <w:tcW w:w="984" w:type="dxa"/>
            <w:shd w:val="clear" w:color="auto" w:fill="E2AC00"/>
          </w:tcPr>
          <w:p w14:paraId="3A722A4A" w14:textId="77777777" w:rsidR="0021240D" w:rsidRPr="00106400" w:rsidRDefault="0021240D" w:rsidP="00DD6CAF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</w:pPr>
            <w:r w:rsidRPr="00106400"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  <w:t>Σελίδα</w:t>
            </w:r>
          </w:p>
        </w:tc>
        <w:tc>
          <w:tcPr>
            <w:tcW w:w="1755" w:type="dxa"/>
            <w:shd w:val="clear" w:color="auto" w:fill="E2AC00"/>
          </w:tcPr>
          <w:p w14:paraId="48CD217D" w14:textId="77777777" w:rsidR="0021240D" w:rsidRPr="00106400" w:rsidRDefault="0021240D" w:rsidP="00DD6CAF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</w:pPr>
            <w:r w:rsidRPr="00106400"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  <w:t>Κεφάλαιο</w:t>
            </w:r>
          </w:p>
        </w:tc>
        <w:tc>
          <w:tcPr>
            <w:tcW w:w="1646" w:type="dxa"/>
            <w:shd w:val="clear" w:color="auto" w:fill="E2AC00"/>
          </w:tcPr>
          <w:p w14:paraId="008A92A1" w14:textId="77777777" w:rsidR="0021240D" w:rsidRPr="00106400" w:rsidRDefault="0021240D" w:rsidP="00DD6CAF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  <w:t>Υποομάδα</w:t>
            </w:r>
          </w:p>
        </w:tc>
        <w:tc>
          <w:tcPr>
            <w:tcW w:w="2839" w:type="dxa"/>
            <w:shd w:val="clear" w:color="auto" w:fill="E2AC00"/>
          </w:tcPr>
          <w:p w14:paraId="5F27D246" w14:textId="77777777" w:rsidR="0021240D" w:rsidRPr="00106400" w:rsidRDefault="0021240D" w:rsidP="00DD6CAF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</w:pPr>
            <w:r w:rsidRPr="00106400"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  <w:t>Επεξήγηση</w:t>
            </w:r>
          </w:p>
        </w:tc>
        <w:tc>
          <w:tcPr>
            <w:tcW w:w="1696" w:type="dxa"/>
            <w:shd w:val="clear" w:color="auto" w:fill="E2AC00"/>
          </w:tcPr>
          <w:p w14:paraId="15BAB295" w14:textId="77777777" w:rsidR="0021240D" w:rsidRPr="00106400" w:rsidRDefault="0021240D" w:rsidP="00DD6CAF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</w:pPr>
            <w:r w:rsidRPr="00106400"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  <w:t>Ποσό</w:t>
            </w:r>
          </w:p>
        </w:tc>
      </w:tr>
      <w:tr w:rsidR="0021240D" w:rsidRPr="00106400" w14:paraId="54ADFD39" w14:textId="77777777" w:rsidTr="00DD6CAF">
        <w:trPr>
          <w:trHeight w:val="751"/>
        </w:trPr>
        <w:tc>
          <w:tcPr>
            <w:tcW w:w="700" w:type="dxa"/>
            <w:shd w:val="clear" w:color="auto" w:fill="auto"/>
          </w:tcPr>
          <w:p w14:paraId="5D297601" w14:textId="77777777" w:rsidR="0021240D" w:rsidRPr="00106400" w:rsidRDefault="0021240D" w:rsidP="00DD6CAF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zh-CN"/>
              </w:rPr>
            </w:pPr>
            <w:r w:rsidRPr="001064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zh-CN"/>
              </w:rPr>
              <w:t>3.</w:t>
            </w:r>
          </w:p>
        </w:tc>
        <w:tc>
          <w:tcPr>
            <w:tcW w:w="984" w:type="dxa"/>
          </w:tcPr>
          <w:p w14:paraId="1AA0F210" w14:textId="77777777" w:rsidR="0021240D" w:rsidRPr="00106400" w:rsidRDefault="0021240D" w:rsidP="00DD6CAF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jc w:val="both"/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>23</w:t>
            </w:r>
          </w:p>
        </w:tc>
        <w:tc>
          <w:tcPr>
            <w:tcW w:w="1755" w:type="dxa"/>
          </w:tcPr>
          <w:p w14:paraId="2B73004B" w14:textId="77777777" w:rsidR="0021240D" w:rsidRPr="00106400" w:rsidRDefault="0021240D" w:rsidP="00DD6CAF">
            <w:pPr>
              <w:widowControl w:val="0"/>
              <w:tabs>
                <w:tab w:val="left" w:pos="43"/>
                <w:tab w:val="left" w:pos="4961"/>
              </w:tabs>
              <w:spacing w:after="0" w:line="480" w:lineRule="auto"/>
              <w:ind w:right="-356"/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>1</w:t>
            </w:r>
          </w:p>
        </w:tc>
        <w:tc>
          <w:tcPr>
            <w:tcW w:w="1646" w:type="dxa"/>
          </w:tcPr>
          <w:p w14:paraId="75DF04BA" w14:textId="77777777" w:rsidR="0021240D" w:rsidRPr="0061514D" w:rsidRDefault="0021240D" w:rsidP="00DD6CAF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jc w:val="both"/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</w:pPr>
            <w:r w:rsidRPr="00106400"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>0</w:t>
            </w:r>
            <w:r w:rsidRPr="00106400">
              <w:rPr>
                <w:rFonts w:ascii="Arial" w:eastAsia="SimSun" w:hAnsi="Arial" w:cs="Arial"/>
                <w:sz w:val="24"/>
                <w:szCs w:val="24"/>
                <w:lang w:eastAsia="zh-CN"/>
              </w:rPr>
              <w:t>32</w:t>
            </w:r>
            <w:r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>10</w:t>
            </w:r>
          </w:p>
        </w:tc>
        <w:tc>
          <w:tcPr>
            <w:tcW w:w="2839" w:type="dxa"/>
          </w:tcPr>
          <w:p w14:paraId="07C5385A" w14:textId="77777777" w:rsidR="0021240D" w:rsidRPr="00106400" w:rsidRDefault="0021240D" w:rsidP="00DD6CAF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>Έξοδα Λειτουργίας Γραφείου</w:t>
            </w:r>
          </w:p>
        </w:tc>
        <w:tc>
          <w:tcPr>
            <w:tcW w:w="1696" w:type="dxa"/>
          </w:tcPr>
          <w:p w14:paraId="340F9403" w14:textId="77777777" w:rsidR="0021240D" w:rsidRPr="00106400" w:rsidRDefault="0021240D" w:rsidP="00DD6CAF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jc w:val="both"/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</w:pPr>
            <w:r w:rsidRPr="00106400"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>€</w:t>
            </w:r>
            <w:r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>2.193.558</w:t>
            </w:r>
          </w:p>
        </w:tc>
      </w:tr>
      <w:tr w:rsidR="0021240D" w:rsidRPr="0021240D" w14:paraId="5FE8A6DD" w14:textId="77777777" w:rsidTr="00DD6CAF">
        <w:trPr>
          <w:trHeight w:val="759"/>
        </w:trPr>
        <w:tc>
          <w:tcPr>
            <w:tcW w:w="9620" w:type="dxa"/>
            <w:gridSpan w:val="6"/>
            <w:tcBorders>
              <w:bottom w:val="single" w:sz="4" w:space="0" w:color="auto"/>
            </w:tcBorders>
          </w:tcPr>
          <w:p w14:paraId="31D84E26" w14:textId="77777777" w:rsidR="0021240D" w:rsidRDefault="0021240D" w:rsidP="00DD6CAF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jc w:val="both"/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</w:pPr>
          </w:p>
          <w:p w14:paraId="523AC47F" w14:textId="77777777" w:rsidR="0021240D" w:rsidRPr="00106400" w:rsidRDefault="0021240D" w:rsidP="00DD6CAF">
            <w:pPr>
              <w:widowControl w:val="0"/>
              <w:tabs>
                <w:tab w:val="left" w:pos="738"/>
                <w:tab w:val="left" w:pos="4961"/>
              </w:tabs>
              <w:spacing w:after="0" w:line="480" w:lineRule="auto"/>
              <w:ind w:left="29" w:firstLine="567"/>
              <w:jc w:val="both"/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</w:pPr>
            <w:r w:rsidRPr="00106400"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 xml:space="preserve">Γίνεται εισήγηση για ένθεση σημείωσης έναντι </w:t>
            </w:r>
            <w:r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>της</w:t>
            </w:r>
            <w:r w:rsidRPr="00106400"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 xml:space="preserve"> πιο πάνω </w:t>
            </w:r>
            <w:r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>υποομάδας,</w:t>
            </w:r>
            <w:r w:rsidRPr="00106400"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 xml:space="preserve"> ώστε η Κοινοβουλευτική Επιτροπή Υγείας να </w:t>
            </w:r>
            <w:r w:rsidRPr="00DB0EC4">
              <w:rPr>
                <w:rFonts w:ascii="Arial" w:eastAsia="SimSun" w:hAnsi="Arial" w:cs="Arial"/>
                <w:bCs/>
                <w:sz w:val="24"/>
                <w:szCs w:val="24"/>
                <w:lang w:val="el-GR" w:eastAsia="zh-CN"/>
              </w:rPr>
              <w:t xml:space="preserve">ενημερώνεται γραπτώς ανά </w:t>
            </w:r>
            <w:r>
              <w:rPr>
                <w:rFonts w:ascii="Arial" w:eastAsia="SimSun" w:hAnsi="Arial" w:cs="Arial"/>
                <w:bCs/>
                <w:sz w:val="24"/>
                <w:szCs w:val="24"/>
                <w:lang w:val="el-GR" w:eastAsia="zh-CN"/>
              </w:rPr>
              <w:t>εξάμηνο</w:t>
            </w:r>
            <w:r w:rsidRPr="00106400"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 xml:space="preserve"> για τις </w:t>
            </w:r>
            <w:r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>γενόμενες</w:t>
            </w:r>
            <w:r w:rsidRPr="00106400"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 xml:space="preserve"> δαπάνες. </w:t>
            </w:r>
          </w:p>
          <w:p w14:paraId="33911AEC" w14:textId="77777777" w:rsidR="0021240D" w:rsidRDefault="0021240D" w:rsidP="00DD6CAF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ind w:firstLine="589"/>
              <w:jc w:val="both"/>
              <w:rPr>
                <w:rFonts w:ascii="Arial" w:eastAsia="SimSun" w:hAnsi="Arial" w:cs="Arial"/>
                <w:bCs/>
                <w:sz w:val="24"/>
                <w:szCs w:val="24"/>
                <w:lang w:val="el-GR" w:eastAsia="zh-CN"/>
              </w:rPr>
            </w:pPr>
          </w:p>
          <w:p w14:paraId="60C2A0F4" w14:textId="77777777" w:rsidR="0021240D" w:rsidRDefault="0021240D" w:rsidP="00DD6CAF">
            <w:pPr>
              <w:widowControl w:val="0"/>
              <w:tabs>
                <w:tab w:val="left" w:pos="567"/>
                <w:tab w:val="left" w:pos="1800"/>
                <w:tab w:val="left" w:pos="4961"/>
              </w:tabs>
              <w:spacing w:after="0" w:line="48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</w:pPr>
            <w:r w:rsidRPr="00106400"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  <w:t xml:space="preserve">Επεξήγηση: </w:t>
            </w:r>
          </w:p>
          <w:p w14:paraId="25A5ACF3" w14:textId="77777777" w:rsidR="0021240D" w:rsidRPr="00106400" w:rsidRDefault="0021240D" w:rsidP="00DD6CAF">
            <w:pPr>
              <w:widowControl w:val="0"/>
              <w:tabs>
                <w:tab w:val="left" w:pos="567"/>
                <w:tab w:val="left" w:pos="1800"/>
                <w:tab w:val="left" w:pos="4961"/>
              </w:tabs>
              <w:spacing w:after="0" w:line="480" w:lineRule="auto"/>
              <w:ind w:firstLine="589"/>
              <w:jc w:val="both"/>
              <w:rPr>
                <w:rFonts w:ascii="Arial" w:eastAsia="SimSun" w:hAnsi="Arial" w:cs="Arial"/>
                <w:bCs/>
                <w:sz w:val="24"/>
                <w:szCs w:val="24"/>
                <w:lang w:val="el-GR" w:eastAsia="zh-CN"/>
              </w:rPr>
            </w:pPr>
            <w:r w:rsidRPr="00106400">
              <w:rPr>
                <w:rFonts w:ascii="Arial" w:eastAsia="SimSun" w:hAnsi="Arial" w:cs="Arial"/>
                <w:bCs/>
                <w:sz w:val="24"/>
                <w:szCs w:val="24"/>
                <w:lang w:val="el-GR" w:eastAsia="zh-CN"/>
              </w:rPr>
              <w:t>Γραπτή ενημέρωση</w:t>
            </w:r>
            <w:r w:rsidRPr="00106400"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 xml:space="preserve"> της Κοινοβουλευτικής Επιτροπής Υγείας </w:t>
            </w:r>
            <w:r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>ανά εξάμηνο</w:t>
            </w:r>
            <w:r w:rsidRPr="00106400"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 xml:space="preserve"> για </w:t>
            </w:r>
            <w:r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>τις γενόμενες δαπάνες που αφορούν το κονδύλι για τα έξοδα λειτουργείας γραφείου.</w:t>
            </w:r>
          </w:p>
        </w:tc>
      </w:tr>
    </w:tbl>
    <w:p w14:paraId="7B565C26" w14:textId="77777777" w:rsidR="0021240D" w:rsidRPr="00106400" w:rsidRDefault="0021240D" w:rsidP="0021240D">
      <w:pPr>
        <w:widowControl w:val="0"/>
        <w:tabs>
          <w:tab w:val="left" w:pos="567"/>
          <w:tab w:val="left" w:pos="4961"/>
        </w:tabs>
        <w:spacing w:after="0" w:line="480" w:lineRule="auto"/>
        <w:rPr>
          <w:rFonts w:ascii="Arial" w:eastAsia="SimSun" w:hAnsi="Arial" w:cs="Arial"/>
          <w:b/>
          <w:sz w:val="24"/>
          <w:szCs w:val="24"/>
          <w:u w:val="single"/>
          <w:lang w:val="el-GR" w:eastAsia="zh-CN"/>
        </w:rPr>
      </w:pPr>
    </w:p>
    <w:p w14:paraId="3B1A2547" w14:textId="77777777" w:rsidR="0021240D" w:rsidRDefault="0021240D" w:rsidP="0021240D">
      <w:pPr>
        <w:spacing w:after="0" w:line="240" w:lineRule="auto"/>
        <w:rPr>
          <w:rFonts w:ascii="Arial" w:eastAsia="SimSun" w:hAnsi="Arial" w:cs="Arial"/>
          <w:b/>
          <w:sz w:val="24"/>
          <w:szCs w:val="24"/>
          <w:u w:val="single"/>
          <w:lang w:val="el-GR" w:eastAsia="zh-CN"/>
        </w:rPr>
      </w:pPr>
    </w:p>
    <w:p w14:paraId="7514D7DA" w14:textId="77777777" w:rsidR="0021240D" w:rsidRDefault="0021240D" w:rsidP="0021240D">
      <w:pPr>
        <w:spacing w:after="0" w:line="240" w:lineRule="auto"/>
        <w:rPr>
          <w:rFonts w:ascii="Arial" w:eastAsia="SimSun" w:hAnsi="Arial" w:cs="Arial"/>
          <w:b/>
          <w:sz w:val="24"/>
          <w:szCs w:val="24"/>
          <w:u w:val="single"/>
          <w:lang w:val="el-GR" w:eastAsia="zh-CN"/>
        </w:rPr>
      </w:pPr>
      <w:r>
        <w:rPr>
          <w:rFonts w:ascii="Arial" w:eastAsia="SimSun" w:hAnsi="Arial" w:cs="Arial"/>
          <w:b/>
          <w:sz w:val="24"/>
          <w:szCs w:val="24"/>
          <w:u w:val="single"/>
          <w:lang w:val="el-GR" w:eastAsia="zh-CN"/>
        </w:rPr>
        <w:br w:type="page"/>
      </w:r>
    </w:p>
    <w:p w14:paraId="3BA9B5D7" w14:textId="77777777" w:rsidR="0021240D" w:rsidRDefault="0021240D" w:rsidP="0021240D">
      <w:pPr>
        <w:spacing w:after="0" w:line="240" w:lineRule="auto"/>
        <w:rPr>
          <w:rFonts w:ascii="Arial" w:eastAsia="SimSun" w:hAnsi="Arial" w:cs="Arial"/>
          <w:b/>
          <w:sz w:val="24"/>
          <w:szCs w:val="24"/>
          <w:u w:val="single"/>
          <w:lang w:val="el-GR" w:eastAsia="zh-CN"/>
        </w:rPr>
      </w:pPr>
    </w:p>
    <w:tbl>
      <w:tblPr>
        <w:tblpPr w:leftFromText="180" w:rightFromText="180" w:vertAnchor="text" w:horzAnchor="margin" w:tblpY="-49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968"/>
        <w:gridCol w:w="1725"/>
        <w:gridCol w:w="1618"/>
        <w:gridCol w:w="2791"/>
        <w:gridCol w:w="1665"/>
      </w:tblGrid>
      <w:tr w:rsidR="0021240D" w:rsidRPr="00106400" w14:paraId="3F86BFAC" w14:textId="77777777" w:rsidTr="00DD6CAF">
        <w:trPr>
          <w:trHeight w:val="475"/>
        </w:trPr>
        <w:tc>
          <w:tcPr>
            <w:tcW w:w="688" w:type="dxa"/>
            <w:tcBorders>
              <w:bottom w:val="single" w:sz="4" w:space="0" w:color="auto"/>
            </w:tcBorders>
            <w:shd w:val="clear" w:color="auto" w:fill="E2AC00"/>
          </w:tcPr>
          <w:p w14:paraId="78B1C574" w14:textId="77777777" w:rsidR="0021240D" w:rsidRPr="00106400" w:rsidRDefault="0021240D" w:rsidP="00DD6CAF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</w:pPr>
          </w:p>
        </w:tc>
        <w:tc>
          <w:tcPr>
            <w:tcW w:w="968" w:type="dxa"/>
            <w:shd w:val="clear" w:color="auto" w:fill="E2AC00"/>
          </w:tcPr>
          <w:p w14:paraId="56F0F6DD" w14:textId="77777777" w:rsidR="0021240D" w:rsidRPr="00106400" w:rsidRDefault="0021240D" w:rsidP="00DD6CAF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</w:pPr>
            <w:r w:rsidRPr="00106400"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  <w:t>Σελίδα</w:t>
            </w:r>
          </w:p>
        </w:tc>
        <w:tc>
          <w:tcPr>
            <w:tcW w:w="1725" w:type="dxa"/>
            <w:shd w:val="clear" w:color="auto" w:fill="E2AC00"/>
          </w:tcPr>
          <w:p w14:paraId="753B62B6" w14:textId="77777777" w:rsidR="0021240D" w:rsidRPr="00106400" w:rsidRDefault="0021240D" w:rsidP="00DD6CAF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</w:pPr>
            <w:r w:rsidRPr="00106400"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  <w:t>Κεφάλαιο</w:t>
            </w:r>
          </w:p>
        </w:tc>
        <w:tc>
          <w:tcPr>
            <w:tcW w:w="1618" w:type="dxa"/>
            <w:shd w:val="clear" w:color="auto" w:fill="E2AC00"/>
          </w:tcPr>
          <w:p w14:paraId="0246C593" w14:textId="77777777" w:rsidR="0021240D" w:rsidRPr="00106400" w:rsidRDefault="0021240D" w:rsidP="00DD6CAF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</w:pPr>
            <w:r w:rsidRPr="00106400"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  <w:t>Υποομάδα</w:t>
            </w:r>
          </w:p>
        </w:tc>
        <w:tc>
          <w:tcPr>
            <w:tcW w:w="2791" w:type="dxa"/>
            <w:shd w:val="clear" w:color="auto" w:fill="E2AC00"/>
          </w:tcPr>
          <w:p w14:paraId="701649C7" w14:textId="77777777" w:rsidR="0021240D" w:rsidRPr="00106400" w:rsidRDefault="0021240D" w:rsidP="00DD6CAF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</w:pPr>
            <w:r w:rsidRPr="00106400"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  <w:t>Επεξήγηση</w:t>
            </w:r>
          </w:p>
        </w:tc>
        <w:tc>
          <w:tcPr>
            <w:tcW w:w="1665" w:type="dxa"/>
            <w:shd w:val="clear" w:color="auto" w:fill="E2AC00"/>
          </w:tcPr>
          <w:p w14:paraId="22194C09" w14:textId="77777777" w:rsidR="0021240D" w:rsidRPr="00106400" w:rsidRDefault="0021240D" w:rsidP="00DD6CAF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</w:pPr>
            <w:r w:rsidRPr="00106400"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  <w:t>Ποσό</w:t>
            </w:r>
          </w:p>
        </w:tc>
      </w:tr>
      <w:tr w:rsidR="0021240D" w:rsidRPr="00106400" w14:paraId="4D4BA88B" w14:textId="77777777" w:rsidTr="00DD6CAF">
        <w:trPr>
          <w:trHeight w:val="696"/>
        </w:trPr>
        <w:tc>
          <w:tcPr>
            <w:tcW w:w="688" w:type="dxa"/>
            <w:shd w:val="clear" w:color="auto" w:fill="auto"/>
          </w:tcPr>
          <w:p w14:paraId="2F74117C" w14:textId="77777777" w:rsidR="0021240D" w:rsidRPr="00106400" w:rsidRDefault="0021240D" w:rsidP="00DD6CAF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zh-CN"/>
              </w:rPr>
            </w:pPr>
            <w:r w:rsidRPr="001064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zh-CN"/>
              </w:rPr>
              <w:t>4.</w:t>
            </w:r>
          </w:p>
        </w:tc>
        <w:tc>
          <w:tcPr>
            <w:tcW w:w="968" w:type="dxa"/>
          </w:tcPr>
          <w:p w14:paraId="12CFA062" w14:textId="77777777" w:rsidR="0021240D" w:rsidRPr="00106400" w:rsidRDefault="0021240D" w:rsidP="00DD6CAF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jc w:val="both"/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>24</w:t>
            </w:r>
          </w:p>
        </w:tc>
        <w:tc>
          <w:tcPr>
            <w:tcW w:w="1725" w:type="dxa"/>
          </w:tcPr>
          <w:p w14:paraId="42489D61" w14:textId="77777777" w:rsidR="0021240D" w:rsidRPr="00106400" w:rsidRDefault="0021240D" w:rsidP="00DD6CAF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ind w:right="-356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106400"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 xml:space="preserve"> </w:t>
            </w:r>
            <w:r w:rsidRPr="00106400">
              <w:rPr>
                <w:rFonts w:ascii="Arial" w:eastAsia="SimSun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8" w:type="dxa"/>
          </w:tcPr>
          <w:p w14:paraId="76CA5A8B" w14:textId="77777777" w:rsidR="0021240D" w:rsidRPr="00106400" w:rsidRDefault="0021240D" w:rsidP="00DD6CAF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106400">
              <w:rPr>
                <w:rFonts w:ascii="Arial" w:eastAsia="SimSun" w:hAnsi="Arial" w:cs="Arial"/>
                <w:sz w:val="24"/>
                <w:szCs w:val="24"/>
                <w:lang w:eastAsia="zh-CN"/>
              </w:rPr>
              <w:t>04650</w:t>
            </w:r>
          </w:p>
        </w:tc>
        <w:tc>
          <w:tcPr>
            <w:tcW w:w="2791" w:type="dxa"/>
          </w:tcPr>
          <w:p w14:paraId="4C006B33" w14:textId="77777777" w:rsidR="0021240D" w:rsidRPr="00106400" w:rsidRDefault="0021240D" w:rsidP="00DD6CAF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</w:pPr>
            <w:r w:rsidRPr="00106400"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 xml:space="preserve">Υποστήριξη Συστήματος Πληροφορικής </w:t>
            </w:r>
            <w:r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 xml:space="preserve">και άλλων Επιχειρησιακών Διαδικασιών </w:t>
            </w:r>
            <w:r w:rsidRPr="00106400"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>Γ</w:t>
            </w:r>
            <w:r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>ε</w:t>
            </w:r>
            <w:r w:rsidRPr="00106400"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>Σ</w:t>
            </w:r>
            <w:r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>Υ</w:t>
            </w:r>
          </w:p>
        </w:tc>
        <w:tc>
          <w:tcPr>
            <w:tcW w:w="1665" w:type="dxa"/>
          </w:tcPr>
          <w:p w14:paraId="471D6229" w14:textId="77777777" w:rsidR="0021240D" w:rsidRPr="00106400" w:rsidRDefault="0021240D" w:rsidP="00DD6CAF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jc w:val="both"/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>€</w:t>
            </w:r>
            <w:r w:rsidRPr="00106400"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>9.476.000</w:t>
            </w:r>
          </w:p>
        </w:tc>
      </w:tr>
      <w:tr w:rsidR="0021240D" w:rsidRPr="0021240D" w14:paraId="5D313F9A" w14:textId="77777777" w:rsidTr="00DD6CAF">
        <w:trPr>
          <w:trHeight w:val="703"/>
        </w:trPr>
        <w:tc>
          <w:tcPr>
            <w:tcW w:w="9455" w:type="dxa"/>
            <w:gridSpan w:val="6"/>
            <w:tcBorders>
              <w:bottom w:val="single" w:sz="4" w:space="0" w:color="auto"/>
            </w:tcBorders>
          </w:tcPr>
          <w:p w14:paraId="6A8DBAAE" w14:textId="77777777" w:rsidR="0021240D" w:rsidRDefault="0021240D" w:rsidP="00DD6CAF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jc w:val="both"/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</w:pPr>
          </w:p>
          <w:p w14:paraId="5A3F8B69" w14:textId="77777777" w:rsidR="0021240D" w:rsidRPr="00106400" w:rsidRDefault="0021240D" w:rsidP="00DD6CAF">
            <w:pPr>
              <w:widowControl w:val="0"/>
              <w:tabs>
                <w:tab w:val="left" w:pos="738"/>
                <w:tab w:val="left" w:pos="4961"/>
              </w:tabs>
              <w:spacing w:after="0" w:line="480" w:lineRule="auto"/>
              <w:ind w:left="29" w:firstLine="567"/>
              <w:jc w:val="both"/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</w:pPr>
            <w:r w:rsidRPr="00106400"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 xml:space="preserve">Γίνεται εισήγηση για ένθεση σημείωσης έναντι </w:t>
            </w:r>
            <w:r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>της</w:t>
            </w:r>
            <w:r w:rsidRPr="00106400"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 xml:space="preserve"> πιο πάνω </w:t>
            </w:r>
            <w:r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>υποομάδας,</w:t>
            </w:r>
            <w:r w:rsidRPr="00106400"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 xml:space="preserve"> ώστε η Κοινοβουλευτική Επιτροπή Υγείας να </w:t>
            </w:r>
            <w:r w:rsidRPr="00DB0EC4">
              <w:rPr>
                <w:rFonts w:ascii="Arial" w:eastAsia="SimSun" w:hAnsi="Arial" w:cs="Arial"/>
                <w:bCs/>
                <w:sz w:val="24"/>
                <w:szCs w:val="24"/>
                <w:lang w:val="el-GR" w:eastAsia="zh-CN"/>
              </w:rPr>
              <w:t xml:space="preserve">ενημερώνεται γραπτώς ανά </w:t>
            </w:r>
            <w:r>
              <w:rPr>
                <w:rFonts w:ascii="Arial" w:eastAsia="SimSun" w:hAnsi="Arial" w:cs="Arial"/>
                <w:bCs/>
                <w:sz w:val="24"/>
                <w:szCs w:val="24"/>
                <w:lang w:val="el-GR" w:eastAsia="zh-CN"/>
              </w:rPr>
              <w:t>εξάμηνο</w:t>
            </w:r>
            <w:r w:rsidRPr="00106400"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 xml:space="preserve"> για τις </w:t>
            </w:r>
            <w:r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>γενόμενες</w:t>
            </w:r>
            <w:r w:rsidRPr="00106400"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 xml:space="preserve"> δαπάνες. </w:t>
            </w:r>
          </w:p>
          <w:p w14:paraId="52D4320E" w14:textId="77777777" w:rsidR="0021240D" w:rsidRDefault="0021240D" w:rsidP="00DD6CAF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jc w:val="both"/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</w:pPr>
          </w:p>
          <w:p w14:paraId="3191270B" w14:textId="77777777" w:rsidR="0021240D" w:rsidRDefault="0021240D" w:rsidP="00DD6CAF">
            <w:pPr>
              <w:widowControl w:val="0"/>
              <w:tabs>
                <w:tab w:val="left" w:pos="567"/>
                <w:tab w:val="left" w:pos="1800"/>
                <w:tab w:val="left" w:pos="4961"/>
              </w:tabs>
              <w:spacing w:after="0" w:line="48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</w:pPr>
            <w:r w:rsidRPr="00106400">
              <w:rPr>
                <w:rFonts w:ascii="Arial" w:eastAsia="SimSun" w:hAnsi="Arial" w:cs="Arial"/>
                <w:b/>
                <w:sz w:val="24"/>
                <w:szCs w:val="24"/>
                <w:lang w:val="el-GR" w:eastAsia="zh-CN"/>
              </w:rPr>
              <w:t xml:space="preserve">Επεξήγηση: </w:t>
            </w:r>
          </w:p>
          <w:p w14:paraId="28939050" w14:textId="77777777" w:rsidR="0021240D" w:rsidRDefault="0021240D" w:rsidP="00DD6CAF">
            <w:pPr>
              <w:widowControl w:val="0"/>
              <w:tabs>
                <w:tab w:val="left" w:pos="567"/>
                <w:tab w:val="left" w:pos="1800"/>
                <w:tab w:val="left" w:pos="4961"/>
              </w:tabs>
              <w:spacing w:after="0" w:line="480" w:lineRule="auto"/>
              <w:ind w:firstLine="589"/>
              <w:jc w:val="both"/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</w:pPr>
            <w:r w:rsidRPr="00106400">
              <w:rPr>
                <w:rFonts w:ascii="Arial" w:eastAsia="SimSun" w:hAnsi="Arial" w:cs="Arial"/>
                <w:bCs/>
                <w:sz w:val="24"/>
                <w:szCs w:val="24"/>
                <w:lang w:val="el-GR" w:eastAsia="zh-CN"/>
              </w:rPr>
              <w:t>Γραπτή ενημέρωση</w:t>
            </w:r>
            <w:r w:rsidRPr="00106400"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 xml:space="preserve"> της Κοινοβουλευτικής Επιτροπής Υγείας </w:t>
            </w:r>
            <w:r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>ανά εξάμηνο</w:t>
            </w:r>
            <w:r w:rsidRPr="00106400"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 xml:space="preserve"> για </w:t>
            </w:r>
            <w:r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  <w:t>τις γενόμενες δαπάνες που αφορούν το κονδύλι για υποστήριξη συστήματος πληροφορικής και άλλων επιχειρησιακών διαδικασιών ΓεΣΥ.</w:t>
            </w:r>
          </w:p>
          <w:p w14:paraId="40141332" w14:textId="77777777" w:rsidR="0021240D" w:rsidRPr="00106400" w:rsidRDefault="0021240D" w:rsidP="00DD6CAF">
            <w:pPr>
              <w:widowControl w:val="0"/>
              <w:tabs>
                <w:tab w:val="left" w:pos="567"/>
                <w:tab w:val="left" w:pos="4961"/>
              </w:tabs>
              <w:spacing w:after="0" w:line="480" w:lineRule="auto"/>
              <w:jc w:val="both"/>
              <w:rPr>
                <w:rFonts w:ascii="Arial" w:eastAsia="SimSun" w:hAnsi="Arial" w:cs="Arial"/>
                <w:sz w:val="24"/>
                <w:szCs w:val="24"/>
                <w:lang w:val="el-GR" w:eastAsia="zh-CN"/>
              </w:rPr>
            </w:pPr>
          </w:p>
        </w:tc>
      </w:tr>
    </w:tbl>
    <w:p w14:paraId="4561DA00" w14:textId="77777777" w:rsidR="0021240D" w:rsidRDefault="0021240D" w:rsidP="0021240D">
      <w:pPr>
        <w:widowControl w:val="0"/>
        <w:tabs>
          <w:tab w:val="left" w:pos="567"/>
          <w:tab w:val="left" w:pos="4961"/>
        </w:tabs>
        <w:spacing w:after="0" w:line="480" w:lineRule="auto"/>
        <w:rPr>
          <w:rFonts w:ascii="Arial" w:eastAsia="SimSun" w:hAnsi="Arial" w:cs="Arial"/>
          <w:b/>
          <w:sz w:val="24"/>
          <w:szCs w:val="24"/>
          <w:u w:val="single"/>
          <w:lang w:val="el-GR" w:eastAsia="zh-CN"/>
        </w:rPr>
      </w:pPr>
    </w:p>
    <w:p w14:paraId="55F510C9" w14:textId="77777777" w:rsidR="0021240D" w:rsidRDefault="0021240D" w:rsidP="0021240D">
      <w:pPr>
        <w:spacing w:after="0" w:line="240" w:lineRule="auto"/>
        <w:rPr>
          <w:rFonts w:ascii="Arial" w:eastAsia="SimSun" w:hAnsi="Arial" w:cs="Arial"/>
          <w:b/>
          <w:sz w:val="24"/>
          <w:szCs w:val="24"/>
          <w:u w:val="single"/>
          <w:lang w:val="el-GR" w:eastAsia="zh-CN"/>
        </w:rPr>
      </w:pPr>
    </w:p>
    <w:p w14:paraId="3591C03E" w14:textId="77777777" w:rsidR="0021240D" w:rsidRDefault="0021240D" w:rsidP="0021240D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Β</w:t>
      </w:r>
      <w:r w:rsidRPr="00CD07D5">
        <w:rPr>
          <w:rFonts w:ascii="Arial" w:hAnsi="Arial" w:cs="Arial"/>
          <w:sz w:val="24"/>
          <w:szCs w:val="24"/>
          <w:lang w:val="el-GR"/>
        </w:rPr>
        <w:t>.</w:t>
      </w:r>
      <w:r w:rsidRPr="00CD07D5">
        <w:rPr>
          <w:rFonts w:ascii="Arial" w:hAnsi="Arial" w:cs="Arial"/>
          <w:sz w:val="24"/>
          <w:szCs w:val="24"/>
          <w:lang w:val="el-GR"/>
        </w:rPr>
        <w:tab/>
        <w:t>Να γίνουν οι συνακόλουθες νομοτεχνικές τροποποιήσεις.</w:t>
      </w:r>
    </w:p>
    <w:p w14:paraId="3388E078" w14:textId="77777777" w:rsidR="0021240D" w:rsidRPr="00CD07D5" w:rsidRDefault="0021240D" w:rsidP="0021240D">
      <w:pPr>
        <w:rPr>
          <w:rFonts w:ascii="Arial" w:hAnsi="Arial" w:cs="Arial"/>
          <w:sz w:val="24"/>
          <w:szCs w:val="24"/>
          <w:lang w:val="el-GR"/>
        </w:rPr>
      </w:pPr>
    </w:p>
    <w:p w14:paraId="25181C2F" w14:textId="77777777" w:rsidR="0021240D" w:rsidRDefault="0021240D" w:rsidP="0021240D">
      <w:pPr>
        <w:widowControl w:val="0"/>
        <w:tabs>
          <w:tab w:val="left" w:pos="567"/>
          <w:tab w:val="left" w:pos="4961"/>
        </w:tabs>
        <w:spacing w:after="0"/>
        <w:rPr>
          <w:rFonts w:ascii="Arial" w:eastAsia="SimSun" w:hAnsi="Arial" w:cs="Arial"/>
          <w:bCs/>
          <w:sz w:val="24"/>
          <w:szCs w:val="24"/>
          <w:lang w:val="el-GR" w:eastAsia="zh-CN"/>
        </w:rPr>
      </w:pPr>
      <w:r w:rsidRPr="00CD07D5">
        <w:rPr>
          <w:rFonts w:ascii="Arial" w:eastAsia="SimSun" w:hAnsi="Arial" w:cs="Arial"/>
          <w:bCs/>
          <w:sz w:val="24"/>
          <w:szCs w:val="24"/>
          <w:lang w:val="el-GR" w:eastAsia="zh-CN"/>
        </w:rPr>
        <w:t>ΕΠ/</w:t>
      </w:r>
      <w:r>
        <w:rPr>
          <w:rFonts w:ascii="Arial" w:eastAsia="SimSun" w:hAnsi="Arial" w:cs="Arial"/>
          <w:bCs/>
          <w:sz w:val="24"/>
          <w:szCs w:val="24"/>
          <w:lang w:val="el-GR" w:eastAsia="zh-CN"/>
        </w:rPr>
        <w:t>ΓΧ</w:t>
      </w:r>
    </w:p>
    <w:p w14:paraId="28FE0095" w14:textId="77777777" w:rsidR="0021240D" w:rsidRPr="00CD07D5" w:rsidRDefault="0021240D" w:rsidP="0021240D">
      <w:pPr>
        <w:widowControl w:val="0"/>
        <w:tabs>
          <w:tab w:val="left" w:pos="567"/>
          <w:tab w:val="left" w:pos="4961"/>
        </w:tabs>
        <w:spacing w:after="0" w:line="480" w:lineRule="auto"/>
        <w:rPr>
          <w:rFonts w:ascii="Arial" w:eastAsia="SimSun" w:hAnsi="Arial" w:cs="Arial"/>
          <w:bCs/>
          <w:sz w:val="24"/>
          <w:szCs w:val="24"/>
          <w:lang w:val="el-GR" w:eastAsia="zh-CN"/>
        </w:rPr>
      </w:pPr>
      <w:r>
        <w:rPr>
          <w:rFonts w:ascii="Arial" w:eastAsia="SimSun" w:hAnsi="Arial" w:cs="Arial"/>
          <w:bCs/>
          <w:sz w:val="24"/>
          <w:szCs w:val="24"/>
          <w:lang w:val="el-GR" w:eastAsia="zh-CN"/>
        </w:rPr>
        <w:t>Αρ. Φακ.: 23.01.063.040-2022</w:t>
      </w:r>
    </w:p>
    <w:p w14:paraId="4CB42E3E" w14:textId="77777777" w:rsidR="00416CEE" w:rsidRPr="0021240D" w:rsidRDefault="00416CEE" w:rsidP="00416CEE">
      <w:pPr>
        <w:spacing w:after="0" w:line="240" w:lineRule="auto"/>
        <w:rPr>
          <w:rFonts w:ascii="Arial" w:eastAsia="SimSun" w:hAnsi="Arial" w:cs="Arial"/>
          <w:bCs/>
          <w:sz w:val="24"/>
          <w:szCs w:val="24"/>
          <w:lang w:val="el-GR" w:eastAsia="zh-CN"/>
        </w:rPr>
      </w:pPr>
    </w:p>
    <w:p w14:paraId="768B468F" w14:textId="77777777" w:rsidR="00AC729C" w:rsidRPr="007B0B47" w:rsidRDefault="00AC729C" w:rsidP="00106400">
      <w:pPr>
        <w:spacing w:after="0" w:line="480" w:lineRule="auto"/>
        <w:rPr>
          <w:rFonts w:ascii="Arial" w:hAnsi="Arial" w:cs="Arial"/>
          <w:vanish/>
          <w:sz w:val="24"/>
          <w:szCs w:val="24"/>
          <w:lang w:val="el-GR"/>
        </w:rPr>
      </w:pPr>
    </w:p>
    <w:sectPr w:rsidR="00AC729C" w:rsidRPr="007B0B47" w:rsidSect="00750D8F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9A354" w14:textId="77777777" w:rsidR="000A5BF3" w:rsidRDefault="000A5BF3" w:rsidP="00D01791">
      <w:pPr>
        <w:spacing w:after="0" w:line="240" w:lineRule="auto"/>
      </w:pPr>
      <w:r>
        <w:separator/>
      </w:r>
    </w:p>
  </w:endnote>
  <w:endnote w:type="continuationSeparator" w:id="0">
    <w:p w14:paraId="5FAB8EA8" w14:textId="77777777" w:rsidR="000A5BF3" w:rsidRDefault="000A5BF3" w:rsidP="00D0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9938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ABE58A" w14:textId="1F0699DB" w:rsidR="00750D8F" w:rsidRDefault="00750D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878044" w14:textId="77777777" w:rsidR="00750D8F" w:rsidRDefault="00750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F2FED" w14:textId="77777777" w:rsidR="000A5BF3" w:rsidRDefault="000A5BF3" w:rsidP="00D01791">
      <w:pPr>
        <w:spacing w:after="0" w:line="240" w:lineRule="auto"/>
      </w:pPr>
      <w:r>
        <w:separator/>
      </w:r>
    </w:p>
  </w:footnote>
  <w:footnote w:type="continuationSeparator" w:id="0">
    <w:p w14:paraId="381A96EC" w14:textId="77777777" w:rsidR="000A5BF3" w:rsidRDefault="000A5BF3" w:rsidP="00D0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A2D7" w14:textId="1C728211" w:rsidR="00CB6E3D" w:rsidRDefault="00CB6E3D">
    <w:pPr>
      <w:pStyle w:val="Header"/>
      <w:jc w:val="center"/>
    </w:pPr>
  </w:p>
  <w:p w14:paraId="5683B57B" w14:textId="77777777" w:rsidR="00CB6E3D" w:rsidRDefault="00CB6E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31427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18F0A8" w14:textId="3439F69E" w:rsidR="00CB6E3D" w:rsidRDefault="00CB6E3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06B3E9" w14:textId="77777777" w:rsidR="00CB6E3D" w:rsidRDefault="00CB6E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F7A5E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7C1FCF"/>
    <w:multiLevelType w:val="hybridMultilevel"/>
    <w:tmpl w:val="4B96110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01AF6"/>
    <w:multiLevelType w:val="hybridMultilevel"/>
    <w:tmpl w:val="5106C5F8"/>
    <w:lvl w:ilvl="0" w:tplc="37B23A2C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767F0"/>
    <w:multiLevelType w:val="hybridMultilevel"/>
    <w:tmpl w:val="342CEB0E"/>
    <w:lvl w:ilvl="0" w:tplc="0408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53C5BE5"/>
    <w:multiLevelType w:val="hybridMultilevel"/>
    <w:tmpl w:val="3AD0C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87873"/>
    <w:multiLevelType w:val="hybridMultilevel"/>
    <w:tmpl w:val="DADA6AC6"/>
    <w:lvl w:ilvl="0" w:tplc="441C38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225FF"/>
    <w:multiLevelType w:val="hybridMultilevel"/>
    <w:tmpl w:val="5018157A"/>
    <w:lvl w:ilvl="0" w:tplc="2A9635EE">
      <w:start w:val="17"/>
      <w:numFmt w:val="decimal"/>
      <w:lvlText w:val="%1."/>
      <w:lvlJc w:val="left"/>
      <w:pPr>
        <w:ind w:left="684" w:hanging="40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8B0299C"/>
    <w:multiLevelType w:val="hybridMultilevel"/>
    <w:tmpl w:val="0194ED2C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58D05E6D"/>
    <w:multiLevelType w:val="hybridMultilevel"/>
    <w:tmpl w:val="8842E7EA"/>
    <w:lvl w:ilvl="0" w:tplc="441C38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D4775"/>
    <w:multiLevelType w:val="hybridMultilevel"/>
    <w:tmpl w:val="14BCB0BA"/>
    <w:lvl w:ilvl="0" w:tplc="441C38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61B6B"/>
    <w:multiLevelType w:val="hybridMultilevel"/>
    <w:tmpl w:val="BC049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32923"/>
    <w:multiLevelType w:val="hybridMultilevel"/>
    <w:tmpl w:val="FC5277AE"/>
    <w:lvl w:ilvl="0" w:tplc="37B23A2C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E7FA9"/>
    <w:multiLevelType w:val="hybridMultilevel"/>
    <w:tmpl w:val="E94C9D1E"/>
    <w:lvl w:ilvl="0" w:tplc="37B23A2C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E5BC2"/>
    <w:multiLevelType w:val="hybridMultilevel"/>
    <w:tmpl w:val="8D100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C7AC1"/>
    <w:multiLevelType w:val="hybridMultilevel"/>
    <w:tmpl w:val="8C981412"/>
    <w:lvl w:ilvl="0" w:tplc="441C38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14"/>
  </w:num>
  <w:num w:numId="8">
    <w:abstractNumId w:val="9"/>
  </w:num>
  <w:num w:numId="9">
    <w:abstractNumId w:val="5"/>
  </w:num>
  <w:num w:numId="10">
    <w:abstractNumId w:val="0"/>
  </w:num>
  <w:num w:numId="11">
    <w:abstractNumId w:val="7"/>
  </w:num>
  <w:num w:numId="12">
    <w:abstractNumId w:val="10"/>
  </w:num>
  <w:num w:numId="13">
    <w:abstractNumId w:val="13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4D"/>
    <w:rsid w:val="00000C4F"/>
    <w:rsid w:val="00004854"/>
    <w:rsid w:val="0001207A"/>
    <w:rsid w:val="00025682"/>
    <w:rsid w:val="00027DBD"/>
    <w:rsid w:val="00031F44"/>
    <w:rsid w:val="0003361D"/>
    <w:rsid w:val="00034934"/>
    <w:rsid w:val="00043F92"/>
    <w:rsid w:val="00045BC4"/>
    <w:rsid w:val="0005154F"/>
    <w:rsid w:val="00056AE8"/>
    <w:rsid w:val="0007141B"/>
    <w:rsid w:val="00071942"/>
    <w:rsid w:val="00080567"/>
    <w:rsid w:val="00082B87"/>
    <w:rsid w:val="00086DD4"/>
    <w:rsid w:val="00091B2D"/>
    <w:rsid w:val="00092C1F"/>
    <w:rsid w:val="0009523E"/>
    <w:rsid w:val="000953B4"/>
    <w:rsid w:val="000A2D03"/>
    <w:rsid w:val="000A2E49"/>
    <w:rsid w:val="000A490B"/>
    <w:rsid w:val="000A5BF3"/>
    <w:rsid w:val="000B04D3"/>
    <w:rsid w:val="000B3942"/>
    <w:rsid w:val="000C100D"/>
    <w:rsid w:val="000C6699"/>
    <w:rsid w:val="000C6D3C"/>
    <w:rsid w:val="000E0C1B"/>
    <w:rsid w:val="000E1CC2"/>
    <w:rsid w:val="000E5A00"/>
    <w:rsid w:val="000E5B13"/>
    <w:rsid w:val="000E62E8"/>
    <w:rsid w:val="000E6630"/>
    <w:rsid w:val="00102E33"/>
    <w:rsid w:val="00103330"/>
    <w:rsid w:val="00106400"/>
    <w:rsid w:val="00116050"/>
    <w:rsid w:val="00122903"/>
    <w:rsid w:val="001278CC"/>
    <w:rsid w:val="00127E26"/>
    <w:rsid w:val="001331DA"/>
    <w:rsid w:val="001454AC"/>
    <w:rsid w:val="00152AF2"/>
    <w:rsid w:val="00156C60"/>
    <w:rsid w:val="00160DB7"/>
    <w:rsid w:val="001818FB"/>
    <w:rsid w:val="00191761"/>
    <w:rsid w:val="00193DB3"/>
    <w:rsid w:val="00193F88"/>
    <w:rsid w:val="001948E6"/>
    <w:rsid w:val="001949F3"/>
    <w:rsid w:val="001955CA"/>
    <w:rsid w:val="00195B5C"/>
    <w:rsid w:val="001A442A"/>
    <w:rsid w:val="001A4881"/>
    <w:rsid w:val="001A5FD6"/>
    <w:rsid w:val="001A7F83"/>
    <w:rsid w:val="001B0409"/>
    <w:rsid w:val="001C1E7F"/>
    <w:rsid w:val="001C2139"/>
    <w:rsid w:val="001C560B"/>
    <w:rsid w:val="001D2BD6"/>
    <w:rsid w:val="001D2CAE"/>
    <w:rsid w:val="001D3107"/>
    <w:rsid w:val="001D6969"/>
    <w:rsid w:val="001F44E8"/>
    <w:rsid w:val="0020301C"/>
    <w:rsid w:val="00203AD3"/>
    <w:rsid w:val="00210AE1"/>
    <w:rsid w:val="0021240D"/>
    <w:rsid w:val="0022363A"/>
    <w:rsid w:val="00223C52"/>
    <w:rsid w:val="00224B1A"/>
    <w:rsid w:val="00240C5E"/>
    <w:rsid w:val="002438F2"/>
    <w:rsid w:val="0025181C"/>
    <w:rsid w:val="00251C3F"/>
    <w:rsid w:val="00254612"/>
    <w:rsid w:val="00257259"/>
    <w:rsid w:val="00266549"/>
    <w:rsid w:val="00266F3A"/>
    <w:rsid w:val="002736F5"/>
    <w:rsid w:val="00277FD2"/>
    <w:rsid w:val="00283001"/>
    <w:rsid w:val="002850DA"/>
    <w:rsid w:val="00291DEA"/>
    <w:rsid w:val="00292768"/>
    <w:rsid w:val="00292F2A"/>
    <w:rsid w:val="00293B31"/>
    <w:rsid w:val="00296B59"/>
    <w:rsid w:val="00296BF8"/>
    <w:rsid w:val="002A0739"/>
    <w:rsid w:val="002A3130"/>
    <w:rsid w:val="002A3B19"/>
    <w:rsid w:val="002A67C9"/>
    <w:rsid w:val="002A6BD5"/>
    <w:rsid w:val="002B1BFB"/>
    <w:rsid w:val="002B1D0B"/>
    <w:rsid w:val="002C06DD"/>
    <w:rsid w:val="002C69AB"/>
    <w:rsid w:val="002D5308"/>
    <w:rsid w:val="002E5AE6"/>
    <w:rsid w:val="002F086C"/>
    <w:rsid w:val="00301761"/>
    <w:rsid w:val="00303020"/>
    <w:rsid w:val="003101FC"/>
    <w:rsid w:val="00314B42"/>
    <w:rsid w:val="00315422"/>
    <w:rsid w:val="00324011"/>
    <w:rsid w:val="00327CCA"/>
    <w:rsid w:val="003316D7"/>
    <w:rsid w:val="00332651"/>
    <w:rsid w:val="00336E30"/>
    <w:rsid w:val="00343BCB"/>
    <w:rsid w:val="00346EB4"/>
    <w:rsid w:val="00354CA4"/>
    <w:rsid w:val="00355143"/>
    <w:rsid w:val="00355C2F"/>
    <w:rsid w:val="00360668"/>
    <w:rsid w:val="00361F0F"/>
    <w:rsid w:val="00363B05"/>
    <w:rsid w:val="00372D15"/>
    <w:rsid w:val="00394A35"/>
    <w:rsid w:val="00394D5B"/>
    <w:rsid w:val="003A34BF"/>
    <w:rsid w:val="003A3F2E"/>
    <w:rsid w:val="003A599F"/>
    <w:rsid w:val="003A6FDB"/>
    <w:rsid w:val="003B0576"/>
    <w:rsid w:val="003B0BEF"/>
    <w:rsid w:val="003B1F87"/>
    <w:rsid w:val="003B2F6A"/>
    <w:rsid w:val="003C0475"/>
    <w:rsid w:val="003C1ADD"/>
    <w:rsid w:val="003C1C9A"/>
    <w:rsid w:val="003D5AA6"/>
    <w:rsid w:val="003D6CD1"/>
    <w:rsid w:val="003D750C"/>
    <w:rsid w:val="003E0164"/>
    <w:rsid w:val="003E1737"/>
    <w:rsid w:val="003E5D25"/>
    <w:rsid w:val="003E6077"/>
    <w:rsid w:val="003F1325"/>
    <w:rsid w:val="003F16AD"/>
    <w:rsid w:val="003F1D2E"/>
    <w:rsid w:val="003F4387"/>
    <w:rsid w:val="003F549F"/>
    <w:rsid w:val="003F5925"/>
    <w:rsid w:val="003F7B91"/>
    <w:rsid w:val="00401516"/>
    <w:rsid w:val="004037FF"/>
    <w:rsid w:val="00404FEB"/>
    <w:rsid w:val="004059FE"/>
    <w:rsid w:val="0040610D"/>
    <w:rsid w:val="00410504"/>
    <w:rsid w:val="004148ED"/>
    <w:rsid w:val="00416CEE"/>
    <w:rsid w:val="00420EBF"/>
    <w:rsid w:val="0042146C"/>
    <w:rsid w:val="00421E70"/>
    <w:rsid w:val="0042325C"/>
    <w:rsid w:val="00426EFD"/>
    <w:rsid w:val="0042712D"/>
    <w:rsid w:val="004274FE"/>
    <w:rsid w:val="00433302"/>
    <w:rsid w:val="004350EB"/>
    <w:rsid w:val="0043692A"/>
    <w:rsid w:val="004403BA"/>
    <w:rsid w:val="00441662"/>
    <w:rsid w:val="00441A62"/>
    <w:rsid w:val="0044543A"/>
    <w:rsid w:val="00445708"/>
    <w:rsid w:val="004740AB"/>
    <w:rsid w:val="00485256"/>
    <w:rsid w:val="00487C7C"/>
    <w:rsid w:val="00490336"/>
    <w:rsid w:val="00493670"/>
    <w:rsid w:val="00493E37"/>
    <w:rsid w:val="004A290A"/>
    <w:rsid w:val="004A446A"/>
    <w:rsid w:val="004A7C3F"/>
    <w:rsid w:val="004B67E7"/>
    <w:rsid w:val="004B701D"/>
    <w:rsid w:val="004C4357"/>
    <w:rsid w:val="004C436C"/>
    <w:rsid w:val="004D04A0"/>
    <w:rsid w:val="004D24BA"/>
    <w:rsid w:val="004D311A"/>
    <w:rsid w:val="004E152C"/>
    <w:rsid w:val="004E18EA"/>
    <w:rsid w:val="004E1A06"/>
    <w:rsid w:val="004E3FE7"/>
    <w:rsid w:val="004E4BDE"/>
    <w:rsid w:val="004F06D4"/>
    <w:rsid w:val="004F3AC8"/>
    <w:rsid w:val="004F7C92"/>
    <w:rsid w:val="0050487D"/>
    <w:rsid w:val="0051013E"/>
    <w:rsid w:val="0051477F"/>
    <w:rsid w:val="005149D6"/>
    <w:rsid w:val="005224CE"/>
    <w:rsid w:val="005235B9"/>
    <w:rsid w:val="0052445D"/>
    <w:rsid w:val="005259D1"/>
    <w:rsid w:val="0053756E"/>
    <w:rsid w:val="00543173"/>
    <w:rsid w:val="00543FE0"/>
    <w:rsid w:val="00555863"/>
    <w:rsid w:val="0056710C"/>
    <w:rsid w:val="005830F2"/>
    <w:rsid w:val="0058458E"/>
    <w:rsid w:val="005848C6"/>
    <w:rsid w:val="0058501A"/>
    <w:rsid w:val="00587473"/>
    <w:rsid w:val="00594FEF"/>
    <w:rsid w:val="00596570"/>
    <w:rsid w:val="00597CCF"/>
    <w:rsid w:val="005A58DD"/>
    <w:rsid w:val="005B685E"/>
    <w:rsid w:val="005C46B6"/>
    <w:rsid w:val="005D2468"/>
    <w:rsid w:val="005D6C89"/>
    <w:rsid w:val="005E0ADE"/>
    <w:rsid w:val="005E3D27"/>
    <w:rsid w:val="005E3E9E"/>
    <w:rsid w:val="005F0F47"/>
    <w:rsid w:val="005F3EDE"/>
    <w:rsid w:val="00601D27"/>
    <w:rsid w:val="00602CD2"/>
    <w:rsid w:val="0060370B"/>
    <w:rsid w:val="006038B0"/>
    <w:rsid w:val="006153FD"/>
    <w:rsid w:val="0062278B"/>
    <w:rsid w:val="00626AED"/>
    <w:rsid w:val="0062704A"/>
    <w:rsid w:val="00627C26"/>
    <w:rsid w:val="00627CF2"/>
    <w:rsid w:val="006303F0"/>
    <w:rsid w:val="00647696"/>
    <w:rsid w:val="006579FC"/>
    <w:rsid w:val="006601F9"/>
    <w:rsid w:val="0067012A"/>
    <w:rsid w:val="00670477"/>
    <w:rsid w:val="00671AA9"/>
    <w:rsid w:val="00672A35"/>
    <w:rsid w:val="006739D0"/>
    <w:rsid w:val="00675523"/>
    <w:rsid w:val="006811EB"/>
    <w:rsid w:val="0068210F"/>
    <w:rsid w:val="00686862"/>
    <w:rsid w:val="006928D4"/>
    <w:rsid w:val="00692CED"/>
    <w:rsid w:val="006A1CB1"/>
    <w:rsid w:val="006B0095"/>
    <w:rsid w:val="006B6BFB"/>
    <w:rsid w:val="006C3326"/>
    <w:rsid w:val="006D0DFC"/>
    <w:rsid w:val="006D3383"/>
    <w:rsid w:val="006D3AE3"/>
    <w:rsid w:val="006D48A9"/>
    <w:rsid w:val="006E2869"/>
    <w:rsid w:val="006E2DC1"/>
    <w:rsid w:val="006E3502"/>
    <w:rsid w:val="006E6788"/>
    <w:rsid w:val="006F22E2"/>
    <w:rsid w:val="006F2798"/>
    <w:rsid w:val="006F5623"/>
    <w:rsid w:val="006F6622"/>
    <w:rsid w:val="006F74D9"/>
    <w:rsid w:val="00706FB5"/>
    <w:rsid w:val="00712175"/>
    <w:rsid w:val="00712D8C"/>
    <w:rsid w:val="007177A2"/>
    <w:rsid w:val="00730222"/>
    <w:rsid w:val="007324FC"/>
    <w:rsid w:val="00735F69"/>
    <w:rsid w:val="00740490"/>
    <w:rsid w:val="00742250"/>
    <w:rsid w:val="00744D76"/>
    <w:rsid w:val="00750D8F"/>
    <w:rsid w:val="00751AA5"/>
    <w:rsid w:val="00751D15"/>
    <w:rsid w:val="00751EB4"/>
    <w:rsid w:val="007527DB"/>
    <w:rsid w:val="007570B1"/>
    <w:rsid w:val="00761136"/>
    <w:rsid w:val="00765022"/>
    <w:rsid w:val="00773493"/>
    <w:rsid w:val="00773BD2"/>
    <w:rsid w:val="00777BAA"/>
    <w:rsid w:val="00780185"/>
    <w:rsid w:val="0078198C"/>
    <w:rsid w:val="00786983"/>
    <w:rsid w:val="007925CF"/>
    <w:rsid w:val="00794EF9"/>
    <w:rsid w:val="007A0B97"/>
    <w:rsid w:val="007A24FD"/>
    <w:rsid w:val="007A670C"/>
    <w:rsid w:val="007B0B47"/>
    <w:rsid w:val="007B4126"/>
    <w:rsid w:val="007C0D9B"/>
    <w:rsid w:val="007C66B2"/>
    <w:rsid w:val="007D02FA"/>
    <w:rsid w:val="007D0F37"/>
    <w:rsid w:val="007D4B2C"/>
    <w:rsid w:val="007F3315"/>
    <w:rsid w:val="007F3E52"/>
    <w:rsid w:val="0080341B"/>
    <w:rsid w:val="00803AC3"/>
    <w:rsid w:val="0081246F"/>
    <w:rsid w:val="00816979"/>
    <w:rsid w:val="00822514"/>
    <w:rsid w:val="00824365"/>
    <w:rsid w:val="0082690F"/>
    <w:rsid w:val="008325E0"/>
    <w:rsid w:val="008351E5"/>
    <w:rsid w:val="00837EC5"/>
    <w:rsid w:val="00841A1F"/>
    <w:rsid w:val="00843629"/>
    <w:rsid w:val="0084549D"/>
    <w:rsid w:val="0084700D"/>
    <w:rsid w:val="00857161"/>
    <w:rsid w:val="00857EC6"/>
    <w:rsid w:val="00864720"/>
    <w:rsid w:val="008647F1"/>
    <w:rsid w:val="0086724C"/>
    <w:rsid w:val="008710A4"/>
    <w:rsid w:val="00872A4B"/>
    <w:rsid w:val="008761E5"/>
    <w:rsid w:val="008814C0"/>
    <w:rsid w:val="00885710"/>
    <w:rsid w:val="00890913"/>
    <w:rsid w:val="008A1BDA"/>
    <w:rsid w:val="008B00B3"/>
    <w:rsid w:val="008B43C4"/>
    <w:rsid w:val="008C2CB9"/>
    <w:rsid w:val="008C4428"/>
    <w:rsid w:val="008C4DCD"/>
    <w:rsid w:val="008D0B68"/>
    <w:rsid w:val="008E0954"/>
    <w:rsid w:val="008E2CF9"/>
    <w:rsid w:val="008E3130"/>
    <w:rsid w:val="008E5B8F"/>
    <w:rsid w:val="008E5F2C"/>
    <w:rsid w:val="008E6EF9"/>
    <w:rsid w:val="00907BAE"/>
    <w:rsid w:val="00907DB3"/>
    <w:rsid w:val="009113C6"/>
    <w:rsid w:val="00911989"/>
    <w:rsid w:val="009121A8"/>
    <w:rsid w:val="0091502E"/>
    <w:rsid w:val="00915AFA"/>
    <w:rsid w:val="00922236"/>
    <w:rsid w:val="00941A88"/>
    <w:rsid w:val="00952EAD"/>
    <w:rsid w:val="009603C4"/>
    <w:rsid w:val="00971366"/>
    <w:rsid w:val="00975287"/>
    <w:rsid w:val="00975E07"/>
    <w:rsid w:val="009771B9"/>
    <w:rsid w:val="00981082"/>
    <w:rsid w:val="00987D06"/>
    <w:rsid w:val="0099218D"/>
    <w:rsid w:val="00994F4B"/>
    <w:rsid w:val="009A1065"/>
    <w:rsid w:val="009A10EE"/>
    <w:rsid w:val="009A1111"/>
    <w:rsid w:val="009A190A"/>
    <w:rsid w:val="009A679F"/>
    <w:rsid w:val="009B0E12"/>
    <w:rsid w:val="009B36E7"/>
    <w:rsid w:val="009B4C70"/>
    <w:rsid w:val="009B6679"/>
    <w:rsid w:val="009C0167"/>
    <w:rsid w:val="009C51F9"/>
    <w:rsid w:val="009C66B0"/>
    <w:rsid w:val="009C6BD7"/>
    <w:rsid w:val="009D22B8"/>
    <w:rsid w:val="009D49BB"/>
    <w:rsid w:val="009E0551"/>
    <w:rsid w:val="009E0875"/>
    <w:rsid w:val="009E11E2"/>
    <w:rsid w:val="009E4E56"/>
    <w:rsid w:val="009F5B43"/>
    <w:rsid w:val="00A05368"/>
    <w:rsid w:val="00A14F26"/>
    <w:rsid w:val="00A160AF"/>
    <w:rsid w:val="00A20CF9"/>
    <w:rsid w:val="00A241D4"/>
    <w:rsid w:val="00A27CC7"/>
    <w:rsid w:val="00A27D34"/>
    <w:rsid w:val="00A30A2D"/>
    <w:rsid w:val="00A30D17"/>
    <w:rsid w:val="00A359DE"/>
    <w:rsid w:val="00A41A40"/>
    <w:rsid w:val="00A438FD"/>
    <w:rsid w:val="00A45713"/>
    <w:rsid w:val="00A46402"/>
    <w:rsid w:val="00A50FF7"/>
    <w:rsid w:val="00A5490E"/>
    <w:rsid w:val="00A712FA"/>
    <w:rsid w:val="00A71DF9"/>
    <w:rsid w:val="00A72D14"/>
    <w:rsid w:val="00A72EB5"/>
    <w:rsid w:val="00A745D4"/>
    <w:rsid w:val="00A752B4"/>
    <w:rsid w:val="00A7555B"/>
    <w:rsid w:val="00A8613E"/>
    <w:rsid w:val="00AA0300"/>
    <w:rsid w:val="00AA0E5C"/>
    <w:rsid w:val="00AB16AD"/>
    <w:rsid w:val="00AB3830"/>
    <w:rsid w:val="00AB57B6"/>
    <w:rsid w:val="00AC0843"/>
    <w:rsid w:val="00AC08D7"/>
    <w:rsid w:val="00AC729C"/>
    <w:rsid w:val="00AD0172"/>
    <w:rsid w:val="00AD134A"/>
    <w:rsid w:val="00AD58D3"/>
    <w:rsid w:val="00AE1B75"/>
    <w:rsid w:val="00AE4341"/>
    <w:rsid w:val="00AF15B2"/>
    <w:rsid w:val="00AF602C"/>
    <w:rsid w:val="00AF6C95"/>
    <w:rsid w:val="00B01D17"/>
    <w:rsid w:val="00B05B32"/>
    <w:rsid w:val="00B07B00"/>
    <w:rsid w:val="00B206FF"/>
    <w:rsid w:val="00B233DF"/>
    <w:rsid w:val="00B30CCC"/>
    <w:rsid w:val="00B3144C"/>
    <w:rsid w:val="00B3442C"/>
    <w:rsid w:val="00B35632"/>
    <w:rsid w:val="00B404C7"/>
    <w:rsid w:val="00B41DAE"/>
    <w:rsid w:val="00B4763A"/>
    <w:rsid w:val="00B515E9"/>
    <w:rsid w:val="00B51CCC"/>
    <w:rsid w:val="00B57BA7"/>
    <w:rsid w:val="00B62430"/>
    <w:rsid w:val="00B74009"/>
    <w:rsid w:val="00B74D9C"/>
    <w:rsid w:val="00B94BBA"/>
    <w:rsid w:val="00BA0A4D"/>
    <w:rsid w:val="00BA21D4"/>
    <w:rsid w:val="00BA6FE4"/>
    <w:rsid w:val="00BB38B7"/>
    <w:rsid w:val="00BB62DF"/>
    <w:rsid w:val="00BB7EAF"/>
    <w:rsid w:val="00BC42C7"/>
    <w:rsid w:val="00BC54DC"/>
    <w:rsid w:val="00BC5B25"/>
    <w:rsid w:val="00BE6788"/>
    <w:rsid w:val="00BF4C96"/>
    <w:rsid w:val="00BF7B0D"/>
    <w:rsid w:val="00C0053B"/>
    <w:rsid w:val="00C0331F"/>
    <w:rsid w:val="00C03466"/>
    <w:rsid w:val="00C07BDC"/>
    <w:rsid w:val="00C12219"/>
    <w:rsid w:val="00C14084"/>
    <w:rsid w:val="00C16F6B"/>
    <w:rsid w:val="00C202E3"/>
    <w:rsid w:val="00C20BAF"/>
    <w:rsid w:val="00C211D0"/>
    <w:rsid w:val="00C223F6"/>
    <w:rsid w:val="00C22BEB"/>
    <w:rsid w:val="00C2457A"/>
    <w:rsid w:val="00C24F2A"/>
    <w:rsid w:val="00C268DE"/>
    <w:rsid w:val="00C26A91"/>
    <w:rsid w:val="00C31D90"/>
    <w:rsid w:val="00C32E9A"/>
    <w:rsid w:val="00C36F2A"/>
    <w:rsid w:val="00C41A2D"/>
    <w:rsid w:val="00C4474B"/>
    <w:rsid w:val="00C46BD1"/>
    <w:rsid w:val="00C50E0C"/>
    <w:rsid w:val="00C60099"/>
    <w:rsid w:val="00C62156"/>
    <w:rsid w:val="00C67EFF"/>
    <w:rsid w:val="00C7129F"/>
    <w:rsid w:val="00C715CE"/>
    <w:rsid w:val="00C72791"/>
    <w:rsid w:val="00C924A3"/>
    <w:rsid w:val="00C92A07"/>
    <w:rsid w:val="00C93AF9"/>
    <w:rsid w:val="00C94146"/>
    <w:rsid w:val="00C94B74"/>
    <w:rsid w:val="00C976AF"/>
    <w:rsid w:val="00CA500C"/>
    <w:rsid w:val="00CB4A11"/>
    <w:rsid w:val="00CB5CBE"/>
    <w:rsid w:val="00CB6E3D"/>
    <w:rsid w:val="00CC0729"/>
    <w:rsid w:val="00CC0DB7"/>
    <w:rsid w:val="00CC2AC5"/>
    <w:rsid w:val="00CC5873"/>
    <w:rsid w:val="00CD07D5"/>
    <w:rsid w:val="00CD0D6E"/>
    <w:rsid w:val="00CD0FC0"/>
    <w:rsid w:val="00CD57AD"/>
    <w:rsid w:val="00CD699B"/>
    <w:rsid w:val="00CE44C6"/>
    <w:rsid w:val="00CE6E0A"/>
    <w:rsid w:val="00CF1425"/>
    <w:rsid w:val="00CF161F"/>
    <w:rsid w:val="00CF3730"/>
    <w:rsid w:val="00CF56A5"/>
    <w:rsid w:val="00D01791"/>
    <w:rsid w:val="00D10F96"/>
    <w:rsid w:val="00D11E09"/>
    <w:rsid w:val="00D126B0"/>
    <w:rsid w:val="00D13143"/>
    <w:rsid w:val="00D1665B"/>
    <w:rsid w:val="00D32DA6"/>
    <w:rsid w:val="00D36113"/>
    <w:rsid w:val="00D51740"/>
    <w:rsid w:val="00D518A5"/>
    <w:rsid w:val="00D564E0"/>
    <w:rsid w:val="00D60416"/>
    <w:rsid w:val="00D61C6B"/>
    <w:rsid w:val="00D63202"/>
    <w:rsid w:val="00D66761"/>
    <w:rsid w:val="00D72441"/>
    <w:rsid w:val="00D77044"/>
    <w:rsid w:val="00D8122F"/>
    <w:rsid w:val="00D81B00"/>
    <w:rsid w:val="00D82771"/>
    <w:rsid w:val="00D83E3C"/>
    <w:rsid w:val="00D8576B"/>
    <w:rsid w:val="00D87BD2"/>
    <w:rsid w:val="00D87F58"/>
    <w:rsid w:val="00DA4BBE"/>
    <w:rsid w:val="00DA7F69"/>
    <w:rsid w:val="00DB0EC4"/>
    <w:rsid w:val="00DB6343"/>
    <w:rsid w:val="00DC1D96"/>
    <w:rsid w:val="00DD3480"/>
    <w:rsid w:val="00DD6D63"/>
    <w:rsid w:val="00DE0E67"/>
    <w:rsid w:val="00DE3509"/>
    <w:rsid w:val="00DE7695"/>
    <w:rsid w:val="00DE7C4A"/>
    <w:rsid w:val="00DF0E00"/>
    <w:rsid w:val="00DF1AB0"/>
    <w:rsid w:val="00DF2938"/>
    <w:rsid w:val="00DF4730"/>
    <w:rsid w:val="00DF5F1F"/>
    <w:rsid w:val="00DF6186"/>
    <w:rsid w:val="00DF6BE1"/>
    <w:rsid w:val="00DF7793"/>
    <w:rsid w:val="00E17939"/>
    <w:rsid w:val="00E22D18"/>
    <w:rsid w:val="00E27333"/>
    <w:rsid w:val="00E276E0"/>
    <w:rsid w:val="00E43602"/>
    <w:rsid w:val="00E50A1D"/>
    <w:rsid w:val="00E525EE"/>
    <w:rsid w:val="00E56BC0"/>
    <w:rsid w:val="00E576B0"/>
    <w:rsid w:val="00E61366"/>
    <w:rsid w:val="00E64138"/>
    <w:rsid w:val="00E65128"/>
    <w:rsid w:val="00E73868"/>
    <w:rsid w:val="00E80E2E"/>
    <w:rsid w:val="00E915AE"/>
    <w:rsid w:val="00E91936"/>
    <w:rsid w:val="00E9277F"/>
    <w:rsid w:val="00E94580"/>
    <w:rsid w:val="00E967C5"/>
    <w:rsid w:val="00E96D10"/>
    <w:rsid w:val="00EA140D"/>
    <w:rsid w:val="00EA1650"/>
    <w:rsid w:val="00EA1F9D"/>
    <w:rsid w:val="00EA38C5"/>
    <w:rsid w:val="00EA444D"/>
    <w:rsid w:val="00EB1B4C"/>
    <w:rsid w:val="00EC6CEF"/>
    <w:rsid w:val="00EC7144"/>
    <w:rsid w:val="00ED6DC0"/>
    <w:rsid w:val="00EE2ECA"/>
    <w:rsid w:val="00EE593C"/>
    <w:rsid w:val="00EF2E40"/>
    <w:rsid w:val="00F0074C"/>
    <w:rsid w:val="00F06F10"/>
    <w:rsid w:val="00F251EC"/>
    <w:rsid w:val="00F2723B"/>
    <w:rsid w:val="00F31913"/>
    <w:rsid w:val="00F321BA"/>
    <w:rsid w:val="00F400E4"/>
    <w:rsid w:val="00F4022B"/>
    <w:rsid w:val="00F4111B"/>
    <w:rsid w:val="00F44A1A"/>
    <w:rsid w:val="00F45396"/>
    <w:rsid w:val="00F457DC"/>
    <w:rsid w:val="00F47762"/>
    <w:rsid w:val="00F5740E"/>
    <w:rsid w:val="00F578FB"/>
    <w:rsid w:val="00F61232"/>
    <w:rsid w:val="00F62822"/>
    <w:rsid w:val="00F66324"/>
    <w:rsid w:val="00F7091B"/>
    <w:rsid w:val="00F70F62"/>
    <w:rsid w:val="00F71464"/>
    <w:rsid w:val="00F83778"/>
    <w:rsid w:val="00F90B0B"/>
    <w:rsid w:val="00F93E23"/>
    <w:rsid w:val="00F943BE"/>
    <w:rsid w:val="00F94E7B"/>
    <w:rsid w:val="00FA1DF6"/>
    <w:rsid w:val="00FA1E90"/>
    <w:rsid w:val="00FA2413"/>
    <w:rsid w:val="00FA25BD"/>
    <w:rsid w:val="00FA2C7B"/>
    <w:rsid w:val="00FA430F"/>
    <w:rsid w:val="00FB72F4"/>
    <w:rsid w:val="00FC5C90"/>
    <w:rsid w:val="00FC7C80"/>
    <w:rsid w:val="00FD2245"/>
    <w:rsid w:val="00FD2D6A"/>
    <w:rsid w:val="00FD536E"/>
    <w:rsid w:val="00FD5459"/>
    <w:rsid w:val="00FD6200"/>
    <w:rsid w:val="00FD672C"/>
    <w:rsid w:val="00FE316B"/>
    <w:rsid w:val="00FE583F"/>
    <w:rsid w:val="00FF193E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28195"/>
  <w15:docId w15:val="{47FFFDA6-F653-4384-A165-B50B9B05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4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79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0179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179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0179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F5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87F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5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Shading-Accent11">
    <w:name w:val="Colorful Shading - Accent 11"/>
    <w:hidden/>
    <w:uiPriority w:val="99"/>
    <w:semiHidden/>
    <w:rsid w:val="000E6630"/>
    <w:rPr>
      <w:sz w:val="22"/>
      <w:szCs w:val="22"/>
    </w:rPr>
  </w:style>
  <w:style w:type="paragraph" w:customStyle="1" w:styleId="MediumGrid21">
    <w:name w:val="Medium Grid 21"/>
    <w:uiPriority w:val="1"/>
    <w:qFormat/>
    <w:rsid w:val="008B43C4"/>
    <w:pPr>
      <w:jc w:val="both"/>
    </w:pPr>
    <w:rPr>
      <w:rFonts w:ascii="Cambria" w:eastAsia="Times New Roman" w:hAnsi="Cambria"/>
      <w:sz w:val="24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8D0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67776-95D2-45A8-852A-C066A8DD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Georgios Isaia</cp:lastModifiedBy>
  <cp:revision>4</cp:revision>
  <cp:lastPrinted>2021-12-09T06:41:00Z</cp:lastPrinted>
  <dcterms:created xsi:type="dcterms:W3CDTF">2022-02-24T16:07:00Z</dcterms:created>
  <dcterms:modified xsi:type="dcterms:W3CDTF">2022-02-24T16:08:00Z</dcterms:modified>
</cp:coreProperties>
</file>