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A068" w14:textId="22185F90" w:rsidR="00746806" w:rsidRPr="00887D3E" w:rsidRDefault="00746806" w:rsidP="00887D3E">
      <w:pPr>
        <w:jc w:val="center"/>
        <w:rPr>
          <w:rFonts w:cs="Arial"/>
          <w:szCs w:val="24"/>
        </w:rPr>
      </w:pPr>
      <w:r w:rsidRPr="00887D3E">
        <w:rPr>
          <w:rFonts w:cs="Arial"/>
          <w:szCs w:val="24"/>
        </w:rPr>
        <w:t>ΝΟΜΟΣ ΠΟΥ ΠΡΟΒΛΕΠΕΙ ΓΙΑ ΤΟΝ ΠΡΟΥΠΟΛΟΓΙΣΜΟ ΤΟΥ ΡΑΔΙΟΦΩΝΙΚΟΥ ΙΔΡΥΜΑΤΟΣ ΚΥΠΡΟΥ ΓΙΑ ΤΟ ΟΙΚΟΝΟΜΙΚΟ ΕΤΟΣ ΠΟΥ ΛΗΓΕΙ ΤΗΝ</w:t>
      </w:r>
    </w:p>
    <w:p w14:paraId="2BF3A13B" w14:textId="77777777" w:rsidR="00746806" w:rsidRPr="00887D3E" w:rsidRDefault="00746806" w:rsidP="00887D3E">
      <w:pPr>
        <w:jc w:val="center"/>
        <w:rPr>
          <w:rFonts w:cs="Arial"/>
          <w:szCs w:val="24"/>
        </w:rPr>
      </w:pPr>
      <w:r w:rsidRPr="00887D3E">
        <w:rPr>
          <w:rFonts w:cs="Arial"/>
          <w:szCs w:val="24"/>
        </w:rPr>
        <w:t xml:space="preserve">ΤΡΙΑΚΟΣΤΗ ΠΡΩΤΗ ΔΕΚΕΜΒΡΙΟΥ ΤΟΥ ΕΤΟΥΣ ΔΥΟ ΧΙΛΙΑΔΕΣ ΕΙΚΟΣΙ </w:t>
      </w:r>
      <w:r w:rsidR="00753EDE" w:rsidRPr="00887D3E">
        <w:rPr>
          <w:rFonts w:cs="Arial"/>
          <w:szCs w:val="24"/>
        </w:rPr>
        <w:t>ΔΥΟ</w:t>
      </w:r>
    </w:p>
    <w:p w14:paraId="3C7D1A31" w14:textId="77777777" w:rsidR="00746806" w:rsidRPr="00887D3E" w:rsidRDefault="00746806" w:rsidP="00887D3E">
      <w:pPr>
        <w:jc w:val="center"/>
        <w:rPr>
          <w:rFonts w:cs="Arial"/>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7B7FF0" w:rsidRPr="00887D3E" w14:paraId="686506D1" w14:textId="77777777" w:rsidTr="00D00C86">
        <w:tc>
          <w:tcPr>
            <w:tcW w:w="2127" w:type="dxa"/>
          </w:tcPr>
          <w:p w14:paraId="261095EB" w14:textId="77777777" w:rsidR="007B7FF0" w:rsidRPr="00887D3E" w:rsidRDefault="007B7FF0" w:rsidP="007B7FF0">
            <w:pPr>
              <w:rPr>
                <w:rFonts w:cs="Arial"/>
                <w:szCs w:val="24"/>
              </w:rPr>
            </w:pPr>
          </w:p>
        </w:tc>
        <w:tc>
          <w:tcPr>
            <w:tcW w:w="6945" w:type="dxa"/>
          </w:tcPr>
          <w:p w14:paraId="655426E5" w14:textId="77777777" w:rsidR="007B7FF0" w:rsidRPr="00887D3E" w:rsidRDefault="007B7FF0" w:rsidP="00887D3E">
            <w:pPr>
              <w:rPr>
                <w:rFonts w:cs="Arial"/>
                <w:szCs w:val="24"/>
              </w:rPr>
            </w:pPr>
          </w:p>
        </w:tc>
      </w:tr>
      <w:tr w:rsidR="00746806" w:rsidRPr="00887D3E" w14:paraId="4B8968AE" w14:textId="77777777" w:rsidTr="00D00C86">
        <w:tc>
          <w:tcPr>
            <w:tcW w:w="2127" w:type="dxa"/>
          </w:tcPr>
          <w:p w14:paraId="31CAB523" w14:textId="77777777" w:rsidR="00746806" w:rsidRPr="00887D3E" w:rsidRDefault="00746806" w:rsidP="007B7FF0">
            <w:pPr>
              <w:rPr>
                <w:rFonts w:cs="Arial"/>
                <w:szCs w:val="24"/>
              </w:rPr>
            </w:pPr>
            <w:r w:rsidRPr="00887D3E">
              <w:rPr>
                <w:rFonts w:cs="Arial"/>
                <w:szCs w:val="24"/>
              </w:rPr>
              <w:t>Προοίμιο.</w:t>
            </w:r>
          </w:p>
          <w:p w14:paraId="4893DCA0" w14:textId="02392C64" w:rsidR="00746806" w:rsidRPr="00887D3E" w:rsidRDefault="00746806" w:rsidP="007B7FF0">
            <w:pPr>
              <w:ind w:right="113"/>
              <w:jc w:val="right"/>
              <w:rPr>
                <w:rFonts w:cs="Arial"/>
                <w:szCs w:val="24"/>
              </w:rPr>
            </w:pPr>
            <w:r w:rsidRPr="00887D3E">
              <w:rPr>
                <w:rFonts w:cs="Arial"/>
                <w:szCs w:val="24"/>
              </w:rPr>
              <w:t>20(Ι) του 2014</w:t>
            </w:r>
          </w:p>
          <w:p w14:paraId="6B83C8F4" w14:textId="0835E0F8" w:rsidR="00746806" w:rsidRPr="00887D3E" w:rsidRDefault="00746806" w:rsidP="007B7FF0">
            <w:pPr>
              <w:ind w:right="113"/>
              <w:jc w:val="right"/>
              <w:rPr>
                <w:rFonts w:cs="Arial"/>
                <w:szCs w:val="24"/>
              </w:rPr>
            </w:pPr>
            <w:r w:rsidRPr="00887D3E">
              <w:rPr>
                <w:rFonts w:cs="Arial"/>
                <w:szCs w:val="24"/>
              </w:rPr>
              <w:t>123(Ι) του 2016</w:t>
            </w:r>
          </w:p>
          <w:p w14:paraId="39C128E2" w14:textId="5DA031BC" w:rsidR="00746806" w:rsidRPr="00887D3E" w:rsidRDefault="00746806" w:rsidP="007B7FF0">
            <w:pPr>
              <w:ind w:right="113"/>
              <w:jc w:val="right"/>
              <w:rPr>
                <w:rFonts w:cs="Arial"/>
                <w:szCs w:val="24"/>
              </w:rPr>
            </w:pPr>
            <w:r w:rsidRPr="00887D3E">
              <w:rPr>
                <w:rFonts w:cs="Arial"/>
                <w:szCs w:val="24"/>
              </w:rPr>
              <w:t>133(Ι) του 2016</w:t>
            </w:r>
          </w:p>
          <w:p w14:paraId="36194B80" w14:textId="76580E98" w:rsidR="00746806" w:rsidRPr="007B7FF0" w:rsidRDefault="00746806" w:rsidP="007B7FF0">
            <w:pPr>
              <w:ind w:right="57"/>
              <w:jc w:val="right"/>
              <w:rPr>
                <w:rFonts w:cs="Arial"/>
                <w:szCs w:val="24"/>
                <w:lang w:val="en-US"/>
              </w:rPr>
            </w:pPr>
            <w:r w:rsidRPr="00887D3E">
              <w:rPr>
                <w:rFonts w:cs="Arial"/>
                <w:szCs w:val="24"/>
              </w:rPr>
              <w:t>159(Ι) του 2017</w:t>
            </w:r>
            <w:r w:rsidR="007B7FF0">
              <w:rPr>
                <w:rFonts w:cs="Arial"/>
                <w:szCs w:val="24"/>
                <w:lang w:val="en-US"/>
              </w:rPr>
              <w:t>.</w:t>
            </w:r>
          </w:p>
        </w:tc>
        <w:tc>
          <w:tcPr>
            <w:tcW w:w="6945" w:type="dxa"/>
          </w:tcPr>
          <w:p w14:paraId="3C4F5C01" w14:textId="68E662DE" w:rsidR="00746806" w:rsidRPr="00887D3E" w:rsidRDefault="00746806" w:rsidP="00D12D8C">
            <w:pPr>
              <w:jc w:val="both"/>
              <w:rPr>
                <w:rFonts w:cs="Arial"/>
                <w:szCs w:val="24"/>
              </w:rPr>
            </w:pPr>
            <w:r w:rsidRPr="00887D3E">
              <w:rPr>
                <w:rFonts w:cs="Arial"/>
                <w:szCs w:val="24"/>
              </w:rPr>
              <w:t>ΕΠΕΙΔΗ</w:t>
            </w:r>
            <w:r w:rsidR="006D107D">
              <w:rPr>
                <w:rFonts w:cs="Arial"/>
                <w:szCs w:val="24"/>
              </w:rPr>
              <w:t>,</w:t>
            </w:r>
            <w:r w:rsidRPr="00887D3E">
              <w:rPr>
                <w:rFonts w:cs="Arial"/>
                <w:szCs w:val="24"/>
              </w:rPr>
              <w:t xml:space="preserve"> σύμφωνα με </w:t>
            </w:r>
            <w:r w:rsidR="006D107D">
              <w:rPr>
                <w:rFonts w:cs="Arial"/>
                <w:szCs w:val="24"/>
              </w:rPr>
              <w:t xml:space="preserve">τις διατάξεις </w:t>
            </w:r>
            <w:r w:rsidRPr="00887D3E">
              <w:rPr>
                <w:rFonts w:cs="Arial"/>
                <w:szCs w:val="24"/>
              </w:rPr>
              <w:t>το</w:t>
            </w:r>
            <w:r w:rsidR="006D107D">
              <w:rPr>
                <w:rFonts w:cs="Arial"/>
                <w:szCs w:val="24"/>
              </w:rPr>
              <w:t>υ</w:t>
            </w:r>
            <w:r w:rsidRPr="00887D3E">
              <w:rPr>
                <w:rFonts w:cs="Arial"/>
                <w:szCs w:val="24"/>
              </w:rPr>
              <w:t xml:space="preserve"> περί της Δημοσιονομικής Ευθύνης και του Δημοσιονομικού Πλαισίου Νόμο</w:t>
            </w:r>
            <w:r w:rsidR="006D107D">
              <w:rPr>
                <w:rFonts w:cs="Arial"/>
                <w:szCs w:val="24"/>
              </w:rPr>
              <w:t>υ</w:t>
            </w:r>
            <w:r w:rsidRPr="00887D3E">
              <w:rPr>
                <w:rFonts w:cs="Arial"/>
                <w:szCs w:val="24"/>
              </w:rPr>
              <w:t xml:space="preserve">, ο ετήσιος προϋπολογισμός κάθε οντότητας Γενικής Κυβέρνησης και όλοι οι συμπληρωματικοί προϋπολογισμοί </w:t>
            </w:r>
            <w:r w:rsidR="006D107D">
              <w:rPr>
                <w:rFonts w:cs="Arial"/>
                <w:szCs w:val="24"/>
              </w:rPr>
              <w:t>αυτού</w:t>
            </w:r>
            <w:r w:rsidRPr="00887D3E">
              <w:rPr>
                <w:rFonts w:cs="Arial"/>
                <w:szCs w:val="24"/>
              </w:rPr>
              <w:t xml:space="preserve"> καταρτίζονται και κατατίθενται στη Βουλή των Αντιπροσώπων για ψήφιση με τον τρόπο και τη διαδικασία που αναφέρονται σ</w:t>
            </w:r>
            <w:r w:rsidR="00F567D8">
              <w:rPr>
                <w:rFonts w:cs="Arial"/>
                <w:szCs w:val="24"/>
              </w:rPr>
              <w:t>ε</w:t>
            </w:r>
            <w:r w:rsidRPr="00887D3E">
              <w:rPr>
                <w:rFonts w:cs="Arial"/>
                <w:szCs w:val="24"/>
              </w:rPr>
              <w:t xml:space="preserve"> αυτόν.</w:t>
            </w:r>
          </w:p>
        </w:tc>
      </w:tr>
      <w:tr w:rsidR="007B7FF0" w:rsidRPr="00887D3E" w14:paraId="48311796" w14:textId="77777777" w:rsidTr="00D00C86">
        <w:tc>
          <w:tcPr>
            <w:tcW w:w="2127" w:type="dxa"/>
          </w:tcPr>
          <w:p w14:paraId="2AA7B6EE" w14:textId="77777777" w:rsidR="007B7FF0" w:rsidRPr="00887D3E" w:rsidRDefault="007B7FF0" w:rsidP="007B7FF0">
            <w:pPr>
              <w:rPr>
                <w:rFonts w:cs="Arial"/>
                <w:szCs w:val="24"/>
              </w:rPr>
            </w:pPr>
          </w:p>
        </w:tc>
        <w:tc>
          <w:tcPr>
            <w:tcW w:w="6945" w:type="dxa"/>
          </w:tcPr>
          <w:p w14:paraId="7F21A12C" w14:textId="77777777" w:rsidR="007B7FF0" w:rsidRPr="00887D3E" w:rsidRDefault="007B7FF0" w:rsidP="00887D3E">
            <w:pPr>
              <w:jc w:val="center"/>
              <w:rPr>
                <w:rFonts w:cs="Arial"/>
                <w:szCs w:val="24"/>
              </w:rPr>
            </w:pPr>
          </w:p>
        </w:tc>
      </w:tr>
      <w:tr w:rsidR="007B7FF0" w:rsidRPr="00887D3E" w14:paraId="06C14B44" w14:textId="77777777" w:rsidTr="00D00C86">
        <w:tc>
          <w:tcPr>
            <w:tcW w:w="2127" w:type="dxa"/>
          </w:tcPr>
          <w:p w14:paraId="19A16051" w14:textId="77777777" w:rsidR="007B7FF0" w:rsidRPr="00887D3E" w:rsidRDefault="007B7FF0" w:rsidP="007B7FF0">
            <w:pPr>
              <w:rPr>
                <w:rFonts w:cs="Arial"/>
                <w:szCs w:val="24"/>
              </w:rPr>
            </w:pPr>
          </w:p>
        </w:tc>
        <w:tc>
          <w:tcPr>
            <w:tcW w:w="6945" w:type="dxa"/>
          </w:tcPr>
          <w:p w14:paraId="5EF8B840" w14:textId="654F1C8B" w:rsidR="007B7FF0" w:rsidRPr="00887D3E" w:rsidRDefault="007B7FF0" w:rsidP="007B7FF0">
            <w:pPr>
              <w:jc w:val="both"/>
              <w:rPr>
                <w:rFonts w:cs="Arial"/>
                <w:szCs w:val="24"/>
              </w:rPr>
            </w:pPr>
            <w:r w:rsidRPr="00887D3E">
              <w:rPr>
                <w:rFonts w:cs="Arial"/>
                <w:szCs w:val="24"/>
              </w:rPr>
              <w:t>ΚΑΙ ΕΠΕΙΔΗ</w:t>
            </w:r>
            <w:r w:rsidR="00F567D8">
              <w:rPr>
                <w:rFonts w:cs="Arial"/>
                <w:szCs w:val="24"/>
              </w:rPr>
              <w:t>,</w:t>
            </w:r>
            <w:r w:rsidRPr="00887D3E">
              <w:rPr>
                <w:rFonts w:cs="Arial"/>
                <w:szCs w:val="24"/>
              </w:rPr>
              <w:t xml:space="preserve"> είναι αναγκαία η πρόβλεψη για τις δαπάνες του Ραδιοφωνικού Ιδρύματος Κύπρου για το έτος που λήγει την 31</w:t>
            </w:r>
            <w:r w:rsidRPr="00F567D8">
              <w:rPr>
                <w:rFonts w:cs="Arial"/>
                <w:szCs w:val="24"/>
                <w:vertAlign w:val="superscript"/>
              </w:rPr>
              <w:t>η</w:t>
            </w:r>
            <w:r w:rsidRPr="00887D3E">
              <w:rPr>
                <w:rFonts w:cs="Arial"/>
                <w:szCs w:val="24"/>
              </w:rPr>
              <w:t xml:space="preserve"> Δεκεμβρίου 2022, για τις οποίες δεν έχει ήδη γίνει πρόβλεψη ή δεν θα γίνει τέτοια αργότερα από οποιο</w:t>
            </w:r>
            <w:r w:rsidR="00F567D8">
              <w:rPr>
                <w:rFonts w:cs="Arial"/>
                <w:szCs w:val="24"/>
              </w:rPr>
              <w:t>ν</w:t>
            </w:r>
            <w:r w:rsidRPr="00887D3E">
              <w:rPr>
                <w:rFonts w:cs="Arial"/>
                <w:szCs w:val="24"/>
              </w:rPr>
              <w:t>δήποτε Νόμο.</w:t>
            </w:r>
          </w:p>
        </w:tc>
      </w:tr>
      <w:tr w:rsidR="00746806" w:rsidRPr="00887D3E" w14:paraId="303E3F3D" w14:textId="77777777" w:rsidTr="00D00C86">
        <w:tc>
          <w:tcPr>
            <w:tcW w:w="2127" w:type="dxa"/>
          </w:tcPr>
          <w:p w14:paraId="7181BEA3" w14:textId="77777777" w:rsidR="00746806" w:rsidRPr="00887D3E" w:rsidRDefault="00746806" w:rsidP="007B7FF0">
            <w:pPr>
              <w:rPr>
                <w:rFonts w:cs="Arial"/>
                <w:szCs w:val="24"/>
              </w:rPr>
            </w:pPr>
          </w:p>
        </w:tc>
        <w:tc>
          <w:tcPr>
            <w:tcW w:w="6945" w:type="dxa"/>
          </w:tcPr>
          <w:p w14:paraId="197B74D8" w14:textId="77777777" w:rsidR="00746806" w:rsidRPr="00887D3E" w:rsidRDefault="00746806" w:rsidP="007B7FF0">
            <w:pPr>
              <w:jc w:val="both"/>
              <w:rPr>
                <w:rFonts w:cs="Arial"/>
                <w:szCs w:val="24"/>
              </w:rPr>
            </w:pPr>
          </w:p>
        </w:tc>
      </w:tr>
      <w:tr w:rsidR="007B7FF0" w:rsidRPr="00887D3E" w14:paraId="1FF2F287" w14:textId="77777777" w:rsidTr="00D00C86">
        <w:tc>
          <w:tcPr>
            <w:tcW w:w="2127" w:type="dxa"/>
          </w:tcPr>
          <w:p w14:paraId="62A68028" w14:textId="77777777" w:rsidR="007B7FF0" w:rsidRPr="00887D3E" w:rsidRDefault="007B7FF0" w:rsidP="007B7FF0">
            <w:pPr>
              <w:rPr>
                <w:rFonts w:cs="Arial"/>
                <w:szCs w:val="24"/>
              </w:rPr>
            </w:pPr>
          </w:p>
        </w:tc>
        <w:tc>
          <w:tcPr>
            <w:tcW w:w="6945" w:type="dxa"/>
          </w:tcPr>
          <w:p w14:paraId="288F63C3" w14:textId="53FBDFE6" w:rsidR="007B7FF0" w:rsidRPr="00887D3E" w:rsidRDefault="00D12D8C" w:rsidP="00D12D8C">
            <w:pPr>
              <w:tabs>
                <w:tab w:val="left" w:pos="397"/>
              </w:tabs>
              <w:jc w:val="both"/>
              <w:rPr>
                <w:rFonts w:cs="Arial"/>
                <w:szCs w:val="24"/>
              </w:rPr>
            </w:pPr>
            <w:r>
              <w:rPr>
                <w:rFonts w:cs="Arial"/>
                <w:szCs w:val="24"/>
              </w:rPr>
              <w:tab/>
            </w:r>
            <w:r w:rsidR="00F567D8">
              <w:rPr>
                <w:rFonts w:cs="Arial"/>
                <w:szCs w:val="24"/>
              </w:rPr>
              <w:t>Για όλους τους πιο πάνω λόγους η</w:t>
            </w:r>
            <w:r w:rsidR="007B7FF0" w:rsidRPr="00887D3E">
              <w:rPr>
                <w:rFonts w:cs="Arial"/>
                <w:szCs w:val="24"/>
              </w:rPr>
              <w:t xml:space="preserve"> Βουλή των Αντιπροσώπων ψηφίζει ως ακολούθως:</w:t>
            </w:r>
          </w:p>
        </w:tc>
      </w:tr>
      <w:tr w:rsidR="007B7FF0" w:rsidRPr="00887D3E" w14:paraId="4B4CF126" w14:textId="77777777" w:rsidTr="00D00C86">
        <w:tc>
          <w:tcPr>
            <w:tcW w:w="2127" w:type="dxa"/>
          </w:tcPr>
          <w:p w14:paraId="7CC98D57" w14:textId="77777777" w:rsidR="007B7FF0" w:rsidRPr="00887D3E" w:rsidRDefault="007B7FF0" w:rsidP="007B7FF0">
            <w:pPr>
              <w:rPr>
                <w:rFonts w:cs="Arial"/>
                <w:szCs w:val="24"/>
              </w:rPr>
            </w:pPr>
          </w:p>
        </w:tc>
        <w:tc>
          <w:tcPr>
            <w:tcW w:w="6945" w:type="dxa"/>
          </w:tcPr>
          <w:p w14:paraId="5B4042BB" w14:textId="77777777" w:rsidR="007B7FF0" w:rsidRPr="00887D3E" w:rsidRDefault="007B7FF0" w:rsidP="007B7FF0">
            <w:pPr>
              <w:jc w:val="both"/>
              <w:rPr>
                <w:rFonts w:cs="Arial"/>
                <w:szCs w:val="24"/>
              </w:rPr>
            </w:pPr>
          </w:p>
        </w:tc>
      </w:tr>
      <w:tr w:rsidR="00746806" w:rsidRPr="00887D3E" w14:paraId="6A820007" w14:textId="77777777" w:rsidTr="00D00C86">
        <w:tc>
          <w:tcPr>
            <w:tcW w:w="2127" w:type="dxa"/>
          </w:tcPr>
          <w:p w14:paraId="0829DC54" w14:textId="77777777" w:rsidR="00746806" w:rsidRPr="00887D3E" w:rsidRDefault="00746806" w:rsidP="007B7FF0">
            <w:pPr>
              <w:rPr>
                <w:rFonts w:cs="Arial"/>
                <w:szCs w:val="24"/>
              </w:rPr>
            </w:pPr>
            <w:r w:rsidRPr="00887D3E">
              <w:rPr>
                <w:rFonts w:cs="Arial"/>
                <w:szCs w:val="24"/>
              </w:rPr>
              <w:t>Συνοπτικός</w:t>
            </w:r>
          </w:p>
          <w:p w14:paraId="48F63278" w14:textId="4FDDE861" w:rsidR="00746806" w:rsidRPr="00887D3E" w:rsidRDefault="00D12D8C" w:rsidP="007B7FF0">
            <w:pPr>
              <w:rPr>
                <w:rFonts w:cs="Arial"/>
                <w:szCs w:val="24"/>
              </w:rPr>
            </w:pPr>
            <w:r>
              <w:rPr>
                <w:rFonts w:cs="Arial"/>
                <w:szCs w:val="24"/>
              </w:rPr>
              <w:t>τ</w:t>
            </w:r>
            <w:r w:rsidR="00746806" w:rsidRPr="00887D3E">
              <w:rPr>
                <w:rFonts w:cs="Arial"/>
                <w:szCs w:val="24"/>
              </w:rPr>
              <w:t>ίτλος.</w:t>
            </w:r>
          </w:p>
        </w:tc>
        <w:tc>
          <w:tcPr>
            <w:tcW w:w="6945" w:type="dxa"/>
          </w:tcPr>
          <w:p w14:paraId="64960671" w14:textId="38FC5220" w:rsidR="00746806" w:rsidRPr="00887D3E" w:rsidRDefault="00746806" w:rsidP="00D12D8C">
            <w:pPr>
              <w:tabs>
                <w:tab w:val="left" w:pos="397"/>
              </w:tabs>
              <w:jc w:val="both"/>
              <w:rPr>
                <w:rFonts w:cs="Arial"/>
                <w:szCs w:val="24"/>
              </w:rPr>
            </w:pPr>
            <w:r w:rsidRPr="00D12D8C">
              <w:rPr>
                <w:rFonts w:cs="Arial"/>
                <w:bCs/>
                <w:szCs w:val="24"/>
              </w:rPr>
              <w:t>1.</w:t>
            </w:r>
            <w:r w:rsidR="00D12D8C">
              <w:rPr>
                <w:rFonts w:cs="Arial"/>
                <w:bCs/>
                <w:szCs w:val="24"/>
              </w:rPr>
              <w:tab/>
            </w:r>
            <w:r w:rsidRPr="00887D3E">
              <w:rPr>
                <w:rFonts w:cs="Arial"/>
                <w:szCs w:val="24"/>
              </w:rPr>
              <w:t>Ο παρών Νόμος θα αναφέρεται ως ο περί Προϋπολογισμού του Ραδιοφωνικού Ιδρύματος Κύπρου του 202</w:t>
            </w:r>
            <w:r w:rsidR="006358D6" w:rsidRPr="00887D3E">
              <w:rPr>
                <w:rFonts w:cs="Arial"/>
                <w:szCs w:val="24"/>
              </w:rPr>
              <w:t>2</w:t>
            </w:r>
            <w:r w:rsidRPr="00887D3E">
              <w:rPr>
                <w:rFonts w:cs="Arial"/>
                <w:szCs w:val="24"/>
              </w:rPr>
              <w:t xml:space="preserve"> Νόμος του 202</w:t>
            </w:r>
            <w:r w:rsidR="006358D6" w:rsidRPr="00887D3E">
              <w:rPr>
                <w:rFonts w:cs="Arial"/>
                <w:szCs w:val="24"/>
              </w:rPr>
              <w:t>2</w:t>
            </w:r>
            <w:r w:rsidRPr="00887D3E">
              <w:rPr>
                <w:rFonts w:cs="Arial"/>
                <w:szCs w:val="24"/>
              </w:rPr>
              <w:t>.</w:t>
            </w:r>
          </w:p>
        </w:tc>
      </w:tr>
      <w:tr w:rsidR="00746806" w:rsidRPr="00887D3E" w14:paraId="33E366CB" w14:textId="77777777" w:rsidTr="00D00C86">
        <w:tc>
          <w:tcPr>
            <w:tcW w:w="2127" w:type="dxa"/>
          </w:tcPr>
          <w:p w14:paraId="18480ABA" w14:textId="77777777" w:rsidR="00746806" w:rsidRPr="00887D3E" w:rsidRDefault="00746806" w:rsidP="007B7FF0">
            <w:pPr>
              <w:rPr>
                <w:rFonts w:cs="Arial"/>
                <w:szCs w:val="24"/>
              </w:rPr>
            </w:pPr>
          </w:p>
        </w:tc>
        <w:tc>
          <w:tcPr>
            <w:tcW w:w="6945" w:type="dxa"/>
          </w:tcPr>
          <w:p w14:paraId="1ED0308D" w14:textId="77777777" w:rsidR="00746806" w:rsidRPr="00887D3E" w:rsidRDefault="00746806" w:rsidP="00887D3E">
            <w:pPr>
              <w:jc w:val="center"/>
              <w:rPr>
                <w:rFonts w:cs="Arial"/>
                <w:szCs w:val="24"/>
              </w:rPr>
            </w:pPr>
          </w:p>
        </w:tc>
      </w:tr>
      <w:tr w:rsidR="009338A1" w:rsidRPr="00887D3E" w14:paraId="65A81449" w14:textId="77777777" w:rsidTr="00D00C86">
        <w:tc>
          <w:tcPr>
            <w:tcW w:w="2127" w:type="dxa"/>
          </w:tcPr>
          <w:p w14:paraId="74A46D90" w14:textId="77777777" w:rsidR="009338A1" w:rsidRPr="00887D3E" w:rsidRDefault="009338A1" w:rsidP="009338A1">
            <w:pPr>
              <w:rPr>
                <w:rFonts w:cs="Arial"/>
                <w:szCs w:val="24"/>
              </w:rPr>
            </w:pPr>
            <w:r w:rsidRPr="00887D3E">
              <w:rPr>
                <w:rFonts w:cs="Arial"/>
                <w:szCs w:val="24"/>
              </w:rPr>
              <w:t>΄</w:t>
            </w:r>
            <w:proofErr w:type="spellStart"/>
            <w:r w:rsidRPr="00887D3E">
              <w:rPr>
                <w:rFonts w:cs="Arial"/>
                <w:szCs w:val="24"/>
              </w:rPr>
              <w:t>Εγκριση</w:t>
            </w:r>
            <w:proofErr w:type="spellEnd"/>
            <w:r w:rsidRPr="00887D3E">
              <w:rPr>
                <w:rFonts w:cs="Arial"/>
                <w:szCs w:val="24"/>
              </w:rPr>
              <w:t xml:space="preserve"> πληρωμής από</w:t>
            </w:r>
          </w:p>
          <w:p w14:paraId="630C1383" w14:textId="77777777" w:rsidR="009338A1" w:rsidRPr="00887D3E" w:rsidRDefault="009338A1" w:rsidP="009338A1">
            <w:pPr>
              <w:rPr>
                <w:rFonts w:cs="Arial"/>
                <w:szCs w:val="24"/>
              </w:rPr>
            </w:pPr>
            <w:r w:rsidRPr="00887D3E">
              <w:rPr>
                <w:rFonts w:cs="Arial"/>
                <w:szCs w:val="24"/>
              </w:rPr>
              <w:t>το Ταμείο του</w:t>
            </w:r>
          </w:p>
          <w:p w14:paraId="61557F80" w14:textId="77777777" w:rsidR="009338A1" w:rsidRPr="00887D3E" w:rsidRDefault="009338A1" w:rsidP="009338A1">
            <w:pPr>
              <w:rPr>
                <w:rFonts w:cs="Arial"/>
                <w:szCs w:val="24"/>
              </w:rPr>
            </w:pPr>
            <w:r w:rsidRPr="00887D3E">
              <w:rPr>
                <w:rFonts w:cs="Arial"/>
                <w:szCs w:val="24"/>
              </w:rPr>
              <w:t>Ραδιοφωνικού</w:t>
            </w:r>
          </w:p>
          <w:p w14:paraId="28093575" w14:textId="77777777" w:rsidR="009338A1" w:rsidRPr="00887D3E" w:rsidRDefault="009338A1" w:rsidP="009338A1">
            <w:pPr>
              <w:rPr>
                <w:rFonts w:cs="Arial"/>
                <w:szCs w:val="24"/>
              </w:rPr>
            </w:pPr>
            <w:r w:rsidRPr="00887D3E">
              <w:rPr>
                <w:rFonts w:cs="Arial"/>
                <w:szCs w:val="24"/>
              </w:rPr>
              <w:t xml:space="preserve">Ιδρύματος </w:t>
            </w:r>
          </w:p>
          <w:p w14:paraId="045488D3" w14:textId="77777777" w:rsidR="009338A1" w:rsidRPr="00887D3E" w:rsidRDefault="009338A1" w:rsidP="009338A1">
            <w:pPr>
              <w:rPr>
                <w:rFonts w:cs="Arial"/>
                <w:szCs w:val="24"/>
              </w:rPr>
            </w:pPr>
            <w:r w:rsidRPr="00887D3E">
              <w:rPr>
                <w:rFonts w:cs="Arial"/>
                <w:szCs w:val="24"/>
              </w:rPr>
              <w:t xml:space="preserve">Κύπρου ποσού ύψους </w:t>
            </w:r>
          </w:p>
          <w:p w14:paraId="51B1C908" w14:textId="49CB14ED" w:rsidR="009338A1" w:rsidRPr="00887D3E" w:rsidRDefault="009338A1" w:rsidP="00F567D8">
            <w:pPr>
              <w:rPr>
                <w:rFonts w:cs="Arial"/>
                <w:szCs w:val="24"/>
              </w:rPr>
            </w:pPr>
            <w:r w:rsidRPr="00887D3E">
              <w:rPr>
                <w:rFonts w:cs="Arial"/>
                <w:szCs w:val="24"/>
              </w:rPr>
              <w:t>€37.217.500</w:t>
            </w:r>
            <w:r w:rsidR="00F567D8">
              <w:rPr>
                <w:rFonts w:cs="Arial"/>
                <w:szCs w:val="24"/>
              </w:rPr>
              <w:t xml:space="preserve"> </w:t>
            </w:r>
            <w:r w:rsidRPr="00887D3E">
              <w:rPr>
                <w:rFonts w:cs="Arial"/>
                <w:szCs w:val="24"/>
              </w:rPr>
              <w:t xml:space="preserve">για τη χρήση του </w:t>
            </w:r>
            <w:r w:rsidRPr="00887D3E">
              <w:rPr>
                <w:rFonts w:cs="Arial"/>
                <w:szCs w:val="24"/>
              </w:rPr>
              <w:lastRenderedPageBreak/>
              <w:t>έτους που λήγει την 31</w:t>
            </w:r>
            <w:r w:rsidRPr="00F567D8">
              <w:rPr>
                <w:rFonts w:cs="Arial"/>
                <w:szCs w:val="24"/>
                <w:vertAlign w:val="superscript"/>
              </w:rPr>
              <w:t xml:space="preserve">η </w:t>
            </w:r>
            <w:r w:rsidRPr="00887D3E">
              <w:rPr>
                <w:rFonts w:cs="Arial"/>
                <w:szCs w:val="24"/>
              </w:rPr>
              <w:t>Δεκεμβρίου 2022.</w:t>
            </w:r>
          </w:p>
        </w:tc>
        <w:tc>
          <w:tcPr>
            <w:tcW w:w="6945" w:type="dxa"/>
          </w:tcPr>
          <w:p w14:paraId="2C7A29F3" w14:textId="27DA315F" w:rsidR="009338A1" w:rsidRPr="00D12D8C" w:rsidRDefault="009338A1" w:rsidP="00D12D8C">
            <w:pPr>
              <w:tabs>
                <w:tab w:val="left" w:pos="397"/>
              </w:tabs>
              <w:jc w:val="both"/>
              <w:rPr>
                <w:rFonts w:cs="Arial"/>
                <w:bCs/>
                <w:szCs w:val="24"/>
              </w:rPr>
            </w:pPr>
            <w:r w:rsidRPr="00D12D8C">
              <w:rPr>
                <w:rFonts w:cs="Arial"/>
                <w:bCs/>
                <w:szCs w:val="24"/>
              </w:rPr>
              <w:lastRenderedPageBreak/>
              <w:t>2.</w:t>
            </w:r>
            <w:r>
              <w:rPr>
                <w:rFonts w:cs="Arial"/>
                <w:bCs/>
                <w:szCs w:val="24"/>
              </w:rPr>
              <w:tab/>
            </w:r>
            <w:r w:rsidRPr="00887D3E">
              <w:rPr>
                <w:rFonts w:cs="Arial"/>
                <w:szCs w:val="24"/>
              </w:rPr>
              <w:t>Επιπροσθέτως των ποσών που έχουν ήδη προϋπολογισθεί νόμιμα για τη χρήση του Ραδιοφωνικού Ιδρύματος Κύπρου ή τα οποία θα προϋπολογισθούν αργότερα νόμιμα για τη χρήση αυτή, εγκρίνεται όπως διατεθεί από το Ταμείο του Ραδιοφωνικού Ιδρύματος Κύπρου και χρησιμοποιηθεί για τη χρήση του έτους που λήγει την 31</w:t>
            </w:r>
            <w:r w:rsidRPr="00F567D8">
              <w:rPr>
                <w:rFonts w:cs="Arial"/>
                <w:szCs w:val="24"/>
                <w:vertAlign w:val="superscript"/>
              </w:rPr>
              <w:t>η</w:t>
            </w:r>
            <w:r w:rsidRPr="00887D3E">
              <w:rPr>
                <w:rFonts w:cs="Arial"/>
                <w:szCs w:val="24"/>
              </w:rPr>
              <w:t xml:space="preserve"> Δεκεμβρίου 2022, ποσό το οποίο δεν υπερβαίνει τα τριάντα επτά εκατομμύρια διακόσιες δεκαεπτά χιλιάδες πεντακόσια ευρώ για την κάλυψη των δαπανών του Ραδιοφωνικού Ιδρύματος Κύπρου για την περίοδο αυτή:</w:t>
            </w:r>
          </w:p>
        </w:tc>
      </w:tr>
      <w:tr w:rsidR="009338A1" w:rsidRPr="00887D3E" w14:paraId="03E80215" w14:textId="77777777" w:rsidTr="00D00C86">
        <w:tc>
          <w:tcPr>
            <w:tcW w:w="2127" w:type="dxa"/>
          </w:tcPr>
          <w:p w14:paraId="054D1E63" w14:textId="77777777" w:rsidR="009338A1" w:rsidRPr="00887D3E" w:rsidRDefault="009338A1" w:rsidP="007B7FF0">
            <w:pPr>
              <w:rPr>
                <w:rFonts w:cs="Arial"/>
                <w:szCs w:val="24"/>
              </w:rPr>
            </w:pPr>
          </w:p>
        </w:tc>
        <w:tc>
          <w:tcPr>
            <w:tcW w:w="6945" w:type="dxa"/>
          </w:tcPr>
          <w:p w14:paraId="7A93671F" w14:textId="77777777" w:rsidR="009338A1" w:rsidRPr="00D12D8C" w:rsidRDefault="009338A1" w:rsidP="00D12D8C">
            <w:pPr>
              <w:tabs>
                <w:tab w:val="left" w:pos="397"/>
              </w:tabs>
              <w:jc w:val="both"/>
              <w:rPr>
                <w:rFonts w:cs="Arial"/>
                <w:bCs/>
                <w:szCs w:val="24"/>
              </w:rPr>
            </w:pPr>
          </w:p>
        </w:tc>
      </w:tr>
      <w:tr w:rsidR="009338A1" w:rsidRPr="00887D3E" w14:paraId="632E10CA" w14:textId="77777777" w:rsidTr="00D00C86">
        <w:tc>
          <w:tcPr>
            <w:tcW w:w="2127" w:type="dxa"/>
          </w:tcPr>
          <w:p w14:paraId="78CA7940" w14:textId="77777777" w:rsidR="009338A1" w:rsidRPr="00887D3E" w:rsidRDefault="009338A1" w:rsidP="007B7FF0">
            <w:pPr>
              <w:rPr>
                <w:rFonts w:cs="Arial"/>
                <w:szCs w:val="24"/>
              </w:rPr>
            </w:pPr>
          </w:p>
        </w:tc>
        <w:tc>
          <w:tcPr>
            <w:tcW w:w="6945" w:type="dxa"/>
          </w:tcPr>
          <w:p w14:paraId="0A9A7959" w14:textId="5AB27912" w:rsidR="009338A1" w:rsidRPr="00D12D8C" w:rsidRDefault="009338A1" w:rsidP="009338A1">
            <w:pPr>
              <w:tabs>
                <w:tab w:val="left" w:pos="397"/>
                <w:tab w:val="left" w:pos="567"/>
              </w:tabs>
              <w:jc w:val="both"/>
              <w:rPr>
                <w:rFonts w:cs="Arial"/>
                <w:bCs/>
                <w:szCs w:val="24"/>
              </w:rPr>
            </w:pPr>
            <w:r>
              <w:rPr>
                <w:rFonts w:cs="Arial"/>
                <w:szCs w:val="24"/>
              </w:rPr>
              <w:tab/>
            </w:r>
            <w:r>
              <w:rPr>
                <w:rFonts w:cs="Arial"/>
                <w:szCs w:val="24"/>
              </w:rPr>
              <w:tab/>
            </w:r>
            <w:r w:rsidRPr="00887D3E">
              <w:rPr>
                <w:rFonts w:cs="Arial"/>
                <w:szCs w:val="24"/>
              </w:rPr>
              <w:t>Νοείται ότι, ποσό ύψους επτά εκατομμυρίων ευρώ (€7.000.000) που έχει προϋπολογισθεί για το Ταμείο Σύνταξης</w:t>
            </w:r>
            <w:r w:rsidR="00514A3D">
              <w:rPr>
                <w:rFonts w:cs="Arial"/>
                <w:szCs w:val="24"/>
              </w:rPr>
              <w:t xml:space="preserve"> </w:t>
            </w:r>
            <w:proofErr w:type="spellStart"/>
            <w:r w:rsidR="00514A3D">
              <w:rPr>
                <w:rFonts w:cs="Arial"/>
                <w:szCs w:val="24"/>
              </w:rPr>
              <w:t>εμβάζεται</w:t>
            </w:r>
            <w:proofErr w:type="spellEnd"/>
            <w:r w:rsidRPr="00887D3E">
              <w:rPr>
                <w:rFonts w:cs="Arial"/>
                <w:szCs w:val="24"/>
              </w:rPr>
              <w:t xml:space="preserve"> απευθείας από το αρμόδιο υπουργείο σε λογαριασμό του Ταμείου Συντάξεων του προσωπικού</w:t>
            </w:r>
            <w:r w:rsidR="00F567D8">
              <w:rPr>
                <w:rFonts w:cs="Arial"/>
                <w:szCs w:val="24"/>
              </w:rPr>
              <w:t>:</w:t>
            </w:r>
          </w:p>
        </w:tc>
      </w:tr>
      <w:tr w:rsidR="009338A1" w:rsidRPr="00887D3E" w14:paraId="5D2F0CEF" w14:textId="77777777" w:rsidTr="00D00C86">
        <w:tc>
          <w:tcPr>
            <w:tcW w:w="2127" w:type="dxa"/>
          </w:tcPr>
          <w:p w14:paraId="04038B1A" w14:textId="77777777" w:rsidR="009338A1" w:rsidRPr="00887D3E" w:rsidRDefault="009338A1" w:rsidP="007B7FF0">
            <w:pPr>
              <w:rPr>
                <w:rFonts w:cs="Arial"/>
                <w:szCs w:val="24"/>
              </w:rPr>
            </w:pPr>
          </w:p>
        </w:tc>
        <w:tc>
          <w:tcPr>
            <w:tcW w:w="6945" w:type="dxa"/>
          </w:tcPr>
          <w:p w14:paraId="16FC03EB" w14:textId="77777777" w:rsidR="009338A1" w:rsidRPr="00D12D8C" w:rsidRDefault="009338A1" w:rsidP="00D12D8C">
            <w:pPr>
              <w:tabs>
                <w:tab w:val="left" w:pos="397"/>
              </w:tabs>
              <w:jc w:val="both"/>
              <w:rPr>
                <w:rFonts w:cs="Arial"/>
                <w:bCs/>
                <w:szCs w:val="24"/>
              </w:rPr>
            </w:pPr>
          </w:p>
        </w:tc>
      </w:tr>
      <w:tr w:rsidR="009338A1" w:rsidRPr="00887D3E" w14:paraId="4B1F1EF1" w14:textId="77777777" w:rsidTr="00D00C86">
        <w:tc>
          <w:tcPr>
            <w:tcW w:w="2127" w:type="dxa"/>
          </w:tcPr>
          <w:p w14:paraId="7B832AEB" w14:textId="77777777" w:rsidR="009338A1" w:rsidRPr="00887D3E" w:rsidRDefault="009338A1" w:rsidP="007B7FF0">
            <w:pPr>
              <w:rPr>
                <w:rFonts w:cs="Arial"/>
                <w:szCs w:val="24"/>
              </w:rPr>
            </w:pPr>
          </w:p>
        </w:tc>
        <w:tc>
          <w:tcPr>
            <w:tcW w:w="6945" w:type="dxa"/>
          </w:tcPr>
          <w:p w14:paraId="72128256" w14:textId="568EA82A" w:rsidR="009338A1" w:rsidRPr="00D12D8C" w:rsidRDefault="00733750" w:rsidP="00733750">
            <w:pPr>
              <w:tabs>
                <w:tab w:val="left" w:pos="397"/>
                <w:tab w:val="left" w:pos="567"/>
              </w:tabs>
              <w:jc w:val="both"/>
              <w:rPr>
                <w:rFonts w:cs="Arial"/>
                <w:bCs/>
                <w:szCs w:val="24"/>
              </w:rPr>
            </w:pPr>
            <w:r>
              <w:rPr>
                <w:rFonts w:cs="Arial"/>
                <w:szCs w:val="24"/>
              </w:rPr>
              <w:tab/>
            </w:r>
            <w:r>
              <w:rPr>
                <w:rFonts w:cs="Arial"/>
                <w:szCs w:val="24"/>
              </w:rPr>
              <w:tab/>
            </w:r>
            <w:r w:rsidRPr="00887D3E">
              <w:rPr>
                <w:rFonts w:cs="Arial"/>
                <w:szCs w:val="24"/>
              </w:rPr>
              <w:t xml:space="preserve">Νοείται περαιτέρω ότι, σε περίπτωση που τα πραγματικά έσοδα υπερβαίνουν τα προβλεπόμενα έσοδα, το πλεόνασμα </w:t>
            </w:r>
            <w:r w:rsidR="003759BA">
              <w:rPr>
                <w:rFonts w:cs="Arial"/>
                <w:szCs w:val="24"/>
              </w:rPr>
              <w:t>που δημιουργείται</w:t>
            </w:r>
            <w:r w:rsidRPr="00887D3E">
              <w:rPr>
                <w:rFonts w:cs="Arial"/>
                <w:szCs w:val="24"/>
              </w:rPr>
              <w:t xml:space="preserve"> ως επίσης και οποιαδήποτε εξοικονόμηση ή ποσό το οποίο δεν χρησιμοποιήθηκε δύναται να χρησιμοποιηθεί για πρόσθετη πληρωμή από </w:t>
            </w:r>
            <w:r w:rsidR="003759BA">
              <w:rPr>
                <w:rFonts w:cs="Arial"/>
                <w:szCs w:val="24"/>
              </w:rPr>
              <w:t>την</w:t>
            </w:r>
            <w:r w:rsidRPr="00887D3E">
              <w:rPr>
                <w:rFonts w:cs="Arial"/>
                <w:szCs w:val="24"/>
              </w:rPr>
              <w:t xml:space="preserve"> ήδη προϋπολογισθεί</w:t>
            </w:r>
            <w:r w:rsidR="003759BA">
              <w:rPr>
                <w:rFonts w:cs="Arial"/>
                <w:szCs w:val="24"/>
              </w:rPr>
              <w:t>σα</w:t>
            </w:r>
            <w:r w:rsidRPr="00887D3E">
              <w:rPr>
                <w:rFonts w:cs="Arial"/>
                <w:szCs w:val="24"/>
              </w:rPr>
              <w:t xml:space="preserve"> στο Κεφάλαιο 01 Άρθρο 130 «Ταμείο Σύνταξης».</w:t>
            </w:r>
          </w:p>
        </w:tc>
      </w:tr>
      <w:tr w:rsidR="009338A1" w:rsidRPr="00887D3E" w14:paraId="66E4010A" w14:textId="77777777" w:rsidTr="00D00C86">
        <w:tc>
          <w:tcPr>
            <w:tcW w:w="2127" w:type="dxa"/>
          </w:tcPr>
          <w:p w14:paraId="69FC8CC5" w14:textId="77777777" w:rsidR="009338A1" w:rsidRPr="00887D3E" w:rsidRDefault="009338A1" w:rsidP="007B7FF0">
            <w:pPr>
              <w:rPr>
                <w:rFonts w:cs="Arial"/>
                <w:szCs w:val="24"/>
              </w:rPr>
            </w:pPr>
          </w:p>
        </w:tc>
        <w:tc>
          <w:tcPr>
            <w:tcW w:w="6945" w:type="dxa"/>
          </w:tcPr>
          <w:p w14:paraId="18B15A5B" w14:textId="77777777" w:rsidR="009338A1" w:rsidRPr="00D12D8C" w:rsidRDefault="009338A1" w:rsidP="00D12D8C">
            <w:pPr>
              <w:tabs>
                <w:tab w:val="left" w:pos="397"/>
              </w:tabs>
              <w:jc w:val="both"/>
              <w:rPr>
                <w:rFonts w:cs="Arial"/>
                <w:bCs/>
                <w:szCs w:val="24"/>
              </w:rPr>
            </w:pPr>
          </w:p>
        </w:tc>
      </w:tr>
      <w:tr w:rsidR="009338A1" w:rsidRPr="00887D3E" w14:paraId="62E85531" w14:textId="77777777" w:rsidTr="00D00C86">
        <w:tc>
          <w:tcPr>
            <w:tcW w:w="2127" w:type="dxa"/>
          </w:tcPr>
          <w:p w14:paraId="386EFE57" w14:textId="77777777" w:rsidR="0083486D" w:rsidRPr="00887D3E" w:rsidRDefault="0083486D" w:rsidP="0083486D">
            <w:pPr>
              <w:rPr>
                <w:rFonts w:cs="Arial"/>
                <w:szCs w:val="24"/>
              </w:rPr>
            </w:pPr>
            <w:r w:rsidRPr="00887D3E">
              <w:rPr>
                <w:rFonts w:cs="Arial"/>
                <w:szCs w:val="24"/>
              </w:rPr>
              <w:t>Ειδίκευση των ποσών που θα δαπανηθούν.</w:t>
            </w:r>
          </w:p>
          <w:p w14:paraId="55C290EC" w14:textId="77777777" w:rsidR="003759BA" w:rsidRDefault="0083486D" w:rsidP="0083486D">
            <w:pPr>
              <w:rPr>
                <w:rFonts w:cs="Arial"/>
                <w:szCs w:val="24"/>
              </w:rPr>
            </w:pPr>
            <w:r w:rsidRPr="00887D3E">
              <w:rPr>
                <w:rFonts w:cs="Arial"/>
                <w:szCs w:val="24"/>
              </w:rPr>
              <w:t>Πρώτος</w:t>
            </w:r>
          </w:p>
          <w:p w14:paraId="2A681A00" w14:textId="67AF93B6" w:rsidR="009338A1" w:rsidRPr="00887D3E" w:rsidRDefault="0083486D" w:rsidP="0083486D">
            <w:pPr>
              <w:rPr>
                <w:rFonts w:cs="Arial"/>
                <w:szCs w:val="24"/>
              </w:rPr>
            </w:pPr>
            <w:r w:rsidRPr="00887D3E">
              <w:rPr>
                <w:rFonts w:cs="Arial"/>
                <w:szCs w:val="24"/>
              </w:rPr>
              <w:t>Πίνακας.</w:t>
            </w:r>
          </w:p>
        </w:tc>
        <w:tc>
          <w:tcPr>
            <w:tcW w:w="6945" w:type="dxa"/>
          </w:tcPr>
          <w:p w14:paraId="4DE3D66F" w14:textId="501D2985" w:rsidR="0083486D" w:rsidRPr="00887D3E" w:rsidRDefault="0083486D" w:rsidP="0083486D">
            <w:pPr>
              <w:tabs>
                <w:tab w:val="left" w:pos="397"/>
                <w:tab w:val="left" w:pos="567"/>
              </w:tabs>
              <w:jc w:val="both"/>
              <w:rPr>
                <w:rFonts w:cs="Arial"/>
                <w:szCs w:val="24"/>
              </w:rPr>
            </w:pPr>
            <w:r w:rsidRPr="0083486D">
              <w:rPr>
                <w:rFonts w:cs="Arial"/>
                <w:bCs/>
                <w:szCs w:val="24"/>
              </w:rPr>
              <w:t>3.</w:t>
            </w:r>
            <w:r>
              <w:rPr>
                <w:rFonts w:cs="Arial"/>
                <w:bCs/>
                <w:szCs w:val="24"/>
              </w:rPr>
              <w:tab/>
            </w:r>
            <w:r w:rsidRPr="00887D3E">
              <w:rPr>
                <w:rFonts w:cs="Arial"/>
                <w:szCs w:val="24"/>
              </w:rPr>
              <w:t>Το ποσό που χορηγείται από το άρθρο 2 χορηγείται ως ειδικευμένη πίστωση για τις υπηρεσίες και τους σκοπούς που αναφέρονται στο Δελτίο Δαπανών του Πρώτου Πίνακα.</w:t>
            </w:r>
          </w:p>
          <w:p w14:paraId="76BA44A5" w14:textId="77777777" w:rsidR="009338A1" w:rsidRPr="00D12D8C" w:rsidRDefault="009338A1" w:rsidP="00D12D8C">
            <w:pPr>
              <w:tabs>
                <w:tab w:val="left" w:pos="397"/>
              </w:tabs>
              <w:jc w:val="both"/>
              <w:rPr>
                <w:rFonts w:cs="Arial"/>
                <w:bCs/>
                <w:szCs w:val="24"/>
              </w:rPr>
            </w:pPr>
          </w:p>
        </w:tc>
      </w:tr>
      <w:tr w:rsidR="009338A1" w:rsidRPr="00887D3E" w14:paraId="38CF1204" w14:textId="77777777" w:rsidTr="00D00C86">
        <w:tc>
          <w:tcPr>
            <w:tcW w:w="2127" w:type="dxa"/>
          </w:tcPr>
          <w:p w14:paraId="6F15E98B" w14:textId="77777777" w:rsidR="009338A1" w:rsidRPr="00887D3E" w:rsidRDefault="009338A1" w:rsidP="007B7FF0">
            <w:pPr>
              <w:rPr>
                <w:rFonts w:cs="Arial"/>
                <w:szCs w:val="24"/>
              </w:rPr>
            </w:pPr>
          </w:p>
        </w:tc>
        <w:tc>
          <w:tcPr>
            <w:tcW w:w="6945" w:type="dxa"/>
          </w:tcPr>
          <w:p w14:paraId="36AD7E32" w14:textId="77777777" w:rsidR="009338A1" w:rsidRPr="00D12D8C" w:rsidRDefault="009338A1" w:rsidP="00D12D8C">
            <w:pPr>
              <w:tabs>
                <w:tab w:val="left" w:pos="397"/>
              </w:tabs>
              <w:jc w:val="both"/>
              <w:rPr>
                <w:rFonts w:cs="Arial"/>
                <w:bCs/>
                <w:szCs w:val="24"/>
              </w:rPr>
            </w:pPr>
          </w:p>
        </w:tc>
      </w:tr>
      <w:tr w:rsidR="00746806" w:rsidRPr="00887D3E" w14:paraId="20C08CE5" w14:textId="77777777" w:rsidTr="00D00C86">
        <w:tc>
          <w:tcPr>
            <w:tcW w:w="2127" w:type="dxa"/>
          </w:tcPr>
          <w:p w14:paraId="6408E542" w14:textId="20C0C47B" w:rsidR="0083486D" w:rsidRPr="00887D3E" w:rsidRDefault="0083486D" w:rsidP="0083486D">
            <w:pPr>
              <w:rPr>
                <w:rFonts w:cs="Arial"/>
                <w:szCs w:val="24"/>
              </w:rPr>
            </w:pPr>
            <w:r w:rsidRPr="00887D3E">
              <w:rPr>
                <w:rFonts w:cs="Arial"/>
                <w:szCs w:val="24"/>
              </w:rPr>
              <w:t>Χρησιμοποίηση του</w:t>
            </w:r>
            <w:r w:rsidR="00D00C86">
              <w:rPr>
                <w:rFonts w:cs="Arial"/>
                <w:szCs w:val="24"/>
              </w:rPr>
              <w:t xml:space="preserve"> </w:t>
            </w:r>
            <w:r w:rsidRPr="00887D3E">
              <w:rPr>
                <w:rFonts w:cs="Arial"/>
                <w:szCs w:val="24"/>
              </w:rPr>
              <w:t>περισσεύματος ορισμένων άρθρων για την κάλυψη του ελλείμματος άλλων άρθρων κάτω από το ίδιο Κεφάλαιο.</w:t>
            </w:r>
          </w:p>
          <w:p w14:paraId="6AFDF15A" w14:textId="77777777" w:rsidR="003759BA" w:rsidRDefault="0083486D" w:rsidP="0083486D">
            <w:pPr>
              <w:rPr>
                <w:rFonts w:cs="Arial"/>
                <w:szCs w:val="24"/>
              </w:rPr>
            </w:pPr>
            <w:r w:rsidRPr="00887D3E">
              <w:rPr>
                <w:rFonts w:cs="Arial"/>
                <w:szCs w:val="24"/>
              </w:rPr>
              <w:t>Πρώτος</w:t>
            </w:r>
          </w:p>
          <w:p w14:paraId="1C8DD8E7" w14:textId="0D9367B3" w:rsidR="006D2BF7" w:rsidRPr="00887D3E" w:rsidRDefault="0083486D" w:rsidP="0083486D">
            <w:pPr>
              <w:rPr>
                <w:rFonts w:cs="Arial"/>
                <w:szCs w:val="24"/>
              </w:rPr>
            </w:pPr>
            <w:r w:rsidRPr="00887D3E">
              <w:rPr>
                <w:rFonts w:cs="Arial"/>
                <w:szCs w:val="24"/>
              </w:rPr>
              <w:lastRenderedPageBreak/>
              <w:t>Πίνακας.</w:t>
            </w:r>
          </w:p>
          <w:p w14:paraId="08C6E499" w14:textId="77777777" w:rsidR="00746806" w:rsidRPr="00887D3E" w:rsidRDefault="00746806" w:rsidP="007B7FF0">
            <w:pPr>
              <w:rPr>
                <w:rFonts w:cs="Arial"/>
                <w:szCs w:val="24"/>
              </w:rPr>
            </w:pPr>
          </w:p>
        </w:tc>
        <w:tc>
          <w:tcPr>
            <w:tcW w:w="6945" w:type="dxa"/>
          </w:tcPr>
          <w:p w14:paraId="7FDB7265" w14:textId="5FA3B2F5" w:rsidR="006D2BF7" w:rsidRPr="00887D3E" w:rsidRDefault="0083486D" w:rsidP="0083486D">
            <w:pPr>
              <w:tabs>
                <w:tab w:val="left" w:pos="397"/>
                <w:tab w:val="left" w:pos="567"/>
              </w:tabs>
              <w:jc w:val="both"/>
              <w:rPr>
                <w:rFonts w:cs="Arial"/>
                <w:szCs w:val="24"/>
              </w:rPr>
            </w:pPr>
            <w:r w:rsidRPr="0083486D">
              <w:rPr>
                <w:rFonts w:cs="Arial"/>
                <w:bCs/>
                <w:szCs w:val="24"/>
              </w:rPr>
              <w:lastRenderedPageBreak/>
              <w:t>4.</w:t>
            </w:r>
            <w:r w:rsidRPr="00887D3E">
              <w:rPr>
                <w:rFonts w:cs="Arial"/>
                <w:szCs w:val="24"/>
              </w:rPr>
              <w:t>-(1)</w:t>
            </w:r>
            <w:r>
              <w:rPr>
                <w:rFonts w:cs="Arial"/>
                <w:szCs w:val="24"/>
              </w:rPr>
              <w:tab/>
            </w:r>
            <w:r w:rsidRPr="00887D3E">
              <w:rPr>
                <w:rFonts w:cs="Arial"/>
                <w:szCs w:val="24"/>
              </w:rPr>
              <w:t>Τηρουμένων των διατάξεων της πρώτης επιφύλαξης και εφόσον το ολικό ποσό που δαπανάται για τις υπηρεσίες και τους σκοπούς που αναφέρονται και εξειδικεύονται</w:t>
            </w:r>
            <w:r w:rsidR="003759BA">
              <w:rPr>
                <w:rFonts w:cs="Arial"/>
                <w:szCs w:val="24"/>
              </w:rPr>
              <w:t>,</w:t>
            </w:r>
            <w:r w:rsidRPr="00887D3E">
              <w:rPr>
                <w:rFonts w:cs="Arial"/>
                <w:szCs w:val="24"/>
              </w:rPr>
              <w:t xml:space="preserve"> αντίστοιχα</w:t>
            </w:r>
            <w:r w:rsidR="003759BA">
              <w:rPr>
                <w:rFonts w:cs="Arial"/>
                <w:szCs w:val="24"/>
              </w:rPr>
              <w:t>,</w:t>
            </w:r>
            <w:r w:rsidRPr="00887D3E">
              <w:rPr>
                <w:rFonts w:cs="Arial"/>
                <w:szCs w:val="24"/>
              </w:rPr>
              <w:t xml:space="preserve"> κάτω από κάθε άρθρο στον Πρώτο Πίνακα δεν υπερβαίνει το ολικό ποσό που χορηγείται με τον παρόντα Νόμο σαν ειδικευμένη πίστωση για τις εν λόγω υπηρεσίες και σκοπούς</w:t>
            </w:r>
            <w:r w:rsidR="003759BA">
              <w:rPr>
                <w:rFonts w:cs="Arial"/>
                <w:szCs w:val="24"/>
              </w:rPr>
              <w:t>,</w:t>
            </w:r>
            <w:r w:rsidRPr="00887D3E">
              <w:rPr>
                <w:rFonts w:cs="Arial"/>
                <w:szCs w:val="24"/>
              </w:rPr>
              <w:t xml:space="preserve"> αντίστοιχα, οποιοδήποτε περίσσευμα που προκύπτει είτε από την εξοικονόμηση δαπανών στο εν λόγω άρθρο, είτε γιατί το ποσό που ψηφίστηκε για το εν λόγω άρθρο υπερβαίνει εκείνο που απαιτήθηκε και δαπανήθηκε με βάση τον παρόντα Νόμο, σε σχέση με το εν λόγω άρθρο, δύναται με την έγκριση του </w:t>
            </w:r>
            <w:r w:rsidRPr="00887D3E">
              <w:rPr>
                <w:rFonts w:cs="Arial"/>
                <w:szCs w:val="24"/>
              </w:rPr>
              <w:lastRenderedPageBreak/>
              <w:t xml:space="preserve">διοικητικού συμβουλίου του Ραδιοφωνικού Ιδρύματος Κύπρου, να διατεθεί και </w:t>
            </w:r>
            <w:r w:rsidR="003759BA">
              <w:rPr>
                <w:rFonts w:cs="Arial"/>
                <w:szCs w:val="24"/>
              </w:rPr>
              <w:t xml:space="preserve">να </w:t>
            </w:r>
            <w:r w:rsidRPr="00887D3E">
              <w:rPr>
                <w:rFonts w:cs="Arial"/>
                <w:szCs w:val="24"/>
              </w:rPr>
              <w:t>δαπανηθεί για την κάλυψη του ελλείμματος οποιουδήποτε ποσού που δαπανήθηκε σε οποιοδήποτε άρθρο του ίδιου Κεφαλαίου του Πρώτου Πίνακα</w:t>
            </w:r>
            <w:r w:rsidR="003759BA">
              <w:rPr>
                <w:rFonts w:cs="Arial"/>
                <w:szCs w:val="24"/>
              </w:rPr>
              <w:t>:</w:t>
            </w:r>
          </w:p>
        </w:tc>
      </w:tr>
      <w:tr w:rsidR="00746806" w:rsidRPr="00887D3E" w14:paraId="33084DF7" w14:textId="77777777" w:rsidTr="00D00C86">
        <w:trPr>
          <w:trHeight w:val="97"/>
        </w:trPr>
        <w:tc>
          <w:tcPr>
            <w:tcW w:w="2127" w:type="dxa"/>
          </w:tcPr>
          <w:p w14:paraId="15E9FEF1" w14:textId="77777777" w:rsidR="00746806" w:rsidRPr="00887D3E" w:rsidRDefault="00746806" w:rsidP="007B7FF0">
            <w:pPr>
              <w:rPr>
                <w:rFonts w:cs="Arial"/>
                <w:szCs w:val="24"/>
              </w:rPr>
            </w:pPr>
          </w:p>
        </w:tc>
        <w:tc>
          <w:tcPr>
            <w:tcW w:w="6945" w:type="dxa"/>
          </w:tcPr>
          <w:p w14:paraId="4CE61D8B" w14:textId="77777777" w:rsidR="00746806" w:rsidRPr="00887D3E" w:rsidRDefault="00746806" w:rsidP="00F01359">
            <w:pPr>
              <w:jc w:val="both"/>
              <w:rPr>
                <w:rFonts w:cs="Arial"/>
                <w:szCs w:val="24"/>
              </w:rPr>
            </w:pPr>
          </w:p>
        </w:tc>
      </w:tr>
      <w:tr w:rsidR="00746806" w:rsidRPr="00887D3E" w14:paraId="102E4051" w14:textId="77777777" w:rsidTr="00D00C86">
        <w:tc>
          <w:tcPr>
            <w:tcW w:w="2127" w:type="dxa"/>
          </w:tcPr>
          <w:p w14:paraId="487A1D84" w14:textId="4726D966" w:rsidR="006D2BF7" w:rsidRPr="00887D3E" w:rsidRDefault="006D2BF7" w:rsidP="007B7FF0">
            <w:pPr>
              <w:rPr>
                <w:rFonts w:cs="Arial"/>
                <w:szCs w:val="24"/>
              </w:rPr>
            </w:pPr>
          </w:p>
        </w:tc>
        <w:tc>
          <w:tcPr>
            <w:tcW w:w="6945" w:type="dxa"/>
          </w:tcPr>
          <w:p w14:paraId="4EBEFE4A" w14:textId="4902B309" w:rsidR="006D2BF7" w:rsidRPr="00887D3E" w:rsidRDefault="00BC05B2" w:rsidP="00AB7D60">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Νοείται ότι, οποιαδήποτε εξοικονόμηση από παράλειψη εκτέλεσης οποιασδήποτε υπηρεσίας ή σκοπού δεν θεωρείται ως εξοικονόμηση για τους σκοπούς του παρόντος άρθρου.</w:t>
            </w:r>
          </w:p>
        </w:tc>
      </w:tr>
      <w:tr w:rsidR="00BC05B2" w:rsidRPr="00887D3E" w14:paraId="10A53F0A" w14:textId="77777777" w:rsidTr="00D00C86">
        <w:tc>
          <w:tcPr>
            <w:tcW w:w="2127" w:type="dxa"/>
          </w:tcPr>
          <w:p w14:paraId="1F6E38AE" w14:textId="77777777" w:rsidR="00BC05B2" w:rsidRPr="00887D3E" w:rsidRDefault="00BC05B2" w:rsidP="007B7FF0">
            <w:pPr>
              <w:rPr>
                <w:rFonts w:cs="Arial"/>
                <w:szCs w:val="24"/>
              </w:rPr>
            </w:pPr>
          </w:p>
        </w:tc>
        <w:tc>
          <w:tcPr>
            <w:tcW w:w="6945" w:type="dxa"/>
          </w:tcPr>
          <w:p w14:paraId="62812CEC" w14:textId="77777777" w:rsidR="00BC05B2" w:rsidRDefault="00BC05B2" w:rsidP="00BC05B2">
            <w:pPr>
              <w:tabs>
                <w:tab w:val="left" w:pos="397"/>
                <w:tab w:val="left" w:pos="567"/>
              </w:tabs>
              <w:jc w:val="both"/>
              <w:rPr>
                <w:rFonts w:cs="Arial"/>
                <w:szCs w:val="24"/>
              </w:rPr>
            </w:pPr>
          </w:p>
        </w:tc>
      </w:tr>
      <w:tr w:rsidR="00BC05B2" w:rsidRPr="00887D3E" w14:paraId="3E34A4C8" w14:textId="77777777" w:rsidTr="00D00C86">
        <w:tc>
          <w:tcPr>
            <w:tcW w:w="2127" w:type="dxa"/>
          </w:tcPr>
          <w:p w14:paraId="1877047F" w14:textId="77777777" w:rsidR="00BC05B2" w:rsidRPr="00887D3E" w:rsidRDefault="00BC05B2" w:rsidP="007B7FF0">
            <w:pPr>
              <w:rPr>
                <w:rFonts w:cs="Arial"/>
                <w:szCs w:val="24"/>
              </w:rPr>
            </w:pPr>
          </w:p>
        </w:tc>
        <w:tc>
          <w:tcPr>
            <w:tcW w:w="6945" w:type="dxa"/>
          </w:tcPr>
          <w:p w14:paraId="28F4462B" w14:textId="4208294F" w:rsidR="00BC05B2" w:rsidRDefault="00AB7D60" w:rsidP="00330CE0">
            <w:pPr>
              <w:tabs>
                <w:tab w:val="left" w:pos="397"/>
                <w:tab w:val="left" w:pos="794"/>
              </w:tabs>
              <w:jc w:val="both"/>
              <w:rPr>
                <w:rFonts w:cs="Arial"/>
                <w:szCs w:val="24"/>
              </w:rPr>
            </w:pPr>
            <w:r>
              <w:rPr>
                <w:rFonts w:cs="Arial"/>
                <w:szCs w:val="24"/>
              </w:rPr>
              <w:tab/>
            </w:r>
            <w:r w:rsidR="00BC05B2" w:rsidRPr="00887D3E">
              <w:rPr>
                <w:rFonts w:cs="Arial"/>
                <w:szCs w:val="24"/>
              </w:rPr>
              <w:t>(2)</w:t>
            </w:r>
            <w:r>
              <w:rPr>
                <w:rFonts w:cs="Arial"/>
                <w:szCs w:val="24"/>
              </w:rPr>
              <w:tab/>
            </w:r>
            <w:r w:rsidR="00BC05B2" w:rsidRPr="00887D3E">
              <w:rPr>
                <w:rFonts w:cs="Arial"/>
                <w:szCs w:val="24"/>
              </w:rPr>
              <w:t xml:space="preserve">Σε περίπτωση που δεν υπάρχουν εξοικονομήσεις όπως </w:t>
            </w:r>
            <w:r w:rsidR="003759BA">
              <w:rPr>
                <w:rFonts w:cs="Arial"/>
                <w:szCs w:val="24"/>
              </w:rPr>
              <w:t>προβλέπεται</w:t>
            </w:r>
            <w:r w:rsidR="00BC05B2" w:rsidRPr="00887D3E">
              <w:rPr>
                <w:rFonts w:cs="Arial"/>
                <w:szCs w:val="24"/>
              </w:rPr>
              <w:t xml:space="preserve"> στο εδάφιο (1), δύναται με την  έγκριση του διοικητικού συμβουλίου του Ραδιοφωνικού Ιδρύματος Κύπρου, να μεταφερθούν πιστώσεις από το </w:t>
            </w:r>
            <w:r>
              <w:rPr>
                <w:rFonts w:cs="Arial"/>
                <w:szCs w:val="24"/>
              </w:rPr>
              <w:t>Ά</w:t>
            </w:r>
            <w:r w:rsidR="00BC05B2" w:rsidRPr="00887D3E">
              <w:rPr>
                <w:rFonts w:cs="Arial"/>
                <w:szCs w:val="24"/>
              </w:rPr>
              <w:t xml:space="preserve">ρθρο 501 «Μη Προβλεπόμενες Δαπάνες» του Κεφαλαίου 05 του Πρώτου Πίνακα και να δαπανηθούν για την κάλυψη του ελλείμματος οποιουδήποτε ποσού που δαπανήθηκε σε οποιοδήποτε άλλο </w:t>
            </w:r>
            <w:r w:rsidR="003759BA">
              <w:rPr>
                <w:rFonts w:cs="Arial"/>
                <w:szCs w:val="24"/>
              </w:rPr>
              <w:t>ά</w:t>
            </w:r>
            <w:r w:rsidR="00BC05B2" w:rsidRPr="00887D3E">
              <w:rPr>
                <w:rFonts w:cs="Arial"/>
                <w:szCs w:val="24"/>
              </w:rPr>
              <w:t>ρθρο των Κεφαλαίων  του Πρώτου Πίνακα.</w:t>
            </w:r>
          </w:p>
        </w:tc>
      </w:tr>
      <w:tr w:rsidR="00BC05B2" w:rsidRPr="00887D3E" w14:paraId="22522D12" w14:textId="77777777" w:rsidTr="00D00C86">
        <w:tc>
          <w:tcPr>
            <w:tcW w:w="2127" w:type="dxa"/>
          </w:tcPr>
          <w:p w14:paraId="141492F2" w14:textId="77777777" w:rsidR="00BC05B2" w:rsidRPr="00887D3E" w:rsidRDefault="00BC05B2" w:rsidP="007B7FF0">
            <w:pPr>
              <w:rPr>
                <w:rFonts w:cs="Arial"/>
                <w:szCs w:val="24"/>
              </w:rPr>
            </w:pPr>
          </w:p>
        </w:tc>
        <w:tc>
          <w:tcPr>
            <w:tcW w:w="6945" w:type="dxa"/>
          </w:tcPr>
          <w:p w14:paraId="74560030" w14:textId="77777777" w:rsidR="00BC05B2" w:rsidRDefault="00BC05B2" w:rsidP="00BC05B2">
            <w:pPr>
              <w:tabs>
                <w:tab w:val="left" w:pos="397"/>
                <w:tab w:val="left" w:pos="567"/>
              </w:tabs>
              <w:jc w:val="both"/>
              <w:rPr>
                <w:rFonts w:cs="Arial"/>
                <w:szCs w:val="24"/>
              </w:rPr>
            </w:pPr>
          </w:p>
        </w:tc>
      </w:tr>
      <w:tr w:rsidR="00746806" w:rsidRPr="00887D3E" w14:paraId="2E77EF2B" w14:textId="77777777" w:rsidTr="00D00C86">
        <w:tc>
          <w:tcPr>
            <w:tcW w:w="2127" w:type="dxa"/>
          </w:tcPr>
          <w:p w14:paraId="59661853" w14:textId="77777777" w:rsidR="00746806" w:rsidRPr="00887D3E" w:rsidRDefault="00746806" w:rsidP="007B7FF0">
            <w:pPr>
              <w:rPr>
                <w:rFonts w:cs="Arial"/>
                <w:szCs w:val="24"/>
              </w:rPr>
            </w:pPr>
          </w:p>
        </w:tc>
        <w:tc>
          <w:tcPr>
            <w:tcW w:w="6945" w:type="dxa"/>
          </w:tcPr>
          <w:p w14:paraId="3CC00B22" w14:textId="6EF0A135" w:rsidR="00746806" w:rsidRPr="00887D3E" w:rsidRDefault="00330CE0" w:rsidP="00330CE0">
            <w:pPr>
              <w:tabs>
                <w:tab w:val="left" w:pos="397"/>
                <w:tab w:val="left" w:pos="794"/>
              </w:tabs>
              <w:jc w:val="both"/>
              <w:rPr>
                <w:rFonts w:cs="Arial"/>
                <w:szCs w:val="24"/>
              </w:rPr>
            </w:pPr>
            <w:r>
              <w:rPr>
                <w:rFonts w:cs="Arial"/>
                <w:szCs w:val="24"/>
              </w:rPr>
              <w:tab/>
            </w:r>
            <w:r w:rsidRPr="00887D3E">
              <w:rPr>
                <w:rFonts w:cs="Arial"/>
                <w:szCs w:val="24"/>
              </w:rPr>
              <w:t>(3)</w:t>
            </w:r>
            <w:r>
              <w:rPr>
                <w:rFonts w:cs="Arial"/>
                <w:szCs w:val="24"/>
              </w:rPr>
              <w:tab/>
            </w:r>
            <w:r w:rsidRPr="00887D3E">
              <w:rPr>
                <w:rFonts w:cs="Arial"/>
                <w:szCs w:val="24"/>
              </w:rPr>
              <w:t xml:space="preserve">Μέσα σε ένα μήνα από την έγκριση του διοικητικού συμβουλίου του Ραδιοφωνικού Ιδρύματος Κύπρου, σύμφωνα με τις διατάξεις των εδαφίων (1) και (2), κατατίθεται από τον Υπουργό Εσωτερικών στη Βουλή των Αντιπροσώπων έκθεση, η οποία δεικνύει τις περιπτώσεις στις οποίες δόθηκε τέτοια έγκριση και τις συνθήκες κάτω από τις οποίες </w:t>
            </w:r>
            <w:r w:rsidR="003759BA">
              <w:rPr>
                <w:rFonts w:cs="Arial"/>
                <w:szCs w:val="24"/>
              </w:rPr>
              <w:t xml:space="preserve">αυτή </w:t>
            </w:r>
            <w:r w:rsidRPr="00887D3E">
              <w:rPr>
                <w:rFonts w:cs="Arial"/>
                <w:szCs w:val="24"/>
              </w:rPr>
              <w:t>χορηγήθηκε.</w:t>
            </w:r>
          </w:p>
        </w:tc>
      </w:tr>
      <w:tr w:rsidR="00330CE0" w:rsidRPr="00887D3E" w14:paraId="55801F44" w14:textId="77777777" w:rsidTr="00D00C86">
        <w:tc>
          <w:tcPr>
            <w:tcW w:w="2127" w:type="dxa"/>
          </w:tcPr>
          <w:p w14:paraId="3DA56BCF" w14:textId="77777777" w:rsidR="00330CE0" w:rsidRPr="00887D3E" w:rsidRDefault="00330CE0" w:rsidP="007B7FF0">
            <w:pPr>
              <w:rPr>
                <w:rFonts w:cs="Arial"/>
                <w:szCs w:val="24"/>
              </w:rPr>
            </w:pPr>
          </w:p>
        </w:tc>
        <w:tc>
          <w:tcPr>
            <w:tcW w:w="6945" w:type="dxa"/>
          </w:tcPr>
          <w:p w14:paraId="0E25A6E4" w14:textId="77777777" w:rsidR="00330CE0" w:rsidRPr="00887D3E" w:rsidRDefault="00330CE0" w:rsidP="00F01359">
            <w:pPr>
              <w:jc w:val="both"/>
              <w:rPr>
                <w:rFonts w:cs="Arial"/>
                <w:szCs w:val="24"/>
              </w:rPr>
            </w:pPr>
          </w:p>
        </w:tc>
      </w:tr>
      <w:tr w:rsidR="00330CE0" w:rsidRPr="00887D3E" w14:paraId="5B10C77E" w14:textId="77777777" w:rsidTr="00D00C86">
        <w:tc>
          <w:tcPr>
            <w:tcW w:w="2127" w:type="dxa"/>
          </w:tcPr>
          <w:p w14:paraId="12B685D8" w14:textId="77777777" w:rsidR="00330CE0" w:rsidRPr="00887D3E" w:rsidRDefault="00330CE0" w:rsidP="007B7FF0">
            <w:pPr>
              <w:rPr>
                <w:rFonts w:cs="Arial"/>
                <w:szCs w:val="24"/>
              </w:rPr>
            </w:pPr>
          </w:p>
        </w:tc>
        <w:tc>
          <w:tcPr>
            <w:tcW w:w="6945" w:type="dxa"/>
          </w:tcPr>
          <w:p w14:paraId="7F397A2B" w14:textId="5E9611F2" w:rsidR="00330CE0" w:rsidRPr="00887D3E" w:rsidRDefault="00D00C86" w:rsidP="00D00C86">
            <w:pPr>
              <w:tabs>
                <w:tab w:val="left" w:pos="397"/>
                <w:tab w:val="left" w:pos="794"/>
              </w:tabs>
              <w:jc w:val="both"/>
              <w:rPr>
                <w:rFonts w:cs="Arial"/>
                <w:szCs w:val="24"/>
              </w:rPr>
            </w:pPr>
            <w:r>
              <w:rPr>
                <w:rFonts w:cs="Arial"/>
                <w:szCs w:val="24"/>
              </w:rPr>
              <w:tab/>
              <w:t>(4)</w:t>
            </w:r>
            <w:r>
              <w:rPr>
                <w:rFonts w:cs="Arial"/>
                <w:szCs w:val="24"/>
              </w:rPr>
              <w:tab/>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330CE0" w:rsidRPr="00887D3E" w14:paraId="03AD01C4" w14:textId="77777777" w:rsidTr="00D00C86">
        <w:tc>
          <w:tcPr>
            <w:tcW w:w="2127" w:type="dxa"/>
          </w:tcPr>
          <w:p w14:paraId="230240A9" w14:textId="77777777" w:rsidR="00330CE0" w:rsidRPr="00887D3E" w:rsidRDefault="00330CE0" w:rsidP="007B7FF0">
            <w:pPr>
              <w:rPr>
                <w:rFonts w:cs="Arial"/>
                <w:szCs w:val="24"/>
              </w:rPr>
            </w:pPr>
          </w:p>
        </w:tc>
        <w:tc>
          <w:tcPr>
            <w:tcW w:w="6945" w:type="dxa"/>
          </w:tcPr>
          <w:p w14:paraId="28774C0B" w14:textId="77777777" w:rsidR="00330CE0" w:rsidRPr="00887D3E" w:rsidRDefault="00330CE0" w:rsidP="00F01359">
            <w:pPr>
              <w:jc w:val="both"/>
              <w:rPr>
                <w:rFonts w:cs="Arial"/>
                <w:szCs w:val="24"/>
              </w:rPr>
            </w:pPr>
          </w:p>
        </w:tc>
      </w:tr>
      <w:tr w:rsidR="00330CE0" w:rsidRPr="00887D3E" w14:paraId="3B80EEAE" w14:textId="77777777" w:rsidTr="00D00C86">
        <w:tc>
          <w:tcPr>
            <w:tcW w:w="2127" w:type="dxa"/>
          </w:tcPr>
          <w:p w14:paraId="156E298D" w14:textId="77777777" w:rsidR="00D00C86" w:rsidRDefault="00D00C86" w:rsidP="00D00C86">
            <w:pPr>
              <w:rPr>
                <w:rFonts w:cs="Arial"/>
                <w:szCs w:val="24"/>
              </w:rPr>
            </w:pPr>
            <w:r>
              <w:rPr>
                <w:rFonts w:cs="Arial"/>
                <w:szCs w:val="24"/>
              </w:rPr>
              <w:lastRenderedPageBreak/>
              <w:t xml:space="preserve">Δημιουργία και </w:t>
            </w:r>
          </w:p>
          <w:p w14:paraId="3E3CC2D7" w14:textId="77777777" w:rsidR="00D00C86" w:rsidRDefault="00D00C86" w:rsidP="00D00C86">
            <w:pPr>
              <w:rPr>
                <w:rFonts w:cs="Arial"/>
                <w:szCs w:val="24"/>
              </w:rPr>
            </w:pPr>
            <w:r>
              <w:rPr>
                <w:rFonts w:cs="Arial"/>
                <w:szCs w:val="24"/>
              </w:rPr>
              <w:t>κατάργηση θέσεων.</w:t>
            </w:r>
          </w:p>
          <w:p w14:paraId="3C0B89EC" w14:textId="77777777" w:rsidR="00D00C86" w:rsidRDefault="00D00C86" w:rsidP="00D00C86">
            <w:pPr>
              <w:rPr>
                <w:rFonts w:cs="Arial"/>
                <w:szCs w:val="24"/>
              </w:rPr>
            </w:pPr>
            <w:r>
              <w:rPr>
                <w:rFonts w:cs="Arial"/>
                <w:szCs w:val="24"/>
              </w:rPr>
              <w:t>Δεύτερος Πίνακας.</w:t>
            </w:r>
          </w:p>
          <w:p w14:paraId="4AF96A1E" w14:textId="77777777" w:rsidR="003759BA" w:rsidRDefault="00D00C86" w:rsidP="00D00C86">
            <w:pPr>
              <w:rPr>
                <w:rFonts w:cs="Arial"/>
                <w:szCs w:val="24"/>
              </w:rPr>
            </w:pPr>
            <w:r>
              <w:rPr>
                <w:rFonts w:cs="Arial"/>
                <w:szCs w:val="24"/>
              </w:rPr>
              <w:t>Πρώτο</w:t>
            </w:r>
          </w:p>
          <w:p w14:paraId="23F2F038" w14:textId="72CFB078" w:rsidR="00330CE0" w:rsidRPr="00887D3E" w:rsidRDefault="00D00C86" w:rsidP="003759BA">
            <w:pPr>
              <w:rPr>
                <w:rFonts w:cs="Arial"/>
                <w:szCs w:val="24"/>
              </w:rPr>
            </w:pPr>
            <w:r>
              <w:rPr>
                <w:rFonts w:cs="Arial"/>
                <w:szCs w:val="24"/>
              </w:rPr>
              <w:t>Μέρος.</w:t>
            </w:r>
          </w:p>
        </w:tc>
        <w:tc>
          <w:tcPr>
            <w:tcW w:w="6945" w:type="dxa"/>
          </w:tcPr>
          <w:p w14:paraId="39F65E00" w14:textId="39275E15" w:rsidR="00330CE0" w:rsidRPr="00887D3E" w:rsidRDefault="00D00C86" w:rsidP="00D00C86">
            <w:pPr>
              <w:tabs>
                <w:tab w:val="left" w:pos="397"/>
                <w:tab w:val="left" w:pos="794"/>
              </w:tabs>
              <w:jc w:val="both"/>
              <w:rPr>
                <w:rFonts w:cs="Arial"/>
                <w:szCs w:val="24"/>
              </w:rPr>
            </w:pPr>
            <w:r w:rsidRPr="00D00C86">
              <w:rPr>
                <w:rFonts w:cs="Arial"/>
                <w:bCs/>
                <w:szCs w:val="24"/>
              </w:rPr>
              <w:t>5.</w:t>
            </w:r>
            <w:r>
              <w:rPr>
                <w:rFonts w:cs="Arial"/>
                <w:szCs w:val="24"/>
              </w:rPr>
              <w:t>-(1)</w:t>
            </w:r>
            <w:r>
              <w:rPr>
                <w:rFonts w:cs="Arial"/>
                <w:szCs w:val="24"/>
              </w:rPr>
              <w:tab/>
              <w:t xml:space="preserve">Οι νέες θέσεις που </w:t>
            </w:r>
            <w:r w:rsidR="00964F8C">
              <w:rPr>
                <w:rFonts w:cs="Arial"/>
                <w:szCs w:val="24"/>
              </w:rPr>
              <w:t xml:space="preserve">δημιουργούνται </w:t>
            </w:r>
            <w:proofErr w:type="spellStart"/>
            <w:r w:rsidR="00964F8C">
              <w:rPr>
                <w:rFonts w:cs="Arial"/>
                <w:szCs w:val="24"/>
              </w:rPr>
              <w:t>εμφαίνονται</w:t>
            </w:r>
            <w:proofErr w:type="spellEnd"/>
            <w:r>
              <w:rPr>
                <w:rFonts w:cs="Arial"/>
                <w:szCs w:val="24"/>
              </w:rPr>
              <w:t xml:space="preserve"> στο Πρώτο Μέρος του Δεύτερου Πίνακα.</w:t>
            </w:r>
          </w:p>
        </w:tc>
      </w:tr>
      <w:tr w:rsidR="00D00C86" w:rsidRPr="00887D3E" w14:paraId="46E9D1E1" w14:textId="77777777" w:rsidTr="00D00C86">
        <w:tc>
          <w:tcPr>
            <w:tcW w:w="2127" w:type="dxa"/>
          </w:tcPr>
          <w:p w14:paraId="51B64CC8" w14:textId="77777777" w:rsidR="00D00C86" w:rsidRPr="00887D3E" w:rsidRDefault="00D00C86" w:rsidP="007B7FF0">
            <w:pPr>
              <w:rPr>
                <w:rFonts w:cs="Arial"/>
                <w:szCs w:val="24"/>
              </w:rPr>
            </w:pPr>
          </w:p>
        </w:tc>
        <w:tc>
          <w:tcPr>
            <w:tcW w:w="6945" w:type="dxa"/>
          </w:tcPr>
          <w:p w14:paraId="59AC6D4C" w14:textId="77777777" w:rsidR="00D00C86" w:rsidRPr="00887D3E" w:rsidRDefault="00D00C86" w:rsidP="00F01359">
            <w:pPr>
              <w:jc w:val="both"/>
              <w:rPr>
                <w:rFonts w:cs="Arial"/>
                <w:szCs w:val="24"/>
              </w:rPr>
            </w:pPr>
          </w:p>
        </w:tc>
      </w:tr>
      <w:tr w:rsidR="00D00C86" w:rsidRPr="00887D3E" w14:paraId="7220002D" w14:textId="77777777" w:rsidTr="00D00C86">
        <w:tc>
          <w:tcPr>
            <w:tcW w:w="2127" w:type="dxa"/>
          </w:tcPr>
          <w:p w14:paraId="7E770E72" w14:textId="77777777" w:rsidR="003759BA" w:rsidRDefault="003759BA" w:rsidP="003759BA">
            <w:pPr>
              <w:rPr>
                <w:rFonts w:cs="Arial"/>
                <w:szCs w:val="24"/>
              </w:rPr>
            </w:pPr>
            <w:r>
              <w:rPr>
                <w:rFonts w:cs="Arial"/>
                <w:szCs w:val="24"/>
              </w:rPr>
              <w:t>Δεύτερος Πίνακας.</w:t>
            </w:r>
          </w:p>
          <w:p w14:paraId="38723608" w14:textId="77777777" w:rsidR="003759BA" w:rsidRDefault="003759BA" w:rsidP="003759BA">
            <w:pPr>
              <w:rPr>
                <w:rFonts w:cs="Arial"/>
                <w:szCs w:val="24"/>
              </w:rPr>
            </w:pPr>
            <w:r>
              <w:rPr>
                <w:rFonts w:cs="Arial"/>
                <w:szCs w:val="24"/>
              </w:rPr>
              <w:t>Δεύτερο</w:t>
            </w:r>
          </w:p>
          <w:p w14:paraId="43E2277A" w14:textId="108FAC3F" w:rsidR="00D00C86" w:rsidRPr="00887D3E" w:rsidRDefault="003759BA" w:rsidP="003759BA">
            <w:pPr>
              <w:rPr>
                <w:rFonts w:cs="Arial"/>
                <w:szCs w:val="24"/>
              </w:rPr>
            </w:pPr>
            <w:r>
              <w:rPr>
                <w:rFonts w:cs="Arial"/>
                <w:szCs w:val="24"/>
              </w:rPr>
              <w:t>Μέρος.</w:t>
            </w:r>
          </w:p>
        </w:tc>
        <w:tc>
          <w:tcPr>
            <w:tcW w:w="6945" w:type="dxa"/>
          </w:tcPr>
          <w:p w14:paraId="56115613" w14:textId="241FF6CF" w:rsidR="00D00C86" w:rsidRPr="00887D3E" w:rsidRDefault="00D00C86" w:rsidP="00D00C86">
            <w:pPr>
              <w:tabs>
                <w:tab w:val="left" w:pos="397"/>
                <w:tab w:val="left" w:pos="794"/>
              </w:tabs>
              <w:jc w:val="both"/>
              <w:rPr>
                <w:rFonts w:cs="Arial"/>
                <w:szCs w:val="24"/>
              </w:rPr>
            </w:pPr>
            <w:r>
              <w:rPr>
                <w:rFonts w:cs="Arial"/>
                <w:szCs w:val="24"/>
              </w:rPr>
              <w:tab/>
              <w:t>(2)</w:t>
            </w:r>
            <w:r>
              <w:rPr>
                <w:rFonts w:cs="Arial"/>
                <w:szCs w:val="24"/>
              </w:rPr>
              <w:tab/>
              <w:t xml:space="preserve">Οι θέσεις που </w:t>
            </w:r>
            <w:r w:rsidR="00964F8C">
              <w:rPr>
                <w:rFonts w:cs="Arial"/>
                <w:szCs w:val="24"/>
              </w:rPr>
              <w:t xml:space="preserve">καταργούνται </w:t>
            </w:r>
            <w:proofErr w:type="spellStart"/>
            <w:r w:rsidR="00964F8C">
              <w:rPr>
                <w:rFonts w:cs="Arial"/>
                <w:szCs w:val="24"/>
              </w:rPr>
              <w:t>εμφαίνονται</w:t>
            </w:r>
            <w:proofErr w:type="spellEnd"/>
            <w:r>
              <w:rPr>
                <w:rFonts w:cs="Arial"/>
                <w:szCs w:val="24"/>
              </w:rPr>
              <w:t xml:space="preserve"> στο Δεύτερο Μέρος του Δεύτερου Πίνακα.</w:t>
            </w:r>
          </w:p>
        </w:tc>
      </w:tr>
      <w:tr w:rsidR="00D00C86" w:rsidRPr="00887D3E" w14:paraId="1B2733A2" w14:textId="77777777" w:rsidTr="00D00C86">
        <w:tc>
          <w:tcPr>
            <w:tcW w:w="2127" w:type="dxa"/>
          </w:tcPr>
          <w:p w14:paraId="00E3E916" w14:textId="77777777" w:rsidR="00D00C86" w:rsidRPr="00887D3E" w:rsidRDefault="00D00C86" w:rsidP="007B7FF0">
            <w:pPr>
              <w:rPr>
                <w:rFonts w:cs="Arial"/>
                <w:szCs w:val="24"/>
              </w:rPr>
            </w:pPr>
          </w:p>
        </w:tc>
        <w:tc>
          <w:tcPr>
            <w:tcW w:w="6945" w:type="dxa"/>
          </w:tcPr>
          <w:p w14:paraId="427199D4" w14:textId="77777777" w:rsidR="00D00C86" w:rsidRPr="00887D3E" w:rsidRDefault="00D00C86" w:rsidP="00F01359">
            <w:pPr>
              <w:jc w:val="both"/>
              <w:rPr>
                <w:rFonts w:cs="Arial"/>
                <w:szCs w:val="24"/>
              </w:rPr>
            </w:pPr>
          </w:p>
        </w:tc>
      </w:tr>
      <w:tr w:rsidR="00D00C86" w:rsidRPr="00887D3E" w14:paraId="4183B97D" w14:textId="77777777" w:rsidTr="00D00C86">
        <w:tc>
          <w:tcPr>
            <w:tcW w:w="2127" w:type="dxa"/>
          </w:tcPr>
          <w:p w14:paraId="5E25AF8A" w14:textId="0229D330" w:rsidR="00D00C86" w:rsidRPr="00887D3E" w:rsidRDefault="00D00C86" w:rsidP="00D00C86">
            <w:pPr>
              <w:rPr>
                <w:rFonts w:cs="Arial"/>
                <w:szCs w:val="24"/>
              </w:rPr>
            </w:pPr>
            <w:proofErr w:type="spellStart"/>
            <w:r w:rsidRPr="00887D3E">
              <w:rPr>
                <w:rFonts w:cs="Arial"/>
                <w:szCs w:val="24"/>
              </w:rPr>
              <w:t>Εναλλαξιμότητα</w:t>
            </w:r>
            <w:proofErr w:type="spellEnd"/>
            <w:r w:rsidRPr="00887D3E">
              <w:rPr>
                <w:rFonts w:cs="Arial"/>
                <w:szCs w:val="24"/>
              </w:rPr>
              <w:t>.</w:t>
            </w:r>
          </w:p>
        </w:tc>
        <w:tc>
          <w:tcPr>
            <w:tcW w:w="6945" w:type="dxa"/>
          </w:tcPr>
          <w:p w14:paraId="66CC2A68" w14:textId="319993EC" w:rsidR="00D00C86" w:rsidRPr="00887D3E" w:rsidRDefault="00D00C86" w:rsidP="00D00C86">
            <w:pPr>
              <w:tabs>
                <w:tab w:val="left" w:pos="397"/>
                <w:tab w:val="left" w:pos="794"/>
              </w:tabs>
              <w:jc w:val="both"/>
              <w:rPr>
                <w:rFonts w:cs="Arial"/>
                <w:szCs w:val="24"/>
              </w:rPr>
            </w:pPr>
            <w:r w:rsidRPr="00D00C86">
              <w:rPr>
                <w:rFonts w:cs="Arial"/>
                <w:bCs/>
                <w:szCs w:val="24"/>
              </w:rPr>
              <w:t>6.</w:t>
            </w:r>
            <w:r>
              <w:rPr>
                <w:rFonts w:cs="Arial"/>
                <w:bCs/>
                <w:szCs w:val="24"/>
              </w:rPr>
              <w:tab/>
            </w:r>
            <w:r w:rsidRPr="00887D3E">
              <w:rPr>
                <w:rFonts w:cs="Arial"/>
                <w:szCs w:val="24"/>
              </w:rPr>
              <w:t>Σε περίπτωση διορισμού σε οποια</w:t>
            </w:r>
            <w:r w:rsidR="00964F8C">
              <w:rPr>
                <w:rFonts w:cs="Arial"/>
                <w:szCs w:val="24"/>
              </w:rPr>
              <w:t>ν</w:t>
            </w:r>
            <w:r w:rsidRPr="00887D3E">
              <w:rPr>
                <w:rFonts w:cs="Arial"/>
                <w:szCs w:val="24"/>
              </w:rPr>
              <w:t xml:space="preserve">δήποτε νέα θέση που δημιουργείται </w:t>
            </w:r>
            <w:r w:rsidR="00964F8C">
              <w:rPr>
                <w:rFonts w:cs="Arial"/>
                <w:szCs w:val="24"/>
              </w:rPr>
              <w:t>σύμφωνα με</w:t>
            </w:r>
            <w:r w:rsidRPr="00887D3E">
              <w:rPr>
                <w:rFonts w:cs="Arial"/>
                <w:szCs w:val="24"/>
              </w:rPr>
              <w:t xml:space="preserve"> τις διατάξεις του παρόντος άρθρου, κάθε διοριζόμενος είναι δυνατό να υπαχθεί στο θεσμό της </w:t>
            </w:r>
            <w:proofErr w:type="spellStart"/>
            <w:r w:rsidRPr="00887D3E">
              <w:rPr>
                <w:rFonts w:cs="Arial"/>
                <w:szCs w:val="24"/>
              </w:rPr>
              <w:t>εναλλαξιμότητας</w:t>
            </w:r>
            <w:proofErr w:type="spellEnd"/>
            <w:r w:rsidRPr="00887D3E">
              <w:rPr>
                <w:rFonts w:cs="Arial"/>
                <w:szCs w:val="24"/>
              </w:rPr>
              <w:t>, εάν και εφόσον ο Νόμος ήθελε προβλέψει τούτο.</w:t>
            </w:r>
          </w:p>
        </w:tc>
      </w:tr>
      <w:tr w:rsidR="00D00C86" w:rsidRPr="00887D3E" w14:paraId="62486E29" w14:textId="77777777" w:rsidTr="00D00C86">
        <w:tc>
          <w:tcPr>
            <w:tcW w:w="2127" w:type="dxa"/>
          </w:tcPr>
          <w:p w14:paraId="34DDD126" w14:textId="77777777" w:rsidR="00D00C86" w:rsidRPr="00887D3E" w:rsidRDefault="00D00C86" w:rsidP="007B7FF0">
            <w:pPr>
              <w:rPr>
                <w:rFonts w:cs="Arial"/>
                <w:szCs w:val="24"/>
              </w:rPr>
            </w:pPr>
          </w:p>
        </w:tc>
        <w:tc>
          <w:tcPr>
            <w:tcW w:w="6945" w:type="dxa"/>
          </w:tcPr>
          <w:p w14:paraId="3CAD5FFE" w14:textId="77777777" w:rsidR="00D00C86" w:rsidRPr="00887D3E" w:rsidRDefault="00D00C86" w:rsidP="00F01359">
            <w:pPr>
              <w:jc w:val="both"/>
              <w:rPr>
                <w:rFonts w:cs="Arial"/>
                <w:szCs w:val="24"/>
              </w:rPr>
            </w:pPr>
          </w:p>
        </w:tc>
      </w:tr>
      <w:tr w:rsidR="00D00C86" w:rsidRPr="00887D3E" w14:paraId="06DDAD4A" w14:textId="77777777" w:rsidTr="00D00C86">
        <w:tc>
          <w:tcPr>
            <w:tcW w:w="2127" w:type="dxa"/>
          </w:tcPr>
          <w:p w14:paraId="6434C43E" w14:textId="77777777" w:rsidR="00D00C86" w:rsidRPr="00887D3E" w:rsidRDefault="00D00C86" w:rsidP="00D00C86">
            <w:pPr>
              <w:rPr>
                <w:rFonts w:cs="Arial"/>
                <w:szCs w:val="24"/>
              </w:rPr>
            </w:pPr>
            <w:r w:rsidRPr="00887D3E">
              <w:rPr>
                <w:rFonts w:cs="Arial"/>
                <w:szCs w:val="24"/>
              </w:rPr>
              <w:t>Απαγόρευση</w:t>
            </w:r>
          </w:p>
          <w:p w14:paraId="57595F2E" w14:textId="77777777" w:rsidR="00D00C86" w:rsidRPr="00887D3E" w:rsidRDefault="00D00C86" w:rsidP="00D00C86">
            <w:pPr>
              <w:rPr>
                <w:rFonts w:cs="Arial"/>
                <w:szCs w:val="24"/>
              </w:rPr>
            </w:pPr>
            <w:r w:rsidRPr="00887D3E">
              <w:rPr>
                <w:rFonts w:cs="Arial"/>
                <w:szCs w:val="24"/>
              </w:rPr>
              <w:t>πλήρωσης</w:t>
            </w:r>
          </w:p>
          <w:p w14:paraId="1AA54DB1" w14:textId="6BCC997A" w:rsidR="00D00C86" w:rsidRDefault="00D00C86" w:rsidP="00D00C86">
            <w:pPr>
              <w:rPr>
                <w:rFonts w:cs="Arial"/>
                <w:szCs w:val="24"/>
              </w:rPr>
            </w:pPr>
            <w:r w:rsidRPr="00887D3E">
              <w:rPr>
                <w:rFonts w:cs="Arial"/>
                <w:szCs w:val="24"/>
              </w:rPr>
              <w:t>κενών θέσεων.</w:t>
            </w:r>
          </w:p>
          <w:p w14:paraId="2328C7DF" w14:textId="6E8874E0" w:rsidR="00964F8C" w:rsidRDefault="00964F8C" w:rsidP="00D00C86">
            <w:pPr>
              <w:rPr>
                <w:rFonts w:cs="Arial"/>
                <w:szCs w:val="24"/>
              </w:rPr>
            </w:pPr>
          </w:p>
          <w:p w14:paraId="03F89E6E" w14:textId="73E2888C" w:rsidR="00964F8C" w:rsidRDefault="00964F8C" w:rsidP="00D00C86">
            <w:pPr>
              <w:rPr>
                <w:rFonts w:cs="Arial"/>
                <w:szCs w:val="24"/>
              </w:rPr>
            </w:pPr>
          </w:p>
          <w:p w14:paraId="549D519A" w14:textId="32506CC5" w:rsidR="00964F8C" w:rsidRDefault="00964F8C" w:rsidP="00D00C86">
            <w:pPr>
              <w:rPr>
                <w:rFonts w:cs="Arial"/>
                <w:szCs w:val="24"/>
              </w:rPr>
            </w:pPr>
          </w:p>
          <w:p w14:paraId="526983A7" w14:textId="34EC7F73" w:rsidR="00964F8C" w:rsidRDefault="00964F8C" w:rsidP="00D00C86">
            <w:pPr>
              <w:rPr>
                <w:rFonts w:cs="Arial"/>
                <w:szCs w:val="24"/>
              </w:rPr>
            </w:pPr>
          </w:p>
          <w:p w14:paraId="6FE23A30" w14:textId="77777777" w:rsidR="00964F8C" w:rsidRPr="00887D3E" w:rsidRDefault="00964F8C" w:rsidP="00D00C86">
            <w:pPr>
              <w:rPr>
                <w:rFonts w:cs="Arial"/>
                <w:szCs w:val="24"/>
              </w:rPr>
            </w:pPr>
          </w:p>
          <w:p w14:paraId="52A23AF1" w14:textId="77777777" w:rsidR="00D00C86" w:rsidRPr="00887D3E" w:rsidRDefault="00D00C86" w:rsidP="002F63CB">
            <w:pPr>
              <w:ind w:right="113"/>
              <w:jc w:val="right"/>
              <w:rPr>
                <w:rFonts w:cs="Arial"/>
                <w:szCs w:val="24"/>
              </w:rPr>
            </w:pPr>
            <w:r w:rsidRPr="00887D3E">
              <w:rPr>
                <w:rFonts w:cs="Arial"/>
                <w:szCs w:val="24"/>
              </w:rPr>
              <w:t xml:space="preserve">    21(</w:t>
            </w:r>
            <w:r w:rsidRPr="00887D3E">
              <w:rPr>
                <w:rFonts w:cs="Arial"/>
                <w:szCs w:val="24"/>
                <w:lang w:val="en-US"/>
              </w:rPr>
              <w:t>I</w:t>
            </w:r>
            <w:r w:rsidRPr="00887D3E">
              <w:rPr>
                <w:rFonts w:cs="Arial"/>
                <w:szCs w:val="24"/>
              </w:rPr>
              <w:t>) του 2013</w:t>
            </w:r>
          </w:p>
          <w:p w14:paraId="34BC1FDF" w14:textId="77777777" w:rsidR="00D00C86" w:rsidRPr="00887D3E" w:rsidRDefault="00D00C86" w:rsidP="002F63CB">
            <w:pPr>
              <w:ind w:right="113"/>
              <w:jc w:val="right"/>
              <w:rPr>
                <w:rFonts w:cs="Arial"/>
                <w:szCs w:val="24"/>
              </w:rPr>
            </w:pPr>
            <w:r w:rsidRPr="00887D3E">
              <w:rPr>
                <w:rFonts w:cs="Arial"/>
                <w:szCs w:val="24"/>
              </w:rPr>
              <w:t xml:space="preserve">  153(Ι) του 2013</w:t>
            </w:r>
          </w:p>
          <w:p w14:paraId="301F6C34" w14:textId="77777777" w:rsidR="00D00C86" w:rsidRPr="00887D3E" w:rsidRDefault="00D00C86" w:rsidP="002F63CB">
            <w:pPr>
              <w:ind w:right="113"/>
              <w:jc w:val="right"/>
              <w:rPr>
                <w:rFonts w:cs="Arial"/>
                <w:szCs w:val="24"/>
              </w:rPr>
            </w:pPr>
            <w:r w:rsidRPr="00887D3E">
              <w:rPr>
                <w:rFonts w:cs="Arial"/>
                <w:szCs w:val="24"/>
              </w:rPr>
              <w:t xml:space="preserve">  169(Ι) του 2013</w:t>
            </w:r>
          </w:p>
          <w:p w14:paraId="4086D797" w14:textId="77777777" w:rsidR="00D00C86" w:rsidRPr="00887D3E" w:rsidRDefault="00D00C86" w:rsidP="002F63CB">
            <w:pPr>
              <w:ind w:right="113"/>
              <w:jc w:val="right"/>
              <w:rPr>
                <w:rFonts w:cs="Arial"/>
                <w:szCs w:val="24"/>
              </w:rPr>
            </w:pPr>
            <w:r w:rsidRPr="00887D3E">
              <w:rPr>
                <w:rFonts w:cs="Arial"/>
                <w:szCs w:val="24"/>
              </w:rPr>
              <w:t xml:space="preserve">  157(Ι) του 2014</w:t>
            </w:r>
          </w:p>
          <w:p w14:paraId="10098763" w14:textId="77777777" w:rsidR="00D00C86" w:rsidRPr="00887D3E" w:rsidRDefault="00D00C86" w:rsidP="002F63CB">
            <w:pPr>
              <w:ind w:right="113"/>
              <w:jc w:val="right"/>
              <w:rPr>
                <w:rFonts w:cs="Arial"/>
                <w:szCs w:val="24"/>
              </w:rPr>
            </w:pPr>
            <w:r w:rsidRPr="00887D3E">
              <w:rPr>
                <w:rFonts w:cs="Arial"/>
                <w:szCs w:val="24"/>
              </w:rPr>
              <w:t xml:space="preserve">  202(Ι) του 2014</w:t>
            </w:r>
          </w:p>
          <w:p w14:paraId="589B9809" w14:textId="77777777" w:rsidR="00D00C86" w:rsidRPr="00887D3E" w:rsidRDefault="00D00C86" w:rsidP="002F63CB">
            <w:pPr>
              <w:ind w:right="113"/>
              <w:jc w:val="right"/>
              <w:rPr>
                <w:rFonts w:cs="Arial"/>
                <w:szCs w:val="24"/>
              </w:rPr>
            </w:pPr>
            <w:r w:rsidRPr="00887D3E">
              <w:rPr>
                <w:rFonts w:cs="Arial"/>
                <w:szCs w:val="24"/>
              </w:rPr>
              <w:t xml:space="preserve">  195(Ι) του 2015</w:t>
            </w:r>
          </w:p>
          <w:p w14:paraId="4FE96801" w14:textId="64247E83" w:rsidR="00D00C86" w:rsidRPr="00887D3E" w:rsidRDefault="00D00C86" w:rsidP="002F63CB">
            <w:pPr>
              <w:ind w:right="57"/>
              <w:jc w:val="right"/>
              <w:rPr>
                <w:rFonts w:cs="Arial"/>
                <w:szCs w:val="24"/>
              </w:rPr>
            </w:pPr>
            <w:r w:rsidRPr="00887D3E">
              <w:rPr>
                <w:rFonts w:cs="Arial"/>
                <w:szCs w:val="24"/>
              </w:rPr>
              <w:lastRenderedPageBreak/>
              <w:t xml:space="preserve">    60(Ι) του 2017.</w:t>
            </w:r>
          </w:p>
        </w:tc>
        <w:tc>
          <w:tcPr>
            <w:tcW w:w="6945" w:type="dxa"/>
          </w:tcPr>
          <w:p w14:paraId="4847D5B0" w14:textId="0B8B2B1F" w:rsidR="00D00C86" w:rsidRPr="00887D3E" w:rsidRDefault="00D00C86" w:rsidP="00D00C86">
            <w:pPr>
              <w:tabs>
                <w:tab w:val="left" w:pos="397"/>
                <w:tab w:val="left" w:pos="794"/>
              </w:tabs>
              <w:jc w:val="both"/>
              <w:rPr>
                <w:rFonts w:cs="Arial"/>
                <w:szCs w:val="24"/>
              </w:rPr>
            </w:pPr>
            <w:r w:rsidRPr="00D00C86">
              <w:rPr>
                <w:rFonts w:cs="Arial"/>
                <w:bCs/>
                <w:szCs w:val="24"/>
              </w:rPr>
              <w:lastRenderedPageBreak/>
              <w:t>7.</w:t>
            </w:r>
            <w:r w:rsidR="00964F8C">
              <w:rPr>
                <w:rFonts w:cs="Arial"/>
                <w:bCs/>
                <w:szCs w:val="24"/>
              </w:rPr>
              <w:t>-(1)</w:t>
            </w:r>
            <w:r>
              <w:rPr>
                <w:rFonts w:cs="Arial"/>
                <w:bCs/>
                <w:szCs w:val="24"/>
              </w:rPr>
              <w:tab/>
            </w:r>
            <w:r>
              <w:rPr>
                <w:rFonts w:cs="Arial"/>
                <w:szCs w:val="24"/>
              </w:rPr>
              <w:t>Ανεξάρτητα από τις διατάξεις οποιουδήποτε Νόμου και των Κανονισμών που εκδίδονται δυνάμει αυτού, κατά την περίοδο που λήγει την 31</w:t>
            </w:r>
            <w:r>
              <w:rPr>
                <w:rFonts w:cs="Arial"/>
                <w:szCs w:val="24"/>
                <w:vertAlign w:val="superscript"/>
              </w:rPr>
              <w:t>η</w:t>
            </w:r>
            <w:r>
              <w:rPr>
                <w:rFonts w:cs="Arial"/>
                <w:szCs w:val="24"/>
              </w:rPr>
              <w:t xml:space="preserve"> Δεκεμβρίου 2022, απαγορεύεται η πλήρωση θέσεων πρώτου διορισμού, </w:t>
            </w:r>
            <w:r w:rsidR="00AB1976">
              <w:rPr>
                <w:rFonts w:cs="Arial"/>
                <w:szCs w:val="24"/>
              </w:rPr>
              <w:t xml:space="preserve">θέσεων </w:t>
            </w:r>
            <w:r>
              <w:rPr>
                <w:rFonts w:cs="Arial"/>
                <w:szCs w:val="24"/>
              </w:rPr>
              <w:t xml:space="preserve">προαγωγής και </w:t>
            </w:r>
            <w:r w:rsidR="00AB1976">
              <w:rPr>
                <w:rFonts w:cs="Arial"/>
                <w:szCs w:val="24"/>
              </w:rPr>
              <w:t xml:space="preserve">θέσεων </w:t>
            </w:r>
            <w:r>
              <w:rPr>
                <w:rFonts w:cs="Arial"/>
                <w:szCs w:val="24"/>
              </w:rPr>
              <w:t>πρώτου διορισμού και προαγωγής που περιλαμβάνονται στον παρόντα Νόμο</w:t>
            </w:r>
            <w:r w:rsidR="00964F8C">
              <w:rPr>
                <w:rFonts w:cs="Arial"/>
                <w:szCs w:val="24"/>
              </w:rPr>
              <w:t>,</w:t>
            </w:r>
            <w:r>
              <w:rPr>
                <w:rFonts w:cs="Arial"/>
                <w:szCs w:val="24"/>
              </w:rPr>
              <w:t xml:space="preserve">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πλήρωσής τους, σύμφωνα με τις </w:t>
            </w:r>
            <w:r w:rsidR="00964F8C">
              <w:rPr>
                <w:rFonts w:cs="Arial"/>
                <w:szCs w:val="24"/>
              </w:rPr>
              <w:t>διατάξεις του</w:t>
            </w:r>
            <w:r>
              <w:rPr>
                <w:rFonts w:cs="Arial"/>
                <w:szCs w:val="24"/>
              </w:rPr>
              <w:t xml:space="preserve"> περί της Απαγόρευσης Πλήρωσης Κενών Θέσεων στο Δημόσι</w:t>
            </w:r>
            <w:r w:rsidR="00964F8C">
              <w:rPr>
                <w:rFonts w:cs="Arial"/>
                <w:szCs w:val="24"/>
              </w:rPr>
              <w:t>ο</w:t>
            </w:r>
            <w:r>
              <w:rPr>
                <w:rFonts w:cs="Arial"/>
                <w:szCs w:val="24"/>
              </w:rPr>
              <w:t xml:space="preserve"> και</w:t>
            </w:r>
            <w:r w:rsidR="00964F8C">
              <w:rPr>
                <w:rFonts w:cs="Arial"/>
                <w:szCs w:val="24"/>
              </w:rPr>
              <w:t xml:space="preserve"> στον</w:t>
            </w:r>
            <w:r>
              <w:rPr>
                <w:rFonts w:cs="Arial"/>
                <w:szCs w:val="24"/>
              </w:rPr>
              <w:t xml:space="preserve"> Ευρύτερο Δημόσιο Τομέα (Ειδικές Διατάξεις) Νόμ</w:t>
            </w:r>
            <w:r w:rsidR="00964F8C">
              <w:rPr>
                <w:rFonts w:cs="Arial"/>
                <w:szCs w:val="24"/>
              </w:rPr>
              <w:t>ου</w:t>
            </w:r>
            <w:r>
              <w:rPr>
                <w:rFonts w:cs="Arial"/>
                <w:szCs w:val="24"/>
              </w:rPr>
              <w:t xml:space="preserve">.  </w:t>
            </w:r>
          </w:p>
        </w:tc>
      </w:tr>
      <w:tr w:rsidR="00964F8C" w:rsidRPr="00887D3E" w14:paraId="4309CF18" w14:textId="77777777" w:rsidTr="00D00C86">
        <w:tc>
          <w:tcPr>
            <w:tcW w:w="2127" w:type="dxa"/>
          </w:tcPr>
          <w:p w14:paraId="06D90B8B" w14:textId="77777777" w:rsidR="00964F8C" w:rsidRPr="00887D3E" w:rsidRDefault="00964F8C" w:rsidP="007B7FF0">
            <w:pPr>
              <w:rPr>
                <w:rFonts w:cs="Arial"/>
                <w:szCs w:val="24"/>
              </w:rPr>
            </w:pPr>
          </w:p>
        </w:tc>
        <w:tc>
          <w:tcPr>
            <w:tcW w:w="6945" w:type="dxa"/>
          </w:tcPr>
          <w:p w14:paraId="4F9C8792" w14:textId="77777777" w:rsidR="00964F8C" w:rsidRPr="00887D3E" w:rsidRDefault="00964F8C" w:rsidP="00330CE0">
            <w:pPr>
              <w:rPr>
                <w:rFonts w:cs="Arial"/>
                <w:szCs w:val="24"/>
              </w:rPr>
            </w:pPr>
          </w:p>
        </w:tc>
      </w:tr>
      <w:tr w:rsidR="00964F8C" w:rsidRPr="00887D3E" w14:paraId="7F2E2EC1" w14:textId="77777777" w:rsidTr="00D00C86">
        <w:tc>
          <w:tcPr>
            <w:tcW w:w="2127" w:type="dxa"/>
          </w:tcPr>
          <w:p w14:paraId="5CE38C65" w14:textId="77777777" w:rsidR="00964F8C" w:rsidRPr="00887D3E" w:rsidRDefault="00964F8C" w:rsidP="007B7FF0">
            <w:pPr>
              <w:rPr>
                <w:rFonts w:cs="Arial"/>
                <w:szCs w:val="24"/>
              </w:rPr>
            </w:pPr>
          </w:p>
        </w:tc>
        <w:tc>
          <w:tcPr>
            <w:tcW w:w="6945" w:type="dxa"/>
          </w:tcPr>
          <w:p w14:paraId="208DE8F1" w14:textId="47A9EFF4" w:rsidR="00964F8C" w:rsidRPr="00887D3E" w:rsidRDefault="00964F8C" w:rsidP="00964F8C">
            <w:pPr>
              <w:tabs>
                <w:tab w:val="left" w:pos="397"/>
                <w:tab w:val="left" w:pos="794"/>
              </w:tabs>
              <w:jc w:val="both"/>
              <w:rPr>
                <w:rFonts w:cs="Arial"/>
                <w:szCs w:val="24"/>
              </w:rPr>
            </w:pPr>
            <w:r>
              <w:rPr>
                <w:rFonts w:cs="Arial"/>
                <w:szCs w:val="24"/>
              </w:rPr>
              <w:tab/>
              <w:t>(2)</w:t>
            </w:r>
            <w:r>
              <w:rPr>
                <w:rFonts w:cs="Arial"/>
                <w:szCs w:val="24"/>
              </w:rPr>
              <w:tab/>
              <w:t xml:space="preserve">Παρά τις διατάξεις του εν λόγω Νόμου, είναι δυνατή η έναρξη και/ή συνέχιση </w:t>
            </w:r>
            <w:r w:rsidR="000041B2">
              <w:rPr>
                <w:rFonts w:cs="Arial"/>
                <w:szCs w:val="24"/>
              </w:rPr>
              <w:t xml:space="preserve">της </w:t>
            </w:r>
            <w:r>
              <w:rPr>
                <w:rFonts w:cs="Arial"/>
                <w:szCs w:val="24"/>
              </w:rPr>
              <w:t xml:space="preserve">διαδικασίας πλήρωσης κενής ή </w:t>
            </w:r>
            <w:proofErr w:type="spellStart"/>
            <w:r>
              <w:rPr>
                <w:rFonts w:cs="Arial"/>
                <w:szCs w:val="24"/>
              </w:rPr>
              <w:t>κενούμενης</w:t>
            </w:r>
            <w:proofErr w:type="spellEnd"/>
            <w:r>
              <w:rPr>
                <w:rFonts w:cs="Arial"/>
                <w:szCs w:val="24"/>
              </w:rPr>
              <w:t xml:space="preserve"> θέσης πρώτου διορισμού ή θέσης πρώτου διορισμού και προαγωγής ή θέσης προαγωγής, μόνο στην περίπτωση που η αρμόδια για κάθε θέση αρχή, υποβάλει προηγουμένως αιτιολογημένο αίτημα για να της επιτραπεί η έναρξη και/ή η συνέχιση πλήρωσης κενής ή κενωθείσας θέσης, σύμφωνα με την προβλεπόμενη στον υπό αναφορά Νόμο</w:t>
            </w:r>
            <w:r w:rsidR="00095EE8">
              <w:rPr>
                <w:rFonts w:cs="Arial"/>
                <w:szCs w:val="24"/>
              </w:rPr>
              <w:t xml:space="preserve"> διαδικασία</w:t>
            </w:r>
            <w:r>
              <w:rPr>
                <w:rFonts w:cs="Arial"/>
                <w:szCs w:val="24"/>
              </w:rPr>
              <w:t>.</w:t>
            </w:r>
          </w:p>
        </w:tc>
      </w:tr>
      <w:tr w:rsidR="00964F8C" w:rsidRPr="00887D3E" w14:paraId="0A97D90A" w14:textId="77777777" w:rsidTr="00D00C86">
        <w:tc>
          <w:tcPr>
            <w:tcW w:w="2127" w:type="dxa"/>
          </w:tcPr>
          <w:p w14:paraId="3774AB83" w14:textId="77777777" w:rsidR="00964F8C" w:rsidRPr="00887D3E" w:rsidRDefault="00964F8C" w:rsidP="007B7FF0">
            <w:pPr>
              <w:rPr>
                <w:rFonts w:cs="Arial"/>
                <w:szCs w:val="24"/>
              </w:rPr>
            </w:pPr>
          </w:p>
        </w:tc>
        <w:tc>
          <w:tcPr>
            <w:tcW w:w="6945" w:type="dxa"/>
          </w:tcPr>
          <w:p w14:paraId="11E49E41" w14:textId="77777777" w:rsidR="00964F8C" w:rsidRPr="00887D3E" w:rsidRDefault="00964F8C" w:rsidP="00330CE0">
            <w:pPr>
              <w:rPr>
                <w:rFonts w:cs="Arial"/>
                <w:szCs w:val="24"/>
              </w:rPr>
            </w:pPr>
          </w:p>
        </w:tc>
      </w:tr>
      <w:tr w:rsidR="006213BB" w:rsidRPr="00887D3E" w14:paraId="65677F67" w14:textId="77777777" w:rsidTr="00D00C86">
        <w:tc>
          <w:tcPr>
            <w:tcW w:w="2127" w:type="dxa"/>
          </w:tcPr>
          <w:p w14:paraId="481AA15C" w14:textId="77777777" w:rsidR="002F63CB" w:rsidRPr="00887D3E" w:rsidRDefault="002F63CB" w:rsidP="002F63CB">
            <w:pPr>
              <w:rPr>
                <w:rFonts w:cs="Arial"/>
                <w:szCs w:val="24"/>
              </w:rPr>
            </w:pPr>
            <w:r w:rsidRPr="00887D3E">
              <w:rPr>
                <w:rFonts w:cs="Arial"/>
                <w:szCs w:val="24"/>
              </w:rPr>
              <w:t xml:space="preserve">Απαγόρευση </w:t>
            </w:r>
          </w:p>
          <w:p w14:paraId="40AD26DB" w14:textId="77777777" w:rsidR="002F63CB" w:rsidRPr="00887D3E" w:rsidRDefault="002F63CB" w:rsidP="002F63CB">
            <w:pPr>
              <w:rPr>
                <w:rFonts w:cs="Arial"/>
                <w:szCs w:val="24"/>
              </w:rPr>
            </w:pPr>
            <w:r w:rsidRPr="00887D3E">
              <w:rPr>
                <w:rFonts w:cs="Arial"/>
                <w:szCs w:val="24"/>
              </w:rPr>
              <w:t>προσλήψεων για</w:t>
            </w:r>
          </w:p>
          <w:p w14:paraId="4DB870A1" w14:textId="77777777" w:rsidR="002F63CB" w:rsidRPr="00887D3E" w:rsidRDefault="002F63CB" w:rsidP="002F63CB">
            <w:pPr>
              <w:rPr>
                <w:rFonts w:cs="Arial"/>
                <w:szCs w:val="24"/>
              </w:rPr>
            </w:pPr>
            <w:r w:rsidRPr="00887D3E">
              <w:rPr>
                <w:rFonts w:cs="Arial"/>
                <w:szCs w:val="24"/>
              </w:rPr>
              <w:t>την κάλυψη</w:t>
            </w:r>
          </w:p>
          <w:p w14:paraId="232FFCD1" w14:textId="37C5BEDC" w:rsidR="006213BB" w:rsidRPr="00887D3E" w:rsidRDefault="002F63CB" w:rsidP="002F63CB">
            <w:pPr>
              <w:rPr>
                <w:rFonts w:cs="Arial"/>
                <w:szCs w:val="24"/>
              </w:rPr>
            </w:pPr>
            <w:r w:rsidRPr="00887D3E">
              <w:rPr>
                <w:rFonts w:cs="Arial"/>
                <w:szCs w:val="24"/>
              </w:rPr>
              <w:t>έκτακτων αναγκών.</w:t>
            </w:r>
          </w:p>
        </w:tc>
        <w:tc>
          <w:tcPr>
            <w:tcW w:w="6945" w:type="dxa"/>
          </w:tcPr>
          <w:p w14:paraId="30667371" w14:textId="347C09B4" w:rsidR="006213BB" w:rsidRPr="00887D3E" w:rsidRDefault="002F63CB" w:rsidP="002F63CB">
            <w:pPr>
              <w:tabs>
                <w:tab w:val="left" w:pos="397"/>
                <w:tab w:val="left" w:pos="794"/>
              </w:tabs>
              <w:jc w:val="both"/>
              <w:rPr>
                <w:rFonts w:cs="Arial"/>
                <w:szCs w:val="24"/>
              </w:rPr>
            </w:pPr>
            <w:r w:rsidRPr="002F63CB">
              <w:rPr>
                <w:rFonts w:cs="Arial"/>
                <w:bCs/>
                <w:szCs w:val="24"/>
              </w:rPr>
              <w:t>8.-</w:t>
            </w:r>
            <w:r w:rsidRPr="00887D3E">
              <w:rPr>
                <w:rFonts w:cs="Arial"/>
                <w:szCs w:val="24"/>
              </w:rPr>
              <w:t>(1)</w:t>
            </w:r>
            <w:r>
              <w:rPr>
                <w:rFonts w:cs="Arial"/>
                <w:szCs w:val="24"/>
              </w:rPr>
              <w:tab/>
            </w:r>
            <w:r w:rsidR="00964F8C">
              <w:rPr>
                <w:rFonts w:cs="Arial"/>
                <w:szCs w:val="24"/>
              </w:rPr>
              <w:t xml:space="preserve">Το επίπεδο </w:t>
            </w:r>
            <w:r w:rsidRPr="00887D3E">
              <w:rPr>
                <w:rFonts w:cs="Arial"/>
                <w:szCs w:val="24"/>
              </w:rPr>
              <w:t>απασχόληση</w:t>
            </w:r>
            <w:r w:rsidR="00964F8C">
              <w:rPr>
                <w:rFonts w:cs="Arial"/>
                <w:szCs w:val="24"/>
              </w:rPr>
              <w:t>ς</w:t>
            </w:r>
            <w:r w:rsidRPr="00887D3E">
              <w:rPr>
                <w:rFonts w:cs="Arial"/>
                <w:szCs w:val="24"/>
              </w:rPr>
              <w:t xml:space="preserve"> </w:t>
            </w:r>
            <w:proofErr w:type="spellStart"/>
            <w:r w:rsidRPr="00887D3E">
              <w:rPr>
                <w:rFonts w:cs="Arial"/>
                <w:szCs w:val="24"/>
              </w:rPr>
              <w:t>εργοδοτουμένων</w:t>
            </w:r>
            <w:proofErr w:type="spellEnd"/>
            <w:r w:rsidRPr="00887D3E">
              <w:rPr>
                <w:rFonts w:cs="Arial"/>
                <w:szCs w:val="24"/>
              </w:rPr>
              <w:t xml:space="preserve"> αορίστου και ορισμένου χρόνου και εκτάκτων </w:t>
            </w:r>
            <w:r w:rsidR="00964F8C">
              <w:rPr>
                <w:rFonts w:cs="Arial"/>
                <w:szCs w:val="24"/>
              </w:rPr>
              <w:t xml:space="preserve">υπαλλήλων </w:t>
            </w:r>
            <w:r w:rsidRPr="00887D3E">
              <w:rPr>
                <w:rFonts w:cs="Arial"/>
                <w:szCs w:val="24"/>
              </w:rPr>
              <w:t>που απασχολούνται κατά το 2022 διατηρείται, κατ</w:t>
            </w:r>
            <w:r>
              <w:rPr>
                <w:rFonts w:cs="Arial"/>
                <w:szCs w:val="24"/>
              </w:rPr>
              <w:t>’</w:t>
            </w:r>
            <w:r w:rsidRPr="00887D3E">
              <w:rPr>
                <w:rFonts w:cs="Arial"/>
                <w:szCs w:val="24"/>
              </w:rPr>
              <w:t xml:space="preserve"> ανώτατο όριο, στα επίπεδα του</w:t>
            </w:r>
            <w:r w:rsidR="00964F8C">
              <w:rPr>
                <w:rFonts w:cs="Arial"/>
                <w:szCs w:val="24"/>
              </w:rPr>
              <w:t xml:space="preserve"> </w:t>
            </w:r>
            <w:r w:rsidRPr="00887D3E">
              <w:rPr>
                <w:rFonts w:cs="Arial"/>
                <w:szCs w:val="24"/>
              </w:rPr>
              <w:t>2021 και όπου είναι δυνατό</w:t>
            </w:r>
            <w:r w:rsidR="00964F8C">
              <w:rPr>
                <w:rFonts w:cs="Arial"/>
                <w:szCs w:val="24"/>
              </w:rPr>
              <w:t xml:space="preserve"> μειώνεται.</w:t>
            </w:r>
          </w:p>
        </w:tc>
      </w:tr>
      <w:tr w:rsidR="006213BB" w:rsidRPr="00887D3E" w14:paraId="2CF43E72" w14:textId="77777777" w:rsidTr="00D00C86">
        <w:tc>
          <w:tcPr>
            <w:tcW w:w="2127" w:type="dxa"/>
          </w:tcPr>
          <w:p w14:paraId="4E8F8BF3" w14:textId="77777777" w:rsidR="006213BB" w:rsidRPr="00887D3E" w:rsidRDefault="006213BB" w:rsidP="00887D3E">
            <w:pPr>
              <w:jc w:val="center"/>
              <w:rPr>
                <w:rFonts w:cs="Arial"/>
                <w:szCs w:val="24"/>
              </w:rPr>
            </w:pPr>
          </w:p>
        </w:tc>
        <w:tc>
          <w:tcPr>
            <w:tcW w:w="6945" w:type="dxa"/>
          </w:tcPr>
          <w:p w14:paraId="73F8DAF1" w14:textId="77777777" w:rsidR="006213BB" w:rsidRPr="00887D3E" w:rsidRDefault="006213BB" w:rsidP="00887D3E">
            <w:pPr>
              <w:jc w:val="center"/>
              <w:rPr>
                <w:rFonts w:cs="Arial"/>
                <w:szCs w:val="24"/>
              </w:rPr>
            </w:pPr>
          </w:p>
        </w:tc>
      </w:tr>
      <w:tr w:rsidR="006213BB" w:rsidRPr="00887D3E" w14:paraId="50A8FEB6" w14:textId="77777777" w:rsidTr="00D00C86">
        <w:tc>
          <w:tcPr>
            <w:tcW w:w="2127" w:type="dxa"/>
          </w:tcPr>
          <w:p w14:paraId="310C6EA9" w14:textId="77777777" w:rsidR="006213BB" w:rsidRPr="00887D3E" w:rsidRDefault="006213BB" w:rsidP="00887D3E">
            <w:pPr>
              <w:rPr>
                <w:rFonts w:cs="Arial"/>
                <w:szCs w:val="24"/>
              </w:rPr>
            </w:pPr>
          </w:p>
          <w:p w14:paraId="74416980" w14:textId="1FD47809" w:rsidR="006213BB" w:rsidRPr="00887D3E" w:rsidRDefault="006213BB" w:rsidP="00887D3E">
            <w:pPr>
              <w:rPr>
                <w:rFonts w:cs="Arial"/>
                <w:szCs w:val="24"/>
              </w:rPr>
            </w:pPr>
          </w:p>
        </w:tc>
        <w:tc>
          <w:tcPr>
            <w:tcW w:w="6945" w:type="dxa"/>
          </w:tcPr>
          <w:p w14:paraId="05ACC909" w14:textId="5EF3379B" w:rsidR="006213BB" w:rsidRPr="00887D3E" w:rsidRDefault="003544D8" w:rsidP="003544D8">
            <w:pPr>
              <w:tabs>
                <w:tab w:val="left" w:pos="397"/>
                <w:tab w:val="left" w:pos="794"/>
              </w:tabs>
              <w:jc w:val="both"/>
              <w:rPr>
                <w:rFonts w:cs="Arial"/>
                <w:szCs w:val="24"/>
              </w:rPr>
            </w:pPr>
            <w:r>
              <w:rPr>
                <w:rFonts w:cs="Arial"/>
                <w:szCs w:val="24"/>
              </w:rPr>
              <w:tab/>
              <w:t>(2)</w:t>
            </w:r>
            <w:r>
              <w:rPr>
                <w:rFonts w:cs="Arial"/>
                <w:szCs w:val="24"/>
              </w:rPr>
              <w:tab/>
              <w:t xml:space="preserve">Απαγορεύεται η πρόσληψη </w:t>
            </w:r>
            <w:proofErr w:type="spellStart"/>
            <w:r>
              <w:rPr>
                <w:rFonts w:cs="Arial"/>
                <w:szCs w:val="24"/>
              </w:rPr>
              <w:t>εργοδοτουμένων</w:t>
            </w:r>
            <w:proofErr w:type="spellEnd"/>
            <w:r>
              <w:rPr>
                <w:rFonts w:cs="Arial"/>
                <w:szCs w:val="24"/>
              </w:rPr>
              <w:t xml:space="preserve"> ορισμένου χρόνου, πέραν του ανώτατου ορίου που αναφέρεται πιο πάνω.</w:t>
            </w:r>
          </w:p>
        </w:tc>
      </w:tr>
      <w:tr w:rsidR="006213BB" w:rsidRPr="00887D3E" w14:paraId="4E0D38E7" w14:textId="77777777" w:rsidTr="00D00C86">
        <w:tc>
          <w:tcPr>
            <w:tcW w:w="2127" w:type="dxa"/>
          </w:tcPr>
          <w:p w14:paraId="7E407EE7" w14:textId="77777777" w:rsidR="006213BB" w:rsidRPr="00887D3E" w:rsidRDefault="006213BB" w:rsidP="00887D3E">
            <w:pPr>
              <w:jc w:val="center"/>
              <w:rPr>
                <w:rFonts w:cs="Arial"/>
                <w:szCs w:val="24"/>
              </w:rPr>
            </w:pPr>
          </w:p>
        </w:tc>
        <w:tc>
          <w:tcPr>
            <w:tcW w:w="6945" w:type="dxa"/>
          </w:tcPr>
          <w:p w14:paraId="0B516E9D" w14:textId="77777777" w:rsidR="006213BB" w:rsidRPr="00887D3E" w:rsidRDefault="006213BB" w:rsidP="00887D3E">
            <w:pPr>
              <w:jc w:val="center"/>
              <w:rPr>
                <w:rFonts w:cs="Arial"/>
                <w:szCs w:val="24"/>
              </w:rPr>
            </w:pPr>
          </w:p>
        </w:tc>
      </w:tr>
      <w:tr w:rsidR="006213BB" w:rsidRPr="00887D3E" w14:paraId="6CFA13E8" w14:textId="77777777" w:rsidTr="00D00C86">
        <w:tc>
          <w:tcPr>
            <w:tcW w:w="2127" w:type="dxa"/>
          </w:tcPr>
          <w:p w14:paraId="27DEB7D9" w14:textId="77777777" w:rsidR="006213BB" w:rsidRPr="00887D3E" w:rsidRDefault="006213BB" w:rsidP="00887D3E">
            <w:pPr>
              <w:jc w:val="center"/>
              <w:rPr>
                <w:rFonts w:cs="Arial"/>
                <w:szCs w:val="24"/>
              </w:rPr>
            </w:pPr>
          </w:p>
        </w:tc>
        <w:tc>
          <w:tcPr>
            <w:tcW w:w="6945" w:type="dxa"/>
          </w:tcPr>
          <w:p w14:paraId="76F6968A" w14:textId="33A92939" w:rsidR="006213BB" w:rsidRPr="00887D3E" w:rsidRDefault="003544D8" w:rsidP="003544D8">
            <w:pPr>
              <w:tabs>
                <w:tab w:val="left" w:pos="397"/>
                <w:tab w:val="left" w:pos="794"/>
              </w:tabs>
              <w:jc w:val="both"/>
              <w:rPr>
                <w:rFonts w:cs="Arial"/>
                <w:szCs w:val="24"/>
              </w:rPr>
            </w:pPr>
            <w:r>
              <w:rPr>
                <w:rFonts w:cs="Arial"/>
                <w:szCs w:val="24"/>
              </w:rPr>
              <w:tab/>
            </w:r>
            <w:r w:rsidRPr="00887D3E">
              <w:rPr>
                <w:rFonts w:cs="Arial"/>
                <w:szCs w:val="24"/>
              </w:rPr>
              <w:t>(3)</w:t>
            </w:r>
            <w:r>
              <w:rPr>
                <w:rFonts w:cs="Arial"/>
                <w:szCs w:val="24"/>
              </w:rPr>
              <w:tab/>
            </w:r>
            <w:r w:rsidRPr="00887D3E">
              <w:rPr>
                <w:rFonts w:cs="Arial"/>
                <w:szCs w:val="24"/>
              </w:rPr>
              <w:t xml:space="preserve">Απαγορεύεται η αντικατάσταση μονίμων υπαλλήλων και </w:t>
            </w:r>
            <w:proofErr w:type="spellStart"/>
            <w:r w:rsidRPr="00887D3E">
              <w:rPr>
                <w:rFonts w:cs="Arial"/>
                <w:szCs w:val="24"/>
              </w:rPr>
              <w:t>εργοδοτουμένων</w:t>
            </w:r>
            <w:proofErr w:type="spellEnd"/>
            <w:r w:rsidRPr="00887D3E">
              <w:rPr>
                <w:rFonts w:cs="Arial"/>
                <w:szCs w:val="24"/>
              </w:rPr>
              <w:t xml:space="preserve"> αορίστου χρόνου που αποχωρούν από την υπηρεσία για οποιο</w:t>
            </w:r>
            <w:r w:rsidR="00964F8C">
              <w:rPr>
                <w:rFonts w:cs="Arial"/>
                <w:szCs w:val="24"/>
              </w:rPr>
              <w:t>ν</w:t>
            </w:r>
            <w:r w:rsidRPr="00887D3E">
              <w:rPr>
                <w:rFonts w:cs="Arial"/>
                <w:szCs w:val="24"/>
              </w:rPr>
              <w:t xml:space="preserve">δήποτε λόγο, με νέες προσλήψεις </w:t>
            </w:r>
            <w:proofErr w:type="spellStart"/>
            <w:r w:rsidRPr="00887D3E">
              <w:rPr>
                <w:rFonts w:cs="Arial"/>
                <w:szCs w:val="24"/>
              </w:rPr>
              <w:t>εργοδοτουμένων</w:t>
            </w:r>
            <w:proofErr w:type="spellEnd"/>
            <w:r w:rsidRPr="00887D3E">
              <w:rPr>
                <w:rFonts w:cs="Arial"/>
                <w:szCs w:val="24"/>
              </w:rPr>
              <w:t xml:space="preserve"> ορισμένου χρόνου.</w:t>
            </w:r>
          </w:p>
        </w:tc>
      </w:tr>
      <w:tr w:rsidR="006213BB" w:rsidRPr="00887D3E" w14:paraId="37B070F1" w14:textId="77777777" w:rsidTr="00D00C86">
        <w:trPr>
          <w:trHeight w:val="97"/>
        </w:trPr>
        <w:tc>
          <w:tcPr>
            <w:tcW w:w="2127" w:type="dxa"/>
          </w:tcPr>
          <w:p w14:paraId="50DA9B26" w14:textId="77777777" w:rsidR="006213BB" w:rsidRPr="00887D3E" w:rsidRDefault="006213BB" w:rsidP="00887D3E">
            <w:pPr>
              <w:jc w:val="center"/>
              <w:rPr>
                <w:rFonts w:cs="Arial"/>
                <w:szCs w:val="24"/>
              </w:rPr>
            </w:pPr>
          </w:p>
        </w:tc>
        <w:tc>
          <w:tcPr>
            <w:tcW w:w="6945" w:type="dxa"/>
          </w:tcPr>
          <w:p w14:paraId="6D7EE1FC" w14:textId="77777777" w:rsidR="006213BB" w:rsidRPr="00887D3E" w:rsidRDefault="006213BB" w:rsidP="00887D3E">
            <w:pPr>
              <w:jc w:val="center"/>
              <w:rPr>
                <w:rFonts w:cs="Arial"/>
                <w:szCs w:val="24"/>
              </w:rPr>
            </w:pPr>
          </w:p>
        </w:tc>
      </w:tr>
      <w:tr w:rsidR="006213BB" w:rsidRPr="00887D3E" w14:paraId="26B460B5" w14:textId="77777777" w:rsidTr="00D00C86">
        <w:tc>
          <w:tcPr>
            <w:tcW w:w="2127" w:type="dxa"/>
          </w:tcPr>
          <w:p w14:paraId="7BF9F666" w14:textId="77777777" w:rsidR="006213BB" w:rsidRPr="00887D3E" w:rsidRDefault="006213BB" w:rsidP="003544D8">
            <w:pPr>
              <w:rPr>
                <w:rFonts w:cs="Arial"/>
                <w:szCs w:val="24"/>
              </w:rPr>
            </w:pPr>
          </w:p>
        </w:tc>
        <w:tc>
          <w:tcPr>
            <w:tcW w:w="6945" w:type="dxa"/>
          </w:tcPr>
          <w:p w14:paraId="11BD500B" w14:textId="11CE66A4" w:rsidR="006213BB" w:rsidRPr="00887D3E" w:rsidRDefault="005A70A8" w:rsidP="005A70A8">
            <w:pPr>
              <w:tabs>
                <w:tab w:val="left" w:pos="397"/>
                <w:tab w:val="left" w:pos="794"/>
              </w:tabs>
              <w:jc w:val="both"/>
              <w:rPr>
                <w:rFonts w:cs="Arial"/>
                <w:szCs w:val="24"/>
              </w:rPr>
            </w:pPr>
            <w:r>
              <w:rPr>
                <w:rFonts w:cs="Arial"/>
                <w:szCs w:val="24"/>
              </w:rPr>
              <w:tab/>
            </w:r>
            <w:r w:rsidRPr="00887D3E">
              <w:rPr>
                <w:rFonts w:cs="Arial"/>
                <w:szCs w:val="24"/>
              </w:rPr>
              <w:t>(4)</w:t>
            </w:r>
            <w:r>
              <w:rPr>
                <w:rFonts w:cs="Arial"/>
                <w:szCs w:val="24"/>
              </w:rPr>
              <w:tab/>
            </w:r>
            <w:r w:rsidRPr="00887D3E">
              <w:rPr>
                <w:rFonts w:cs="Arial"/>
                <w:szCs w:val="24"/>
              </w:rPr>
              <w:t>Ανεξαρτήτως των</w:t>
            </w:r>
            <w:r w:rsidR="00A15557">
              <w:rPr>
                <w:rFonts w:cs="Arial"/>
                <w:szCs w:val="24"/>
              </w:rPr>
              <w:t xml:space="preserve"> διατάξεων των</w:t>
            </w:r>
            <w:r w:rsidRPr="00887D3E">
              <w:rPr>
                <w:rFonts w:cs="Arial"/>
                <w:szCs w:val="24"/>
              </w:rPr>
              <w:t xml:space="preserve"> εδαφίων (1), (2) και (3)</w:t>
            </w:r>
            <w:r w:rsidR="00150F7F">
              <w:rPr>
                <w:rFonts w:cs="Arial"/>
                <w:szCs w:val="24"/>
              </w:rPr>
              <w:t xml:space="preserve">, </w:t>
            </w:r>
            <w:r w:rsidRPr="00887D3E">
              <w:rPr>
                <w:rFonts w:cs="Arial"/>
                <w:szCs w:val="24"/>
              </w:rPr>
              <w:t xml:space="preserve">εξαιρούνται από την απαγόρευση προσλήψεων </w:t>
            </w:r>
            <w:proofErr w:type="spellStart"/>
            <w:r w:rsidRPr="00887D3E">
              <w:rPr>
                <w:rFonts w:cs="Arial"/>
                <w:szCs w:val="24"/>
              </w:rPr>
              <w:t>εργοδοτουμένων</w:t>
            </w:r>
            <w:proofErr w:type="spellEnd"/>
            <w:r w:rsidRPr="00887D3E">
              <w:rPr>
                <w:rFonts w:cs="Arial"/>
                <w:szCs w:val="24"/>
              </w:rPr>
              <w:t xml:space="preserve"> ορισμένου χρόνου, οι κατηγορίες που αφορούν παραγωγούς/παρουσιαστές ραδιοφωνικών και τηλεοπτικών προγραμμάτων, συνεργάτες, οι οποίοι εκτελούν εξειδικευμένα καθήκοντα </w:t>
            </w:r>
            <w:r w:rsidR="00142361" w:rsidRPr="00142361">
              <w:rPr>
                <w:rFonts w:cs="Arial"/>
                <w:szCs w:val="24"/>
              </w:rPr>
              <w:t xml:space="preserve">όπως </w:t>
            </w:r>
            <w:r w:rsidRPr="00142361">
              <w:rPr>
                <w:rFonts w:cs="Arial"/>
                <w:szCs w:val="24"/>
              </w:rPr>
              <w:t>παρουσιαστές νοηματικής, εκφωνήσεις αγγλικο</w:t>
            </w:r>
            <w:bookmarkStart w:id="0" w:name="_GoBack"/>
            <w:bookmarkEnd w:id="0"/>
            <w:r w:rsidRPr="00142361">
              <w:rPr>
                <w:rFonts w:cs="Arial"/>
                <w:szCs w:val="24"/>
              </w:rPr>
              <w:t xml:space="preserve">ύ δελτίου, σύνταξη αγγλικού και τουρκικού </w:t>
            </w:r>
            <w:r w:rsidRPr="00142361">
              <w:rPr>
                <w:rFonts w:cs="Arial"/>
                <w:szCs w:val="24"/>
              </w:rPr>
              <w:lastRenderedPageBreak/>
              <w:t>δελτίου ειδήσεων, μεταφραστές</w:t>
            </w:r>
            <w:r w:rsidRPr="00887D3E">
              <w:rPr>
                <w:rFonts w:cs="Arial"/>
                <w:szCs w:val="24"/>
              </w:rPr>
              <w:t>, συνεργάτες για την παραγωγή τηλεοπτικών ή/και ραδιοφωνικών σειρών/εκπομπών, καθώς και ηθοποιοί</w:t>
            </w:r>
            <w:r w:rsidR="005E5CD8">
              <w:rPr>
                <w:rFonts w:cs="Arial"/>
                <w:szCs w:val="24"/>
              </w:rPr>
              <w:t>,</w:t>
            </w:r>
            <w:r w:rsidRPr="00887D3E">
              <w:rPr>
                <w:rFonts w:cs="Arial"/>
                <w:szCs w:val="24"/>
              </w:rPr>
              <w:t xml:space="preserve"> οι οποίοι λαμβάνουν μέρος σε τηλεοπτικές και ραδιοφωνικές σειρές/εκπομπές/παραγωγές, νοουμένου ότι υπάρχουν διαθέσιμες πιστώσεις κάτω από το Κεφάλαιο 3 «΄</w:t>
            </w:r>
            <w:proofErr w:type="spellStart"/>
            <w:r w:rsidRPr="00887D3E">
              <w:rPr>
                <w:rFonts w:cs="Arial"/>
                <w:szCs w:val="24"/>
              </w:rPr>
              <w:t>Εξοδα</w:t>
            </w:r>
            <w:proofErr w:type="spellEnd"/>
            <w:r w:rsidRPr="00887D3E">
              <w:rPr>
                <w:rFonts w:cs="Arial"/>
                <w:szCs w:val="24"/>
              </w:rPr>
              <w:t xml:space="preserve"> Προγραμμάτων»</w:t>
            </w:r>
            <w:r w:rsidR="00DF1B82">
              <w:rPr>
                <w:rFonts w:cs="Arial"/>
                <w:szCs w:val="24"/>
              </w:rPr>
              <w:t>,</w:t>
            </w:r>
            <w:r w:rsidRPr="00887D3E">
              <w:rPr>
                <w:rFonts w:cs="Arial"/>
                <w:szCs w:val="24"/>
              </w:rPr>
              <w:t>΄</w:t>
            </w:r>
            <w:proofErr w:type="spellStart"/>
            <w:r w:rsidRPr="00887D3E">
              <w:rPr>
                <w:rFonts w:cs="Arial"/>
                <w:szCs w:val="24"/>
              </w:rPr>
              <w:t>Αρθρο</w:t>
            </w:r>
            <w:proofErr w:type="spellEnd"/>
            <w:r w:rsidRPr="00887D3E">
              <w:rPr>
                <w:rFonts w:cs="Arial"/>
                <w:szCs w:val="24"/>
              </w:rPr>
              <w:t xml:space="preserve"> 300.02 «Συνεργάτες Ορισμένου Χρόνου και </w:t>
            </w:r>
            <w:proofErr w:type="spellStart"/>
            <w:r w:rsidRPr="00887D3E">
              <w:rPr>
                <w:rFonts w:cs="Arial"/>
                <w:szCs w:val="24"/>
              </w:rPr>
              <w:t>κατ</w:t>
            </w:r>
            <w:proofErr w:type="spellEnd"/>
            <w:r w:rsidRPr="00887D3E">
              <w:rPr>
                <w:rFonts w:cs="Arial"/>
                <w:szCs w:val="24"/>
              </w:rPr>
              <w:t>΄ αποκοπή» και ΄</w:t>
            </w:r>
            <w:proofErr w:type="spellStart"/>
            <w:r w:rsidRPr="00887D3E">
              <w:rPr>
                <w:rFonts w:cs="Arial"/>
                <w:szCs w:val="24"/>
              </w:rPr>
              <w:t>Αρθρο</w:t>
            </w:r>
            <w:proofErr w:type="spellEnd"/>
            <w:r w:rsidRPr="00887D3E">
              <w:rPr>
                <w:rFonts w:cs="Arial"/>
                <w:szCs w:val="24"/>
              </w:rPr>
              <w:t xml:space="preserve"> 300.03 «Ηθοποιοί».</w:t>
            </w:r>
          </w:p>
        </w:tc>
      </w:tr>
      <w:tr w:rsidR="006213BB" w:rsidRPr="00887D3E" w14:paraId="22F42B3E" w14:textId="77777777" w:rsidTr="00D00C86">
        <w:tc>
          <w:tcPr>
            <w:tcW w:w="2127" w:type="dxa"/>
          </w:tcPr>
          <w:p w14:paraId="70EEC7C2" w14:textId="77777777" w:rsidR="006213BB" w:rsidRPr="00887D3E" w:rsidRDefault="006213BB" w:rsidP="00887D3E">
            <w:pPr>
              <w:jc w:val="center"/>
              <w:rPr>
                <w:rFonts w:cs="Arial"/>
                <w:szCs w:val="24"/>
              </w:rPr>
            </w:pPr>
          </w:p>
        </w:tc>
        <w:tc>
          <w:tcPr>
            <w:tcW w:w="6945" w:type="dxa"/>
          </w:tcPr>
          <w:p w14:paraId="13724CAC" w14:textId="77777777" w:rsidR="006213BB" w:rsidRPr="00887D3E" w:rsidRDefault="006213BB" w:rsidP="005A70A8">
            <w:pPr>
              <w:jc w:val="both"/>
              <w:rPr>
                <w:rFonts w:cs="Arial"/>
                <w:szCs w:val="24"/>
              </w:rPr>
            </w:pPr>
          </w:p>
        </w:tc>
      </w:tr>
      <w:tr w:rsidR="005A70A8" w:rsidRPr="00887D3E" w14:paraId="5E2FCE6C" w14:textId="77777777" w:rsidTr="00D00C86">
        <w:tc>
          <w:tcPr>
            <w:tcW w:w="2127" w:type="dxa"/>
          </w:tcPr>
          <w:p w14:paraId="0D6219DD" w14:textId="77777777" w:rsidR="005A70A8" w:rsidRPr="00887D3E" w:rsidRDefault="005A70A8" w:rsidP="00887D3E">
            <w:pPr>
              <w:jc w:val="center"/>
              <w:rPr>
                <w:rFonts w:cs="Arial"/>
                <w:szCs w:val="24"/>
              </w:rPr>
            </w:pPr>
          </w:p>
        </w:tc>
        <w:tc>
          <w:tcPr>
            <w:tcW w:w="6945" w:type="dxa"/>
          </w:tcPr>
          <w:p w14:paraId="0786EC9C" w14:textId="3BC5E0C1" w:rsidR="005A70A8" w:rsidRPr="00887D3E" w:rsidRDefault="005A70A8" w:rsidP="005A70A8">
            <w:pPr>
              <w:tabs>
                <w:tab w:val="left" w:pos="397"/>
                <w:tab w:val="left" w:pos="794"/>
              </w:tabs>
              <w:jc w:val="both"/>
              <w:rPr>
                <w:rFonts w:cs="Arial"/>
                <w:szCs w:val="24"/>
              </w:rPr>
            </w:pPr>
            <w:r>
              <w:rPr>
                <w:rFonts w:cs="Arial"/>
                <w:szCs w:val="24"/>
              </w:rPr>
              <w:tab/>
            </w:r>
            <w:r w:rsidRPr="00887D3E">
              <w:rPr>
                <w:rFonts w:cs="Arial"/>
                <w:szCs w:val="24"/>
              </w:rPr>
              <w:t>(5)</w:t>
            </w:r>
            <w:r>
              <w:rPr>
                <w:rFonts w:cs="Arial"/>
                <w:szCs w:val="24"/>
              </w:rPr>
              <w:tab/>
            </w:r>
            <w:r w:rsidRPr="00887D3E">
              <w:rPr>
                <w:rFonts w:cs="Arial"/>
                <w:szCs w:val="24"/>
              </w:rPr>
              <w:t>Το επίπεδο απασχόλησης του ωρομίσθιου προσωπικού δεν αυξάνεται σε σχέση με το 2021 και όπου είναι δυνατό μειώνεται</w:t>
            </w:r>
            <w:r w:rsidR="00DF1B82">
              <w:rPr>
                <w:rFonts w:cs="Arial"/>
                <w:szCs w:val="24"/>
              </w:rPr>
              <w:t>.</w:t>
            </w:r>
          </w:p>
        </w:tc>
      </w:tr>
      <w:tr w:rsidR="005A70A8" w:rsidRPr="00887D3E" w14:paraId="27AC611F" w14:textId="77777777" w:rsidTr="00D00C86">
        <w:tc>
          <w:tcPr>
            <w:tcW w:w="2127" w:type="dxa"/>
          </w:tcPr>
          <w:p w14:paraId="1330C7D5" w14:textId="77777777" w:rsidR="005A70A8" w:rsidRPr="00887D3E" w:rsidRDefault="005A70A8" w:rsidP="00887D3E">
            <w:pPr>
              <w:jc w:val="center"/>
              <w:rPr>
                <w:rFonts w:cs="Arial"/>
                <w:szCs w:val="24"/>
              </w:rPr>
            </w:pPr>
          </w:p>
        </w:tc>
        <w:tc>
          <w:tcPr>
            <w:tcW w:w="6945" w:type="dxa"/>
          </w:tcPr>
          <w:p w14:paraId="516EEDFA" w14:textId="77777777" w:rsidR="005A70A8" w:rsidRPr="00887D3E" w:rsidRDefault="005A70A8" w:rsidP="005A70A8">
            <w:pPr>
              <w:jc w:val="both"/>
              <w:rPr>
                <w:rFonts w:cs="Arial"/>
                <w:szCs w:val="24"/>
              </w:rPr>
            </w:pPr>
          </w:p>
        </w:tc>
      </w:tr>
      <w:tr w:rsidR="005A70A8" w:rsidRPr="00887D3E" w14:paraId="31E61721" w14:textId="77777777" w:rsidTr="00D00C86">
        <w:tc>
          <w:tcPr>
            <w:tcW w:w="2127" w:type="dxa"/>
          </w:tcPr>
          <w:p w14:paraId="59669CC9" w14:textId="77777777" w:rsidR="005A70A8" w:rsidRPr="00887D3E" w:rsidRDefault="005A70A8" w:rsidP="00887D3E">
            <w:pPr>
              <w:jc w:val="center"/>
              <w:rPr>
                <w:rFonts w:cs="Arial"/>
                <w:szCs w:val="24"/>
              </w:rPr>
            </w:pPr>
          </w:p>
        </w:tc>
        <w:tc>
          <w:tcPr>
            <w:tcW w:w="6945" w:type="dxa"/>
          </w:tcPr>
          <w:p w14:paraId="5099A89B" w14:textId="51D197EA" w:rsidR="005A70A8" w:rsidRPr="00887D3E" w:rsidRDefault="00F7324D" w:rsidP="00F7324D">
            <w:pPr>
              <w:tabs>
                <w:tab w:val="left" w:pos="397"/>
                <w:tab w:val="left" w:pos="794"/>
              </w:tabs>
              <w:jc w:val="both"/>
              <w:rPr>
                <w:rFonts w:cs="Arial"/>
                <w:szCs w:val="24"/>
              </w:rPr>
            </w:pPr>
            <w:r>
              <w:rPr>
                <w:rFonts w:cs="Arial"/>
                <w:szCs w:val="24"/>
              </w:rPr>
              <w:tab/>
              <w:t>(6)</w:t>
            </w:r>
            <w:r>
              <w:rPr>
                <w:rFonts w:cs="Arial"/>
                <w:szCs w:val="24"/>
              </w:rPr>
              <w:tab/>
              <w:t>Οι ασκούντες τον έλεγχο επί των κονδυλίων λειτουργοί τηρούν</w:t>
            </w:r>
            <w:r w:rsidR="00DF1B82">
              <w:rPr>
                <w:rFonts w:cs="Arial"/>
                <w:szCs w:val="24"/>
              </w:rPr>
              <w:t xml:space="preserve">, </w:t>
            </w:r>
            <w:r>
              <w:rPr>
                <w:rFonts w:cs="Arial"/>
                <w:szCs w:val="24"/>
              </w:rPr>
              <w:t>σε συνεχή βάση</w:t>
            </w:r>
            <w:r w:rsidR="00DF1B82">
              <w:rPr>
                <w:rFonts w:cs="Arial"/>
                <w:szCs w:val="24"/>
              </w:rPr>
              <w:t>,</w:t>
            </w:r>
            <w:r>
              <w:rPr>
                <w:rFonts w:cs="Arial"/>
                <w:szCs w:val="24"/>
              </w:rPr>
              <w:t xml:space="preserve"> </w:t>
            </w:r>
            <w:r w:rsidR="00DF1B82">
              <w:rPr>
                <w:rFonts w:cs="Arial"/>
                <w:szCs w:val="24"/>
              </w:rPr>
              <w:t xml:space="preserve">στοιχεία </w:t>
            </w:r>
            <w:r>
              <w:rPr>
                <w:rFonts w:cs="Arial"/>
                <w:szCs w:val="24"/>
              </w:rPr>
              <w:t>για τον αριθμό των απασχολουμένων.</w:t>
            </w:r>
          </w:p>
        </w:tc>
      </w:tr>
      <w:tr w:rsidR="005A70A8" w:rsidRPr="00887D3E" w14:paraId="61206973" w14:textId="77777777" w:rsidTr="00D00C86">
        <w:tc>
          <w:tcPr>
            <w:tcW w:w="2127" w:type="dxa"/>
          </w:tcPr>
          <w:p w14:paraId="34027AC2" w14:textId="77777777" w:rsidR="005A70A8" w:rsidRPr="00887D3E" w:rsidRDefault="005A70A8" w:rsidP="00887D3E">
            <w:pPr>
              <w:jc w:val="center"/>
              <w:rPr>
                <w:rFonts w:cs="Arial"/>
                <w:szCs w:val="24"/>
              </w:rPr>
            </w:pPr>
          </w:p>
        </w:tc>
        <w:tc>
          <w:tcPr>
            <w:tcW w:w="6945" w:type="dxa"/>
          </w:tcPr>
          <w:p w14:paraId="5E2C35FF" w14:textId="77777777" w:rsidR="005A70A8" w:rsidRPr="00887D3E" w:rsidRDefault="005A70A8" w:rsidP="005A70A8">
            <w:pPr>
              <w:jc w:val="both"/>
              <w:rPr>
                <w:rFonts w:cs="Arial"/>
                <w:szCs w:val="24"/>
              </w:rPr>
            </w:pPr>
          </w:p>
        </w:tc>
      </w:tr>
      <w:tr w:rsidR="00F7324D" w:rsidRPr="00887D3E" w14:paraId="02878270" w14:textId="77777777" w:rsidTr="00D00C86">
        <w:tc>
          <w:tcPr>
            <w:tcW w:w="2127" w:type="dxa"/>
          </w:tcPr>
          <w:p w14:paraId="74DF69E4" w14:textId="77777777" w:rsidR="00F7324D" w:rsidRPr="00887D3E" w:rsidRDefault="00F7324D" w:rsidP="00887D3E">
            <w:pPr>
              <w:jc w:val="center"/>
              <w:rPr>
                <w:rFonts w:cs="Arial"/>
                <w:szCs w:val="24"/>
              </w:rPr>
            </w:pPr>
          </w:p>
        </w:tc>
        <w:tc>
          <w:tcPr>
            <w:tcW w:w="6945" w:type="dxa"/>
          </w:tcPr>
          <w:p w14:paraId="39EE3582" w14:textId="5509FFDF" w:rsidR="00F7324D" w:rsidRPr="00887D3E" w:rsidRDefault="00F7324D" w:rsidP="00F7324D">
            <w:pPr>
              <w:tabs>
                <w:tab w:val="left" w:pos="397"/>
                <w:tab w:val="left" w:pos="794"/>
              </w:tabs>
              <w:jc w:val="both"/>
              <w:rPr>
                <w:rFonts w:cs="Arial"/>
                <w:szCs w:val="24"/>
              </w:rPr>
            </w:pPr>
            <w:r>
              <w:rPr>
                <w:rFonts w:cs="Arial"/>
                <w:szCs w:val="24"/>
              </w:rPr>
              <w:tab/>
              <w:t>(7)</w:t>
            </w:r>
            <w:r>
              <w:rPr>
                <w:rFonts w:cs="Arial"/>
                <w:szCs w:val="24"/>
              </w:rPr>
              <w:tab/>
              <w:t>Ανεξαρτήτως των διατάξεων των εδαφίων (5) και (6), το επίπεδο απασχόλησης ωρομίσθιου προσωπικού για ικανοποίηση εποχιακών ή έκτακτων αναγκών προκαθορισμένης χρονικής διάρκειας</w:t>
            </w:r>
            <w:r w:rsidR="005E5CD8">
              <w:rPr>
                <w:rFonts w:cs="Arial"/>
                <w:szCs w:val="24"/>
              </w:rPr>
              <w:t>,</w:t>
            </w:r>
            <w:r>
              <w:rPr>
                <w:rFonts w:cs="Arial"/>
                <w:szCs w:val="24"/>
              </w:rPr>
              <w:t xml:space="preserve"> η οποία εν πάση </w:t>
            </w:r>
            <w:proofErr w:type="spellStart"/>
            <w:r>
              <w:rPr>
                <w:rFonts w:cs="Arial"/>
                <w:szCs w:val="24"/>
              </w:rPr>
              <w:t>περιπτώσει</w:t>
            </w:r>
            <w:proofErr w:type="spellEnd"/>
            <w:r>
              <w:rPr>
                <w:rFonts w:cs="Arial"/>
                <w:szCs w:val="24"/>
              </w:rPr>
              <w:t xml:space="preserve"> δεν πρέπει να ξεπερνά τους έξι (6) μήνες, δεν πρέπει να υπερβαίνει τα τρία τέταρτα του επιπέδου του προηγούμενου έτους.</w:t>
            </w:r>
          </w:p>
        </w:tc>
      </w:tr>
      <w:tr w:rsidR="00F7324D" w:rsidRPr="00887D3E" w14:paraId="3D6CE1B1" w14:textId="77777777" w:rsidTr="00D00C86">
        <w:tc>
          <w:tcPr>
            <w:tcW w:w="2127" w:type="dxa"/>
          </w:tcPr>
          <w:p w14:paraId="6BF973CF" w14:textId="77777777" w:rsidR="00F7324D" w:rsidRPr="00887D3E" w:rsidRDefault="00F7324D" w:rsidP="00887D3E">
            <w:pPr>
              <w:jc w:val="center"/>
              <w:rPr>
                <w:rFonts w:cs="Arial"/>
                <w:szCs w:val="24"/>
              </w:rPr>
            </w:pPr>
          </w:p>
        </w:tc>
        <w:tc>
          <w:tcPr>
            <w:tcW w:w="6945" w:type="dxa"/>
          </w:tcPr>
          <w:p w14:paraId="5BDCB732" w14:textId="77777777" w:rsidR="00F7324D" w:rsidRPr="00887D3E" w:rsidRDefault="00F7324D" w:rsidP="005A70A8">
            <w:pPr>
              <w:jc w:val="both"/>
              <w:rPr>
                <w:rFonts w:cs="Arial"/>
                <w:szCs w:val="24"/>
              </w:rPr>
            </w:pPr>
          </w:p>
        </w:tc>
      </w:tr>
      <w:tr w:rsidR="00F7324D" w:rsidRPr="00887D3E" w14:paraId="40094298" w14:textId="77777777" w:rsidTr="00D00C86">
        <w:tc>
          <w:tcPr>
            <w:tcW w:w="2127" w:type="dxa"/>
          </w:tcPr>
          <w:p w14:paraId="0A668A5E" w14:textId="77777777" w:rsidR="00F7324D" w:rsidRPr="00887D3E" w:rsidRDefault="00F7324D" w:rsidP="00887D3E">
            <w:pPr>
              <w:jc w:val="center"/>
              <w:rPr>
                <w:rFonts w:cs="Arial"/>
                <w:szCs w:val="24"/>
              </w:rPr>
            </w:pPr>
          </w:p>
        </w:tc>
        <w:tc>
          <w:tcPr>
            <w:tcW w:w="6945" w:type="dxa"/>
          </w:tcPr>
          <w:p w14:paraId="1AD6DDD7" w14:textId="7411E632" w:rsidR="00F7324D" w:rsidRPr="00887D3E" w:rsidRDefault="00437D36" w:rsidP="00437D36">
            <w:pPr>
              <w:tabs>
                <w:tab w:val="left" w:pos="397"/>
                <w:tab w:val="left" w:pos="794"/>
              </w:tabs>
              <w:jc w:val="both"/>
              <w:rPr>
                <w:rFonts w:cs="Arial"/>
                <w:szCs w:val="24"/>
              </w:rPr>
            </w:pPr>
            <w:r>
              <w:rPr>
                <w:rFonts w:cs="Arial"/>
                <w:szCs w:val="24"/>
              </w:rPr>
              <w:tab/>
              <w:t>(8)</w:t>
            </w:r>
            <w:r>
              <w:rPr>
                <w:rFonts w:cs="Arial"/>
                <w:szCs w:val="24"/>
              </w:rPr>
              <w:tab/>
              <w:t>Απαγορεύεται η αντικατάσταση ωρομίσθιου προσωπικού που αποχωρεί από την υπηρεσία για οποιο</w:t>
            </w:r>
            <w:r w:rsidR="005E5CD8">
              <w:rPr>
                <w:rFonts w:cs="Arial"/>
                <w:szCs w:val="24"/>
              </w:rPr>
              <w:t>ν</w:t>
            </w:r>
            <w:r>
              <w:rPr>
                <w:rFonts w:cs="Arial"/>
                <w:szCs w:val="24"/>
              </w:rPr>
              <w:t>δήποτε λόγο, με νέες προσλήψεις ωρομίσθιου προσωπικού</w:t>
            </w:r>
            <w:r w:rsidR="005E5CD8">
              <w:rPr>
                <w:rFonts w:cs="Arial"/>
                <w:szCs w:val="24"/>
              </w:rPr>
              <w:t>:</w:t>
            </w:r>
          </w:p>
        </w:tc>
      </w:tr>
      <w:tr w:rsidR="00437D36" w:rsidRPr="00887D3E" w14:paraId="3B3319B0" w14:textId="77777777" w:rsidTr="00D00C86">
        <w:tc>
          <w:tcPr>
            <w:tcW w:w="2127" w:type="dxa"/>
          </w:tcPr>
          <w:p w14:paraId="2A58B15E" w14:textId="77777777" w:rsidR="00437D36" w:rsidRPr="00887D3E" w:rsidRDefault="00437D36" w:rsidP="00887D3E">
            <w:pPr>
              <w:jc w:val="center"/>
              <w:rPr>
                <w:rFonts w:cs="Arial"/>
                <w:szCs w:val="24"/>
              </w:rPr>
            </w:pPr>
          </w:p>
        </w:tc>
        <w:tc>
          <w:tcPr>
            <w:tcW w:w="6945" w:type="dxa"/>
          </w:tcPr>
          <w:p w14:paraId="27993280" w14:textId="77777777" w:rsidR="00437D36" w:rsidRPr="00887D3E" w:rsidRDefault="00437D36" w:rsidP="005A70A8">
            <w:pPr>
              <w:jc w:val="both"/>
              <w:rPr>
                <w:rFonts w:cs="Arial"/>
                <w:szCs w:val="24"/>
              </w:rPr>
            </w:pPr>
          </w:p>
        </w:tc>
      </w:tr>
      <w:tr w:rsidR="00437D36" w:rsidRPr="00887D3E" w14:paraId="076F7755" w14:textId="77777777" w:rsidTr="00D00C86">
        <w:tc>
          <w:tcPr>
            <w:tcW w:w="2127" w:type="dxa"/>
          </w:tcPr>
          <w:p w14:paraId="52231C97" w14:textId="77777777" w:rsidR="00437D36" w:rsidRPr="00887D3E" w:rsidRDefault="00437D36" w:rsidP="00887D3E">
            <w:pPr>
              <w:jc w:val="center"/>
              <w:rPr>
                <w:rFonts w:cs="Arial"/>
                <w:szCs w:val="24"/>
              </w:rPr>
            </w:pPr>
          </w:p>
        </w:tc>
        <w:tc>
          <w:tcPr>
            <w:tcW w:w="6945" w:type="dxa"/>
          </w:tcPr>
          <w:p w14:paraId="280CA054" w14:textId="031D9AA1" w:rsidR="00437D36" w:rsidRPr="00887D3E" w:rsidRDefault="00CF5998" w:rsidP="00CF5998">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 xml:space="preserve">Νοείται ότι, ο Υπουργός Εσωτερικών μετά από εξέταση σχετικού αιτήματος του </w:t>
            </w:r>
            <w:r w:rsidR="001A32D5">
              <w:rPr>
                <w:rFonts w:cs="Arial"/>
                <w:szCs w:val="24"/>
              </w:rPr>
              <w:t>διοικητικού συμβουλίου</w:t>
            </w:r>
            <w:r w:rsidRPr="00887D3E">
              <w:rPr>
                <w:rFonts w:cs="Arial"/>
                <w:szCs w:val="24"/>
              </w:rPr>
              <w:t xml:space="preserve"> του Ρ</w:t>
            </w:r>
            <w:r w:rsidR="001A32D5">
              <w:rPr>
                <w:rFonts w:cs="Arial"/>
                <w:szCs w:val="24"/>
              </w:rPr>
              <w:t>αδιοφωνικού Ιδρύματος Κύπρου</w:t>
            </w:r>
            <w:r w:rsidRPr="00887D3E">
              <w:rPr>
                <w:rFonts w:cs="Arial"/>
                <w:szCs w:val="24"/>
              </w:rPr>
              <w:t xml:space="preserve">, δύναται να εισηγηθεί στον Υπουργό Οικονομικών, την εξαίρεση από την απαγόρευση </w:t>
            </w:r>
            <w:r w:rsidRPr="00887D3E">
              <w:rPr>
                <w:rFonts w:cs="Arial"/>
                <w:szCs w:val="24"/>
              </w:rPr>
              <w:lastRenderedPageBreak/>
              <w:t>πλήρωσης μόνιμης ωρομίσθιας θέσης</w:t>
            </w:r>
            <w:r w:rsidR="001A32D5">
              <w:rPr>
                <w:rFonts w:cs="Arial"/>
                <w:szCs w:val="24"/>
              </w:rPr>
              <w:t xml:space="preserve"> και ο Υπουργός Οικονομικών ενημερώνει γραπτώς τον Υπουργό Εσωτερικών για την απόφασ</w:t>
            </w:r>
            <w:r w:rsidR="00CF7989">
              <w:rPr>
                <w:rFonts w:cs="Arial"/>
                <w:szCs w:val="24"/>
              </w:rPr>
              <w:t>ή</w:t>
            </w:r>
            <w:r w:rsidR="001A32D5">
              <w:rPr>
                <w:rFonts w:cs="Arial"/>
                <w:szCs w:val="24"/>
              </w:rPr>
              <w:t xml:space="preserve"> του σε σχέση με την εξαίρεση από την απαγόρευση πλήρωσης ή μη της συγκεκριμένης μόνιμης θέσης ωρομίσθιου προσωπικού.</w:t>
            </w:r>
          </w:p>
        </w:tc>
      </w:tr>
      <w:tr w:rsidR="00437D36" w:rsidRPr="00887D3E" w14:paraId="7116227F" w14:textId="77777777" w:rsidTr="00D00C86">
        <w:tc>
          <w:tcPr>
            <w:tcW w:w="2127" w:type="dxa"/>
          </w:tcPr>
          <w:p w14:paraId="159281A8" w14:textId="77777777" w:rsidR="00437D36" w:rsidRPr="00887D3E" w:rsidRDefault="00437D36" w:rsidP="00887D3E">
            <w:pPr>
              <w:jc w:val="center"/>
              <w:rPr>
                <w:rFonts w:cs="Arial"/>
                <w:szCs w:val="24"/>
              </w:rPr>
            </w:pPr>
          </w:p>
        </w:tc>
        <w:tc>
          <w:tcPr>
            <w:tcW w:w="6945" w:type="dxa"/>
          </w:tcPr>
          <w:p w14:paraId="3084C8BF" w14:textId="77777777" w:rsidR="00437D36" w:rsidRPr="00887D3E" w:rsidRDefault="00437D36" w:rsidP="005A70A8">
            <w:pPr>
              <w:jc w:val="both"/>
              <w:rPr>
                <w:rFonts w:cs="Arial"/>
                <w:szCs w:val="24"/>
              </w:rPr>
            </w:pPr>
          </w:p>
        </w:tc>
      </w:tr>
      <w:tr w:rsidR="00CF5998" w:rsidRPr="00887D3E" w14:paraId="3ADD1701" w14:textId="77777777" w:rsidTr="00D00C86">
        <w:tc>
          <w:tcPr>
            <w:tcW w:w="2127" w:type="dxa"/>
          </w:tcPr>
          <w:p w14:paraId="3D8E9FB8" w14:textId="77777777" w:rsidR="00CF5998" w:rsidRPr="00887D3E" w:rsidRDefault="00CF5998" w:rsidP="00887D3E">
            <w:pPr>
              <w:jc w:val="center"/>
              <w:rPr>
                <w:rFonts w:cs="Arial"/>
                <w:szCs w:val="24"/>
              </w:rPr>
            </w:pPr>
          </w:p>
        </w:tc>
        <w:tc>
          <w:tcPr>
            <w:tcW w:w="6945" w:type="dxa"/>
          </w:tcPr>
          <w:p w14:paraId="239233E1" w14:textId="098F78F3" w:rsidR="00CF5998" w:rsidRPr="00887D3E" w:rsidRDefault="00CF5998" w:rsidP="00CF5998">
            <w:pPr>
              <w:tabs>
                <w:tab w:val="left" w:pos="397"/>
                <w:tab w:val="left" w:pos="794"/>
              </w:tabs>
              <w:jc w:val="both"/>
              <w:rPr>
                <w:rFonts w:cs="Arial"/>
                <w:szCs w:val="24"/>
              </w:rPr>
            </w:pPr>
            <w:r>
              <w:rPr>
                <w:rFonts w:cs="Arial"/>
                <w:szCs w:val="24"/>
              </w:rPr>
              <w:tab/>
              <w:t>(9)</w:t>
            </w:r>
            <w:r>
              <w:rPr>
                <w:rFonts w:cs="Arial"/>
                <w:szCs w:val="24"/>
              </w:rPr>
              <w:tab/>
              <w:t xml:space="preserve">Οποιαδήποτε  πρόσληψη και απασχόληση ωρομίσθιου προσωπικού κατά παράβαση  των διατάξεων οποιουδήποτε Νόμου και/ή οποιασδήποτε διοικητικής πράξης, θεωρείται ότι δεν έγινε νόμιμα και οι λειτουργοί που ασκούν έλεγχο πάνω στα κονδύλια από τα οποία καταβάλλονται οι απολαβές για το τοιουτοτρόπως </w:t>
            </w:r>
            <w:proofErr w:type="spellStart"/>
            <w:r>
              <w:rPr>
                <w:rFonts w:cs="Arial"/>
                <w:szCs w:val="24"/>
              </w:rPr>
              <w:t>προσληφθέν</w:t>
            </w:r>
            <w:proofErr w:type="spellEnd"/>
            <w:r>
              <w:rPr>
                <w:rFonts w:cs="Arial"/>
                <w:szCs w:val="24"/>
              </w:rPr>
              <w:t xml:space="preserve"> και </w:t>
            </w:r>
            <w:proofErr w:type="spellStart"/>
            <w:r>
              <w:rPr>
                <w:rFonts w:cs="Arial"/>
                <w:szCs w:val="24"/>
              </w:rPr>
              <w:t>απασχοληθέν</w:t>
            </w:r>
            <w:proofErr w:type="spellEnd"/>
            <w:r>
              <w:rPr>
                <w:rFonts w:cs="Arial"/>
                <w:szCs w:val="24"/>
              </w:rPr>
              <w:t xml:space="preserve"> ωρομίσθιο προσωπικό καθίστανται προσωπικά υπεύθυνοι για κάθε δαπάνη που διενεργήθηκε ή θα διενεργηθεί.</w:t>
            </w:r>
          </w:p>
        </w:tc>
      </w:tr>
      <w:tr w:rsidR="00CF5998" w:rsidRPr="00887D3E" w14:paraId="124FC8DC" w14:textId="77777777" w:rsidTr="00D00C86">
        <w:tc>
          <w:tcPr>
            <w:tcW w:w="2127" w:type="dxa"/>
          </w:tcPr>
          <w:p w14:paraId="246BC23C" w14:textId="77777777" w:rsidR="00CF5998" w:rsidRPr="00887D3E" w:rsidRDefault="00CF5998" w:rsidP="00887D3E">
            <w:pPr>
              <w:jc w:val="center"/>
              <w:rPr>
                <w:rFonts w:cs="Arial"/>
                <w:szCs w:val="24"/>
              </w:rPr>
            </w:pPr>
          </w:p>
        </w:tc>
        <w:tc>
          <w:tcPr>
            <w:tcW w:w="6945" w:type="dxa"/>
          </w:tcPr>
          <w:p w14:paraId="550740DA" w14:textId="77777777" w:rsidR="00CF5998" w:rsidRPr="00887D3E" w:rsidRDefault="00CF5998" w:rsidP="005A70A8">
            <w:pPr>
              <w:jc w:val="both"/>
              <w:rPr>
                <w:rFonts w:cs="Arial"/>
                <w:szCs w:val="24"/>
              </w:rPr>
            </w:pPr>
          </w:p>
        </w:tc>
      </w:tr>
      <w:tr w:rsidR="00CF5998" w:rsidRPr="00887D3E" w14:paraId="07654EB8" w14:textId="77777777" w:rsidTr="00D00C86">
        <w:tc>
          <w:tcPr>
            <w:tcW w:w="2127" w:type="dxa"/>
          </w:tcPr>
          <w:p w14:paraId="7725108F" w14:textId="77777777" w:rsidR="00CF5998" w:rsidRDefault="004A787A" w:rsidP="004A787A">
            <w:pPr>
              <w:rPr>
                <w:rFonts w:cs="Arial"/>
                <w:szCs w:val="24"/>
              </w:rPr>
            </w:pPr>
            <w:r w:rsidRPr="00887D3E">
              <w:rPr>
                <w:rFonts w:cs="Arial"/>
                <w:szCs w:val="24"/>
              </w:rPr>
              <w:t>Μείωση κλιμάκων</w:t>
            </w:r>
            <w:r>
              <w:rPr>
                <w:rFonts w:cs="Arial"/>
                <w:szCs w:val="24"/>
              </w:rPr>
              <w:t xml:space="preserve"> </w:t>
            </w:r>
            <w:r w:rsidRPr="00887D3E">
              <w:rPr>
                <w:rFonts w:cs="Arial"/>
                <w:szCs w:val="24"/>
              </w:rPr>
              <w:t>εισδοχής.</w:t>
            </w:r>
          </w:p>
          <w:p w14:paraId="6854380F" w14:textId="77777777" w:rsidR="008D4BA9" w:rsidRDefault="008D4BA9" w:rsidP="004A787A">
            <w:pPr>
              <w:rPr>
                <w:rFonts w:cs="Arial"/>
                <w:szCs w:val="24"/>
              </w:rPr>
            </w:pPr>
          </w:p>
          <w:p w14:paraId="0F097B4E" w14:textId="77777777" w:rsidR="008D4BA9" w:rsidRDefault="008D4BA9" w:rsidP="004A787A">
            <w:pPr>
              <w:rPr>
                <w:rFonts w:cs="Arial"/>
                <w:szCs w:val="24"/>
              </w:rPr>
            </w:pPr>
          </w:p>
          <w:p w14:paraId="2605F236" w14:textId="77777777" w:rsidR="008D4BA9" w:rsidRDefault="008D4BA9" w:rsidP="004A787A">
            <w:pPr>
              <w:rPr>
                <w:rFonts w:cs="Arial"/>
                <w:szCs w:val="24"/>
              </w:rPr>
            </w:pPr>
          </w:p>
          <w:p w14:paraId="587BF8B2" w14:textId="77777777" w:rsidR="008D4BA9" w:rsidRDefault="008D4BA9" w:rsidP="004A787A">
            <w:pPr>
              <w:rPr>
                <w:rFonts w:cs="Arial"/>
                <w:szCs w:val="24"/>
              </w:rPr>
            </w:pPr>
          </w:p>
          <w:p w14:paraId="5D1B548D" w14:textId="77777777" w:rsidR="008D4BA9" w:rsidRDefault="008D4BA9" w:rsidP="004A787A">
            <w:pPr>
              <w:rPr>
                <w:rFonts w:cs="Arial"/>
                <w:szCs w:val="24"/>
              </w:rPr>
            </w:pPr>
          </w:p>
          <w:p w14:paraId="78DCAF8C" w14:textId="77777777" w:rsidR="008D4BA9" w:rsidRDefault="008D4BA9" w:rsidP="004A787A">
            <w:pPr>
              <w:rPr>
                <w:rFonts w:cs="Arial"/>
                <w:szCs w:val="24"/>
              </w:rPr>
            </w:pPr>
          </w:p>
          <w:p w14:paraId="6144FA0C" w14:textId="77777777" w:rsidR="008D4BA9" w:rsidRDefault="008D4BA9" w:rsidP="004A787A">
            <w:pPr>
              <w:rPr>
                <w:rFonts w:cs="Arial"/>
                <w:szCs w:val="24"/>
              </w:rPr>
            </w:pPr>
          </w:p>
          <w:p w14:paraId="6E7A260D" w14:textId="77777777" w:rsidR="008D4BA9" w:rsidRDefault="008D4BA9" w:rsidP="004A787A">
            <w:pPr>
              <w:rPr>
                <w:rFonts w:cs="Arial"/>
                <w:szCs w:val="24"/>
              </w:rPr>
            </w:pPr>
          </w:p>
          <w:p w14:paraId="6905295E" w14:textId="77777777" w:rsidR="008D4BA9" w:rsidRDefault="008D4BA9" w:rsidP="004A787A">
            <w:pPr>
              <w:rPr>
                <w:rFonts w:cs="Arial"/>
                <w:szCs w:val="24"/>
              </w:rPr>
            </w:pPr>
          </w:p>
          <w:p w14:paraId="53AA2753" w14:textId="77777777" w:rsidR="008D4BA9" w:rsidRDefault="008D4BA9" w:rsidP="004A787A">
            <w:pPr>
              <w:rPr>
                <w:rFonts w:cs="Arial"/>
                <w:szCs w:val="24"/>
              </w:rPr>
            </w:pPr>
          </w:p>
          <w:p w14:paraId="1E1A54BF" w14:textId="77777777" w:rsidR="008D4BA9" w:rsidRDefault="008D4BA9" w:rsidP="004A787A">
            <w:pPr>
              <w:rPr>
                <w:rFonts w:cs="Arial"/>
                <w:szCs w:val="24"/>
              </w:rPr>
            </w:pPr>
          </w:p>
          <w:p w14:paraId="7E4A171D" w14:textId="362A8296" w:rsidR="008D4BA9" w:rsidRPr="00887D3E" w:rsidRDefault="008D4BA9" w:rsidP="004A787A">
            <w:pPr>
              <w:rPr>
                <w:rFonts w:cs="Arial"/>
                <w:szCs w:val="24"/>
              </w:rPr>
            </w:pPr>
            <w:r>
              <w:rPr>
                <w:rFonts w:cs="Arial"/>
                <w:szCs w:val="24"/>
              </w:rPr>
              <w:t>Παράρτημα.</w:t>
            </w:r>
          </w:p>
        </w:tc>
        <w:tc>
          <w:tcPr>
            <w:tcW w:w="6945" w:type="dxa"/>
          </w:tcPr>
          <w:p w14:paraId="7B65B1DC" w14:textId="60E7637E" w:rsidR="00CF5998" w:rsidRPr="00887D3E" w:rsidRDefault="004A787A" w:rsidP="004A787A">
            <w:pPr>
              <w:tabs>
                <w:tab w:val="left" w:pos="397"/>
                <w:tab w:val="left" w:pos="794"/>
              </w:tabs>
              <w:jc w:val="both"/>
              <w:rPr>
                <w:rFonts w:cs="Arial"/>
                <w:szCs w:val="24"/>
              </w:rPr>
            </w:pPr>
            <w:r w:rsidRPr="004A787A">
              <w:rPr>
                <w:rFonts w:cs="Arial"/>
                <w:bCs/>
                <w:szCs w:val="24"/>
              </w:rPr>
              <w:t>9.</w:t>
            </w:r>
            <w:r w:rsidRPr="00887D3E">
              <w:rPr>
                <w:rFonts w:cs="Arial"/>
                <w:szCs w:val="24"/>
              </w:rPr>
              <w:t>-(1)</w:t>
            </w:r>
            <w:r>
              <w:rPr>
                <w:rFonts w:cs="Arial"/>
                <w:szCs w:val="24"/>
              </w:rPr>
              <w:tab/>
            </w:r>
            <w:r w:rsidRPr="00887D3E">
              <w:rPr>
                <w:rFonts w:cs="Arial"/>
                <w:szCs w:val="24"/>
              </w:rPr>
              <w:t>Ανεξαρτήτως των διατάξεων οποιουδήποτε άλλου Νόμου ή Κανονισμού που ρυθμίζει τη μισθοδοσία των θέσεων στο Ραδιοφωνικό ΄</w:t>
            </w:r>
            <w:proofErr w:type="spellStart"/>
            <w:r w:rsidRPr="00887D3E">
              <w:rPr>
                <w:rFonts w:cs="Arial"/>
                <w:szCs w:val="24"/>
              </w:rPr>
              <w:t>Ιδρυμα</w:t>
            </w:r>
            <w:proofErr w:type="spellEnd"/>
            <w:r w:rsidRPr="00887D3E">
              <w:rPr>
                <w:rFonts w:cs="Arial"/>
                <w:szCs w:val="24"/>
              </w:rPr>
              <w:t xml:space="preserve"> Κύπρου, πρόσωπα που από την 1</w:t>
            </w:r>
            <w:r w:rsidRPr="0008676D">
              <w:rPr>
                <w:rFonts w:cs="Arial"/>
                <w:szCs w:val="24"/>
                <w:vertAlign w:val="superscript"/>
              </w:rPr>
              <w:t>η</w:t>
            </w:r>
            <w:r w:rsidRPr="00887D3E">
              <w:rPr>
                <w:rFonts w:cs="Arial"/>
                <w:szCs w:val="24"/>
              </w:rPr>
              <w:t xml:space="preserve"> Ιανουαρίου 2012 και στο εξής διορίζονται σε θέσεις </w:t>
            </w:r>
            <w:r w:rsidR="0008676D">
              <w:rPr>
                <w:rFonts w:cs="Arial"/>
                <w:szCs w:val="24"/>
              </w:rPr>
              <w:t>π</w:t>
            </w:r>
            <w:r w:rsidRPr="00887D3E">
              <w:rPr>
                <w:rFonts w:cs="Arial"/>
                <w:szCs w:val="24"/>
              </w:rPr>
              <w:t xml:space="preserve">ρώτου </w:t>
            </w:r>
            <w:r w:rsidR="0008676D">
              <w:rPr>
                <w:rFonts w:cs="Arial"/>
                <w:szCs w:val="24"/>
              </w:rPr>
              <w:t>δ</w:t>
            </w:r>
            <w:r w:rsidRPr="00887D3E">
              <w:rPr>
                <w:rFonts w:cs="Arial"/>
                <w:szCs w:val="24"/>
              </w:rPr>
              <w:t xml:space="preserve">ιορισμού ή </w:t>
            </w:r>
            <w:r w:rsidR="009C6DEB">
              <w:rPr>
                <w:rFonts w:cs="Arial"/>
                <w:szCs w:val="24"/>
              </w:rPr>
              <w:t xml:space="preserve">θέσεις </w:t>
            </w:r>
            <w:r w:rsidR="0008676D">
              <w:rPr>
                <w:rFonts w:cs="Arial"/>
                <w:szCs w:val="24"/>
              </w:rPr>
              <w:t>π</w:t>
            </w:r>
            <w:r w:rsidRPr="00887D3E">
              <w:rPr>
                <w:rFonts w:cs="Arial"/>
                <w:szCs w:val="24"/>
              </w:rPr>
              <w:t xml:space="preserve">ρώτου </w:t>
            </w:r>
            <w:r w:rsidR="009C6DEB">
              <w:rPr>
                <w:rFonts w:cs="Arial"/>
                <w:szCs w:val="24"/>
              </w:rPr>
              <w:t>δ</w:t>
            </w:r>
            <w:r w:rsidRPr="00887D3E">
              <w:rPr>
                <w:rFonts w:cs="Arial"/>
                <w:szCs w:val="24"/>
              </w:rPr>
              <w:t xml:space="preserve">ιορισμού και </w:t>
            </w:r>
            <w:r w:rsidR="009C6DEB">
              <w:rPr>
                <w:rFonts w:cs="Arial"/>
                <w:szCs w:val="24"/>
              </w:rPr>
              <w:t>π</w:t>
            </w:r>
            <w:r w:rsidRPr="00887D3E">
              <w:rPr>
                <w:rFonts w:cs="Arial"/>
                <w:szCs w:val="24"/>
              </w:rPr>
              <w:t>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του Ραδιοφωνικού Ιδρύματος Κύπρου λαμβάνουν κατά τα δύο (2)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w:t>
            </w:r>
            <w:r w:rsidR="009C6DEB">
              <w:rPr>
                <w:rFonts w:cs="Arial"/>
                <w:szCs w:val="24"/>
              </w:rPr>
              <w:t>ε</w:t>
            </w:r>
            <w:r w:rsidRPr="00887D3E">
              <w:rPr>
                <w:rFonts w:cs="Arial"/>
                <w:szCs w:val="24"/>
              </w:rPr>
              <w:t xml:space="preserve">ται στο Παράρτημα Μισθοδοτικές Κλίμακες του Πρώτου Πίνακα </w:t>
            </w:r>
            <w:r w:rsidR="009C6DEB">
              <w:rPr>
                <w:rFonts w:cs="Arial"/>
                <w:szCs w:val="24"/>
              </w:rPr>
              <w:t xml:space="preserve">του </w:t>
            </w:r>
            <w:r w:rsidRPr="00887D3E">
              <w:rPr>
                <w:rFonts w:cs="Arial"/>
                <w:szCs w:val="24"/>
              </w:rPr>
              <w:t>Δελτί</w:t>
            </w:r>
            <w:r w:rsidR="009C6DEB">
              <w:rPr>
                <w:rFonts w:cs="Arial"/>
                <w:szCs w:val="24"/>
              </w:rPr>
              <w:t xml:space="preserve">ου </w:t>
            </w:r>
            <w:r w:rsidRPr="00887D3E">
              <w:rPr>
                <w:rFonts w:cs="Arial"/>
                <w:szCs w:val="24"/>
              </w:rPr>
              <w:t>Δαπανών.</w:t>
            </w:r>
          </w:p>
        </w:tc>
      </w:tr>
      <w:tr w:rsidR="005A70A8" w:rsidRPr="00887D3E" w14:paraId="5EDC9D16" w14:textId="77777777" w:rsidTr="00D00C86">
        <w:tc>
          <w:tcPr>
            <w:tcW w:w="2127" w:type="dxa"/>
          </w:tcPr>
          <w:p w14:paraId="7A6863DD" w14:textId="77777777" w:rsidR="005A70A8" w:rsidRPr="00887D3E" w:rsidRDefault="005A70A8" w:rsidP="00180A45">
            <w:pPr>
              <w:rPr>
                <w:rFonts w:cs="Arial"/>
                <w:szCs w:val="24"/>
              </w:rPr>
            </w:pPr>
          </w:p>
        </w:tc>
        <w:tc>
          <w:tcPr>
            <w:tcW w:w="6945" w:type="dxa"/>
          </w:tcPr>
          <w:p w14:paraId="11CC1F62" w14:textId="77777777" w:rsidR="005A70A8" w:rsidRPr="00887D3E" w:rsidRDefault="005A70A8" w:rsidP="005A70A8">
            <w:pPr>
              <w:jc w:val="both"/>
              <w:rPr>
                <w:rFonts w:cs="Arial"/>
                <w:szCs w:val="24"/>
              </w:rPr>
            </w:pPr>
          </w:p>
        </w:tc>
      </w:tr>
      <w:tr w:rsidR="006213BB" w:rsidRPr="00887D3E" w14:paraId="0F9FA184" w14:textId="77777777" w:rsidTr="00D00C86">
        <w:tc>
          <w:tcPr>
            <w:tcW w:w="2127" w:type="dxa"/>
          </w:tcPr>
          <w:p w14:paraId="66C677F1" w14:textId="77777777" w:rsidR="006213BB" w:rsidRPr="00887D3E" w:rsidRDefault="006213BB" w:rsidP="00180A45">
            <w:pPr>
              <w:rPr>
                <w:rFonts w:cs="Arial"/>
                <w:szCs w:val="24"/>
              </w:rPr>
            </w:pPr>
          </w:p>
        </w:tc>
        <w:tc>
          <w:tcPr>
            <w:tcW w:w="6945" w:type="dxa"/>
          </w:tcPr>
          <w:p w14:paraId="7253B04E" w14:textId="05080632" w:rsidR="00311CF7" w:rsidRPr="00887D3E" w:rsidRDefault="004A787A" w:rsidP="004A787A">
            <w:pPr>
              <w:tabs>
                <w:tab w:val="left" w:pos="397"/>
                <w:tab w:val="left" w:pos="794"/>
              </w:tabs>
              <w:jc w:val="both"/>
              <w:rPr>
                <w:rFonts w:cs="Arial"/>
                <w:szCs w:val="24"/>
              </w:rPr>
            </w:pPr>
            <w:r>
              <w:rPr>
                <w:rFonts w:cs="Arial"/>
                <w:szCs w:val="24"/>
              </w:rPr>
              <w:tab/>
            </w:r>
            <w:r w:rsidRPr="00887D3E">
              <w:rPr>
                <w:rFonts w:cs="Arial"/>
                <w:szCs w:val="24"/>
              </w:rPr>
              <w:t>(2)</w:t>
            </w:r>
            <w:r>
              <w:rPr>
                <w:rFonts w:cs="Arial"/>
                <w:szCs w:val="24"/>
              </w:rPr>
              <w:tab/>
            </w:r>
            <w:r w:rsidRPr="00887D3E">
              <w:rPr>
                <w:rFonts w:cs="Arial"/>
                <w:szCs w:val="24"/>
              </w:rPr>
              <w:t xml:space="preserve">Με τη συμπλήρωση είκοσι τεσσάρων (24) μηνών υπηρεσίας ή απασχόλησης στους υπό αναφορά βασικούς </w:t>
            </w:r>
            <w:r w:rsidRPr="00887D3E">
              <w:rPr>
                <w:rFonts w:cs="Arial"/>
                <w:szCs w:val="24"/>
              </w:rPr>
              <w:lastRenderedPageBreak/>
              <w:t xml:space="preserve">μισθούς των μειωμένων κλιμάκων εισδοχής, ο </w:t>
            </w:r>
            <w:proofErr w:type="spellStart"/>
            <w:r w:rsidRPr="00887D3E">
              <w:rPr>
                <w:rFonts w:cs="Arial"/>
                <w:szCs w:val="24"/>
              </w:rPr>
              <w:t>εργοδοτούμενος</w:t>
            </w:r>
            <w:proofErr w:type="spellEnd"/>
            <w:r w:rsidRPr="00887D3E">
              <w:rPr>
                <w:rFonts w:cs="Arial"/>
                <w:szCs w:val="24"/>
              </w:rPr>
              <w:t xml:space="preserve"> τοποθετείται στην αρχική βαθμίδα της μισθοδοτικής κλίμακας της θέσης, όπως αυτή αναφέρεται στο οικείο σχέδιο υπηρεσίας ή σε σημείωση στον παρόντα Νόμο:</w:t>
            </w:r>
          </w:p>
        </w:tc>
      </w:tr>
      <w:tr w:rsidR="007F09E9" w:rsidRPr="00887D3E" w14:paraId="55FCCA95" w14:textId="77777777" w:rsidTr="004A787A">
        <w:tc>
          <w:tcPr>
            <w:tcW w:w="2127" w:type="dxa"/>
          </w:tcPr>
          <w:p w14:paraId="562A005D" w14:textId="77777777" w:rsidR="007F09E9" w:rsidRPr="00887D3E" w:rsidRDefault="007F09E9" w:rsidP="00180A45">
            <w:pPr>
              <w:rPr>
                <w:rFonts w:cs="Arial"/>
                <w:szCs w:val="24"/>
              </w:rPr>
            </w:pPr>
          </w:p>
        </w:tc>
        <w:tc>
          <w:tcPr>
            <w:tcW w:w="6945" w:type="dxa"/>
          </w:tcPr>
          <w:p w14:paraId="3C9FB558" w14:textId="0E758C34" w:rsidR="007451E8" w:rsidRPr="00887D3E" w:rsidRDefault="007451E8" w:rsidP="004A787A">
            <w:pPr>
              <w:rPr>
                <w:rFonts w:cs="Arial"/>
                <w:szCs w:val="24"/>
              </w:rPr>
            </w:pPr>
          </w:p>
        </w:tc>
      </w:tr>
      <w:tr w:rsidR="00A63956" w:rsidRPr="00887D3E" w14:paraId="314612E3" w14:textId="77777777" w:rsidTr="004A787A">
        <w:tc>
          <w:tcPr>
            <w:tcW w:w="2127" w:type="dxa"/>
          </w:tcPr>
          <w:p w14:paraId="5C7359E7" w14:textId="77777777" w:rsidR="00A63956" w:rsidRPr="00887D3E" w:rsidRDefault="00A63956" w:rsidP="00180A45">
            <w:pPr>
              <w:rPr>
                <w:rFonts w:cs="Arial"/>
                <w:szCs w:val="24"/>
              </w:rPr>
            </w:pPr>
          </w:p>
        </w:tc>
        <w:tc>
          <w:tcPr>
            <w:tcW w:w="6945" w:type="dxa"/>
          </w:tcPr>
          <w:p w14:paraId="504CE6FB" w14:textId="126E9DC3" w:rsidR="00A63956" w:rsidRPr="00887D3E" w:rsidRDefault="00A63956" w:rsidP="00A63956">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Νοείται ότι,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A63956" w:rsidRPr="00887D3E" w14:paraId="28D95D41" w14:textId="77777777" w:rsidTr="004A787A">
        <w:tc>
          <w:tcPr>
            <w:tcW w:w="2127" w:type="dxa"/>
          </w:tcPr>
          <w:p w14:paraId="4E8FFA3B" w14:textId="77777777" w:rsidR="00A63956" w:rsidRPr="00887D3E" w:rsidRDefault="00A63956" w:rsidP="00180A45">
            <w:pPr>
              <w:rPr>
                <w:rFonts w:cs="Arial"/>
                <w:szCs w:val="24"/>
              </w:rPr>
            </w:pPr>
          </w:p>
        </w:tc>
        <w:tc>
          <w:tcPr>
            <w:tcW w:w="6945" w:type="dxa"/>
          </w:tcPr>
          <w:p w14:paraId="047F75DD" w14:textId="77777777" w:rsidR="00A63956" w:rsidRPr="00887D3E" w:rsidRDefault="00A63956" w:rsidP="004A787A">
            <w:pPr>
              <w:rPr>
                <w:rFonts w:cs="Arial"/>
                <w:szCs w:val="24"/>
              </w:rPr>
            </w:pPr>
          </w:p>
        </w:tc>
      </w:tr>
      <w:tr w:rsidR="00A63956" w:rsidRPr="00887D3E" w14:paraId="22CB5E70" w14:textId="77777777" w:rsidTr="004A787A">
        <w:tc>
          <w:tcPr>
            <w:tcW w:w="2127" w:type="dxa"/>
          </w:tcPr>
          <w:p w14:paraId="13890DCD" w14:textId="77777777" w:rsidR="00A63956" w:rsidRPr="00887D3E" w:rsidRDefault="00A63956" w:rsidP="00180A45">
            <w:pPr>
              <w:rPr>
                <w:rFonts w:cs="Arial"/>
                <w:szCs w:val="24"/>
              </w:rPr>
            </w:pPr>
          </w:p>
        </w:tc>
        <w:tc>
          <w:tcPr>
            <w:tcW w:w="6945" w:type="dxa"/>
          </w:tcPr>
          <w:p w14:paraId="0BE31C8F" w14:textId="083BD6CE" w:rsidR="00A63956" w:rsidRPr="00887D3E" w:rsidRDefault="00934CF7" w:rsidP="00934CF7">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Νοείται περαιτέρω ότι, για σκοπούς συμπλήρωσης των είκοσι τεσσάρων (24)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180A45" w:rsidRPr="00887D3E" w14:paraId="667F1928" w14:textId="77777777" w:rsidTr="004A787A">
        <w:tc>
          <w:tcPr>
            <w:tcW w:w="2127" w:type="dxa"/>
          </w:tcPr>
          <w:p w14:paraId="5F2FCD1A" w14:textId="77777777" w:rsidR="00180A45" w:rsidRPr="00887D3E" w:rsidRDefault="00180A45" w:rsidP="00180A45">
            <w:pPr>
              <w:rPr>
                <w:rFonts w:cs="Arial"/>
                <w:szCs w:val="24"/>
              </w:rPr>
            </w:pPr>
          </w:p>
        </w:tc>
        <w:tc>
          <w:tcPr>
            <w:tcW w:w="6945" w:type="dxa"/>
          </w:tcPr>
          <w:p w14:paraId="47DC38E2" w14:textId="77777777" w:rsidR="00180A45" w:rsidRDefault="00180A45" w:rsidP="00934CF7">
            <w:pPr>
              <w:tabs>
                <w:tab w:val="left" w:pos="397"/>
                <w:tab w:val="left" w:pos="794"/>
              </w:tabs>
              <w:jc w:val="both"/>
              <w:rPr>
                <w:rFonts w:cs="Arial"/>
                <w:szCs w:val="24"/>
              </w:rPr>
            </w:pPr>
          </w:p>
        </w:tc>
      </w:tr>
      <w:tr w:rsidR="00180A45" w:rsidRPr="00887D3E" w14:paraId="60A2D89C" w14:textId="77777777" w:rsidTr="004A787A">
        <w:tc>
          <w:tcPr>
            <w:tcW w:w="2127" w:type="dxa"/>
          </w:tcPr>
          <w:p w14:paraId="206A5C40" w14:textId="77777777" w:rsidR="00180A45" w:rsidRPr="00887D3E" w:rsidRDefault="00180A45" w:rsidP="00180A45">
            <w:pPr>
              <w:rPr>
                <w:rFonts w:cs="Arial"/>
                <w:szCs w:val="24"/>
              </w:rPr>
            </w:pPr>
          </w:p>
        </w:tc>
        <w:tc>
          <w:tcPr>
            <w:tcW w:w="6945" w:type="dxa"/>
          </w:tcPr>
          <w:p w14:paraId="2B61C3D7" w14:textId="58D4CDD9" w:rsidR="00180A45" w:rsidRDefault="00180A45" w:rsidP="00934CF7">
            <w:pPr>
              <w:tabs>
                <w:tab w:val="left" w:pos="397"/>
                <w:tab w:val="left" w:pos="794"/>
              </w:tabs>
              <w:jc w:val="both"/>
              <w:rPr>
                <w:rFonts w:cs="Arial"/>
                <w:szCs w:val="24"/>
              </w:rPr>
            </w:pPr>
            <w:r>
              <w:rPr>
                <w:rFonts w:cs="Arial"/>
                <w:szCs w:val="24"/>
              </w:rPr>
              <w:tab/>
            </w:r>
            <w:r w:rsidRPr="00887D3E">
              <w:rPr>
                <w:rFonts w:cs="Arial"/>
                <w:szCs w:val="24"/>
              </w:rPr>
              <w:t>(3)</w:t>
            </w:r>
            <w:r>
              <w:rPr>
                <w:rFonts w:cs="Arial"/>
                <w:szCs w:val="24"/>
              </w:rPr>
              <w:tab/>
            </w:r>
            <w:r w:rsidRPr="00887D3E">
              <w:rPr>
                <w:rFonts w:cs="Arial"/>
                <w:szCs w:val="24"/>
              </w:rPr>
              <w:t>Ο όρος «θέσεις»  περιλαμβάνει μόνιμες θέσεις στο Ρ</w:t>
            </w:r>
            <w:r w:rsidR="008C19D9">
              <w:rPr>
                <w:rFonts w:cs="Arial"/>
                <w:szCs w:val="24"/>
              </w:rPr>
              <w:t>αδιοφωνικό Ίδρυμα Κύπρου</w:t>
            </w:r>
            <w:r w:rsidRPr="00887D3E">
              <w:rPr>
                <w:rFonts w:cs="Arial"/>
                <w:szCs w:val="24"/>
              </w:rPr>
              <w:t>, με τις υπό αναφορά κλίμακες εισδοχής</w:t>
            </w:r>
            <w:r w:rsidR="008C19D9">
              <w:rPr>
                <w:rFonts w:cs="Arial"/>
                <w:szCs w:val="24"/>
              </w:rPr>
              <w:t xml:space="preserve"> και ο</w:t>
            </w:r>
            <w:r w:rsidRPr="00887D3E">
              <w:rPr>
                <w:rFonts w:cs="Arial"/>
                <w:szCs w:val="24"/>
              </w:rPr>
              <w:t xml:space="preserve"> όρος «πρόσωπα που προσλαμβάνονται πάνω σε έκτακτη βάση ή με σύμβαση» περιλαμβάνει </w:t>
            </w:r>
            <w:proofErr w:type="spellStart"/>
            <w:r w:rsidRPr="00887D3E">
              <w:rPr>
                <w:rFonts w:cs="Arial"/>
                <w:szCs w:val="24"/>
              </w:rPr>
              <w:t>εργοδοτούμενους</w:t>
            </w:r>
            <w:proofErr w:type="spellEnd"/>
            <w:r w:rsidRPr="00887D3E">
              <w:rPr>
                <w:rFonts w:cs="Arial"/>
                <w:szCs w:val="24"/>
              </w:rPr>
              <w:t xml:space="preserve"> σε έκτακτη βάση ή </w:t>
            </w:r>
            <w:proofErr w:type="spellStart"/>
            <w:r w:rsidRPr="00887D3E">
              <w:rPr>
                <w:rFonts w:cs="Arial"/>
                <w:szCs w:val="24"/>
              </w:rPr>
              <w:t>εργοδοτούμενους</w:t>
            </w:r>
            <w:proofErr w:type="spellEnd"/>
            <w:r w:rsidRPr="00887D3E">
              <w:rPr>
                <w:rFonts w:cs="Arial"/>
                <w:szCs w:val="24"/>
              </w:rPr>
              <w:t xml:space="preserve"> καθορισμένης διάρκειας ή </w:t>
            </w:r>
            <w:proofErr w:type="spellStart"/>
            <w:r w:rsidRPr="00887D3E">
              <w:rPr>
                <w:rFonts w:cs="Arial"/>
                <w:szCs w:val="24"/>
              </w:rPr>
              <w:t>εργοδοτούμενους</w:t>
            </w:r>
            <w:proofErr w:type="spellEnd"/>
            <w:r w:rsidRPr="00887D3E">
              <w:rPr>
                <w:rFonts w:cs="Arial"/>
                <w:szCs w:val="24"/>
              </w:rPr>
              <w:t xml:space="preserve"> αορίστου χρόνου και άλλους με παρόμοιο καθεστώς απασχόλησης που προσλαμβάνονται σύμφωνα με τον κατά περίπτωση Νόμο</w:t>
            </w:r>
            <w:r w:rsidR="008C19D9">
              <w:rPr>
                <w:rFonts w:cs="Arial"/>
                <w:szCs w:val="24"/>
              </w:rPr>
              <w:t>:</w:t>
            </w:r>
          </w:p>
        </w:tc>
      </w:tr>
      <w:tr w:rsidR="00180A45" w:rsidRPr="00887D3E" w14:paraId="16A65B71" w14:textId="77777777" w:rsidTr="004A787A">
        <w:tc>
          <w:tcPr>
            <w:tcW w:w="2127" w:type="dxa"/>
          </w:tcPr>
          <w:p w14:paraId="07D28C21" w14:textId="77777777" w:rsidR="00180A45" w:rsidRPr="00887D3E" w:rsidRDefault="00180A45" w:rsidP="00180A45">
            <w:pPr>
              <w:rPr>
                <w:rFonts w:cs="Arial"/>
                <w:szCs w:val="24"/>
              </w:rPr>
            </w:pPr>
          </w:p>
        </w:tc>
        <w:tc>
          <w:tcPr>
            <w:tcW w:w="6945" w:type="dxa"/>
          </w:tcPr>
          <w:p w14:paraId="335673D4" w14:textId="77777777" w:rsidR="00180A45" w:rsidRDefault="00180A45" w:rsidP="00934CF7">
            <w:pPr>
              <w:tabs>
                <w:tab w:val="left" w:pos="397"/>
                <w:tab w:val="left" w:pos="794"/>
              </w:tabs>
              <w:jc w:val="both"/>
              <w:rPr>
                <w:rFonts w:cs="Arial"/>
                <w:szCs w:val="24"/>
              </w:rPr>
            </w:pPr>
          </w:p>
        </w:tc>
      </w:tr>
      <w:tr w:rsidR="00180A45" w:rsidRPr="00887D3E" w14:paraId="0E88C0C2" w14:textId="77777777" w:rsidTr="004A787A">
        <w:tc>
          <w:tcPr>
            <w:tcW w:w="2127" w:type="dxa"/>
          </w:tcPr>
          <w:p w14:paraId="3411C4B2" w14:textId="77777777" w:rsidR="00180A45" w:rsidRPr="00887D3E" w:rsidRDefault="00180A45" w:rsidP="00180A45">
            <w:pPr>
              <w:rPr>
                <w:rFonts w:cs="Arial"/>
                <w:szCs w:val="24"/>
              </w:rPr>
            </w:pPr>
          </w:p>
        </w:tc>
        <w:tc>
          <w:tcPr>
            <w:tcW w:w="6945" w:type="dxa"/>
          </w:tcPr>
          <w:p w14:paraId="28B3A334" w14:textId="36B4A9A6" w:rsidR="00180A45" w:rsidRDefault="003D6743" w:rsidP="00934CF7">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Νοείται ότι</w:t>
            </w:r>
            <w:r w:rsidR="00BA3DFC">
              <w:rPr>
                <w:rFonts w:cs="Arial"/>
                <w:szCs w:val="24"/>
              </w:rPr>
              <w:t>,</w:t>
            </w:r>
            <w:r w:rsidRPr="00887D3E">
              <w:rPr>
                <w:rFonts w:cs="Arial"/>
                <w:szCs w:val="24"/>
              </w:rPr>
              <w:t xml:space="preserve"> η μείωση των κλιμάκων εισδοχής δεν τυγχάνει εφαρμογής στις περιπτώσεις:</w:t>
            </w:r>
          </w:p>
        </w:tc>
      </w:tr>
      <w:tr w:rsidR="00180A45" w:rsidRPr="00887D3E" w14:paraId="57B89ECE" w14:textId="77777777" w:rsidTr="004A787A">
        <w:tc>
          <w:tcPr>
            <w:tcW w:w="2127" w:type="dxa"/>
          </w:tcPr>
          <w:p w14:paraId="4653D542" w14:textId="77777777" w:rsidR="00180A45" w:rsidRPr="00887D3E" w:rsidRDefault="00180A45" w:rsidP="00180A45">
            <w:pPr>
              <w:rPr>
                <w:rFonts w:cs="Arial"/>
                <w:szCs w:val="24"/>
              </w:rPr>
            </w:pPr>
          </w:p>
        </w:tc>
        <w:tc>
          <w:tcPr>
            <w:tcW w:w="6945" w:type="dxa"/>
          </w:tcPr>
          <w:p w14:paraId="19291288" w14:textId="77777777" w:rsidR="00180A45" w:rsidRDefault="00180A45" w:rsidP="00934CF7">
            <w:pPr>
              <w:tabs>
                <w:tab w:val="left" w:pos="397"/>
                <w:tab w:val="left" w:pos="794"/>
              </w:tabs>
              <w:jc w:val="both"/>
              <w:rPr>
                <w:rFonts w:cs="Arial"/>
                <w:szCs w:val="24"/>
              </w:rPr>
            </w:pPr>
          </w:p>
        </w:tc>
      </w:tr>
    </w:tbl>
    <w:p w14:paraId="33048DE1" w14:textId="77777777" w:rsidR="003D6743" w:rsidRDefault="003D6743"/>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
        <w:gridCol w:w="567"/>
        <w:gridCol w:w="141"/>
        <w:gridCol w:w="5670"/>
      </w:tblGrid>
      <w:tr w:rsidR="003D6743" w:rsidRPr="00887D3E" w14:paraId="5546F909" w14:textId="77777777" w:rsidTr="003D6743">
        <w:tc>
          <w:tcPr>
            <w:tcW w:w="2127" w:type="dxa"/>
          </w:tcPr>
          <w:p w14:paraId="5DF49942" w14:textId="77777777" w:rsidR="003D6743" w:rsidRPr="00887D3E" w:rsidRDefault="003D6743" w:rsidP="00180A45">
            <w:pPr>
              <w:rPr>
                <w:rFonts w:cs="Arial"/>
                <w:szCs w:val="24"/>
              </w:rPr>
            </w:pPr>
          </w:p>
        </w:tc>
        <w:tc>
          <w:tcPr>
            <w:tcW w:w="1275" w:type="dxa"/>
            <w:gridSpan w:val="3"/>
          </w:tcPr>
          <w:p w14:paraId="463DAC10" w14:textId="7929375C" w:rsidR="003D6743" w:rsidRPr="00887D3E" w:rsidRDefault="003D6743" w:rsidP="003D6743">
            <w:pPr>
              <w:jc w:val="right"/>
              <w:rPr>
                <w:rFonts w:cs="Arial"/>
                <w:szCs w:val="24"/>
              </w:rPr>
            </w:pPr>
            <w:r>
              <w:rPr>
                <w:rFonts w:cs="Arial"/>
                <w:szCs w:val="24"/>
              </w:rPr>
              <w:t>(α)</w:t>
            </w:r>
          </w:p>
        </w:tc>
        <w:tc>
          <w:tcPr>
            <w:tcW w:w="5670" w:type="dxa"/>
          </w:tcPr>
          <w:p w14:paraId="0BA85EBC" w14:textId="55204921" w:rsidR="003D6743" w:rsidRPr="00887D3E" w:rsidRDefault="008C19D9" w:rsidP="003D6743">
            <w:pPr>
              <w:jc w:val="both"/>
              <w:rPr>
                <w:rFonts w:cs="Arial"/>
                <w:szCs w:val="24"/>
              </w:rPr>
            </w:pPr>
            <w:r>
              <w:rPr>
                <w:rFonts w:cs="Arial"/>
                <w:szCs w:val="24"/>
              </w:rPr>
              <w:t>Υ</w:t>
            </w:r>
            <w:r w:rsidR="003D6743" w:rsidRPr="00887D3E">
              <w:rPr>
                <w:rFonts w:cs="Arial"/>
                <w:szCs w:val="24"/>
              </w:rPr>
              <w:t>παλλήλων που κατέχουν μόνιμη θέση, οι οποίοι, είτε διορίστηκαν πριν την 1</w:t>
            </w:r>
            <w:r w:rsidRPr="008C19D9">
              <w:rPr>
                <w:rFonts w:cs="Arial"/>
                <w:szCs w:val="24"/>
                <w:vertAlign w:val="superscript"/>
              </w:rPr>
              <w:t>η</w:t>
            </w:r>
            <w:r>
              <w:rPr>
                <w:rFonts w:cs="Arial"/>
                <w:szCs w:val="24"/>
              </w:rPr>
              <w:t xml:space="preserve"> Ιανουαρίου 2</w:t>
            </w:r>
            <w:r w:rsidR="003D6743" w:rsidRPr="00887D3E">
              <w:rPr>
                <w:rFonts w:cs="Arial"/>
                <w:szCs w:val="24"/>
              </w:rPr>
              <w:t xml:space="preserve">012, είτε  διορίστηκαν μετά την </w:t>
            </w:r>
            <w:r w:rsidRPr="00887D3E">
              <w:rPr>
                <w:rFonts w:cs="Arial"/>
                <w:szCs w:val="24"/>
              </w:rPr>
              <w:t>1</w:t>
            </w:r>
            <w:r w:rsidRPr="008C19D9">
              <w:rPr>
                <w:rFonts w:cs="Arial"/>
                <w:szCs w:val="24"/>
                <w:vertAlign w:val="superscript"/>
              </w:rPr>
              <w:t>η</w:t>
            </w:r>
            <w:r>
              <w:rPr>
                <w:rFonts w:cs="Arial"/>
                <w:szCs w:val="24"/>
              </w:rPr>
              <w:t xml:space="preserve"> Ιανουαρίου 2</w:t>
            </w:r>
            <w:r w:rsidRPr="00887D3E">
              <w:rPr>
                <w:rFonts w:cs="Arial"/>
                <w:szCs w:val="24"/>
              </w:rPr>
              <w:t>012</w:t>
            </w:r>
            <w:r w:rsidR="00500D4F">
              <w:rPr>
                <w:rFonts w:cs="Arial"/>
                <w:szCs w:val="24"/>
              </w:rPr>
              <w:t xml:space="preserve"> </w:t>
            </w:r>
            <w:r w:rsidR="003D6743" w:rsidRPr="00887D3E">
              <w:rPr>
                <w:rFonts w:cs="Arial"/>
                <w:szCs w:val="24"/>
              </w:rPr>
              <w:t xml:space="preserve">και χωρίς </w:t>
            </w:r>
            <w:r w:rsidR="003D6743" w:rsidRPr="00887D3E">
              <w:rPr>
                <w:rFonts w:cs="Arial"/>
                <w:szCs w:val="24"/>
              </w:rPr>
              <w:lastRenderedPageBreak/>
              <w:t>να μεσολαβήσει διακοπή</w:t>
            </w:r>
            <w:r w:rsidR="00DB7B0E">
              <w:rPr>
                <w:rFonts w:cs="Arial"/>
                <w:szCs w:val="24"/>
              </w:rPr>
              <w:t>,</w:t>
            </w:r>
            <w:r w:rsidR="003D6743" w:rsidRPr="00887D3E">
              <w:rPr>
                <w:rFonts w:cs="Arial"/>
                <w:szCs w:val="24"/>
              </w:rPr>
              <w:t xml:space="preserve"> υπηρέτησαν συνολικά για </w:t>
            </w:r>
            <w:r w:rsidRPr="00887D3E">
              <w:rPr>
                <w:rFonts w:cs="Arial"/>
                <w:szCs w:val="24"/>
              </w:rPr>
              <w:t>είκοσι</w:t>
            </w:r>
            <w:r>
              <w:rPr>
                <w:rFonts w:cs="Arial"/>
                <w:szCs w:val="24"/>
              </w:rPr>
              <w:t xml:space="preserve"> </w:t>
            </w:r>
            <w:r w:rsidR="003D6743" w:rsidRPr="00887D3E">
              <w:rPr>
                <w:rFonts w:cs="Arial"/>
                <w:szCs w:val="24"/>
              </w:rPr>
              <w:t>τέσσερις</w:t>
            </w:r>
            <w:r>
              <w:rPr>
                <w:rFonts w:cs="Arial"/>
                <w:szCs w:val="24"/>
              </w:rPr>
              <w:t xml:space="preserve"> (24)</w:t>
            </w:r>
            <w:r w:rsidR="003D6743" w:rsidRPr="00887D3E">
              <w:rPr>
                <w:rFonts w:cs="Arial"/>
                <w:szCs w:val="24"/>
              </w:rPr>
              <w:t xml:space="preserve"> μήνες σε μειωμένη κλίμακα εισδοχής και διορίζονται ή προάγονται σε άλλη θέση ή αποσπώνται για οποιο</w:t>
            </w:r>
            <w:r w:rsidR="00DB7B0E">
              <w:rPr>
                <w:rFonts w:cs="Arial"/>
                <w:szCs w:val="24"/>
              </w:rPr>
              <w:t>ν</w:t>
            </w:r>
            <w:r w:rsidR="003D6743" w:rsidRPr="00887D3E">
              <w:rPr>
                <w:rFonts w:cs="Arial"/>
                <w:szCs w:val="24"/>
              </w:rPr>
              <w:t>δήποτε σκοπό,</w:t>
            </w:r>
          </w:p>
        </w:tc>
      </w:tr>
      <w:tr w:rsidR="003D6743" w:rsidRPr="00887D3E" w14:paraId="1AE9C08D" w14:textId="77777777" w:rsidTr="003D6743">
        <w:tc>
          <w:tcPr>
            <w:tcW w:w="2127" w:type="dxa"/>
          </w:tcPr>
          <w:p w14:paraId="3E77525D" w14:textId="77777777" w:rsidR="003D6743" w:rsidRPr="00887D3E" w:rsidRDefault="003D6743" w:rsidP="00180A45">
            <w:pPr>
              <w:rPr>
                <w:rFonts w:cs="Arial"/>
                <w:szCs w:val="24"/>
              </w:rPr>
            </w:pPr>
          </w:p>
        </w:tc>
        <w:tc>
          <w:tcPr>
            <w:tcW w:w="1275" w:type="dxa"/>
            <w:gridSpan w:val="3"/>
          </w:tcPr>
          <w:p w14:paraId="029F95A7" w14:textId="77777777" w:rsidR="003D6743" w:rsidRDefault="003D6743" w:rsidP="003D6743">
            <w:pPr>
              <w:jc w:val="right"/>
              <w:rPr>
                <w:rFonts w:cs="Arial"/>
                <w:szCs w:val="24"/>
              </w:rPr>
            </w:pPr>
          </w:p>
        </w:tc>
        <w:tc>
          <w:tcPr>
            <w:tcW w:w="5670" w:type="dxa"/>
          </w:tcPr>
          <w:p w14:paraId="3F3CCF4E" w14:textId="77777777" w:rsidR="003D6743" w:rsidRPr="00887D3E" w:rsidRDefault="003D6743" w:rsidP="003D6743">
            <w:pPr>
              <w:jc w:val="both"/>
              <w:rPr>
                <w:rFonts w:cs="Arial"/>
                <w:szCs w:val="24"/>
              </w:rPr>
            </w:pPr>
          </w:p>
        </w:tc>
      </w:tr>
      <w:tr w:rsidR="003D6743" w:rsidRPr="00887D3E" w14:paraId="47A16A0E" w14:textId="77777777" w:rsidTr="003D6743">
        <w:tc>
          <w:tcPr>
            <w:tcW w:w="2127" w:type="dxa"/>
          </w:tcPr>
          <w:p w14:paraId="372EE54B" w14:textId="77777777" w:rsidR="003D6743" w:rsidRPr="00887D3E" w:rsidRDefault="003D6743" w:rsidP="00180A45">
            <w:pPr>
              <w:rPr>
                <w:rFonts w:cs="Arial"/>
                <w:szCs w:val="24"/>
              </w:rPr>
            </w:pPr>
          </w:p>
        </w:tc>
        <w:tc>
          <w:tcPr>
            <w:tcW w:w="1275" w:type="dxa"/>
            <w:gridSpan w:val="3"/>
          </w:tcPr>
          <w:p w14:paraId="1D1F2CBD" w14:textId="15B30C8C" w:rsidR="003D6743" w:rsidRDefault="003D6743" w:rsidP="003D6743">
            <w:pPr>
              <w:jc w:val="right"/>
              <w:rPr>
                <w:rFonts w:cs="Arial"/>
                <w:szCs w:val="24"/>
              </w:rPr>
            </w:pPr>
            <w:r>
              <w:rPr>
                <w:rFonts w:cs="Arial"/>
                <w:szCs w:val="24"/>
              </w:rPr>
              <w:t>(β)</w:t>
            </w:r>
          </w:p>
        </w:tc>
        <w:tc>
          <w:tcPr>
            <w:tcW w:w="5670" w:type="dxa"/>
          </w:tcPr>
          <w:p w14:paraId="500414DE" w14:textId="79C91BB2" w:rsidR="003D6743" w:rsidRPr="00887D3E" w:rsidRDefault="003D6743" w:rsidP="003D6743">
            <w:pPr>
              <w:jc w:val="both"/>
              <w:rPr>
                <w:rFonts w:cs="Arial"/>
                <w:szCs w:val="24"/>
              </w:rPr>
            </w:pPr>
            <w:r w:rsidRPr="00887D3E">
              <w:rPr>
                <w:rFonts w:cs="Arial"/>
                <w:szCs w:val="24"/>
              </w:rPr>
              <w:t xml:space="preserve">έκτακτου υπαλλήλου ή με σύμβαση προσωπικού, ο οποίος, είτε είχε προσληφθεί πριν την </w:t>
            </w:r>
            <w:r w:rsidR="008C19D9" w:rsidRPr="00887D3E">
              <w:rPr>
                <w:rFonts w:cs="Arial"/>
                <w:szCs w:val="24"/>
              </w:rPr>
              <w:t>1</w:t>
            </w:r>
            <w:r w:rsidR="008C19D9" w:rsidRPr="008C19D9">
              <w:rPr>
                <w:rFonts w:cs="Arial"/>
                <w:szCs w:val="24"/>
                <w:vertAlign w:val="superscript"/>
              </w:rPr>
              <w:t>η</w:t>
            </w:r>
            <w:r w:rsidR="008C19D9">
              <w:rPr>
                <w:rFonts w:cs="Arial"/>
                <w:szCs w:val="24"/>
              </w:rPr>
              <w:t xml:space="preserve"> Ιανουαρίου 2</w:t>
            </w:r>
            <w:r w:rsidR="008C19D9" w:rsidRPr="00887D3E">
              <w:rPr>
                <w:rFonts w:cs="Arial"/>
                <w:szCs w:val="24"/>
              </w:rPr>
              <w:t>012</w:t>
            </w:r>
            <w:r w:rsidRPr="00887D3E">
              <w:rPr>
                <w:rFonts w:cs="Arial"/>
                <w:szCs w:val="24"/>
              </w:rPr>
              <w:t xml:space="preserve">, είτε είχε προσληφθεί μετά την </w:t>
            </w:r>
            <w:r w:rsidR="008C19D9" w:rsidRPr="00887D3E">
              <w:rPr>
                <w:rFonts w:cs="Arial"/>
                <w:szCs w:val="24"/>
              </w:rPr>
              <w:t>1</w:t>
            </w:r>
            <w:r w:rsidR="008C19D9" w:rsidRPr="008C19D9">
              <w:rPr>
                <w:rFonts w:cs="Arial"/>
                <w:szCs w:val="24"/>
                <w:vertAlign w:val="superscript"/>
              </w:rPr>
              <w:t>η</w:t>
            </w:r>
            <w:r w:rsidR="008C19D9">
              <w:rPr>
                <w:rFonts w:cs="Arial"/>
                <w:szCs w:val="24"/>
              </w:rPr>
              <w:t xml:space="preserve"> Ιανουαρίου 2</w:t>
            </w:r>
            <w:r w:rsidR="008C19D9" w:rsidRPr="00887D3E">
              <w:rPr>
                <w:rFonts w:cs="Arial"/>
                <w:szCs w:val="24"/>
              </w:rPr>
              <w:t>012</w:t>
            </w:r>
            <w:r w:rsidR="004D3E3D">
              <w:rPr>
                <w:rFonts w:cs="Arial"/>
                <w:szCs w:val="24"/>
              </w:rPr>
              <w:t xml:space="preserve"> </w:t>
            </w:r>
            <w:r w:rsidRPr="00887D3E">
              <w:rPr>
                <w:rFonts w:cs="Arial"/>
                <w:szCs w:val="24"/>
              </w:rPr>
              <w:t xml:space="preserve">και απασχολήθηκε συνολικά για </w:t>
            </w:r>
            <w:r w:rsidR="008C19D9">
              <w:rPr>
                <w:rFonts w:cs="Arial"/>
                <w:szCs w:val="24"/>
              </w:rPr>
              <w:t>εί</w:t>
            </w:r>
            <w:r w:rsidRPr="00887D3E">
              <w:rPr>
                <w:rFonts w:cs="Arial"/>
                <w:szCs w:val="24"/>
              </w:rPr>
              <w:t>κοσι</w:t>
            </w:r>
            <w:r w:rsidR="008C19D9">
              <w:rPr>
                <w:rFonts w:cs="Arial"/>
                <w:szCs w:val="24"/>
              </w:rPr>
              <w:t xml:space="preserve"> </w:t>
            </w:r>
            <w:r w:rsidRPr="00887D3E">
              <w:rPr>
                <w:rFonts w:cs="Arial"/>
                <w:szCs w:val="24"/>
              </w:rPr>
              <w:t xml:space="preserve">τέσσερις </w:t>
            </w:r>
            <w:r w:rsidR="008C19D9">
              <w:rPr>
                <w:rFonts w:cs="Arial"/>
                <w:szCs w:val="24"/>
              </w:rPr>
              <w:t xml:space="preserve">(24) </w:t>
            </w:r>
            <w:r w:rsidRPr="00887D3E">
              <w:rPr>
                <w:rFonts w:cs="Arial"/>
                <w:szCs w:val="24"/>
              </w:rPr>
              <w:t>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p>
        </w:tc>
      </w:tr>
      <w:tr w:rsidR="003D6743" w:rsidRPr="00887D3E" w14:paraId="6843EDD6" w14:textId="77777777" w:rsidTr="003D6743">
        <w:tc>
          <w:tcPr>
            <w:tcW w:w="2127" w:type="dxa"/>
          </w:tcPr>
          <w:p w14:paraId="6D4AFA04" w14:textId="77777777" w:rsidR="003D6743" w:rsidRPr="00887D3E" w:rsidRDefault="003D6743" w:rsidP="00180A45">
            <w:pPr>
              <w:rPr>
                <w:rFonts w:cs="Arial"/>
                <w:szCs w:val="24"/>
              </w:rPr>
            </w:pPr>
          </w:p>
        </w:tc>
        <w:tc>
          <w:tcPr>
            <w:tcW w:w="1275" w:type="dxa"/>
            <w:gridSpan w:val="3"/>
          </w:tcPr>
          <w:p w14:paraId="70665446" w14:textId="77777777" w:rsidR="003D6743" w:rsidRDefault="003D6743" w:rsidP="003D6743">
            <w:pPr>
              <w:jc w:val="right"/>
              <w:rPr>
                <w:rFonts w:cs="Arial"/>
                <w:szCs w:val="24"/>
              </w:rPr>
            </w:pPr>
          </w:p>
        </w:tc>
        <w:tc>
          <w:tcPr>
            <w:tcW w:w="5670" w:type="dxa"/>
          </w:tcPr>
          <w:p w14:paraId="20BC0621" w14:textId="77777777" w:rsidR="003D6743" w:rsidRPr="00887D3E" w:rsidRDefault="003D6743" w:rsidP="003D6743">
            <w:pPr>
              <w:jc w:val="both"/>
              <w:rPr>
                <w:rFonts w:cs="Arial"/>
                <w:szCs w:val="24"/>
              </w:rPr>
            </w:pPr>
          </w:p>
        </w:tc>
      </w:tr>
      <w:tr w:rsidR="003D6743" w:rsidRPr="00887D3E" w14:paraId="55D5C3D7" w14:textId="77777777" w:rsidTr="003D6743">
        <w:tc>
          <w:tcPr>
            <w:tcW w:w="2127" w:type="dxa"/>
          </w:tcPr>
          <w:p w14:paraId="7950F5BC" w14:textId="77777777" w:rsidR="003D6743" w:rsidRPr="00887D3E" w:rsidRDefault="003D6743" w:rsidP="00180A45">
            <w:pPr>
              <w:rPr>
                <w:rFonts w:cs="Arial"/>
                <w:szCs w:val="24"/>
              </w:rPr>
            </w:pPr>
          </w:p>
        </w:tc>
        <w:tc>
          <w:tcPr>
            <w:tcW w:w="1275" w:type="dxa"/>
            <w:gridSpan w:val="3"/>
          </w:tcPr>
          <w:p w14:paraId="31F01D3E" w14:textId="2E5E78F7" w:rsidR="003D6743" w:rsidRDefault="003D6743" w:rsidP="003D6743">
            <w:pPr>
              <w:jc w:val="right"/>
              <w:rPr>
                <w:rFonts w:cs="Arial"/>
                <w:szCs w:val="24"/>
              </w:rPr>
            </w:pPr>
            <w:r>
              <w:rPr>
                <w:rFonts w:cs="Arial"/>
                <w:szCs w:val="24"/>
              </w:rPr>
              <w:t>(γ)</w:t>
            </w:r>
          </w:p>
        </w:tc>
        <w:tc>
          <w:tcPr>
            <w:tcW w:w="5670" w:type="dxa"/>
          </w:tcPr>
          <w:p w14:paraId="639E9562" w14:textId="7D0F2990" w:rsidR="003D6743" w:rsidRPr="00887D3E" w:rsidRDefault="003D6743" w:rsidP="003D6743">
            <w:pPr>
              <w:jc w:val="both"/>
              <w:rPr>
                <w:rFonts w:cs="Arial"/>
                <w:szCs w:val="24"/>
              </w:rPr>
            </w:pPr>
            <w:r w:rsidRPr="00887D3E">
              <w:rPr>
                <w:rFonts w:cs="Arial"/>
                <w:szCs w:val="24"/>
              </w:rPr>
              <w:t>έκτακτου υπαλλήλου ή με σύμβαση προσωπικού</w:t>
            </w:r>
            <w:r w:rsidR="003E4013">
              <w:rPr>
                <w:rFonts w:cs="Arial"/>
                <w:szCs w:val="24"/>
              </w:rPr>
              <w:t>,</w:t>
            </w:r>
            <w:r w:rsidRPr="00887D3E">
              <w:rPr>
                <w:rFonts w:cs="Arial"/>
                <w:szCs w:val="24"/>
              </w:rPr>
              <w:t xml:space="preserve"> του οποίου διαφοροποιούνται οι όροι απασχόλησης</w:t>
            </w:r>
            <w:r w:rsidR="003E4013">
              <w:rPr>
                <w:rFonts w:cs="Arial"/>
                <w:szCs w:val="24"/>
              </w:rPr>
              <w:t>,</w:t>
            </w:r>
            <w:r w:rsidRPr="00887D3E">
              <w:rPr>
                <w:rFonts w:cs="Arial"/>
                <w:szCs w:val="24"/>
              </w:rPr>
              <w:t xml:space="preserve"> χωρίς να έχει μεσολαβήσει διακοπή στην απασχόληση στο Ρ</w:t>
            </w:r>
            <w:r w:rsidR="008C19D9">
              <w:rPr>
                <w:rFonts w:cs="Arial"/>
                <w:szCs w:val="24"/>
              </w:rPr>
              <w:t xml:space="preserve">αδιοφωνικό Ίδρυμα </w:t>
            </w:r>
            <w:r w:rsidRPr="00887D3E">
              <w:rPr>
                <w:rFonts w:cs="Arial"/>
                <w:szCs w:val="24"/>
              </w:rPr>
              <w:t>Κ</w:t>
            </w:r>
            <w:r w:rsidR="008C19D9">
              <w:rPr>
                <w:rFonts w:cs="Arial"/>
                <w:szCs w:val="24"/>
              </w:rPr>
              <w:t>ύπρου</w:t>
            </w:r>
            <w:r w:rsidRPr="00887D3E">
              <w:rPr>
                <w:rFonts w:cs="Arial"/>
                <w:szCs w:val="24"/>
              </w:rPr>
              <w:t xml:space="preserve"> και είτε είχε προσληφθεί πριν την </w:t>
            </w:r>
            <w:r w:rsidR="008C19D9" w:rsidRPr="00887D3E">
              <w:rPr>
                <w:rFonts w:cs="Arial"/>
                <w:szCs w:val="24"/>
              </w:rPr>
              <w:t>1</w:t>
            </w:r>
            <w:r w:rsidR="008C19D9" w:rsidRPr="008C19D9">
              <w:rPr>
                <w:rFonts w:cs="Arial"/>
                <w:szCs w:val="24"/>
                <w:vertAlign w:val="superscript"/>
              </w:rPr>
              <w:t>η</w:t>
            </w:r>
            <w:r w:rsidR="008C19D9">
              <w:rPr>
                <w:rFonts w:cs="Arial"/>
                <w:szCs w:val="24"/>
              </w:rPr>
              <w:t xml:space="preserve"> Ιανουαρίου 2</w:t>
            </w:r>
            <w:r w:rsidR="008C19D9" w:rsidRPr="00887D3E">
              <w:rPr>
                <w:rFonts w:cs="Arial"/>
                <w:szCs w:val="24"/>
              </w:rPr>
              <w:t>012</w:t>
            </w:r>
            <w:r w:rsidRPr="00887D3E">
              <w:rPr>
                <w:rFonts w:cs="Arial"/>
                <w:szCs w:val="24"/>
              </w:rPr>
              <w:t xml:space="preserve">, είτε είχε προσληφθεί μετά την </w:t>
            </w:r>
            <w:r w:rsidR="008C19D9" w:rsidRPr="00887D3E">
              <w:rPr>
                <w:rFonts w:cs="Arial"/>
                <w:szCs w:val="24"/>
              </w:rPr>
              <w:t>1</w:t>
            </w:r>
            <w:r w:rsidR="008C19D9" w:rsidRPr="008C19D9">
              <w:rPr>
                <w:rFonts w:cs="Arial"/>
                <w:szCs w:val="24"/>
                <w:vertAlign w:val="superscript"/>
              </w:rPr>
              <w:t>η</w:t>
            </w:r>
            <w:r w:rsidR="008C19D9">
              <w:rPr>
                <w:rFonts w:cs="Arial"/>
                <w:szCs w:val="24"/>
              </w:rPr>
              <w:t xml:space="preserve"> Ιανουαρίου 2</w:t>
            </w:r>
            <w:r w:rsidR="008C19D9" w:rsidRPr="00887D3E">
              <w:rPr>
                <w:rFonts w:cs="Arial"/>
                <w:szCs w:val="24"/>
              </w:rPr>
              <w:t>012</w:t>
            </w:r>
            <w:r w:rsidR="008C19D9">
              <w:rPr>
                <w:rFonts w:cs="Arial"/>
                <w:szCs w:val="24"/>
              </w:rPr>
              <w:t xml:space="preserve"> </w:t>
            </w:r>
            <w:r w:rsidRPr="00887D3E">
              <w:rPr>
                <w:rFonts w:cs="Arial"/>
                <w:szCs w:val="24"/>
              </w:rPr>
              <w:t xml:space="preserve">και έχει ήδη απασχοληθεί συνολικά για </w:t>
            </w:r>
            <w:r w:rsidR="008C19D9">
              <w:rPr>
                <w:rFonts w:cs="Arial"/>
                <w:szCs w:val="24"/>
              </w:rPr>
              <w:t>εί</w:t>
            </w:r>
            <w:r w:rsidR="008C19D9" w:rsidRPr="00887D3E">
              <w:rPr>
                <w:rFonts w:cs="Arial"/>
                <w:szCs w:val="24"/>
              </w:rPr>
              <w:t>κοσι</w:t>
            </w:r>
            <w:r w:rsidR="008C19D9">
              <w:rPr>
                <w:rFonts w:cs="Arial"/>
                <w:szCs w:val="24"/>
              </w:rPr>
              <w:t xml:space="preserve"> </w:t>
            </w:r>
            <w:r w:rsidR="008C19D9" w:rsidRPr="00887D3E">
              <w:rPr>
                <w:rFonts w:cs="Arial"/>
                <w:szCs w:val="24"/>
              </w:rPr>
              <w:t xml:space="preserve">τέσσερις </w:t>
            </w:r>
            <w:r w:rsidR="008C19D9">
              <w:rPr>
                <w:rFonts w:cs="Arial"/>
                <w:szCs w:val="24"/>
              </w:rPr>
              <w:t>(24)</w:t>
            </w:r>
            <w:r w:rsidRPr="00887D3E">
              <w:rPr>
                <w:rFonts w:cs="Arial"/>
                <w:szCs w:val="24"/>
              </w:rPr>
              <w:t xml:space="preserve"> μήνες σε μειωμένη κλίμακα εισδοχής,</w:t>
            </w:r>
          </w:p>
        </w:tc>
      </w:tr>
      <w:tr w:rsidR="001E67B7" w:rsidRPr="00887D3E" w14:paraId="29284917" w14:textId="77777777" w:rsidTr="003D6743">
        <w:tc>
          <w:tcPr>
            <w:tcW w:w="2127" w:type="dxa"/>
          </w:tcPr>
          <w:p w14:paraId="3D78B51D" w14:textId="77777777" w:rsidR="001E67B7" w:rsidRPr="00887D3E" w:rsidRDefault="001E67B7" w:rsidP="00180A45">
            <w:pPr>
              <w:rPr>
                <w:rFonts w:cs="Arial"/>
                <w:szCs w:val="24"/>
              </w:rPr>
            </w:pPr>
          </w:p>
        </w:tc>
        <w:tc>
          <w:tcPr>
            <w:tcW w:w="1275" w:type="dxa"/>
            <w:gridSpan w:val="3"/>
          </w:tcPr>
          <w:p w14:paraId="5AC8ECA1" w14:textId="77777777" w:rsidR="001E67B7" w:rsidRDefault="001E67B7" w:rsidP="003D6743">
            <w:pPr>
              <w:jc w:val="right"/>
              <w:rPr>
                <w:rFonts w:cs="Arial"/>
                <w:szCs w:val="24"/>
              </w:rPr>
            </w:pPr>
          </w:p>
        </w:tc>
        <w:tc>
          <w:tcPr>
            <w:tcW w:w="5670" w:type="dxa"/>
          </w:tcPr>
          <w:p w14:paraId="692AC72F" w14:textId="77777777" w:rsidR="001E67B7" w:rsidRPr="00887D3E" w:rsidRDefault="001E67B7" w:rsidP="003D6743">
            <w:pPr>
              <w:jc w:val="both"/>
              <w:rPr>
                <w:rFonts w:cs="Arial"/>
                <w:szCs w:val="24"/>
              </w:rPr>
            </w:pPr>
          </w:p>
        </w:tc>
      </w:tr>
      <w:tr w:rsidR="001E67B7" w:rsidRPr="00887D3E" w14:paraId="149E0795" w14:textId="77777777" w:rsidTr="003D6743">
        <w:tc>
          <w:tcPr>
            <w:tcW w:w="2127" w:type="dxa"/>
          </w:tcPr>
          <w:p w14:paraId="7AC53EB7" w14:textId="77777777" w:rsidR="001E67B7" w:rsidRPr="00887D3E" w:rsidRDefault="001E67B7" w:rsidP="00180A45">
            <w:pPr>
              <w:rPr>
                <w:rFonts w:cs="Arial"/>
                <w:szCs w:val="24"/>
              </w:rPr>
            </w:pPr>
          </w:p>
        </w:tc>
        <w:tc>
          <w:tcPr>
            <w:tcW w:w="1275" w:type="dxa"/>
            <w:gridSpan w:val="3"/>
          </w:tcPr>
          <w:p w14:paraId="7C03F933" w14:textId="2028C6DC" w:rsidR="001E67B7" w:rsidRDefault="001E67B7" w:rsidP="003D6743">
            <w:pPr>
              <w:jc w:val="right"/>
              <w:rPr>
                <w:rFonts w:cs="Arial"/>
                <w:szCs w:val="24"/>
              </w:rPr>
            </w:pPr>
            <w:r>
              <w:rPr>
                <w:rFonts w:cs="Arial"/>
                <w:szCs w:val="24"/>
              </w:rPr>
              <w:t>(δ)</w:t>
            </w:r>
          </w:p>
        </w:tc>
        <w:tc>
          <w:tcPr>
            <w:tcW w:w="5670" w:type="dxa"/>
          </w:tcPr>
          <w:p w14:paraId="3F7C0A25" w14:textId="08120468" w:rsidR="001E67B7" w:rsidRPr="00887D3E" w:rsidRDefault="001E67B7" w:rsidP="003D6743">
            <w:pPr>
              <w:jc w:val="both"/>
              <w:rPr>
                <w:rFonts w:cs="Arial"/>
                <w:szCs w:val="24"/>
              </w:rPr>
            </w:pPr>
            <w:r>
              <w:rPr>
                <w:rFonts w:cs="Arial"/>
                <w:szCs w:val="24"/>
              </w:rPr>
              <w:t>ωρομίσθιου προσωπικού που διορίζεται σε μόνιμη θέση, χωρίς να έχει μεσολαβήσει διακοπή της απασχόλησ</w:t>
            </w:r>
            <w:r w:rsidR="009208E3">
              <w:rPr>
                <w:rFonts w:cs="Arial"/>
                <w:szCs w:val="24"/>
              </w:rPr>
              <w:t>ής του και</w:t>
            </w:r>
            <w:r>
              <w:rPr>
                <w:rFonts w:cs="Arial"/>
                <w:szCs w:val="24"/>
              </w:rPr>
              <w:t>,</w:t>
            </w:r>
          </w:p>
        </w:tc>
      </w:tr>
      <w:tr w:rsidR="001E67B7" w:rsidRPr="00887D3E" w14:paraId="276A71BF" w14:textId="77777777" w:rsidTr="003D6743">
        <w:tc>
          <w:tcPr>
            <w:tcW w:w="2127" w:type="dxa"/>
          </w:tcPr>
          <w:p w14:paraId="71C995F4" w14:textId="77777777" w:rsidR="001E67B7" w:rsidRPr="00887D3E" w:rsidRDefault="001E67B7" w:rsidP="00180A45">
            <w:pPr>
              <w:rPr>
                <w:rFonts w:cs="Arial"/>
                <w:szCs w:val="24"/>
              </w:rPr>
            </w:pPr>
          </w:p>
        </w:tc>
        <w:tc>
          <w:tcPr>
            <w:tcW w:w="1275" w:type="dxa"/>
            <w:gridSpan w:val="3"/>
          </w:tcPr>
          <w:p w14:paraId="5D8A9E49" w14:textId="77777777" w:rsidR="001E67B7" w:rsidRDefault="001E67B7" w:rsidP="003D6743">
            <w:pPr>
              <w:jc w:val="right"/>
              <w:rPr>
                <w:rFonts w:cs="Arial"/>
                <w:szCs w:val="24"/>
              </w:rPr>
            </w:pPr>
          </w:p>
        </w:tc>
        <w:tc>
          <w:tcPr>
            <w:tcW w:w="5670" w:type="dxa"/>
          </w:tcPr>
          <w:p w14:paraId="29E73F0C" w14:textId="77777777" w:rsidR="001E67B7" w:rsidRPr="00887D3E" w:rsidRDefault="001E67B7" w:rsidP="003D6743">
            <w:pPr>
              <w:jc w:val="both"/>
              <w:rPr>
                <w:rFonts w:cs="Arial"/>
                <w:szCs w:val="24"/>
              </w:rPr>
            </w:pPr>
          </w:p>
        </w:tc>
      </w:tr>
      <w:tr w:rsidR="00923F18" w:rsidRPr="00887D3E" w14:paraId="159F73DE" w14:textId="77777777" w:rsidTr="003D6743">
        <w:tc>
          <w:tcPr>
            <w:tcW w:w="2127" w:type="dxa"/>
          </w:tcPr>
          <w:p w14:paraId="088A7DD3" w14:textId="77777777" w:rsidR="00923F18" w:rsidRPr="00887D3E" w:rsidRDefault="00923F18" w:rsidP="00180A45">
            <w:pPr>
              <w:rPr>
                <w:rFonts w:cs="Arial"/>
                <w:szCs w:val="24"/>
              </w:rPr>
            </w:pPr>
          </w:p>
        </w:tc>
        <w:tc>
          <w:tcPr>
            <w:tcW w:w="1275" w:type="dxa"/>
            <w:gridSpan w:val="3"/>
          </w:tcPr>
          <w:p w14:paraId="4409BE80" w14:textId="5A058F42" w:rsidR="00923F18" w:rsidRDefault="00923F18" w:rsidP="003D6743">
            <w:pPr>
              <w:jc w:val="right"/>
              <w:rPr>
                <w:rFonts w:cs="Arial"/>
                <w:szCs w:val="24"/>
              </w:rPr>
            </w:pPr>
            <w:r>
              <w:rPr>
                <w:rFonts w:cs="Arial"/>
                <w:szCs w:val="24"/>
              </w:rPr>
              <w:t>(ε)</w:t>
            </w:r>
          </w:p>
        </w:tc>
        <w:tc>
          <w:tcPr>
            <w:tcW w:w="5670" w:type="dxa"/>
          </w:tcPr>
          <w:p w14:paraId="44DE0CD7" w14:textId="36F86244" w:rsidR="00923F18" w:rsidRPr="00887D3E" w:rsidRDefault="00923F18" w:rsidP="003D6743">
            <w:pPr>
              <w:jc w:val="both"/>
              <w:rPr>
                <w:rFonts w:cs="Arial"/>
                <w:szCs w:val="24"/>
              </w:rPr>
            </w:pPr>
            <w:r w:rsidRPr="00887D3E">
              <w:rPr>
                <w:rFonts w:cs="Arial"/>
                <w:szCs w:val="24"/>
              </w:rPr>
              <w:t>μόνιμου υπαλλήλου της κρατικής υπηρεσίας  ή νομικού προσώπου δημοσίου δικαίου που διορίζεται σε μόνιμη θέση στο Ρ</w:t>
            </w:r>
            <w:r>
              <w:rPr>
                <w:rFonts w:cs="Arial"/>
                <w:szCs w:val="24"/>
              </w:rPr>
              <w:t xml:space="preserve">αδιοφωνικό Ίδρυμα </w:t>
            </w:r>
            <w:r w:rsidRPr="00887D3E">
              <w:rPr>
                <w:rFonts w:cs="Arial"/>
                <w:szCs w:val="24"/>
              </w:rPr>
              <w:t>Κ</w:t>
            </w:r>
            <w:r>
              <w:rPr>
                <w:rFonts w:cs="Arial"/>
                <w:szCs w:val="24"/>
              </w:rPr>
              <w:t>ύπρου</w:t>
            </w:r>
            <w:r w:rsidRPr="00887D3E">
              <w:rPr>
                <w:rFonts w:cs="Arial"/>
                <w:szCs w:val="24"/>
              </w:rPr>
              <w:t>, χωρίς να έχει μεσολαβήσει διακοπή της απασχόλησ</w:t>
            </w:r>
            <w:r>
              <w:rPr>
                <w:rFonts w:cs="Arial"/>
                <w:szCs w:val="24"/>
              </w:rPr>
              <w:t>ής του</w:t>
            </w:r>
            <w:r w:rsidRPr="00887D3E">
              <w:rPr>
                <w:rFonts w:cs="Arial"/>
                <w:szCs w:val="24"/>
              </w:rPr>
              <w:t>, και είτε είχε διοριστεί πριν την 1</w:t>
            </w:r>
            <w:r w:rsidRPr="008C19D9">
              <w:rPr>
                <w:rFonts w:cs="Arial"/>
                <w:szCs w:val="24"/>
                <w:vertAlign w:val="superscript"/>
              </w:rPr>
              <w:t>η</w:t>
            </w:r>
            <w:r>
              <w:rPr>
                <w:rFonts w:cs="Arial"/>
                <w:szCs w:val="24"/>
              </w:rPr>
              <w:t xml:space="preserve"> </w:t>
            </w:r>
            <w:r>
              <w:rPr>
                <w:rFonts w:cs="Arial"/>
                <w:szCs w:val="24"/>
              </w:rPr>
              <w:lastRenderedPageBreak/>
              <w:t>Ιανουαρίου 2</w:t>
            </w:r>
            <w:r w:rsidRPr="00887D3E">
              <w:rPr>
                <w:rFonts w:cs="Arial"/>
                <w:szCs w:val="24"/>
              </w:rPr>
              <w:t>012</w:t>
            </w:r>
            <w:r w:rsidR="003D572C">
              <w:rPr>
                <w:rFonts w:cs="Arial"/>
                <w:szCs w:val="24"/>
              </w:rPr>
              <w:t xml:space="preserve"> </w:t>
            </w:r>
            <w:r w:rsidRPr="00887D3E">
              <w:rPr>
                <w:rFonts w:cs="Arial"/>
                <w:szCs w:val="24"/>
              </w:rPr>
              <w:t>στην κρατική υπηρεσία ή στο νομικό πρόσωπο δημοσίου δικαίου</w:t>
            </w:r>
            <w:r>
              <w:rPr>
                <w:rFonts w:cs="Arial"/>
                <w:szCs w:val="24"/>
              </w:rPr>
              <w:t>,</w:t>
            </w:r>
            <w:r w:rsidRPr="00887D3E">
              <w:rPr>
                <w:rFonts w:cs="Arial"/>
                <w:szCs w:val="24"/>
              </w:rPr>
              <w:t xml:space="preserve"> είτε είχε απασχοληθεί στην κρατική υπηρεσία ή στο νομικό πρόσωπο δημοσίου δικαίου συνολικά για είκοσι</w:t>
            </w:r>
            <w:r>
              <w:rPr>
                <w:rFonts w:cs="Arial"/>
                <w:szCs w:val="24"/>
              </w:rPr>
              <w:t xml:space="preserve"> </w:t>
            </w:r>
            <w:r w:rsidRPr="00887D3E">
              <w:rPr>
                <w:rFonts w:cs="Arial"/>
                <w:szCs w:val="24"/>
              </w:rPr>
              <w:t xml:space="preserve">τέσσερις </w:t>
            </w:r>
            <w:r>
              <w:rPr>
                <w:rFonts w:cs="Arial"/>
                <w:szCs w:val="24"/>
              </w:rPr>
              <w:t xml:space="preserve">(24) </w:t>
            </w:r>
            <w:r w:rsidRPr="00887D3E">
              <w:rPr>
                <w:rFonts w:cs="Arial"/>
                <w:szCs w:val="24"/>
              </w:rPr>
              <w:t>μήνες σε μειωμένη κλίμακα εισδοχής πριν διοριστεί στο Ρ</w:t>
            </w:r>
            <w:r>
              <w:rPr>
                <w:rFonts w:cs="Arial"/>
                <w:szCs w:val="24"/>
              </w:rPr>
              <w:t xml:space="preserve">αδιοφωνικό Ίδρυμα </w:t>
            </w:r>
            <w:r w:rsidRPr="00887D3E">
              <w:rPr>
                <w:rFonts w:cs="Arial"/>
                <w:szCs w:val="24"/>
              </w:rPr>
              <w:t>Κ</w:t>
            </w:r>
            <w:r>
              <w:rPr>
                <w:rFonts w:cs="Arial"/>
                <w:szCs w:val="24"/>
              </w:rPr>
              <w:t>ύπρου</w:t>
            </w:r>
            <w:r w:rsidR="003D572C">
              <w:rPr>
                <w:rFonts w:cs="Arial"/>
                <w:szCs w:val="24"/>
              </w:rPr>
              <w:t>:</w:t>
            </w:r>
          </w:p>
        </w:tc>
      </w:tr>
      <w:tr w:rsidR="00923F18" w:rsidRPr="00887D3E" w14:paraId="5977E990" w14:textId="77777777" w:rsidTr="003D6743">
        <w:tc>
          <w:tcPr>
            <w:tcW w:w="2127" w:type="dxa"/>
          </w:tcPr>
          <w:p w14:paraId="68CC0696" w14:textId="77777777" w:rsidR="00923F18" w:rsidRPr="00887D3E" w:rsidRDefault="00923F18" w:rsidP="00180A45">
            <w:pPr>
              <w:rPr>
                <w:rFonts w:cs="Arial"/>
                <w:szCs w:val="24"/>
              </w:rPr>
            </w:pPr>
          </w:p>
        </w:tc>
        <w:tc>
          <w:tcPr>
            <w:tcW w:w="1275" w:type="dxa"/>
            <w:gridSpan w:val="3"/>
          </w:tcPr>
          <w:p w14:paraId="7625A29F" w14:textId="77777777" w:rsidR="00923F18" w:rsidRDefault="00923F18" w:rsidP="003D6743">
            <w:pPr>
              <w:jc w:val="right"/>
              <w:rPr>
                <w:rFonts w:cs="Arial"/>
                <w:szCs w:val="24"/>
              </w:rPr>
            </w:pPr>
          </w:p>
        </w:tc>
        <w:tc>
          <w:tcPr>
            <w:tcW w:w="5670" w:type="dxa"/>
          </w:tcPr>
          <w:p w14:paraId="1CDCB0D0" w14:textId="77777777" w:rsidR="00923F18" w:rsidRPr="00887D3E" w:rsidRDefault="00923F18" w:rsidP="00923F18">
            <w:pPr>
              <w:jc w:val="both"/>
              <w:rPr>
                <w:rFonts w:cs="Arial"/>
                <w:szCs w:val="24"/>
              </w:rPr>
            </w:pPr>
          </w:p>
        </w:tc>
      </w:tr>
      <w:tr w:rsidR="00923F18" w:rsidRPr="00887D3E" w14:paraId="77A60EDC" w14:textId="77777777" w:rsidTr="001A0D86">
        <w:tc>
          <w:tcPr>
            <w:tcW w:w="2127" w:type="dxa"/>
          </w:tcPr>
          <w:p w14:paraId="18BA83EB" w14:textId="77777777" w:rsidR="00923F18" w:rsidRPr="00887D3E" w:rsidRDefault="00923F18" w:rsidP="00180A45">
            <w:pPr>
              <w:rPr>
                <w:rFonts w:cs="Arial"/>
                <w:szCs w:val="24"/>
              </w:rPr>
            </w:pPr>
          </w:p>
        </w:tc>
        <w:tc>
          <w:tcPr>
            <w:tcW w:w="6945" w:type="dxa"/>
            <w:gridSpan w:val="4"/>
          </w:tcPr>
          <w:p w14:paraId="721A57C5" w14:textId="2EE404C9" w:rsidR="00923F18" w:rsidRPr="00887D3E" w:rsidRDefault="00923F18" w:rsidP="003D6743">
            <w:pPr>
              <w:jc w:val="both"/>
              <w:rPr>
                <w:rFonts w:cs="Arial"/>
                <w:szCs w:val="24"/>
              </w:rPr>
            </w:pPr>
            <w:r>
              <w:rPr>
                <w:rFonts w:cs="Arial"/>
                <w:szCs w:val="24"/>
              </w:rPr>
              <w:tab/>
            </w:r>
            <w:r w:rsidRPr="00887D3E">
              <w:rPr>
                <w:rFonts w:cs="Arial"/>
                <w:szCs w:val="24"/>
              </w:rPr>
              <w:t>Νοείται ότι</w:t>
            </w:r>
            <w:r>
              <w:rPr>
                <w:rFonts w:cs="Arial"/>
                <w:szCs w:val="24"/>
              </w:rPr>
              <w:t>,</w:t>
            </w:r>
            <w:r w:rsidRPr="00887D3E">
              <w:rPr>
                <w:rFonts w:cs="Arial"/>
                <w:szCs w:val="24"/>
              </w:rPr>
              <w:t xml:space="preserve">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 Ρ</w:t>
            </w:r>
            <w:r>
              <w:rPr>
                <w:rFonts w:cs="Arial"/>
                <w:szCs w:val="24"/>
              </w:rPr>
              <w:t xml:space="preserve">αδιοφωνικό Ίδρυμα </w:t>
            </w:r>
            <w:r w:rsidRPr="00887D3E">
              <w:rPr>
                <w:rFonts w:cs="Arial"/>
                <w:szCs w:val="24"/>
              </w:rPr>
              <w:t>Κ</w:t>
            </w:r>
            <w:r>
              <w:rPr>
                <w:rFonts w:cs="Arial"/>
                <w:szCs w:val="24"/>
              </w:rPr>
              <w:t>ύπρου</w:t>
            </w:r>
            <w:r w:rsidRPr="00887D3E">
              <w:rPr>
                <w:rFonts w:cs="Arial"/>
                <w:szCs w:val="24"/>
              </w:rPr>
              <w:t xml:space="preserve"> για σκοπούς συμπλήρωσης των είκοσι</w:t>
            </w:r>
            <w:r>
              <w:rPr>
                <w:rFonts w:cs="Arial"/>
                <w:szCs w:val="24"/>
              </w:rPr>
              <w:t xml:space="preserve"> </w:t>
            </w:r>
            <w:r w:rsidRPr="00887D3E">
              <w:rPr>
                <w:rFonts w:cs="Arial"/>
                <w:szCs w:val="24"/>
              </w:rPr>
              <w:t>τεσσάρων</w:t>
            </w:r>
            <w:r>
              <w:rPr>
                <w:rFonts w:cs="Arial"/>
                <w:szCs w:val="24"/>
              </w:rPr>
              <w:t xml:space="preserve"> (24)</w:t>
            </w:r>
            <w:r w:rsidRPr="00887D3E">
              <w:rPr>
                <w:rFonts w:cs="Arial"/>
                <w:szCs w:val="24"/>
              </w:rPr>
              <w:t xml:space="preserve"> μηνών.</w:t>
            </w:r>
          </w:p>
        </w:tc>
      </w:tr>
      <w:tr w:rsidR="003D6743" w:rsidRPr="00887D3E" w14:paraId="1F5624CB" w14:textId="77777777" w:rsidTr="004A787A">
        <w:tc>
          <w:tcPr>
            <w:tcW w:w="2127" w:type="dxa"/>
          </w:tcPr>
          <w:p w14:paraId="141D4312" w14:textId="77777777" w:rsidR="003D6743" w:rsidRPr="00887D3E" w:rsidRDefault="003D6743" w:rsidP="00180A45">
            <w:pPr>
              <w:rPr>
                <w:rFonts w:cs="Arial"/>
                <w:szCs w:val="24"/>
              </w:rPr>
            </w:pPr>
          </w:p>
        </w:tc>
        <w:tc>
          <w:tcPr>
            <w:tcW w:w="6945" w:type="dxa"/>
            <w:gridSpan w:val="4"/>
          </w:tcPr>
          <w:p w14:paraId="41A2D870" w14:textId="77777777" w:rsidR="003D6743" w:rsidRPr="00887D3E" w:rsidRDefault="003D6743" w:rsidP="003D6743">
            <w:pPr>
              <w:jc w:val="both"/>
              <w:rPr>
                <w:rFonts w:cs="Arial"/>
                <w:szCs w:val="24"/>
              </w:rPr>
            </w:pPr>
          </w:p>
        </w:tc>
      </w:tr>
      <w:tr w:rsidR="003D6743" w:rsidRPr="00887D3E" w14:paraId="290C560A" w14:textId="77777777" w:rsidTr="004A787A">
        <w:tc>
          <w:tcPr>
            <w:tcW w:w="2127" w:type="dxa"/>
          </w:tcPr>
          <w:p w14:paraId="2CB12404" w14:textId="77777777" w:rsidR="003D6743" w:rsidRPr="00887D3E" w:rsidRDefault="003D6743" w:rsidP="00180A45">
            <w:pPr>
              <w:rPr>
                <w:rFonts w:cs="Arial"/>
                <w:szCs w:val="24"/>
              </w:rPr>
            </w:pPr>
          </w:p>
        </w:tc>
        <w:tc>
          <w:tcPr>
            <w:tcW w:w="6945" w:type="dxa"/>
            <w:gridSpan w:val="4"/>
          </w:tcPr>
          <w:p w14:paraId="22BF898B" w14:textId="66CD8D70" w:rsidR="003D6743" w:rsidRPr="00887D3E" w:rsidRDefault="001E67B7" w:rsidP="001E67B7">
            <w:pPr>
              <w:tabs>
                <w:tab w:val="left" w:pos="397"/>
                <w:tab w:val="left" w:pos="794"/>
              </w:tabs>
              <w:jc w:val="both"/>
              <w:rPr>
                <w:rFonts w:cs="Arial"/>
                <w:szCs w:val="24"/>
              </w:rPr>
            </w:pPr>
            <w:r>
              <w:rPr>
                <w:rFonts w:cs="Arial"/>
                <w:szCs w:val="24"/>
              </w:rPr>
              <w:tab/>
              <w:t>(4)</w:t>
            </w:r>
            <w:r>
              <w:rPr>
                <w:rFonts w:cs="Arial"/>
                <w:szCs w:val="24"/>
              </w:rPr>
              <w:tab/>
            </w:r>
            <w:r w:rsidRPr="00887D3E">
              <w:rPr>
                <w:rFonts w:cs="Arial"/>
                <w:szCs w:val="24"/>
              </w:rPr>
              <w:t>Ο Υπουργός Οικονομικών έχει εξουσία να αποφασίζει για την άρση ανωμαλιών και την επίλυση προβλημάτων που δυνατόν να προκύψουν από την εφαρμογή των διατάξεων του παρόντος άρθρου.</w:t>
            </w:r>
          </w:p>
        </w:tc>
      </w:tr>
      <w:tr w:rsidR="003D6743" w:rsidRPr="00887D3E" w14:paraId="28D9B335" w14:textId="77777777" w:rsidTr="004A787A">
        <w:tc>
          <w:tcPr>
            <w:tcW w:w="2127" w:type="dxa"/>
          </w:tcPr>
          <w:p w14:paraId="6BDA2CFF" w14:textId="77777777" w:rsidR="003D6743" w:rsidRPr="00887D3E" w:rsidRDefault="003D6743" w:rsidP="00180A45">
            <w:pPr>
              <w:rPr>
                <w:rFonts w:cs="Arial"/>
                <w:szCs w:val="24"/>
              </w:rPr>
            </w:pPr>
          </w:p>
        </w:tc>
        <w:tc>
          <w:tcPr>
            <w:tcW w:w="6945" w:type="dxa"/>
            <w:gridSpan w:val="4"/>
          </w:tcPr>
          <w:p w14:paraId="2BFD20A2" w14:textId="77777777" w:rsidR="003D6743" w:rsidRPr="00887D3E" w:rsidRDefault="003D6743" w:rsidP="003D6743">
            <w:pPr>
              <w:jc w:val="both"/>
              <w:rPr>
                <w:rFonts w:cs="Arial"/>
                <w:szCs w:val="24"/>
              </w:rPr>
            </w:pPr>
          </w:p>
        </w:tc>
      </w:tr>
      <w:tr w:rsidR="003D6743" w:rsidRPr="00887D3E" w14:paraId="19DC49B6" w14:textId="77777777" w:rsidTr="004A787A">
        <w:tc>
          <w:tcPr>
            <w:tcW w:w="2127" w:type="dxa"/>
          </w:tcPr>
          <w:p w14:paraId="2F493C11" w14:textId="77777777" w:rsidR="00791B52" w:rsidRPr="00887D3E" w:rsidRDefault="00791B52" w:rsidP="00791B52">
            <w:pPr>
              <w:rPr>
                <w:rFonts w:cs="Arial"/>
                <w:szCs w:val="24"/>
              </w:rPr>
            </w:pPr>
            <w:r w:rsidRPr="00887D3E">
              <w:rPr>
                <w:rFonts w:cs="Arial"/>
                <w:szCs w:val="24"/>
              </w:rPr>
              <w:t>Αυτόματη Τιμαριθμική Αναπροσαρμογή.</w:t>
            </w:r>
          </w:p>
          <w:p w14:paraId="0D32E290" w14:textId="77777777" w:rsidR="003D6743" w:rsidRPr="00887D3E" w:rsidRDefault="003D6743" w:rsidP="00180A45">
            <w:pPr>
              <w:rPr>
                <w:rFonts w:cs="Arial"/>
                <w:szCs w:val="24"/>
              </w:rPr>
            </w:pPr>
          </w:p>
        </w:tc>
        <w:tc>
          <w:tcPr>
            <w:tcW w:w="6945" w:type="dxa"/>
            <w:gridSpan w:val="4"/>
          </w:tcPr>
          <w:p w14:paraId="742A67C8" w14:textId="4207AC97" w:rsidR="003D6743" w:rsidRPr="00887D3E" w:rsidRDefault="00791B52" w:rsidP="00791B52">
            <w:pPr>
              <w:tabs>
                <w:tab w:val="left" w:pos="567"/>
              </w:tabs>
              <w:jc w:val="both"/>
              <w:rPr>
                <w:rFonts w:cs="Arial"/>
                <w:szCs w:val="24"/>
              </w:rPr>
            </w:pPr>
            <w:r w:rsidRPr="00791B52">
              <w:rPr>
                <w:rFonts w:cs="Arial"/>
                <w:bCs/>
                <w:szCs w:val="24"/>
              </w:rPr>
              <w:t>10.</w:t>
            </w:r>
            <w:r>
              <w:rPr>
                <w:rFonts w:cs="Arial"/>
                <w:bCs/>
                <w:szCs w:val="24"/>
              </w:rPr>
              <w:tab/>
            </w:r>
            <w:r w:rsidRPr="00887D3E">
              <w:rPr>
                <w:rFonts w:cs="Arial"/>
                <w:szCs w:val="24"/>
              </w:rPr>
              <w:t xml:space="preserve">Οι μισθοί των αξιωματούχων και </w:t>
            </w:r>
            <w:proofErr w:type="spellStart"/>
            <w:r w:rsidRPr="00887D3E">
              <w:rPr>
                <w:rFonts w:cs="Arial"/>
                <w:szCs w:val="24"/>
              </w:rPr>
              <w:t>εργοδοτουμένων</w:t>
            </w:r>
            <w:proofErr w:type="spellEnd"/>
            <w:r w:rsidRPr="00887D3E">
              <w:rPr>
                <w:rFonts w:cs="Arial"/>
                <w:szCs w:val="24"/>
              </w:rPr>
              <w:t xml:space="preserve"> και οι συντάξεις των συνταξιούχων του </w:t>
            </w:r>
            <w:r w:rsidR="00C95B36" w:rsidRPr="00887D3E">
              <w:rPr>
                <w:rFonts w:cs="Arial"/>
                <w:szCs w:val="24"/>
              </w:rPr>
              <w:t>Ρ</w:t>
            </w:r>
            <w:r w:rsidR="00C95B36">
              <w:rPr>
                <w:rFonts w:cs="Arial"/>
                <w:szCs w:val="24"/>
              </w:rPr>
              <w:t xml:space="preserve">αδιοφωνικού Ιδρύματος </w:t>
            </w:r>
            <w:r w:rsidR="00C95B36" w:rsidRPr="00887D3E">
              <w:rPr>
                <w:rFonts w:cs="Arial"/>
                <w:szCs w:val="24"/>
              </w:rPr>
              <w:t>Κ</w:t>
            </w:r>
            <w:r w:rsidR="00C95B36">
              <w:rPr>
                <w:rFonts w:cs="Arial"/>
                <w:szCs w:val="24"/>
              </w:rPr>
              <w:t>ύπρου</w:t>
            </w:r>
            <w:r w:rsidRPr="00887D3E">
              <w:rPr>
                <w:rFonts w:cs="Arial"/>
                <w:szCs w:val="24"/>
              </w:rPr>
              <w:t xml:space="preserve"> αναπροσαρμόζονται την 1</w:t>
            </w:r>
            <w:r w:rsidRPr="00C95B36">
              <w:rPr>
                <w:rFonts w:cs="Arial"/>
                <w:szCs w:val="24"/>
                <w:vertAlign w:val="superscript"/>
              </w:rPr>
              <w:t>η</w:t>
            </w:r>
            <w:r w:rsidRPr="00887D3E">
              <w:rPr>
                <w:rFonts w:cs="Arial"/>
                <w:szCs w:val="24"/>
              </w:rPr>
              <w:t xml:space="preserve"> Ιανουαρίου κάθε έτους με βάση το δείκτη της Αυτόματης Τιμαριθμικής Αναπροσαρμογής με την καταβολή του πενήντα τοις εκατό (50%) του ποσοστού της αύξησης του υποκείμενου δείκτη της Αυτόματης Τιμαριθμικής Αναπροσαρμογής κατά το έτο</w:t>
            </w:r>
            <w:r w:rsidR="00C95B36">
              <w:rPr>
                <w:rFonts w:cs="Arial"/>
                <w:szCs w:val="24"/>
              </w:rPr>
              <w:t>ς</w:t>
            </w:r>
            <w:r w:rsidRPr="00887D3E">
              <w:rPr>
                <w:rFonts w:cs="Arial"/>
                <w:szCs w:val="24"/>
              </w:rPr>
              <w:t xml:space="preserve"> αναφοράς:</w:t>
            </w:r>
          </w:p>
        </w:tc>
      </w:tr>
      <w:tr w:rsidR="007F09E9" w:rsidRPr="00887D3E" w14:paraId="7E895507" w14:textId="77777777" w:rsidTr="004A787A">
        <w:tc>
          <w:tcPr>
            <w:tcW w:w="2127" w:type="dxa"/>
          </w:tcPr>
          <w:p w14:paraId="5745ED89" w14:textId="54A9DD9F" w:rsidR="007F09E9" w:rsidRPr="00887D3E" w:rsidRDefault="007F09E9" w:rsidP="003D6743">
            <w:pPr>
              <w:rPr>
                <w:rFonts w:cs="Arial"/>
                <w:szCs w:val="24"/>
              </w:rPr>
            </w:pPr>
          </w:p>
        </w:tc>
        <w:tc>
          <w:tcPr>
            <w:tcW w:w="6945" w:type="dxa"/>
            <w:gridSpan w:val="4"/>
          </w:tcPr>
          <w:p w14:paraId="22A712CF" w14:textId="77777777" w:rsidR="007F09E9" w:rsidRPr="00887D3E" w:rsidRDefault="007F09E9" w:rsidP="001E67B7">
            <w:pPr>
              <w:rPr>
                <w:rFonts w:cs="Arial"/>
                <w:szCs w:val="24"/>
              </w:rPr>
            </w:pPr>
          </w:p>
        </w:tc>
      </w:tr>
      <w:tr w:rsidR="006A3A65" w:rsidRPr="00887D3E" w14:paraId="4BA8425C" w14:textId="77777777" w:rsidTr="00791B52">
        <w:tc>
          <w:tcPr>
            <w:tcW w:w="2127" w:type="dxa"/>
          </w:tcPr>
          <w:p w14:paraId="6211288D" w14:textId="77777777" w:rsidR="006A3A65" w:rsidRPr="00887D3E" w:rsidRDefault="006A3A65" w:rsidP="000B58EC">
            <w:pPr>
              <w:jc w:val="center"/>
              <w:rPr>
                <w:rFonts w:cs="Arial"/>
                <w:szCs w:val="24"/>
              </w:rPr>
            </w:pPr>
          </w:p>
        </w:tc>
        <w:tc>
          <w:tcPr>
            <w:tcW w:w="6945" w:type="dxa"/>
            <w:gridSpan w:val="4"/>
          </w:tcPr>
          <w:p w14:paraId="36829C05" w14:textId="34BAED42" w:rsidR="006A3A65" w:rsidRPr="00887D3E" w:rsidRDefault="000B58EC" w:rsidP="000B58EC">
            <w:pPr>
              <w:tabs>
                <w:tab w:val="left" w:pos="567"/>
              </w:tabs>
              <w:jc w:val="both"/>
              <w:rPr>
                <w:rFonts w:cs="Arial"/>
                <w:szCs w:val="24"/>
              </w:rPr>
            </w:pPr>
            <w:r>
              <w:rPr>
                <w:rFonts w:cs="Arial"/>
                <w:szCs w:val="24"/>
              </w:rPr>
              <w:tab/>
            </w:r>
            <w:r w:rsidRPr="00887D3E">
              <w:rPr>
                <w:rFonts w:cs="Arial"/>
                <w:szCs w:val="24"/>
              </w:rPr>
              <w:t>Νοείται ότι, 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εποχικές διακυμάνσεις είναι αρνητικός.</w:t>
            </w:r>
          </w:p>
        </w:tc>
      </w:tr>
      <w:tr w:rsidR="006A3A65" w:rsidRPr="00887D3E" w14:paraId="7F3C0EF5" w14:textId="77777777" w:rsidTr="00791B52">
        <w:tc>
          <w:tcPr>
            <w:tcW w:w="2127" w:type="dxa"/>
          </w:tcPr>
          <w:p w14:paraId="11069566" w14:textId="77777777" w:rsidR="006A3A65" w:rsidRPr="00887D3E" w:rsidRDefault="006A3A65" w:rsidP="00887D3E">
            <w:pPr>
              <w:jc w:val="center"/>
              <w:rPr>
                <w:rFonts w:cs="Arial"/>
                <w:szCs w:val="24"/>
              </w:rPr>
            </w:pPr>
          </w:p>
        </w:tc>
        <w:tc>
          <w:tcPr>
            <w:tcW w:w="6945" w:type="dxa"/>
            <w:gridSpan w:val="4"/>
          </w:tcPr>
          <w:p w14:paraId="449E1297" w14:textId="77777777" w:rsidR="006A3A65" w:rsidRPr="00887D3E" w:rsidRDefault="006A3A65" w:rsidP="00887D3E">
            <w:pPr>
              <w:jc w:val="center"/>
              <w:rPr>
                <w:rFonts w:cs="Arial"/>
                <w:szCs w:val="24"/>
              </w:rPr>
            </w:pPr>
          </w:p>
        </w:tc>
      </w:tr>
      <w:tr w:rsidR="007451E8" w:rsidRPr="00887D3E" w14:paraId="09B5CA29" w14:textId="77777777" w:rsidTr="00791B52">
        <w:tc>
          <w:tcPr>
            <w:tcW w:w="2127" w:type="dxa"/>
          </w:tcPr>
          <w:p w14:paraId="09F01133" w14:textId="77777777" w:rsidR="000B58EC" w:rsidRPr="00887D3E" w:rsidRDefault="000B58EC" w:rsidP="000B58EC">
            <w:pPr>
              <w:rPr>
                <w:rFonts w:cs="Arial"/>
                <w:szCs w:val="24"/>
              </w:rPr>
            </w:pPr>
            <w:r w:rsidRPr="00887D3E">
              <w:rPr>
                <w:rFonts w:cs="Arial"/>
                <w:szCs w:val="24"/>
              </w:rPr>
              <w:lastRenderedPageBreak/>
              <w:t>Αποζημίωση για</w:t>
            </w:r>
          </w:p>
          <w:p w14:paraId="59D0909E" w14:textId="77777777" w:rsidR="000B58EC" w:rsidRPr="00887D3E" w:rsidRDefault="000B58EC" w:rsidP="000B58EC">
            <w:pPr>
              <w:rPr>
                <w:rFonts w:cs="Arial"/>
                <w:szCs w:val="24"/>
              </w:rPr>
            </w:pPr>
            <w:r w:rsidRPr="00887D3E">
              <w:rPr>
                <w:rFonts w:cs="Arial"/>
                <w:szCs w:val="24"/>
              </w:rPr>
              <w:t>υπερωριακή</w:t>
            </w:r>
          </w:p>
          <w:p w14:paraId="09E851BB" w14:textId="3148D4FE" w:rsidR="007451E8" w:rsidRPr="00887D3E" w:rsidRDefault="000B58EC" w:rsidP="000B58EC">
            <w:pPr>
              <w:rPr>
                <w:rFonts w:cs="Arial"/>
                <w:szCs w:val="24"/>
              </w:rPr>
            </w:pPr>
            <w:r w:rsidRPr="00887D3E">
              <w:rPr>
                <w:rFonts w:cs="Arial"/>
                <w:szCs w:val="24"/>
              </w:rPr>
              <w:t>εργασία.</w:t>
            </w:r>
          </w:p>
        </w:tc>
        <w:tc>
          <w:tcPr>
            <w:tcW w:w="6945" w:type="dxa"/>
            <w:gridSpan w:val="4"/>
          </w:tcPr>
          <w:p w14:paraId="6061242D" w14:textId="14CFFC2F" w:rsidR="007451E8" w:rsidRPr="00887D3E" w:rsidRDefault="000B58EC" w:rsidP="00A74642">
            <w:pPr>
              <w:tabs>
                <w:tab w:val="left" w:pos="567"/>
              </w:tabs>
              <w:jc w:val="both"/>
              <w:rPr>
                <w:rFonts w:cs="Arial"/>
                <w:szCs w:val="24"/>
              </w:rPr>
            </w:pPr>
            <w:r w:rsidRPr="000B58EC">
              <w:rPr>
                <w:rFonts w:cs="Arial"/>
                <w:szCs w:val="24"/>
              </w:rPr>
              <w:t>11</w:t>
            </w:r>
            <w:r>
              <w:rPr>
                <w:rFonts w:cs="Arial"/>
                <w:szCs w:val="24"/>
              </w:rPr>
              <w:t>.</w:t>
            </w:r>
            <w:r>
              <w:rPr>
                <w:rFonts w:cs="Arial"/>
                <w:szCs w:val="24"/>
              </w:rPr>
              <w:tab/>
            </w:r>
            <w:r w:rsidRPr="00887D3E">
              <w:rPr>
                <w:rFonts w:cs="Arial"/>
                <w:szCs w:val="24"/>
              </w:rPr>
              <w:t xml:space="preserve">Ανεξαρτήτως των διατάξεων οποιουδήποτε άλλου Νόμου, Κανονισμών, διοικητικών ρυθμίσεων ή πρακτικών που ρυθμίζουν θέματα υπερωριακής αποζημίωσης, στις περιπτώσεις που συγκεκριμένη ανάγκη για υπερωριακή εργασία </w:t>
            </w:r>
            <w:r w:rsidR="007C388D">
              <w:rPr>
                <w:rFonts w:cs="Arial"/>
                <w:szCs w:val="24"/>
              </w:rPr>
              <w:t>δύναται</w:t>
            </w:r>
            <w:r w:rsidRPr="00887D3E">
              <w:rPr>
                <w:rFonts w:cs="Arial"/>
                <w:szCs w:val="24"/>
              </w:rPr>
              <w:t xml:space="preserve">, λόγω της φύσης και του επιπέδου των καθηκόντων, να διεκπεραιωθεί από υπαλλήλους </w:t>
            </w:r>
            <w:r w:rsidR="007C388D">
              <w:rPr>
                <w:rFonts w:cs="Arial"/>
                <w:szCs w:val="24"/>
              </w:rPr>
              <w:t>σ</w:t>
            </w:r>
            <w:r w:rsidRPr="00887D3E">
              <w:rPr>
                <w:rFonts w:cs="Arial"/>
                <w:szCs w:val="24"/>
              </w:rPr>
              <w:t>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αποζημιώνονται, ανεξαρτήτως της κλίμακας της θέσης τους, με βάση τη μισθοδοτική κλίμακα</w:t>
            </w:r>
            <w:r w:rsidR="007C388D">
              <w:rPr>
                <w:rFonts w:cs="Arial"/>
                <w:szCs w:val="24"/>
              </w:rPr>
              <w:t xml:space="preserve"> </w:t>
            </w:r>
            <w:r w:rsidRPr="00887D3E">
              <w:rPr>
                <w:rFonts w:cs="Arial"/>
                <w:szCs w:val="24"/>
              </w:rPr>
              <w:t>ή σε περίπτωση συνδυασμένων κλιμάκων τη ψηλότερη κλίμακα των συνδυασμένων κλιμάκων, της κατώτερης θέσης:</w:t>
            </w:r>
          </w:p>
        </w:tc>
      </w:tr>
      <w:tr w:rsidR="007451E8" w:rsidRPr="00887D3E" w14:paraId="480C69A5" w14:textId="77777777" w:rsidTr="00791B52">
        <w:tc>
          <w:tcPr>
            <w:tcW w:w="2127" w:type="dxa"/>
          </w:tcPr>
          <w:p w14:paraId="1E194B62" w14:textId="77777777" w:rsidR="007451E8" w:rsidRPr="00887D3E" w:rsidRDefault="007451E8" w:rsidP="00A74642">
            <w:pPr>
              <w:rPr>
                <w:rFonts w:cs="Arial"/>
                <w:szCs w:val="24"/>
              </w:rPr>
            </w:pPr>
          </w:p>
        </w:tc>
        <w:tc>
          <w:tcPr>
            <w:tcW w:w="6945" w:type="dxa"/>
            <w:gridSpan w:val="4"/>
          </w:tcPr>
          <w:p w14:paraId="4B6DA2D4" w14:textId="77777777" w:rsidR="007451E8" w:rsidRPr="00887D3E" w:rsidRDefault="007451E8" w:rsidP="00A74642">
            <w:pPr>
              <w:jc w:val="both"/>
              <w:rPr>
                <w:rFonts w:cs="Arial"/>
                <w:szCs w:val="24"/>
              </w:rPr>
            </w:pPr>
          </w:p>
        </w:tc>
      </w:tr>
      <w:tr w:rsidR="00A74642" w:rsidRPr="00887D3E" w14:paraId="16424234" w14:textId="77777777" w:rsidTr="00791B52">
        <w:tc>
          <w:tcPr>
            <w:tcW w:w="2127" w:type="dxa"/>
          </w:tcPr>
          <w:p w14:paraId="4C374F1C" w14:textId="77777777" w:rsidR="00A74642" w:rsidRPr="00887D3E" w:rsidRDefault="00A74642" w:rsidP="00A74642">
            <w:pPr>
              <w:rPr>
                <w:rFonts w:cs="Arial"/>
                <w:szCs w:val="24"/>
              </w:rPr>
            </w:pPr>
          </w:p>
        </w:tc>
        <w:tc>
          <w:tcPr>
            <w:tcW w:w="6945" w:type="dxa"/>
            <w:gridSpan w:val="4"/>
          </w:tcPr>
          <w:p w14:paraId="00E2C23D" w14:textId="3CAFD3FE" w:rsidR="00A74642" w:rsidRPr="00887D3E" w:rsidRDefault="00A74642" w:rsidP="00A74642">
            <w:pPr>
              <w:tabs>
                <w:tab w:val="left" w:pos="567"/>
              </w:tabs>
              <w:jc w:val="both"/>
              <w:rPr>
                <w:rFonts w:cs="Arial"/>
                <w:szCs w:val="24"/>
              </w:rPr>
            </w:pPr>
            <w:r>
              <w:rPr>
                <w:rFonts w:cs="Arial"/>
                <w:szCs w:val="24"/>
              </w:rPr>
              <w:tab/>
            </w:r>
            <w:r w:rsidRPr="00887D3E">
              <w:rPr>
                <w:rFonts w:cs="Arial"/>
                <w:szCs w:val="24"/>
              </w:rPr>
              <w:t xml:space="preserve">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w:t>
            </w:r>
            <w:r w:rsidR="005F04EA">
              <w:rPr>
                <w:rFonts w:cs="Arial"/>
                <w:szCs w:val="24"/>
              </w:rPr>
              <w:t xml:space="preserve">πραγματοποιείται </w:t>
            </w:r>
            <w:r w:rsidRPr="00887D3E">
              <w:rPr>
                <w:rFonts w:cs="Arial"/>
                <w:szCs w:val="24"/>
              </w:rPr>
              <w:t>από το γενικό διευθυντή κατόπιν σύστασης του οικείου προϊσταμένου.</w:t>
            </w:r>
          </w:p>
        </w:tc>
      </w:tr>
      <w:tr w:rsidR="00A74642" w:rsidRPr="00887D3E" w14:paraId="04777D59" w14:textId="77777777" w:rsidTr="00791B52">
        <w:tc>
          <w:tcPr>
            <w:tcW w:w="2127" w:type="dxa"/>
          </w:tcPr>
          <w:p w14:paraId="5CE9DE29" w14:textId="77777777" w:rsidR="00A74642" w:rsidRPr="00887D3E" w:rsidRDefault="00A74642" w:rsidP="00A74642">
            <w:pPr>
              <w:rPr>
                <w:rFonts w:cs="Arial"/>
                <w:szCs w:val="24"/>
              </w:rPr>
            </w:pPr>
          </w:p>
        </w:tc>
        <w:tc>
          <w:tcPr>
            <w:tcW w:w="6945" w:type="dxa"/>
            <w:gridSpan w:val="4"/>
          </w:tcPr>
          <w:p w14:paraId="12FCB9FB" w14:textId="77777777" w:rsidR="00A74642" w:rsidRPr="00887D3E" w:rsidRDefault="00A74642" w:rsidP="00A74642">
            <w:pPr>
              <w:jc w:val="both"/>
              <w:rPr>
                <w:rFonts w:cs="Arial"/>
                <w:szCs w:val="24"/>
              </w:rPr>
            </w:pPr>
          </w:p>
        </w:tc>
      </w:tr>
      <w:tr w:rsidR="00A74642" w:rsidRPr="00887D3E" w14:paraId="003E9FC8" w14:textId="77777777" w:rsidTr="00791B52">
        <w:tc>
          <w:tcPr>
            <w:tcW w:w="2127" w:type="dxa"/>
          </w:tcPr>
          <w:p w14:paraId="3A142B9C" w14:textId="77777777" w:rsidR="00A74642" w:rsidRPr="00887D3E" w:rsidRDefault="00A74642" w:rsidP="00A74642">
            <w:pPr>
              <w:rPr>
                <w:rFonts w:cs="Arial"/>
                <w:szCs w:val="24"/>
              </w:rPr>
            </w:pPr>
            <w:r w:rsidRPr="00887D3E">
              <w:rPr>
                <w:rFonts w:cs="Arial"/>
                <w:szCs w:val="24"/>
              </w:rPr>
              <w:t>Επιδόματα,</w:t>
            </w:r>
          </w:p>
          <w:p w14:paraId="32D9D744" w14:textId="6D9B71A5" w:rsidR="00A74642" w:rsidRPr="00887D3E" w:rsidRDefault="005F04EA" w:rsidP="00A74642">
            <w:pPr>
              <w:rPr>
                <w:rFonts w:cs="Arial"/>
                <w:szCs w:val="24"/>
              </w:rPr>
            </w:pPr>
            <w:r>
              <w:rPr>
                <w:rFonts w:cs="Arial"/>
                <w:szCs w:val="24"/>
              </w:rPr>
              <w:t>α</w:t>
            </w:r>
            <w:r w:rsidR="00A74642" w:rsidRPr="00887D3E">
              <w:rPr>
                <w:rFonts w:cs="Arial"/>
                <w:szCs w:val="24"/>
              </w:rPr>
              <w:t>ποζημιώσεις,</w:t>
            </w:r>
          </w:p>
          <w:p w14:paraId="6A240C24" w14:textId="77777777" w:rsidR="00A74642" w:rsidRPr="00887D3E" w:rsidRDefault="00A74642" w:rsidP="00A74642">
            <w:pPr>
              <w:rPr>
                <w:rFonts w:cs="Arial"/>
                <w:szCs w:val="24"/>
              </w:rPr>
            </w:pPr>
            <w:r w:rsidRPr="00887D3E">
              <w:rPr>
                <w:rFonts w:cs="Arial"/>
                <w:szCs w:val="24"/>
              </w:rPr>
              <w:t>οικονομικά</w:t>
            </w:r>
          </w:p>
          <w:p w14:paraId="03F2A303" w14:textId="77777777" w:rsidR="00A74642" w:rsidRPr="00887D3E" w:rsidRDefault="00A74642" w:rsidP="00A74642">
            <w:pPr>
              <w:rPr>
                <w:rFonts w:cs="Arial"/>
                <w:szCs w:val="24"/>
              </w:rPr>
            </w:pPr>
            <w:r w:rsidRPr="00887D3E">
              <w:rPr>
                <w:rFonts w:cs="Arial"/>
                <w:szCs w:val="24"/>
              </w:rPr>
              <w:t>ωφελήματα.</w:t>
            </w:r>
          </w:p>
          <w:p w14:paraId="7523198A" w14:textId="77777777" w:rsidR="00A74642" w:rsidRPr="00887D3E" w:rsidRDefault="00A74642" w:rsidP="00A74642">
            <w:pPr>
              <w:rPr>
                <w:rFonts w:cs="Arial"/>
                <w:szCs w:val="24"/>
              </w:rPr>
            </w:pPr>
          </w:p>
        </w:tc>
        <w:tc>
          <w:tcPr>
            <w:tcW w:w="6945" w:type="dxa"/>
            <w:gridSpan w:val="4"/>
          </w:tcPr>
          <w:p w14:paraId="5E97CA74" w14:textId="04A1DEBE" w:rsidR="00A74642" w:rsidRPr="00887D3E" w:rsidRDefault="00A74642" w:rsidP="00A74642">
            <w:pPr>
              <w:tabs>
                <w:tab w:val="left" w:pos="567"/>
              </w:tabs>
              <w:jc w:val="both"/>
              <w:rPr>
                <w:rFonts w:cs="Arial"/>
                <w:szCs w:val="24"/>
              </w:rPr>
            </w:pPr>
            <w:r w:rsidRPr="00A74642">
              <w:rPr>
                <w:rFonts w:cs="Arial"/>
                <w:bCs/>
                <w:szCs w:val="24"/>
              </w:rPr>
              <w:t>12.</w:t>
            </w:r>
            <w:r>
              <w:rPr>
                <w:rFonts w:cs="Arial"/>
                <w:bCs/>
                <w:szCs w:val="24"/>
              </w:rPr>
              <w:tab/>
            </w:r>
            <w:r w:rsidRPr="00887D3E">
              <w:rPr>
                <w:rFonts w:cs="Arial"/>
                <w:szCs w:val="24"/>
              </w:rPr>
              <w:t>Ανεξαρτήτως των διατάξεων οποιουδήποτε άλλου Νόμου, Κανονισμών, διοικητικών ρυθμίσεων,  πρακτικών ή συμφωνιών που ρυθμίζουν θέματα καταβολής επιδομάτων και άλλων οικονομικών ωφελημάτων</w:t>
            </w:r>
            <w:r w:rsidR="00F42340">
              <w:rPr>
                <w:rFonts w:cs="Arial"/>
                <w:szCs w:val="24"/>
              </w:rPr>
              <w:t>,</w:t>
            </w:r>
            <w:r w:rsidRPr="00887D3E">
              <w:rPr>
                <w:rFonts w:cs="Arial"/>
                <w:szCs w:val="24"/>
              </w:rPr>
              <w:t xml:space="preserve"> για όλους ανεξαιρέτως τους εργαζομένους στο Ραδιοφωνικό Ίδρυμα Κύπρου, το επίδομα βάρδιας για απογευματινή εργασία σε υπαλλήλους ή συνεργάτες ή ωρομίσθιο προσωπικό  που απασχολείται με το σύστημα βάρδιας, το επίδομα γεύματος σε υπαλλήλους ή συνεργάτες που επιστρέφουν στην έδρα εργασίας τους μετά τη λήξη του κανονικού ωραρίου εργασίας, το επίδομα διατροφής σε ωρομίσθιο προσωπικό που είτε ακολουθεί συνεχόμενο </w:t>
            </w:r>
            <w:r w:rsidRPr="00887D3E">
              <w:rPr>
                <w:rFonts w:cs="Arial"/>
                <w:szCs w:val="24"/>
              </w:rPr>
              <w:lastRenderedPageBreak/>
              <w:t>ωράριο, είτε ακολουθεί ωράριο με διακοπή για γεύμα και το επίδομα περιοδείας και η αποζημίωση οδηγών και άλλων ωρομισθίων που εκτελούν καθήκοντα οδηγού εκτός των κανονικών ωρών απασχόλησης καταργούνται.</w:t>
            </w:r>
          </w:p>
        </w:tc>
      </w:tr>
      <w:tr w:rsidR="00A74642" w:rsidRPr="00887D3E" w14:paraId="1B9EA508" w14:textId="77777777" w:rsidTr="00791B52">
        <w:tc>
          <w:tcPr>
            <w:tcW w:w="2127" w:type="dxa"/>
          </w:tcPr>
          <w:p w14:paraId="0BDAFCD5" w14:textId="77777777" w:rsidR="00A74642" w:rsidRPr="00887D3E" w:rsidRDefault="00A74642" w:rsidP="00A74642">
            <w:pPr>
              <w:rPr>
                <w:rFonts w:cs="Arial"/>
                <w:szCs w:val="24"/>
              </w:rPr>
            </w:pPr>
          </w:p>
        </w:tc>
        <w:tc>
          <w:tcPr>
            <w:tcW w:w="6945" w:type="dxa"/>
            <w:gridSpan w:val="4"/>
          </w:tcPr>
          <w:p w14:paraId="6B223D82" w14:textId="77777777" w:rsidR="00A74642" w:rsidRPr="00887D3E" w:rsidRDefault="00A74642" w:rsidP="00A74642">
            <w:pPr>
              <w:jc w:val="both"/>
              <w:rPr>
                <w:rFonts w:cs="Arial"/>
                <w:szCs w:val="24"/>
              </w:rPr>
            </w:pPr>
          </w:p>
        </w:tc>
      </w:tr>
      <w:tr w:rsidR="00A74642" w:rsidRPr="00887D3E" w14:paraId="6A94C554" w14:textId="77777777" w:rsidTr="00791B52">
        <w:tc>
          <w:tcPr>
            <w:tcW w:w="2127" w:type="dxa"/>
          </w:tcPr>
          <w:p w14:paraId="148B06E3" w14:textId="77777777" w:rsidR="009240AA" w:rsidRPr="00887D3E" w:rsidRDefault="009240AA" w:rsidP="009240AA">
            <w:pPr>
              <w:rPr>
                <w:rFonts w:cs="Arial"/>
                <w:szCs w:val="24"/>
              </w:rPr>
            </w:pPr>
            <w:r w:rsidRPr="00887D3E">
              <w:rPr>
                <w:rFonts w:cs="Arial"/>
                <w:szCs w:val="24"/>
              </w:rPr>
              <w:t>Τρόπος</w:t>
            </w:r>
          </w:p>
          <w:p w14:paraId="3493E8A4" w14:textId="77777777" w:rsidR="009240AA" w:rsidRPr="00887D3E" w:rsidRDefault="009240AA" w:rsidP="009240AA">
            <w:pPr>
              <w:rPr>
                <w:rFonts w:cs="Arial"/>
                <w:szCs w:val="24"/>
              </w:rPr>
            </w:pPr>
            <w:r w:rsidRPr="00887D3E">
              <w:rPr>
                <w:rFonts w:cs="Arial"/>
                <w:szCs w:val="24"/>
              </w:rPr>
              <w:t xml:space="preserve">υπολογισμού </w:t>
            </w:r>
          </w:p>
          <w:p w14:paraId="29509B92" w14:textId="77777777" w:rsidR="009240AA" w:rsidRPr="00887D3E" w:rsidRDefault="009240AA" w:rsidP="009240AA">
            <w:pPr>
              <w:rPr>
                <w:rFonts w:cs="Arial"/>
                <w:szCs w:val="24"/>
              </w:rPr>
            </w:pPr>
            <w:r w:rsidRPr="00887D3E">
              <w:rPr>
                <w:rFonts w:cs="Arial"/>
                <w:szCs w:val="24"/>
              </w:rPr>
              <w:t>ωφελημάτων και</w:t>
            </w:r>
          </w:p>
          <w:p w14:paraId="146CE82A" w14:textId="77777777" w:rsidR="009240AA" w:rsidRPr="00887D3E" w:rsidRDefault="009240AA" w:rsidP="009240AA">
            <w:pPr>
              <w:rPr>
                <w:rFonts w:cs="Arial"/>
                <w:szCs w:val="24"/>
              </w:rPr>
            </w:pPr>
            <w:r w:rsidRPr="00887D3E">
              <w:rPr>
                <w:rFonts w:cs="Arial"/>
                <w:szCs w:val="24"/>
              </w:rPr>
              <w:t>αποζημιώσεων.</w:t>
            </w:r>
          </w:p>
          <w:p w14:paraId="080F4D44" w14:textId="77777777" w:rsidR="00A74642" w:rsidRPr="00887D3E" w:rsidRDefault="00A74642" w:rsidP="00A74642">
            <w:pPr>
              <w:rPr>
                <w:rFonts w:cs="Arial"/>
                <w:szCs w:val="24"/>
              </w:rPr>
            </w:pPr>
          </w:p>
        </w:tc>
        <w:tc>
          <w:tcPr>
            <w:tcW w:w="6945" w:type="dxa"/>
            <w:gridSpan w:val="4"/>
          </w:tcPr>
          <w:p w14:paraId="4E13D9BB" w14:textId="6D7D4FAA" w:rsidR="00A74642" w:rsidRPr="00887D3E" w:rsidRDefault="009240AA" w:rsidP="00BF68B6">
            <w:pPr>
              <w:tabs>
                <w:tab w:val="left" w:pos="794"/>
              </w:tabs>
              <w:jc w:val="both"/>
              <w:rPr>
                <w:rFonts w:cs="Arial"/>
                <w:szCs w:val="24"/>
              </w:rPr>
            </w:pPr>
            <w:r w:rsidRPr="009240AA">
              <w:rPr>
                <w:rFonts w:cs="Arial"/>
                <w:szCs w:val="24"/>
              </w:rPr>
              <w:t>13</w:t>
            </w:r>
            <w:r>
              <w:rPr>
                <w:rFonts w:cs="Arial"/>
                <w:szCs w:val="24"/>
              </w:rPr>
              <w:t>-(1)</w:t>
            </w:r>
            <w:r>
              <w:rPr>
                <w:rFonts w:cs="Arial"/>
                <w:szCs w:val="24"/>
              </w:rPr>
              <w:tab/>
              <w:t xml:space="preserve">Ο τρόπος υπολογισμού της αποζημίωσης που καταβάλλεται σε υπαλλήλους ή συνεργάτες που απασχολούνται με το σύστημα βάρδιας για εργασία κατά τις Κυριακές, </w:t>
            </w:r>
            <w:r w:rsidR="001F0A79">
              <w:rPr>
                <w:rFonts w:cs="Arial"/>
                <w:szCs w:val="24"/>
              </w:rPr>
              <w:t>σε περίπτωση που</w:t>
            </w:r>
            <w:r>
              <w:rPr>
                <w:rFonts w:cs="Arial"/>
                <w:szCs w:val="24"/>
              </w:rPr>
              <w:t xml:space="preserve"> η Κυριακή αποτελεί μέρος της εργασίας για συμπλήρωση του καθορισμένου εβδομαδιαίου ωραρίου εργασίας τους, καθορίζεται στο 1:0,85 για κάθε ώρα απασχόλησης.</w:t>
            </w:r>
          </w:p>
        </w:tc>
      </w:tr>
      <w:tr w:rsidR="00C968E1" w:rsidRPr="00887D3E" w14:paraId="79C9297C" w14:textId="77777777" w:rsidTr="00791B52">
        <w:tc>
          <w:tcPr>
            <w:tcW w:w="2127" w:type="dxa"/>
          </w:tcPr>
          <w:p w14:paraId="106B9DBF" w14:textId="77777777" w:rsidR="00C968E1" w:rsidRPr="00887D3E" w:rsidRDefault="00C968E1" w:rsidP="009240AA">
            <w:pPr>
              <w:rPr>
                <w:rFonts w:cs="Arial"/>
                <w:szCs w:val="24"/>
              </w:rPr>
            </w:pPr>
          </w:p>
        </w:tc>
        <w:tc>
          <w:tcPr>
            <w:tcW w:w="6945" w:type="dxa"/>
            <w:gridSpan w:val="4"/>
          </w:tcPr>
          <w:p w14:paraId="6D553B19" w14:textId="7C63485B" w:rsidR="00C968E1" w:rsidRPr="00887D3E" w:rsidRDefault="00C968E1" w:rsidP="00887D3E">
            <w:pPr>
              <w:rPr>
                <w:rFonts w:cs="Arial"/>
                <w:szCs w:val="24"/>
              </w:rPr>
            </w:pPr>
          </w:p>
        </w:tc>
      </w:tr>
      <w:tr w:rsidR="00C968E1" w:rsidRPr="00887D3E" w14:paraId="10A467D0" w14:textId="77777777" w:rsidTr="00791B52">
        <w:tc>
          <w:tcPr>
            <w:tcW w:w="2127" w:type="dxa"/>
          </w:tcPr>
          <w:p w14:paraId="3549808B" w14:textId="77777777" w:rsidR="00C968E1" w:rsidRPr="00887D3E" w:rsidRDefault="00C968E1" w:rsidP="00BF68B6">
            <w:pPr>
              <w:rPr>
                <w:rFonts w:cs="Arial"/>
                <w:szCs w:val="24"/>
              </w:rPr>
            </w:pPr>
          </w:p>
        </w:tc>
        <w:tc>
          <w:tcPr>
            <w:tcW w:w="6945" w:type="dxa"/>
            <w:gridSpan w:val="4"/>
          </w:tcPr>
          <w:p w14:paraId="5FD53022" w14:textId="64BA3954" w:rsidR="00C968E1" w:rsidRPr="00887D3E" w:rsidRDefault="00BF68B6" w:rsidP="00BF68B6">
            <w:pPr>
              <w:tabs>
                <w:tab w:val="left" w:pos="397"/>
                <w:tab w:val="left" w:pos="794"/>
              </w:tabs>
              <w:jc w:val="both"/>
              <w:rPr>
                <w:rFonts w:cs="Arial"/>
                <w:szCs w:val="24"/>
              </w:rPr>
            </w:pPr>
            <w:r>
              <w:rPr>
                <w:rFonts w:cs="Arial"/>
                <w:szCs w:val="24"/>
              </w:rPr>
              <w:tab/>
            </w:r>
            <w:r w:rsidRPr="00887D3E">
              <w:rPr>
                <w:rFonts w:cs="Arial"/>
                <w:szCs w:val="24"/>
              </w:rPr>
              <w:t>(2)</w:t>
            </w:r>
            <w:r>
              <w:rPr>
                <w:rFonts w:cs="Arial"/>
                <w:szCs w:val="24"/>
              </w:rPr>
              <w:tab/>
            </w:r>
            <w:r w:rsidRPr="00887D3E">
              <w:rPr>
                <w:rFonts w:cs="Arial"/>
                <w:szCs w:val="24"/>
              </w:rPr>
              <w:t>Ο τρόπος υπολογισμού της αποζημίωσης που καταβάλλεται σε υπαλλήλους ή συνεργάτες που απασχολούνται με το σύστημα βάρδιας για εργασία κατά την Κυριακή του Πάσχα και τις αργίες της 6</w:t>
            </w:r>
            <w:r w:rsidRPr="00887D3E">
              <w:rPr>
                <w:rFonts w:cs="Arial"/>
                <w:szCs w:val="24"/>
                <w:vertAlign w:val="superscript"/>
              </w:rPr>
              <w:t xml:space="preserve">ης </w:t>
            </w:r>
            <w:r w:rsidRPr="00887D3E">
              <w:rPr>
                <w:rFonts w:cs="Arial"/>
                <w:szCs w:val="24"/>
              </w:rPr>
              <w:t>Ιανουαρίου, της 1</w:t>
            </w:r>
            <w:r w:rsidRPr="00887D3E">
              <w:rPr>
                <w:rFonts w:cs="Arial"/>
                <w:szCs w:val="24"/>
                <w:vertAlign w:val="superscript"/>
              </w:rPr>
              <w:t xml:space="preserve">ης </w:t>
            </w:r>
            <w:r w:rsidRPr="00887D3E">
              <w:rPr>
                <w:rFonts w:cs="Arial"/>
                <w:szCs w:val="24"/>
              </w:rPr>
              <w:t>Απριλίου, της 15</w:t>
            </w:r>
            <w:r w:rsidRPr="00887D3E">
              <w:rPr>
                <w:rFonts w:cs="Arial"/>
                <w:szCs w:val="24"/>
                <w:vertAlign w:val="superscript"/>
              </w:rPr>
              <w:t>ης</w:t>
            </w:r>
            <w:r w:rsidRPr="00887D3E">
              <w:rPr>
                <w:rFonts w:cs="Arial"/>
                <w:szCs w:val="24"/>
              </w:rPr>
              <w:t xml:space="preserve"> Αυγούστου, της 28</w:t>
            </w:r>
            <w:r w:rsidRPr="00887D3E">
              <w:rPr>
                <w:rFonts w:cs="Arial"/>
                <w:szCs w:val="24"/>
                <w:vertAlign w:val="superscript"/>
              </w:rPr>
              <w:t>ης</w:t>
            </w:r>
            <w:r w:rsidRPr="00887D3E">
              <w:rPr>
                <w:rFonts w:cs="Arial"/>
                <w:szCs w:val="24"/>
              </w:rPr>
              <w:t xml:space="preserve"> Οκτωβρίου, της 25</w:t>
            </w:r>
            <w:r w:rsidRPr="00887D3E">
              <w:rPr>
                <w:rFonts w:cs="Arial"/>
                <w:szCs w:val="24"/>
                <w:vertAlign w:val="superscript"/>
              </w:rPr>
              <w:t>ης</w:t>
            </w:r>
            <w:r w:rsidRPr="00887D3E">
              <w:rPr>
                <w:rFonts w:cs="Arial"/>
                <w:szCs w:val="24"/>
              </w:rPr>
              <w:t xml:space="preserve"> και της                                   26</w:t>
            </w:r>
            <w:r w:rsidRPr="00887D3E">
              <w:rPr>
                <w:rFonts w:cs="Arial"/>
                <w:szCs w:val="24"/>
                <w:vertAlign w:val="superscript"/>
              </w:rPr>
              <w:t>ης</w:t>
            </w:r>
            <w:r w:rsidRPr="00887D3E">
              <w:rPr>
                <w:rFonts w:cs="Arial"/>
                <w:szCs w:val="24"/>
              </w:rPr>
              <w:t xml:space="preserve"> Δεκεμβρίου, στην περίπτωση που οι ημέρες αυτές συμπίπτουν με Κυριακή, </w:t>
            </w:r>
            <w:r w:rsidR="004A66A5">
              <w:rPr>
                <w:rFonts w:cs="Arial"/>
                <w:szCs w:val="24"/>
              </w:rPr>
              <w:t>σε περίπτωση που</w:t>
            </w:r>
            <w:r w:rsidRPr="00887D3E">
              <w:rPr>
                <w:rFonts w:cs="Arial"/>
                <w:szCs w:val="24"/>
              </w:rPr>
              <w:t xml:space="preserve"> η εργασία αποτελεί μέρος του ωραρίου του υπαλλήλου ή συνεργάτη/</w:t>
            </w:r>
            <w:proofErr w:type="spellStart"/>
            <w:r w:rsidRPr="00887D3E">
              <w:rPr>
                <w:rFonts w:cs="Arial"/>
                <w:szCs w:val="24"/>
              </w:rPr>
              <w:t>τιδας</w:t>
            </w:r>
            <w:proofErr w:type="spellEnd"/>
            <w:r w:rsidRPr="00887D3E">
              <w:rPr>
                <w:rFonts w:cs="Arial"/>
                <w:szCs w:val="24"/>
              </w:rPr>
              <w:t>, καθορίζεται στο 1:1,7.</w:t>
            </w:r>
          </w:p>
        </w:tc>
      </w:tr>
      <w:tr w:rsidR="00BF68B6" w:rsidRPr="00887D3E" w14:paraId="6AB4F39C" w14:textId="77777777" w:rsidTr="00791B52">
        <w:tc>
          <w:tcPr>
            <w:tcW w:w="2127" w:type="dxa"/>
          </w:tcPr>
          <w:p w14:paraId="65B1E04F" w14:textId="77777777" w:rsidR="00BF68B6" w:rsidRPr="00887D3E" w:rsidRDefault="00BF68B6" w:rsidP="00BF68B6">
            <w:pPr>
              <w:rPr>
                <w:rFonts w:cs="Arial"/>
                <w:szCs w:val="24"/>
              </w:rPr>
            </w:pPr>
          </w:p>
        </w:tc>
        <w:tc>
          <w:tcPr>
            <w:tcW w:w="6945" w:type="dxa"/>
            <w:gridSpan w:val="4"/>
          </w:tcPr>
          <w:p w14:paraId="73F720DF" w14:textId="77777777" w:rsidR="00BF68B6" w:rsidRPr="00887D3E" w:rsidRDefault="00BF68B6" w:rsidP="00BF68B6">
            <w:pPr>
              <w:jc w:val="both"/>
              <w:rPr>
                <w:rFonts w:cs="Arial"/>
                <w:szCs w:val="24"/>
              </w:rPr>
            </w:pPr>
          </w:p>
        </w:tc>
      </w:tr>
      <w:tr w:rsidR="00BF68B6" w:rsidRPr="00887D3E" w14:paraId="1BC16765" w14:textId="77777777" w:rsidTr="00791B52">
        <w:tc>
          <w:tcPr>
            <w:tcW w:w="2127" w:type="dxa"/>
          </w:tcPr>
          <w:p w14:paraId="1FE7BBCE" w14:textId="77777777" w:rsidR="00BF68B6" w:rsidRPr="00887D3E" w:rsidRDefault="00BF68B6" w:rsidP="00BF68B6">
            <w:pPr>
              <w:rPr>
                <w:rFonts w:cs="Arial"/>
                <w:szCs w:val="24"/>
              </w:rPr>
            </w:pPr>
          </w:p>
        </w:tc>
        <w:tc>
          <w:tcPr>
            <w:tcW w:w="6945" w:type="dxa"/>
            <w:gridSpan w:val="4"/>
          </w:tcPr>
          <w:p w14:paraId="181C965F" w14:textId="7E4C76FB" w:rsidR="00BF68B6" w:rsidRPr="00887D3E" w:rsidRDefault="00BF68B6" w:rsidP="00BF68B6">
            <w:pPr>
              <w:tabs>
                <w:tab w:val="left" w:pos="397"/>
                <w:tab w:val="left" w:pos="794"/>
              </w:tabs>
              <w:jc w:val="both"/>
              <w:rPr>
                <w:rFonts w:cs="Arial"/>
                <w:szCs w:val="24"/>
              </w:rPr>
            </w:pPr>
            <w:r>
              <w:rPr>
                <w:rFonts w:cs="Arial"/>
                <w:szCs w:val="24"/>
              </w:rPr>
              <w:tab/>
            </w:r>
            <w:r w:rsidRPr="00887D3E">
              <w:rPr>
                <w:rFonts w:cs="Arial"/>
                <w:szCs w:val="24"/>
              </w:rPr>
              <w:t>(3)</w:t>
            </w:r>
            <w:r>
              <w:rPr>
                <w:rFonts w:cs="Arial"/>
                <w:szCs w:val="24"/>
              </w:rPr>
              <w:tab/>
            </w:r>
            <w:r w:rsidRPr="00887D3E">
              <w:rPr>
                <w:rFonts w:cs="Arial"/>
                <w:szCs w:val="24"/>
              </w:rPr>
              <w:t>Ο τρόπος υπολογισμού της πρόσθετης αποζημίωσης που καταβάλλεται σε υπαλλήλους ή συνεργάτες που απασχολούνται με το σύστημα βάρδιας για εργασία κατά τις δημόσιες αργίες, για τις εργάσιμες ώρες πέραν του καθορισμένου ωραρίου του προγράμματος εργασίας, καθορίζεται στο 1:1,7.</w:t>
            </w:r>
          </w:p>
        </w:tc>
      </w:tr>
      <w:tr w:rsidR="00BF68B6" w:rsidRPr="00887D3E" w14:paraId="38039476" w14:textId="77777777" w:rsidTr="00791B52">
        <w:tc>
          <w:tcPr>
            <w:tcW w:w="2127" w:type="dxa"/>
          </w:tcPr>
          <w:p w14:paraId="602D77B2" w14:textId="77777777" w:rsidR="00BF68B6" w:rsidRPr="00887D3E" w:rsidRDefault="00BF68B6" w:rsidP="00BF68B6">
            <w:pPr>
              <w:rPr>
                <w:rFonts w:cs="Arial"/>
                <w:szCs w:val="24"/>
              </w:rPr>
            </w:pPr>
          </w:p>
        </w:tc>
        <w:tc>
          <w:tcPr>
            <w:tcW w:w="6945" w:type="dxa"/>
            <w:gridSpan w:val="4"/>
          </w:tcPr>
          <w:p w14:paraId="4B55DCC7" w14:textId="77777777" w:rsidR="00BF68B6" w:rsidRPr="00887D3E" w:rsidRDefault="00BF68B6" w:rsidP="00BF68B6">
            <w:pPr>
              <w:jc w:val="both"/>
              <w:rPr>
                <w:rFonts w:cs="Arial"/>
                <w:szCs w:val="24"/>
              </w:rPr>
            </w:pPr>
          </w:p>
        </w:tc>
      </w:tr>
      <w:tr w:rsidR="00C968E1" w:rsidRPr="00887D3E" w14:paraId="2FF22621" w14:textId="77777777" w:rsidTr="00791B52">
        <w:tc>
          <w:tcPr>
            <w:tcW w:w="2127" w:type="dxa"/>
          </w:tcPr>
          <w:p w14:paraId="7A31BA9D" w14:textId="77777777" w:rsidR="00C968E1" w:rsidRPr="00887D3E" w:rsidRDefault="00C968E1" w:rsidP="00BF68B6">
            <w:pPr>
              <w:rPr>
                <w:rFonts w:cs="Arial"/>
                <w:szCs w:val="24"/>
              </w:rPr>
            </w:pPr>
          </w:p>
        </w:tc>
        <w:tc>
          <w:tcPr>
            <w:tcW w:w="6945" w:type="dxa"/>
            <w:gridSpan w:val="4"/>
          </w:tcPr>
          <w:p w14:paraId="4D863027" w14:textId="2F91015D" w:rsidR="00C968E1" w:rsidRPr="00887D3E" w:rsidRDefault="00BF68B6" w:rsidP="00EA729A">
            <w:pPr>
              <w:tabs>
                <w:tab w:val="left" w:pos="397"/>
                <w:tab w:val="left" w:pos="794"/>
              </w:tabs>
              <w:jc w:val="both"/>
              <w:rPr>
                <w:rFonts w:cs="Arial"/>
                <w:szCs w:val="24"/>
              </w:rPr>
            </w:pPr>
            <w:r>
              <w:rPr>
                <w:rFonts w:cs="Arial"/>
                <w:szCs w:val="24"/>
              </w:rPr>
              <w:tab/>
            </w:r>
            <w:r w:rsidRPr="00887D3E">
              <w:rPr>
                <w:rFonts w:cs="Arial"/>
                <w:szCs w:val="24"/>
              </w:rPr>
              <w:t>(4)</w:t>
            </w:r>
            <w:r>
              <w:rPr>
                <w:rFonts w:cs="Arial"/>
                <w:szCs w:val="24"/>
              </w:rPr>
              <w:tab/>
            </w:r>
            <w:r w:rsidRPr="00887D3E">
              <w:rPr>
                <w:rFonts w:cs="Arial"/>
                <w:szCs w:val="24"/>
              </w:rPr>
              <w:t xml:space="preserve">Κάθε μια ώρα υπερωριακής εργασίας υπαλλήλων ή συνεργατών λογίζεται κατά τις καθημερινές και τα Σάββατα μέχρι τις 1.00 μ.μ. ως 1,2 ώρες και κατά τα Σάββατα μετά τις </w:t>
            </w:r>
            <w:r w:rsidRPr="00887D3E">
              <w:rPr>
                <w:rFonts w:cs="Arial"/>
                <w:szCs w:val="24"/>
              </w:rPr>
              <w:lastRenderedPageBreak/>
              <w:t xml:space="preserve">1.00 μ.μ., τις Κυριακές και τις αργίες ως 1,5 ώρες, με εξαίρεση </w:t>
            </w:r>
            <w:r w:rsidR="003500FD">
              <w:rPr>
                <w:rFonts w:cs="Arial"/>
                <w:szCs w:val="24"/>
              </w:rPr>
              <w:t xml:space="preserve">τους </w:t>
            </w:r>
            <w:r w:rsidRPr="00887D3E">
              <w:rPr>
                <w:rFonts w:cs="Arial"/>
                <w:szCs w:val="24"/>
              </w:rPr>
              <w:t>υπαλλήλ</w:t>
            </w:r>
            <w:r w:rsidR="003500FD">
              <w:rPr>
                <w:rFonts w:cs="Arial"/>
                <w:szCs w:val="24"/>
              </w:rPr>
              <w:t>ους</w:t>
            </w:r>
            <w:r w:rsidRPr="00887D3E">
              <w:rPr>
                <w:rFonts w:cs="Arial"/>
                <w:szCs w:val="24"/>
              </w:rPr>
              <w:t xml:space="preserve"> ή συνεργ</w:t>
            </w:r>
            <w:r w:rsidR="003500FD">
              <w:rPr>
                <w:rFonts w:cs="Arial"/>
                <w:szCs w:val="24"/>
              </w:rPr>
              <w:t>άτες</w:t>
            </w:r>
            <w:r w:rsidRPr="00887D3E">
              <w:rPr>
                <w:rFonts w:cs="Arial"/>
                <w:szCs w:val="24"/>
              </w:rPr>
              <w:t xml:space="preserve"> που απασχολούνται με το σύστημα βάρδιας ή με ειδικό ωράριο, όπου κάθε μια ώρα υπερωριακής εργασίας κατά τα Σάββατα μέχρι και τα μεσάνυκτα λογίζεται ως 1,2 ώρες στην περίπτωση του ωρομίσθιου προσωπικού ειδικότερα, κάθε μια ώρα υπερωριακής εργασίας λογίζεται κατά τις εργάσιμες μέρες ως 1,2 ώρες και κατά τα Σάββατα, τις Κυριακές και τις αργίες ως 1,5 ώρες, με εξαίρεση το ωρομίσθιο προσωπικ</w:t>
            </w:r>
            <w:r w:rsidR="005515B2">
              <w:rPr>
                <w:rFonts w:cs="Arial"/>
                <w:szCs w:val="24"/>
              </w:rPr>
              <w:t>ό</w:t>
            </w:r>
            <w:r w:rsidRPr="00887D3E">
              <w:rPr>
                <w:rFonts w:cs="Arial"/>
                <w:szCs w:val="24"/>
              </w:rPr>
              <w:t xml:space="preserve"> που απασχολείται με το σύστημα βάρδιας για το οποίο κάθε μία ώρα υπερωριακής εργασίας κατά τις αργίες λογίζεται ως 1,7 ώρες:</w:t>
            </w:r>
          </w:p>
        </w:tc>
      </w:tr>
      <w:tr w:rsidR="00EA729A" w:rsidRPr="00887D3E" w14:paraId="641FA8C1" w14:textId="77777777" w:rsidTr="00791B52">
        <w:tc>
          <w:tcPr>
            <w:tcW w:w="2127" w:type="dxa"/>
          </w:tcPr>
          <w:p w14:paraId="44455152" w14:textId="77777777" w:rsidR="00EA729A" w:rsidRPr="00887D3E" w:rsidRDefault="00EA729A" w:rsidP="00BF68B6">
            <w:pPr>
              <w:rPr>
                <w:rFonts w:cs="Arial"/>
                <w:szCs w:val="24"/>
              </w:rPr>
            </w:pPr>
          </w:p>
        </w:tc>
        <w:tc>
          <w:tcPr>
            <w:tcW w:w="6945" w:type="dxa"/>
            <w:gridSpan w:val="4"/>
          </w:tcPr>
          <w:p w14:paraId="324D8CCF" w14:textId="77777777" w:rsidR="00EA729A" w:rsidRDefault="00EA729A" w:rsidP="00EA729A">
            <w:pPr>
              <w:tabs>
                <w:tab w:val="left" w:pos="397"/>
                <w:tab w:val="left" w:pos="794"/>
              </w:tabs>
              <w:jc w:val="both"/>
              <w:rPr>
                <w:rFonts w:cs="Arial"/>
                <w:szCs w:val="24"/>
              </w:rPr>
            </w:pPr>
          </w:p>
        </w:tc>
      </w:tr>
      <w:tr w:rsidR="00EA729A" w:rsidRPr="00887D3E" w14:paraId="056BC719" w14:textId="77777777" w:rsidTr="00791B52">
        <w:tc>
          <w:tcPr>
            <w:tcW w:w="2127" w:type="dxa"/>
          </w:tcPr>
          <w:p w14:paraId="116D4153" w14:textId="77777777" w:rsidR="00EA729A" w:rsidRPr="00887D3E" w:rsidRDefault="00EA729A" w:rsidP="00BF68B6">
            <w:pPr>
              <w:rPr>
                <w:rFonts w:cs="Arial"/>
                <w:szCs w:val="24"/>
              </w:rPr>
            </w:pPr>
          </w:p>
        </w:tc>
        <w:tc>
          <w:tcPr>
            <w:tcW w:w="6945" w:type="dxa"/>
            <w:gridSpan w:val="4"/>
          </w:tcPr>
          <w:p w14:paraId="276FC1D5" w14:textId="77046953" w:rsidR="00EA729A" w:rsidRDefault="00EA729A" w:rsidP="00EA729A">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Νοείται ότι</w:t>
            </w:r>
            <w:r w:rsidR="003500FD">
              <w:rPr>
                <w:rFonts w:cs="Arial"/>
                <w:szCs w:val="24"/>
              </w:rPr>
              <w:t>,</w:t>
            </w:r>
            <w:r w:rsidRPr="00887D3E">
              <w:rPr>
                <w:rFonts w:cs="Arial"/>
                <w:szCs w:val="24"/>
              </w:rPr>
              <w:t xml:space="preserve"> σε κ</w:t>
            </w:r>
            <w:r w:rsidR="00EF18EB">
              <w:rPr>
                <w:rFonts w:cs="Arial"/>
                <w:szCs w:val="24"/>
              </w:rPr>
              <w:t>αμία</w:t>
            </w:r>
            <w:r w:rsidRPr="00887D3E">
              <w:rPr>
                <w:rFonts w:cs="Arial"/>
                <w:szCs w:val="24"/>
              </w:rPr>
              <w:t xml:space="preserve"> περίπτωση η υπερωριακή αποζημίωση υπαλλήλου ή συνεργάτη ή ωρομίσθιου προσωπικού υπερβαίνει τη μηνιαία μισθοδοσία του.</w:t>
            </w:r>
          </w:p>
        </w:tc>
      </w:tr>
      <w:tr w:rsidR="00EA729A" w:rsidRPr="00887D3E" w14:paraId="35D2E6B8" w14:textId="77777777" w:rsidTr="00791B52">
        <w:tc>
          <w:tcPr>
            <w:tcW w:w="2127" w:type="dxa"/>
          </w:tcPr>
          <w:p w14:paraId="2442FD4B" w14:textId="77777777" w:rsidR="00EA729A" w:rsidRPr="00887D3E" w:rsidRDefault="00EA729A" w:rsidP="00BF68B6">
            <w:pPr>
              <w:rPr>
                <w:rFonts w:cs="Arial"/>
                <w:szCs w:val="24"/>
              </w:rPr>
            </w:pPr>
          </w:p>
        </w:tc>
        <w:tc>
          <w:tcPr>
            <w:tcW w:w="6945" w:type="dxa"/>
            <w:gridSpan w:val="4"/>
          </w:tcPr>
          <w:p w14:paraId="38FBFAD7" w14:textId="77777777" w:rsidR="00EA729A" w:rsidRDefault="00EA729A" w:rsidP="00EA729A">
            <w:pPr>
              <w:tabs>
                <w:tab w:val="left" w:pos="397"/>
                <w:tab w:val="left" w:pos="794"/>
              </w:tabs>
              <w:jc w:val="both"/>
              <w:rPr>
                <w:rFonts w:cs="Arial"/>
                <w:szCs w:val="24"/>
              </w:rPr>
            </w:pPr>
          </w:p>
        </w:tc>
      </w:tr>
      <w:tr w:rsidR="00EA729A" w:rsidRPr="00887D3E" w14:paraId="44CF335D" w14:textId="77777777" w:rsidTr="00791B52">
        <w:tc>
          <w:tcPr>
            <w:tcW w:w="2127" w:type="dxa"/>
          </w:tcPr>
          <w:p w14:paraId="57DE56FA" w14:textId="77777777" w:rsidR="00EA729A" w:rsidRPr="00887D3E" w:rsidRDefault="00EA729A" w:rsidP="00BF68B6">
            <w:pPr>
              <w:rPr>
                <w:rFonts w:cs="Arial"/>
                <w:szCs w:val="24"/>
              </w:rPr>
            </w:pPr>
          </w:p>
        </w:tc>
        <w:tc>
          <w:tcPr>
            <w:tcW w:w="6945" w:type="dxa"/>
            <w:gridSpan w:val="4"/>
          </w:tcPr>
          <w:p w14:paraId="07BBA5AB" w14:textId="2A3215C9" w:rsidR="00EA729A" w:rsidRDefault="00EA729A" w:rsidP="00EA729A">
            <w:pPr>
              <w:tabs>
                <w:tab w:val="left" w:pos="397"/>
                <w:tab w:val="left" w:pos="794"/>
              </w:tabs>
              <w:jc w:val="both"/>
              <w:rPr>
                <w:rFonts w:cs="Arial"/>
                <w:szCs w:val="24"/>
              </w:rPr>
            </w:pPr>
            <w:r>
              <w:rPr>
                <w:rFonts w:cs="Arial"/>
                <w:szCs w:val="24"/>
              </w:rPr>
              <w:tab/>
            </w:r>
            <w:r w:rsidRPr="00887D3E">
              <w:rPr>
                <w:rFonts w:cs="Arial"/>
                <w:szCs w:val="24"/>
              </w:rPr>
              <w:t>(5)</w:t>
            </w:r>
            <w:r>
              <w:rPr>
                <w:rFonts w:cs="Arial"/>
                <w:szCs w:val="24"/>
              </w:rPr>
              <w:tab/>
            </w:r>
            <w:r w:rsidRPr="00887D3E">
              <w:rPr>
                <w:rFonts w:cs="Arial"/>
                <w:szCs w:val="24"/>
              </w:rPr>
              <w:t>Το ύψος του επιδόματος βάρδιας για νυκτερινή εργασία των υπαλλήλων ή συνεργατών που απασχολούνται με το σύστημα βάρδιας καθορίζεται στο 22,8% των δεδουλευμένων ωρών και σε ό,τι αφορά στο ωρομίσθιο προσωπικό που απασχολείται με το σύστημα βάρδιας, το επίδομα  Σαββατοκύριακου και νύκτας καθορίζεται στο 17% επί του μηνιαίου μισθού, ενώ το επίδομα Σαββατοκύριακου στο 12,75%.</w:t>
            </w:r>
          </w:p>
        </w:tc>
      </w:tr>
      <w:tr w:rsidR="00EA729A" w:rsidRPr="00887D3E" w14:paraId="34C275E9" w14:textId="77777777" w:rsidTr="00791B52">
        <w:tc>
          <w:tcPr>
            <w:tcW w:w="2127" w:type="dxa"/>
          </w:tcPr>
          <w:p w14:paraId="5B5C0BF3" w14:textId="77777777" w:rsidR="00EA729A" w:rsidRPr="00887D3E" w:rsidRDefault="00EA729A" w:rsidP="00BF68B6">
            <w:pPr>
              <w:rPr>
                <w:rFonts w:cs="Arial"/>
                <w:szCs w:val="24"/>
              </w:rPr>
            </w:pPr>
          </w:p>
        </w:tc>
        <w:tc>
          <w:tcPr>
            <w:tcW w:w="6945" w:type="dxa"/>
            <w:gridSpan w:val="4"/>
          </w:tcPr>
          <w:p w14:paraId="75435FE3" w14:textId="77777777" w:rsidR="00EA729A" w:rsidRDefault="00EA729A" w:rsidP="00EA729A">
            <w:pPr>
              <w:tabs>
                <w:tab w:val="left" w:pos="397"/>
                <w:tab w:val="left" w:pos="794"/>
              </w:tabs>
              <w:jc w:val="both"/>
              <w:rPr>
                <w:rFonts w:cs="Arial"/>
                <w:szCs w:val="24"/>
              </w:rPr>
            </w:pPr>
          </w:p>
        </w:tc>
      </w:tr>
      <w:tr w:rsidR="00C968E1" w:rsidRPr="00887D3E" w14:paraId="4584B0CB" w14:textId="77777777" w:rsidTr="00791B52">
        <w:trPr>
          <w:trHeight w:val="97"/>
        </w:trPr>
        <w:tc>
          <w:tcPr>
            <w:tcW w:w="2127" w:type="dxa"/>
          </w:tcPr>
          <w:p w14:paraId="77AD9148" w14:textId="77777777" w:rsidR="00C968E1" w:rsidRPr="00887D3E" w:rsidRDefault="00C968E1" w:rsidP="00875F16">
            <w:pPr>
              <w:rPr>
                <w:rFonts w:cs="Arial"/>
                <w:szCs w:val="24"/>
              </w:rPr>
            </w:pPr>
          </w:p>
        </w:tc>
        <w:tc>
          <w:tcPr>
            <w:tcW w:w="6945" w:type="dxa"/>
            <w:gridSpan w:val="4"/>
          </w:tcPr>
          <w:p w14:paraId="58AB7A6E" w14:textId="31D1F5D2" w:rsidR="00C968E1" w:rsidRPr="00887D3E" w:rsidRDefault="00875F16" w:rsidP="00875F16">
            <w:pPr>
              <w:tabs>
                <w:tab w:val="left" w:pos="397"/>
                <w:tab w:val="left" w:pos="794"/>
              </w:tabs>
              <w:jc w:val="both"/>
              <w:rPr>
                <w:rFonts w:cs="Arial"/>
                <w:szCs w:val="24"/>
              </w:rPr>
            </w:pPr>
            <w:r>
              <w:rPr>
                <w:rFonts w:cs="Arial"/>
                <w:szCs w:val="24"/>
              </w:rPr>
              <w:tab/>
            </w:r>
            <w:r w:rsidRPr="00887D3E">
              <w:rPr>
                <w:rFonts w:cs="Arial"/>
                <w:szCs w:val="24"/>
              </w:rPr>
              <w:t>(6)</w:t>
            </w:r>
            <w:r>
              <w:rPr>
                <w:rFonts w:cs="Arial"/>
                <w:szCs w:val="24"/>
              </w:rPr>
              <w:tab/>
            </w:r>
            <w:r w:rsidRPr="00887D3E">
              <w:rPr>
                <w:rFonts w:cs="Arial"/>
                <w:szCs w:val="24"/>
              </w:rPr>
              <w:t xml:space="preserve">Η αποζημίωση για υπερωριακή απασχόληση κατά τις εργάσιμες μέρες πλην του Σαββάτου, μεταξύ των ωρών 7.00 π.μ. και 5.00 μ.μ., </w:t>
            </w:r>
            <w:r w:rsidR="00120E1B">
              <w:rPr>
                <w:rFonts w:cs="Arial"/>
                <w:szCs w:val="24"/>
              </w:rPr>
              <w:t>καταβάλλεται</w:t>
            </w:r>
            <w:r w:rsidRPr="00887D3E">
              <w:rPr>
                <w:rFonts w:cs="Arial"/>
                <w:szCs w:val="24"/>
              </w:rPr>
              <w:t xml:space="preserve"> αποκλειστικά με την παροχή ελεύθερου χρόνου, με εξαίρεση τέτοια αποζημίωση του προσωπικού που απασχολείται με το σύστημα βάρδιας, η οποία παραχωρείται σε ελεύθερο χρόνο ή σε χρήμα σε συνδυασμό των δύο, και με προτεραιότητα στον ελεύθερο χρόνο, όπως εγκρίνεται από το </w:t>
            </w:r>
            <w:r w:rsidR="003C3ED7">
              <w:rPr>
                <w:rFonts w:cs="Arial"/>
                <w:szCs w:val="24"/>
              </w:rPr>
              <w:t>γ</w:t>
            </w:r>
            <w:r w:rsidRPr="00887D3E">
              <w:rPr>
                <w:rFonts w:cs="Arial"/>
                <w:szCs w:val="24"/>
              </w:rPr>
              <w:t xml:space="preserve">ενικό </w:t>
            </w:r>
            <w:r w:rsidR="003C3ED7">
              <w:rPr>
                <w:rFonts w:cs="Arial"/>
                <w:szCs w:val="24"/>
              </w:rPr>
              <w:t>δ</w:t>
            </w:r>
            <w:r w:rsidRPr="00887D3E">
              <w:rPr>
                <w:rFonts w:cs="Arial"/>
                <w:szCs w:val="24"/>
              </w:rPr>
              <w:t>ιευθυντή του Ραδιοφωνικού Ιδρύματος Κύπρου.</w:t>
            </w:r>
          </w:p>
        </w:tc>
      </w:tr>
      <w:tr w:rsidR="00C968E1" w:rsidRPr="00887D3E" w14:paraId="092E02B6" w14:textId="77777777" w:rsidTr="00791B52">
        <w:tc>
          <w:tcPr>
            <w:tcW w:w="2127" w:type="dxa"/>
          </w:tcPr>
          <w:p w14:paraId="687902BC" w14:textId="77777777" w:rsidR="00C968E1" w:rsidRPr="00887D3E" w:rsidRDefault="00C968E1" w:rsidP="00875F16">
            <w:pPr>
              <w:rPr>
                <w:rFonts w:cs="Arial"/>
                <w:szCs w:val="24"/>
              </w:rPr>
            </w:pPr>
          </w:p>
        </w:tc>
        <w:tc>
          <w:tcPr>
            <w:tcW w:w="6945" w:type="dxa"/>
            <w:gridSpan w:val="4"/>
          </w:tcPr>
          <w:p w14:paraId="66CAB27B" w14:textId="433CDCF0" w:rsidR="00C968E1" w:rsidRPr="00887D3E" w:rsidRDefault="00C968E1" w:rsidP="00887D3E">
            <w:pPr>
              <w:rPr>
                <w:rFonts w:cs="Arial"/>
                <w:szCs w:val="24"/>
              </w:rPr>
            </w:pPr>
          </w:p>
        </w:tc>
      </w:tr>
      <w:tr w:rsidR="007A3369" w:rsidRPr="00887D3E" w14:paraId="29BDD191" w14:textId="77777777" w:rsidTr="00873ED0">
        <w:tc>
          <w:tcPr>
            <w:tcW w:w="2127" w:type="dxa"/>
          </w:tcPr>
          <w:p w14:paraId="7668BCC1" w14:textId="77777777" w:rsidR="007A3369" w:rsidRPr="00887D3E" w:rsidRDefault="007A3369" w:rsidP="00873ED0">
            <w:pPr>
              <w:rPr>
                <w:rFonts w:cs="Arial"/>
                <w:szCs w:val="24"/>
              </w:rPr>
            </w:pPr>
          </w:p>
        </w:tc>
        <w:tc>
          <w:tcPr>
            <w:tcW w:w="6945" w:type="dxa"/>
            <w:gridSpan w:val="4"/>
          </w:tcPr>
          <w:p w14:paraId="227CD32B" w14:textId="7804C540" w:rsidR="007A3369" w:rsidRPr="00887D3E" w:rsidRDefault="00873ED0" w:rsidP="00873ED0">
            <w:pPr>
              <w:tabs>
                <w:tab w:val="left" w:pos="397"/>
                <w:tab w:val="left" w:pos="794"/>
              </w:tabs>
              <w:jc w:val="both"/>
              <w:rPr>
                <w:rFonts w:cs="Arial"/>
                <w:szCs w:val="24"/>
              </w:rPr>
            </w:pPr>
            <w:r>
              <w:rPr>
                <w:rFonts w:cs="Arial"/>
                <w:szCs w:val="24"/>
              </w:rPr>
              <w:tab/>
            </w:r>
            <w:r w:rsidRPr="00887D3E">
              <w:rPr>
                <w:rFonts w:cs="Arial"/>
                <w:szCs w:val="24"/>
              </w:rPr>
              <w:t>(7)</w:t>
            </w:r>
            <w:r>
              <w:rPr>
                <w:rFonts w:cs="Arial"/>
                <w:szCs w:val="24"/>
              </w:rPr>
              <w:tab/>
            </w:r>
            <w:r w:rsidRPr="00887D3E">
              <w:rPr>
                <w:rFonts w:cs="Arial"/>
                <w:szCs w:val="24"/>
                <w:lang w:val="en-US"/>
              </w:rPr>
              <w:t>H</w:t>
            </w:r>
            <w:r w:rsidRPr="00887D3E">
              <w:rPr>
                <w:rFonts w:cs="Arial"/>
                <w:szCs w:val="24"/>
              </w:rPr>
              <w:t xml:space="preserve"> κατ</w:t>
            </w:r>
            <w:r>
              <w:rPr>
                <w:rFonts w:cs="Arial"/>
                <w:szCs w:val="24"/>
              </w:rPr>
              <w:t>’</w:t>
            </w:r>
            <w:r w:rsidRPr="00887D3E">
              <w:rPr>
                <w:rFonts w:cs="Arial"/>
                <w:szCs w:val="24"/>
              </w:rPr>
              <w:t xml:space="preserve"> αποκοπή υπερωριακή αμοιβή του προσωπικού μειώνεται κατά </w:t>
            </w:r>
            <w:r w:rsidR="00BC25EF">
              <w:rPr>
                <w:rFonts w:cs="Arial"/>
                <w:szCs w:val="24"/>
              </w:rPr>
              <w:t>είκοσι τοις εκατό (</w:t>
            </w:r>
            <w:r w:rsidRPr="00887D3E">
              <w:rPr>
                <w:rFonts w:cs="Arial"/>
                <w:szCs w:val="24"/>
              </w:rPr>
              <w:t>20%</w:t>
            </w:r>
            <w:r w:rsidR="00BC25EF">
              <w:rPr>
                <w:rFonts w:cs="Arial"/>
                <w:szCs w:val="24"/>
              </w:rPr>
              <w:t>).</w:t>
            </w:r>
          </w:p>
        </w:tc>
      </w:tr>
      <w:tr w:rsidR="00873ED0" w:rsidRPr="00887D3E" w14:paraId="0986FD49" w14:textId="77777777" w:rsidTr="00873ED0">
        <w:tc>
          <w:tcPr>
            <w:tcW w:w="2127" w:type="dxa"/>
          </w:tcPr>
          <w:p w14:paraId="744E3773" w14:textId="77777777" w:rsidR="00873ED0" w:rsidRPr="00887D3E" w:rsidRDefault="00873ED0" w:rsidP="00873ED0">
            <w:pPr>
              <w:rPr>
                <w:rFonts w:cs="Arial"/>
                <w:szCs w:val="24"/>
              </w:rPr>
            </w:pPr>
          </w:p>
        </w:tc>
        <w:tc>
          <w:tcPr>
            <w:tcW w:w="6945" w:type="dxa"/>
            <w:gridSpan w:val="4"/>
          </w:tcPr>
          <w:p w14:paraId="77B22D76" w14:textId="77777777" w:rsidR="00873ED0" w:rsidRDefault="00873ED0" w:rsidP="00873ED0">
            <w:pPr>
              <w:tabs>
                <w:tab w:val="left" w:pos="397"/>
                <w:tab w:val="left" w:pos="794"/>
              </w:tabs>
              <w:jc w:val="both"/>
              <w:rPr>
                <w:rFonts w:cs="Arial"/>
                <w:szCs w:val="24"/>
              </w:rPr>
            </w:pPr>
          </w:p>
        </w:tc>
      </w:tr>
      <w:tr w:rsidR="00873ED0" w:rsidRPr="00887D3E" w14:paraId="34A2DA83" w14:textId="77777777" w:rsidTr="00873ED0">
        <w:tc>
          <w:tcPr>
            <w:tcW w:w="2127" w:type="dxa"/>
          </w:tcPr>
          <w:p w14:paraId="416CF10D" w14:textId="77777777" w:rsidR="00873ED0" w:rsidRDefault="00873ED0" w:rsidP="00873ED0">
            <w:pPr>
              <w:rPr>
                <w:rFonts w:cs="Arial"/>
                <w:szCs w:val="24"/>
              </w:rPr>
            </w:pPr>
          </w:p>
          <w:p w14:paraId="3EAAEAB1" w14:textId="77777777" w:rsidR="00873ED0" w:rsidRDefault="00873ED0" w:rsidP="00873ED0">
            <w:pPr>
              <w:rPr>
                <w:rFonts w:cs="Arial"/>
                <w:szCs w:val="24"/>
              </w:rPr>
            </w:pPr>
          </w:p>
          <w:p w14:paraId="466EF4F6" w14:textId="77777777" w:rsidR="00873ED0" w:rsidRDefault="00873ED0" w:rsidP="00873ED0">
            <w:pPr>
              <w:rPr>
                <w:rFonts w:cs="Arial"/>
                <w:szCs w:val="24"/>
              </w:rPr>
            </w:pPr>
          </w:p>
          <w:p w14:paraId="20F18D88" w14:textId="77777777" w:rsidR="00873ED0" w:rsidRDefault="00873ED0" w:rsidP="00873ED0">
            <w:pPr>
              <w:rPr>
                <w:rFonts w:cs="Arial"/>
                <w:szCs w:val="24"/>
              </w:rPr>
            </w:pPr>
          </w:p>
          <w:p w14:paraId="164DC0A6" w14:textId="624892BE" w:rsidR="00873ED0" w:rsidRPr="00887D3E" w:rsidRDefault="00873ED0" w:rsidP="00873ED0">
            <w:pPr>
              <w:rPr>
                <w:rFonts w:cs="Arial"/>
                <w:szCs w:val="24"/>
              </w:rPr>
            </w:pPr>
            <w:r>
              <w:rPr>
                <w:rFonts w:cs="Arial"/>
                <w:szCs w:val="24"/>
              </w:rPr>
              <w:t>Πρώτος Πίνακας.</w:t>
            </w:r>
          </w:p>
        </w:tc>
        <w:tc>
          <w:tcPr>
            <w:tcW w:w="6945" w:type="dxa"/>
            <w:gridSpan w:val="4"/>
          </w:tcPr>
          <w:p w14:paraId="3FE44E76" w14:textId="7ACA6C49" w:rsidR="00873ED0" w:rsidRDefault="00873ED0" w:rsidP="00873ED0">
            <w:pPr>
              <w:tabs>
                <w:tab w:val="left" w:pos="397"/>
                <w:tab w:val="left" w:pos="794"/>
              </w:tabs>
              <w:jc w:val="both"/>
              <w:rPr>
                <w:rFonts w:cs="Arial"/>
                <w:szCs w:val="24"/>
              </w:rPr>
            </w:pPr>
            <w:r>
              <w:rPr>
                <w:rFonts w:cs="Arial"/>
                <w:szCs w:val="24"/>
              </w:rPr>
              <w:tab/>
            </w:r>
            <w:r w:rsidRPr="00887D3E">
              <w:rPr>
                <w:rFonts w:cs="Arial"/>
                <w:szCs w:val="24"/>
              </w:rPr>
              <w:t>(8)</w:t>
            </w:r>
            <w:r>
              <w:rPr>
                <w:rFonts w:cs="Arial"/>
                <w:szCs w:val="24"/>
              </w:rPr>
              <w:tab/>
            </w:r>
            <w:proofErr w:type="spellStart"/>
            <w:r w:rsidRPr="00887D3E">
              <w:rPr>
                <w:rFonts w:cs="Arial"/>
                <w:szCs w:val="24"/>
              </w:rPr>
              <w:t>Tα</w:t>
            </w:r>
            <w:proofErr w:type="spellEnd"/>
            <w:r w:rsidRPr="00887D3E">
              <w:rPr>
                <w:rFonts w:cs="Arial"/>
                <w:szCs w:val="24"/>
              </w:rPr>
              <w:t xml:space="preserve"> οδοιπορικά, το επίδομα τηλεφώνου, το επίδομα απουσίας εκτός έδρας, το επίδομα συντήρησης εξωτερικού, το επίδομα επιφυλακής, το επίδομα ταμείου, το επίδομα οδήγησης και το επίδομα Υπεύθυνου Σύνταξης Ειδήσεων όπως αυτά καθορίζονται στη σημείωση του Πρώτου Πίνακα, μειώνονται κατά δεκαπέντε τοις εκατό (15%)</w:t>
            </w:r>
            <w:r w:rsidR="006E7965">
              <w:rPr>
                <w:rFonts w:cs="Arial"/>
                <w:szCs w:val="24"/>
              </w:rPr>
              <w:t>,</w:t>
            </w:r>
            <w:r w:rsidR="00A66F83">
              <w:rPr>
                <w:rFonts w:cs="Arial"/>
                <w:szCs w:val="24"/>
              </w:rPr>
              <w:t xml:space="preserve"> </w:t>
            </w:r>
            <w:r w:rsidR="006E7965">
              <w:rPr>
                <w:rFonts w:cs="Arial"/>
                <w:szCs w:val="24"/>
              </w:rPr>
              <w:t>ε</w:t>
            </w:r>
            <w:r w:rsidR="00BC25EF">
              <w:rPr>
                <w:rFonts w:cs="Arial"/>
                <w:szCs w:val="24"/>
              </w:rPr>
              <w:t>νώ από τη</w:t>
            </w:r>
            <w:r w:rsidRPr="00887D3E">
              <w:rPr>
                <w:rFonts w:cs="Arial"/>
                <w:szCs w:val="24"/>
              </w:rPr>
              <w:t xml:space="preserve"> μείωση εξαιρείται το επίδομα παραστάσεως στο </w:t>
            </w:r>
            <w:r w:rsidR="00BC25EF">
              <w:rPr>
                <w:rFonts w:cs="Arial"/>
                <w:szCs w:val="24"/>
              </w:rPr>
              <w:t>γ</w:t>
            </w:r>
            <w:r w:rsidRPr="00887D3E">
              <w:rPr>
                <w:rFonts w:cs="Arial"/>
                <w:szCs w:val="24"/>
              </w:rPr>
              <w:t xml:space="preserve">ενικό </w:t>
            </w:r>
            <w:r w:rsidR="00BC25EF">
              <w:rPr>
                <w:rFonts w:cs="Arial"/>
                <w:szCs w:val="24"/>
              </w:rPr>
              <w:t>δ</w:t>
            </w:r>
            <w:r w:rsidRPr="00887D3E">
              <w:rPr>
                <w:rFonts w:cs="Arial"/>
                <w:szCs w:val="24"/>
              </w:rPr>
              <w:t>ιευθυντή και τα επιδόματα φιλοξενίας και οδοιπορικών στους διευθυντές τμημάτων/υπηρεσιών</w:t>
            </w:r>
            <w:r w:rsidR="00BC25EF">
              <w:rPr>
                <w:rFonts w:cs="Arial"/>
                <w:szCs w:val="24"/>
              </w:rPr>
              <w:t>:</w:t>
            </w:r>
          </w:p>
        </w:tc>
      </w:tr>
      <w:tr w:rsidR="00873ED0" w:rsidRPr="00887D3E" w14:paraId="31586BE3" w14:textId="77777777" w:rsidTr="00873ED0">
        <w:tc>
          <w:tcPr>
            <w:tcW w:w="2127" w:type="dxa"/>
          </w:tcPr>
          <w:p w14:paraId="6DD671C7" w14:textId="77777777" w:rsidR="00873ED0" w:rsidRPr="00887D3E" w:rsidRDefault="00873ED0" w:rsidP="00873ED0">
            <w:pPr>
              <w:rPr>
                <w:rFonts w:cs="Arial"/>
                <w:szCs w:val="24"/>
              </w:rPr>
            </w:pPr>
          </w:p>
        </w:tc>
        <w:tc>
          <w:tcPr>
            <w:tcW w:w="6945" w:type="dxa"/>
            <w:gridSpan w:val="4"/>
          </w:tcPr>
          <w:p w14:paraId="56D7D6CD" w14:textId="77777777" w:rsidR="00873ED0" w:rsidRDefault="00873ED0" w:rsidP="00873ED0">
            <w:pPr>
              <w:tabs>
                <w:tab w:val="left" w:pos="397"/>
                <w:tab w:val="left" w:pos="794"/>
              </w:tabs>
              <w:jc w:val="both"/>
              <w:rPr>
                <w:rFonts w:cs="Arial"/>
                <w:szCs w:val="24"/>
              </w:rPr>
            </w:pPr>
          </w:p>
        </w:tc>
      </w:tr>
      <w:tr w:rsidR="007A3369" w:rsidRPr="00887D3E" w14:paraId="43B39F0A" w14:textId="77777777" w:rsidTr="00873ED0">
        <w:tc>
          <w:tcPr>
            <w:tcW w:w="2127" w:type="dxa"/>
          </w:tcPr>
          <w:p w14:paraId="721D834F" w14:textId="77777777" w:rsidR="007A3369" w:rsidRPr="00887D3E" w:rsidRDefault="007A3369" w:rsidP="00873ED0">
            <w:pPr>
              <w:rPr>
                <w:rFonts w:cs="Arial"/>
                <w:szCs w:val="24"/>
              </w:rPr>
            </w:pPr>
          </w:p>
        </w:tc>
        <w:tc>
          <w:tcPr>
            <w:tcW w:w="6945" w:type="dxa"/>
            <w:gridSpan w:val="4"/>
          </w:tcPr>
          <w:p w14:paraId="71437385" w14:textId="214EA894" w:rsidR="007A3369" w:rsidRPr="00887D3E" w:rsidRDefault="00873ED0" w:rsidP="00873ED0">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Νοείται ότι, ο τρόπος υπολογισμού των πιο πάνω επιδομάτων παραμένει ο ίδιος, όπως καθορίζεται από τους σχετικούς για κάθε περίπτωση Κανονισμούς ή/και εγκυκλίους ή/και αποφάσεις του γενικού διευθυντή ή/και τις σχετικές εγκρίσεις και αφού υπολογισθούν, ακολούθως μειώνονται κατά δεκαπέντε τοις εκατό (15%):</w:t>
            </w:r>
          </w:p>
        </w:tc>
      </w:tr>
      <w:tr w:rsidR="00873ED0" w:rsidRPr="00887D3E" w14:paraId="67A41A8B" w14:textId="77777777" w:rsidTr="00873ED0">
        <w:tc>
          <w:tcPr>
            <w:tcW w:w="2127" w:type="dxa"/>
          </w:tcPr>
          <w:p w14:paraId="0190EEBF" w14:textId="77777777" w:rsidR="00873ED0" w:rsidRPr="00887D3E" w:rsidRDefault="00873ED0" w:rsidP="00873ED0">
            <w:pPr>
              <w:rPr>
                <w:rFonts w:cs="Arial"/>
                <w:szCs w:val="24"/>
              </w:rPr>
            </w:pPr>
          </w:p>
        </w:tc>
        <w:tc>
          <w:tcPr>
            <w:tcW w:w="6945" w:type="dxa"/>
            <w:gridSpan w:val="4"/>
          </w:tcPr>
          <w:p w14:paraId="3023C75D" w14:textId="77777777" w:rsidR="00873ED0" w:rsidRDefault="00873ED0" w:rsidP="00873ED0">
            <w:pPr>
              <w:tabs>
                <w:tab w:val="left" w:pos="397"/>
                <w:tab w:val="left" w:pos="794"/>
              </w:tabs>
              <w:jc w:val="both"/>
              <w:rPr>
                <w:rFonts w:cs="Arial"/>
                <w:szCs w:val="24"/>
              </w:rPr>
            </w:pPr>
          </w:p>
        </w:tc>
      </w:tr>
      <w:tr w:rsidR="00873ED0" w:rsidRPr="00887D3E" w14:paraId="06CE7DFC" w14:textId="77777777" w:rsidTr="00873ED0">
        <w:tc>
          <w:tcPr>
            <w:tcW w:w="2127" w:type="dxa"/>
          </w:tcPr>
          <w:p w14:paraId="302550E6" w14:textId="77777777" w:rsidR="00873ED0" w:rsidRPr="00887D3E" w:rsidRDefault="00873ED0" w:rsidP="00873ED0">
            <w:pPr>
              <w:rPr>
                <w:rFonts w:cs="Arial"/>
                <w:szCs w:val="24"/>
              </w:rPr>
            </w:pPr>
          </w:p>
        </w:tc>
        <w:tc>
          <w:tcPr>
            <w:tcW w:w="6945" w:type="dxa"/>
            <w:gridSpan w:val="4"/>
          </w:tcPr>
          <w:p w14:paraId="229D478C" w14:textId="5A3E4135" w:rsidR="00873ED0" w:rsidRDefault="00873ED0" w:rsidP="00873ED0">
            <w:pPr>
              <w:tabs>
                <w:tab w:val="left" w:pos="397"/>
                <w:tab w:val="left" w:pos="794"/>
              </w:tabs>
              <w:jc w:val="both"/>
              <w:rPr>
                <w:rFonts w:cs="Arial"/>
                <w:szCs w:val="24"/>
              </w:rPr>
            </w:pPr>
            <w:r>
              <w:rPr>
                <w:rFonts w:cs="Arial"/>
                <w:szCs w:val="24"/>
              </w:rPr>
              <w:tab/>
            </w:r>
            <w:r>
              <w:rPr>
                <w:rFonts w:cs="Arial"/>
                <w:szCs w:val="24"/>
              </w:rPr>
              <w:tab/>
            </w:r>
            <w:r w:rsidRPr="00887D3E">
              <w:rPr>
                <w:rFonts w:cs="Arial"/>
                <w:szCs w:val="24"/>
              </w:rPr>
              <w:t>Νοείται περαιτέρω ότι, 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873ED0" w:rsidRPr="00887D3E" w14:paraId="22D5A5D3" w14:textId="77777777" w:rsidTr="00873ED0">
        <w:tc>
          <w:tcPr>
            <w:tcW w:w="2127" w:type="dxa"/>
          </w:tcPr>
          <w:p w14:paraId="1D5E36DB" w14:textId="77777777" w:rsidR="00873ED0" w:rsidRPr="00887D3E" w:rsidRDefault="00873ED0" w:rsidP="00873ED0">
            <w:pPr>
              <w:rPr>
                <w:rFonts w:cs="Arial"/>
                <w:szCs w:val="24"/>
              </w:rPr>
            </w:pPr>
          </w:p>
        </w:tc>
        <w:tc>
          <w:tcPr>
            <w:tcW w:w="6945" w:type="dxa"/>
            <w:gridSpan w:val="4"/>
          </w:tcPr>
          <w:p w14:paraId="426B20C9" w14:textId="77777777" w:rsidR="00873ED0" w:rsidRDefault="00873ED0" w:rsidP="00873ED0">
            <w:pPr>
              <w:tabs>
                <w:tab w:val="left" w:pos="397"/>
                <w:tab w:val="left" w:pos="794"/>
              </w:tabs>
              <w:jc w:val="both"/>
              <w:rPr>
                <w:rFonts w:cs="Arial"/>
                <w:szCs w:val="24"/>
              </w:rPr>
            </w:pPr>
          </w:p>
        </w:tc>
      </w:tr>
      <w:tr w:rsidR="00873ED0" w:rsidRPr="00887D3E" w14:paraId="048C136D" w14:textId="77777777" w:rsidTr="00873ED0">
        <w:tc>
          <w:tcPr>
            <w:tcW w:w="2127" w:type="dxa"/>
          </w:tcPr>
          <w:p w14:paraId="7BEDDC5C" w14:textId="77777777" w:rsidR="00873ED0" w:rsidRPr="00887D3E" w:rsidRDefault="00873ED0" w:rsidP="00873ED0">
            <w:pPr>
              <w:rPr>
                <w:rFonts w:cs="Arial"/>
                <w:szCs w:val="24"/>
              </w:rPr>
            </w:pPr>
            <w:r w:rsidRPr="00887D3E">
              <w:rPr>
                <w:rFonts w:cs="Arial"/>
                <w:szCs w:val="24"/>
              </w:rPr>
              <w:t>Φορολόγηση</w:t>
            </w:r>
          </w:p>
          <w:p w14:paraId="6BAB4B20" w14:textId="6F2BAA02" w:rsidR="00873ED0" w:rsidRPr="00887D3E" w:rsidRDefault="00873ED0" w:rsidP="00873ED0">
            <w:pPr>
              <w:rPr>
                <w:rFonts w:cs="Arial"/>
                <w:szCs w:val="24"/>
              </w:rPr>
            </w:pPr>
            <w:r w:rsidRPr="00887D3E">
              <w:rPr>
                <w:rFonts w:cs="Arial"/>
                <w:szCs w:val="24"/>
              </w:rPr>
              <w:t>επιδομάτων.</w:t>
            </w:r>
          </w:p>
        </w:tc>
        <w:tc>
          <w:tcPr>
            <w:tcW w:w="6945" w:type="dxa"/>
            <w:gridSpan w:val="4"/>
          </w:tcPr>
          <w:p w14:paraId="256DE8E3" w14:textId="0C12A6A2" w:rsidR="00873ED0" w:rsidRDefault="00873ED0" w:rsidP="00873ED0">
            <w:pPr>
              <w:tabs>
                <w:tab w:val="left" w:pos="680"/>
              </w:tabs>
              <w:jc w:val="both"/>
              <w:rPr>
                <w:rFonts w:cs="Arial"/>
                <w:szCs w:val="24"/>
              </w:rPr>
            </w:pPr>
            <w:r w:rsidRPr="00873ED0">
              <w:rPr>
                <w:rFonts w:cs="Arial"/>
                <w:bCs/>
                <w:szCs w:val="24"/>
              </w:rPr>
              <w:t>14.</w:t>
            </w:r>
            <w:r>
              <w:rPr>
                <w:rFonts w:cs="Arial"/>
                <w:bCs/>
                <w:szCs w:val="24"/>
              </w:rPr>
              <w:tab/>
            </w:r>
            <w:r w:rsidRPr="00887D3E">
              <w:rPr>
                <w:rFonts w:cs="Arial"/>
                <w:szCs w:val="24"/>
              </w:rPr>
              <w:t>Ανεξ</w:t>
            </w:r>
            <w:r w:rsidR="00E82A2B">
              <w:rPr>
                <w:rFonts w:cs="Arial"/>
                <w:szCs w:val="24"/>
              </w:rPr>
              <w:t>αρτήτως των</w:t>
            </w:r>
            <w:r w:rsidRPr="00887D3E">
              <w:rPr>
                <w:rFonts w:cs="Arial"/>
                <w:szCs w:val="24"/>
              </w:rPr>
              <w:t xml:space="preserve"> διατάξε</w:t>
            </w:r>
            <w:r w:rsidR="00E82A2B">
              <w:rPr>
                <w:rFonts w:cs="Arial"/>
                <w:szCs w:val="24"/>
              </w:rPr>
              <w:t xml:space="preserve">ων </w:t>
            </w:r>
            <w:r w:rsidRPr="00887D3E">
              <w:rPr>
                <w:rFonts w:cs="Arial"/>
                <w:szCs w:val="24"/>
              </w:rPr>
              <w:t>οποιουδήποτε άλλου Νόμου ή Κανονισμού, τα επιδόματα παραστάσεως και φιλοξενίας υπόκεινται σε φόρο εισοδήματος.</w:t>
            </w:r>
          </w:p>
        </w:tc>
      </w:tr>
      <w:tr w:rsidR="00941E6E" w:rsidRPr="00887D3E" w14:paraId="39CFDA0F" w14:textId="77777777" w:rsidTr="00873ED0">
        <w:tc>
          <w:tcPr>
            <w:tcW w:w="2127" w:type="dxa"/>
          </w:tcPr>
          <w:p w14:paraId="31C0197A" w14:textId="77777777" w:rsidR="00941E6E" w:rsidRPr="00887D3E" w:rsidRDefault="00941E6E" w:rsidP="00873ED0">
            <w:pPr>
              <w:rPr>
                <w:rFonts w:cs="Arial"/>
                <w:szCs w:val="24"/>
              </w:rPr>
            </w:pPr>
          </w:p>
        </w:tc>
        <w:tc>
          <w:tcPr>
            <w:tcW w:w="6945" w:type="dxa"/>
            <w:gridSpan w:val="4"/>
          </w:tcPr>
          <w:p w14:paraId="6D24DA19" w14:textId="291CC07D" w:rsidR="00941E6E" w:rsidRPr="00887D3E" w:rsidRDefault="00941E6E" w:rsidP="00873ED0">
            <w:pPr>
              <w:rPr>
                <w:rFonts w:cs="Arial"/>
                <w:szCs w:val="24"/>
              </w:rPr>
            </w:pPr>
          </w:p>
        </w:tc>
      </w:tr>
      <w:tr w:rsidR="00941E6E" w:rsidRPr="00887D3E" w14:paraId="26C64510" w14:textId="77777777" w:rsidTr="00873ED0">
        <w:tc>
          <w:tcPr>
            <w:tcW w:w="2127" w:type="dxa"/>
          </w:tcPr>
          <w:p w14:paraId="6B694B99" w14:textId="77777777" w:rsidR="005847E0" w:rsidRPr="00887D3E" w:rsidRDefault="005847E0" w:rsidP="005847E0">
            <w:pPr>
              <w:rPr>
                <w:rFonts w:cs="Arial"/>
                <w:szCs w:val="24"/>
              </w:rPr>
            </w:pPr>
            <w:r w:rsidRPr="00887D3E">
              <w:rPr>
                <w:rFonts w:cs="Arial"/>
                <w:szCs w:val="24"/>
              </w:rPr>
              <w:t xml:space="preserve">Αμοιβή </w:t>
            </w:r>
          </w:p>
          <w:p w14:paraId="4186279D" w14:textId="77777777" w:rsidR="005847E0" w:rsidRPr="00887D3E" w:rsidRDefault="005847E0" w:rsidP="005847E0">
            <w:pPr>
              <w:rPr>
                <w:rFonts w:cs="Arial"/>
                <w:szCs w:val="24"/>
              </w:rPr>
            </w:pPr>
            <w:r w:rsidRPr="00887D3E">
              <w:rPr>
                <w:rFonts w:cs="Arial"/>
                <w:szCs w:val="24"/>
              </w:rPr>
              <w:t>συνεργατών.</w:t>
            </w:r>
          </w:p>
          <w:p w14:paraId="75ED375B" w14:textId="77777777" w:rsidR="00941E6E" w:rsidRPr="00887D3E" w:rsidRDefault="00941E6E" w:rsidP="005847E0">
            <w:pPr>
              <w:rPr>
                <w:rFonts w:cs="Arial"/>
                <w:szCs w:val="24"/>
              </w:rPr>
            </w:pPr>
          </w:p>
        </w:tc>
        <w:tc>
          <w:tcPr>
            <w:tcW w:w="6945" w:type="dxa"/>
            <w:gridSpan w:val="4"/>
          </w:tcPr>
          <w:p w14:paraId="287189F5" w14:textId="6CBC6BB8" w:rsidR="00941E6E" w:rsidRPr="00887D3E" w:rsidRDefault="005847E0" w:rsidP="005847E0">
            <w:pPr>
              <w:tabs>
                <w:tab w:val="left" w:pos="680"/>
              </w:tabs>
              <w:jc w:val="both"/>
              <w:rPr>
                <w:rFonts w:cs="Arial"/>
                <w:szCs w:val="24"/>
              </w:rPr>
            </w:pPr>
            <w:r w:rsidRPr="005847E0">
              <w:rPr>
                <w:rFonts w:cs="Arial"/>
                <w:bCs/>
                <w:szCs w:val="24"/>
              </w:rPr>
              <w:t>15.</w:t>
            </w:r>
            <w:r>
              <w:rPr>
                <w:rFonts w:cs="Arial"/>
                <w:bCs/>
                <w:szCs w:val="24"/>
              </w:rPr>
              <w:tab/>
            </w:r>
            <w:r w:rsidRPr="00887D3E">
              <w:rPr>
                <w:rFonts w:cs="Arial"/>
                <w:szCs w:val="24"/>
              </w:rPr>
              <w:t>Ανεξαρτήτως των διατάξεων οποιουδήποτε Νόμου και των δυνάμει αυτού εκδιδόμενων Κανονισμών</w:t>
            </w:r>
            <w:r w:rsidR="00D4072B">
              <w:rPr>
                <w:rFonts w:cs="Arial"/>
                <w:szCs w:val="24"/>
              </w:rPr>
              <w:t>, καθώς</w:t>
            </w:r>
            <w:r w:rsidRPr="00887D3E">
              <w:rPr>
                <w:rFonts w:cs="Arial"/>
                <w:szCs w:val="24"/>
              </w:rPr>
              <w:t xml:space="preserve"> και οποιωνδήποτε διευθετήσεων που προηγήθηκαν της έναρξης </w:t>
            </w:r>
            <w:r w:rsidR="00D4072B">
              <w:rPr>
                <w:rFonts w:cs="Arial"/>
                <w:szCs w:val="24"/>
              </w:rPr>
              <w:lastRenderedPageBreak/>
              <w:t xml:space="preserve">της </w:t>
            </w:r>
            <w:r w:rsidRPr="00887D3E">
              <w:rPr>
                <w:rFonts w:cs="Arial"/>
                <w:szCs w:val="24"/>
              </w:rPr>
              <w:t>ισχύος του παρόντος Νόμου, το διοικητικό συμβούλιο του Ραδιοφωνικού Ιδρύματος Κύπρου</w:t>
            </w:r>
            <w:r w:rsidR="00D97DF1">
              <w:rPr>
                <w:rFonts w:cs="Arial"/>
                <w:szCs w:val="24"/>
              </w:rPr>
              <w:t>,</w:t>
            </w:r>
            <w:r w:rsidRPr="00887D3E">
              <w:rPr>
                <w:rFonts w:cs="Arial"/>
                <w:szCs w:val="24"/>
              </w:rPr>
              <w:t xml:space="preserve"> σε συνεργασία με τον </w:t>
            </w:r>
            <w:r w:rsidR="0042628C">
              <w:rPr>
                <w:rFonts w:cs="Arial"/>
                <w:szCs w:val="24"/>
              </w:rPr>
              <w:t>γ</w:t>
            </w:r>
            <w:r w:rsidRPr="00887D3E">
              <w:rPr>
                <w:rFonts w:cs="Arial"/>
                <w:szCs w:val="24"/>
              </w:rPr>
              <w:t xml:space="preserve">ενικό </w:t>
            </w:r>
            <w:r w:rsidR="0042628C">
              <w:rPr>
                <w:rFonts w:cs="Arial"/>
                <w:szCs w:val="24"/>
              </w:rPr>
              <w:t>δ</w:t>
            </w:r>
            <w:r w:rsidRPr="00887D3E">
              <w:rPr>
                <w:rFonts w:cs="Arial"/>
                <w:szCs w:val="24"/>
              </w:rPr>
              <w:t>ιευθυντή, διασφαλίζει ότι η εκάστοτε καταβαλλόμενη αμοιβή για συνεργάτες αορίστου ή ορισμένου χρόνου αναλογεί στον πραγματικό χρόνο προσφερόμενης εργασίας των συνεργατών.</w:t>
            </w:r>
          </w:p>
        </w:tc>
      </w:tr>
      <w:tr w:rsidR="007A3369" w:rsidRPr="00887D3E" w14:paraId="2200C7BE" w14:textId="77777777" w:rsidTr="00873ED0">
        <w:tc>
          <w:tcPr>
            <w:tcW w:w="2127" w:type="dxa"/>
          </w:tcPr>
          <w:p w14:paraId="095F7B67" w14:textId="4EC1CD4D" w:rsidR="007A3369" w:rsidRPr="00887D3E" w:rsidRDefault="007A3369" w:rsidP="00887D3E">
            <w:pPr>
              <w:rPr>
                <w:rFonts w:cs="Arial"/>
                <w:szCs w:val="24"/>
              </w:rPr>
            </w:pPr>
          </w:p>
        </w:tc>
        <w:tc>
          <w:tcPr>
            <w:tcW w:w="6945" w:type="dxa"/>
            <w:gridSpan w:val="4"/>
          </w:tcPr>
          <w:p w14:paraId="415982EE" w14:textId="228AF9C7" w:rsidR="007A3369" w:rsidRPr="00887D3E" w:rsidRDefault="007A3369" w:rsidP="005847E0">
            <w:pPr>
              <w:jc w:val="both"/>
              <w:rPr>
                <w:rFonts w:cs="Arial"/>
                <w:szCs w:val="24"/>
              </w:rPr>
            </w:pPr>
          </w:p>
        </w:tc>
      </w:tr>
      <w:tr w:rsidR="007A3369" w:rsidRPr="00887D3E" w14:paraId="29E394A7" w14:textId="77777777" w:rsidTr="00873ED0">
        <w:tc>
          <w:tcPr>
            <w:tcW w:w="2127" w:type="dxa"/>
          </w:tcPr>
          <w:p w14:paraId="0305844F" w14:textId="77777777" w:rsidR="00A10A10" w:rsidRPr="00887D3E" w:rsidRDefault="00A10A10" w:rsidP="00A10A10">
            <w:pPr>
              <w:rPr>
                <w:rFonts w:cs="Arial"/>
                <w:szCs w:val="24"/>
              </w:rPr>
            </w:pPr>
            <w:r w:rsidRPr="00887D3E">
              <w:rPr>
                <w:rFonts w:cs="Arial"/>
                <w:szCs w:val="24"/>
              </w:rPr>
              <w:t>Αναπροσαρμογή</w:t>
            </w:r>
          </w:p>
          <w:p w14:paraId="05B185E5" w14:textId="77777777" w:rsidR="00A10A10" w:rsidRPr="00887D3E" w:rsidRDefault="00A10A10" w:rsidP="00A10A10">
            <w:pPr>
              <w:rPr>
                <w:rFonts w:cs="Arial"/>
                <w:szCs w:val="24"/>
              </w:rPr>
            </w:pPr>
            <w:r w:rsidRPr="00887D3E">
              <w:rPr>
                <w:rFonts w:cs="Arial"/>
                <w:szCs w:val="24"/>
              </w:rPr>
              <w:t>του ύψους των</w:t>
            </w:r>
          </w:p>
          <w:p w14:paraId="066A68B5" w14:textId="77777777" w:rsidR="00A10A10" w:rsidRPr="00887D3E" w:rsidRDefault="00A10A10" w:rsidP="00A10A10">
            <w:pPr>
              <w:rPr>
                <w:rFonts w:cs="Arial"/>
                <w:szCs w:val="24"/>
              </w:rPr>
            </w:pPr>
            <w:r w:rsidRPr="00887D3E">
              <w:rPr>
                <w:rFonts w:cs="Arial"/>
                <w:szCs w:val="24"/>
              </w:rPr>
              <w:t>απολαβών.</w:t>
            </w:r>
          </w:p>
          <w:p w14:paraId="12FB915A" w14:textId="77777777" w:rsidR="007A3369" w:rsidRPr="00887D3E" w:rsidRDefault="007A3369" w:rsidP="00A10A10">
            <w:pPr>
              <w:rPr>
                <w:rFonts w:cs="Arial"/>
                <w:szCs w:val="24"/>
              </w:rPr>
            </w:pPr>
          </w:p>
        </w:tc>
        <w:tc>
          <w:tcPr>
            <w:tcW w:w="6945" w:type="dxa"/>
            <w:gridSpan w:val="4"/>
          </w:tcPr>
          <w:p w14:paraId="5803EE8E" w14:textId="5E4C01B6" w:rsidR="007A3369" w:rsidRPr="00887D3E" w:rsidRDefault="00A10A10" w:rsidP="00A10A10">
            <w:pPr>
              <w:tabs>
                <w:tab w:val="left" w:pos="397"/>
                <w:tab w:val="left" w:pos="794"/>
              </w:tabs>
              <w:jc w:val="both"/>
              <w:rPr>
                <w:rFonts w:cs="Arial"/>
                <w:szCs w:val="24"/>
              </w:rPr>
            </w:pPr>
            <w:r w:rsidRPr="00A10A10">
              <w:rPr>
                <w:rFonts w:cs="Arial"/>
                <w:bCs/>
                <w:szCs w:val="24"/>
              </w:rPr>
              <w:t>16.</w:t>
            </w:r>
            <w:r w:rsidRPr="00887D3E">
              <w:rPr>
                <w:rFonts w:cs="Arial"/>
                <w:szCs w:val="24"/>
              </w:rPr>
              <w:t>-(1)</w:t>
            </w:r>
            <w:r>
              <w:rPr>
                <w:rFonts w:cs="Arial"/>
                <w:szCs w:val="24"/>
              </w:rPr>
              <w:tab/>
            </w:r>
            <w:r w:rsidRPr="00887D3E">
              <w:rPr>
                <w:rFonts w:cs="Arial"/>
                <w:szCs w:val="24"/>
              </w:rPr>
              <w:t>Ανεξ</w:t>
            </w:r>
            <w:r w:rsidR="00D97DF1">
              <w:rPr>
                <w:rFonts w:cs="Arial"/>
                <w:szCs w:val="24"/>
              </w:rPr>
              <w:t xml:space="preserve">αρτήτως των διατάξεων </w:t>
            </w:r>
            <w:r w:rsidRPr="00887D3E">
              <w:rPr>
                <w:rFonts w:cs="Arial"/>
                <w:szCs w:val="24"/>
              </w:rPr>
              <w:t>οποιουδήποτε άλλου Νόμου ή Κανονισμού που ρυθμίζει θέματα μισθοδοσίας, ο μισθός ή αντιμισθία ή αποζημίωση ή χορηγία των αξιωματούχων και των υπαλλήλων</w:t>
            </w:r>
            <w:r w:rsidR="00B46856">
              <w:rPr>
                <w:rFonts w:cs="Arial"/>
                <w:szCs w:val="24"/>
              </w:rPr>
              <w:t>,</w:t>
            </w:r>
            <w:r w:rsidRPr="00887D3E">
              <w:rPr>
                <w:rFonts w:cs="Arial"/>
                <w:szCs w:val="24"/>
              </w:rPr>
              <w:t xml:space="preserve"> οποιασδήποτε βαθμίδας</w:t>
            </w:r>
            <w:r w:rsidR="00B46856">
              <w:rPr>
                <w:rFonts w:cs="Arial"/>
                <w:szCs w:val="24"/>
              </w:rPr>
              <w:t>,</w:t>
            </w:r>
            <w:r w:rsidRPr="00887D3E">
              <w:rPr>
                <w:rFonts w:cs="Arial"/>
                <w:szCs w:val="24"/>
              </w:rPr>
              <w:t xml:space="preserve"> στο Ρ</w:t>
            </w:r>
            <w:r w:rsidR="0042628C">
              <w:rPr>
                <w:rFonts w:cs="Arial"/>
                <w:szCs w:val="24"/>
              </w:rPr>
              <w:t xml:space="preserve">αδιοφωνικό Ίδρυμα </w:t>
            </w:r>
            <w:r w:rsidRPr="00887D3E">
              <w:rPr>
                <w:rFonts w:cs="Arial"/>
                <w:szCs w:val="24"/>
              </w:rPr>
              <w:t>Κ</w:t>
            </w:r>
            <w:r w:rsidR="0042628C">
              <w:rPr>
                <w:rFonts w:cs="Arial"/>
                <w:szCs w:val="24"/>
              </w:rPr>
              <w:t>ύπρου</w:t>
            </w:r>
            <w:r w:rsidRPr="00887D3E">
              <w:rPr>
                <w:rFonts w:cs="Arial"/>
                <w:szCs w:val="24"/>
              </w:rPr>
              <w:t xml:space="preserve">,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σε υπηρεσία μέχρι τετρακόσιους (400) μήνες στο </w:t>
            </w:r>
            <w:r w:rsidR="00E53583" w:rsidRPr="00887D3E">
              <w:rPr>
                <w:rFonts w:cs="Arial"/>
                <w:szCs w:val="24"/>
              </w:rPr>
              <w:t>Ρ</w:t>
            </w:r>
            <w:r w:rsidR="00E53583">
              <w:rPr>
                <w:rFonts w:cs="Arial"/>
                <w:szCs w:val="24"/>
              </w:rPr>
              <w:t xml:space="preserve">αδιοφωνικό Ίδρυμα </w:t>
            </w:r>
            <w:r w:rsidR="00E53583" w:rsidRPr="00887D3E">
              <w:rPr>
                <w:rFonts w:cs="Arial"/>
                <w:szCs w:val="24"/>
              </w:rPr>
              <w:t>Κ</w:t>
            </w:r>
            <w:r w:rsidR="00E53583">
              <w:rPr>
                <w:rFonts w:cs="Arial"/>
                <w:szCs w:val="24"/>
              </w:rPr>
              <w:t>ύπρου</w:t>
            </w:r>
            <w:r w:rsidRPr="00887D3E">
              <w:rPr>
                <w:rFonts w:cs="Arial"/>
                <w:szCs w:val="24"/>
              </w:rPr>
              <w:t xml:space="preserve">, ανάλογα με την υπηρεσία </w:t>
            </w:r>
            <w:proofErr w:type="spellStart"/>
            <w:r w:rsidRPr="00887D3E">
              <w:rPr>
                <w:rFonts w:cs="Arial"/>
                <w:szCs w:val="24"/>
              </w:rPr>
              <w:t>έκαστου</w:t>
            </w:r>
            <w:proofErr w:type="spellEnd"/>
            <w:r w:rsidRPr="00887D3E">
              <w:rPr>
                <w:rFonts w:cs="Arial"/>
                <w:szCs w:val="24"/>
              </w:rPr>
              <w:t xml:space="preserve"> αξιωματούχου ή υπαλλήλου.</w:t>
            </w:r>
          </w:p>
        </w:tc>
      </w:tr>
      <w:tr w:rsidR="007A3369" w:rsidRPr="00887D3E" w14:paraId="5ADE8E65" w14:textId="77777777" w:rsidTr="00873ED0">
        <w:tc>
          <w:tcPr>
            <w:tcW w:w="2127" w:type="dxa"/>
          </w:tcPr>
          <w:p w14:paraId="4BF0A91C" w14:textId="77777777" w:rsidR="007A3369" w:rsidRPr="00887D3E" w:rsidRDefault="007A3369" w:rsidP="005847E0">
            <w:pPr>
              <w:rPr>
                <w:rFonts w:cs="Arial"/>
                <w:szCs w:val="24"/>
              </w:rPr>
            </w:pPr>
          </w:p>
        </w:tc>
        <w:tc>
          <w:tcPr>
            <w:tcW w:w="6945" w:type="dxa"/>
            <w:gridSpan w:val="4"/>
          </w:tcPr>
          <w:p w14:paraId="59FD0611" w14:textId="442C4556" w:rsidR="007A3369" w:rsidRPr="00887D3E" w:rsidRDefault="007A3369" w:rsidP="00887D3E">
            <w:pPr>
              <w:rPr>
                <w:rFonts w:cs="Arial"/>
                <w:szCs w:val="24"/>
              </w:rPr>
            </w:pPr>
          </w:p>
        </w:tc>
      </w:tr>
      <w:tr w:rsidR="007A3369" w:rsidRPr="00887D3E" w14:paraId="3819C079" w14:textId="77777777" w:rsidTr="00873ED0">
        <w:trPr>
          <w:trHeight w:val="97"/>
        </w:trPr>
        <w:tc>
          <w:tcPr>
            <w:tcW w:w="2127" w:type="dxa"/>
          </w:tcPr>
          <w:p w14:paraId="270998D4" w14:textId="77777777" w:rsidR="007A3369" w:rsidRPr="00887D3E" w:rsidRDefault="007A3369" w:rsidP="00887D3E">
            <w:pPr>
              <w:jc w:val="center"/>
              <w:rPr>
                <w:rFonts w:cs="Arial"/>
                <w:szCs w:val="24"/>
              </w:rPr>
            </w:pPr>
          </w:p>
        </w:tc>
        <w:tc>
          <w:tcPr>
            <w:tcW w:w="6945" w:type="dxa"/>
            <w:gridSpan w:val="4"/>
          </w:tcPr>
          <w:p w14:paraId="3638B237" w14:textId="4614E1B5" w:rsidR="007A3369" w:rsidRPr="00887D3E" w:rsidRDefault="00470143" w:rsidP="00470143">
            <w:pPr>
              <w:tabs>
                <w:tab w:val="left" w:pos="397"/>
                <w:tab w:val="left" w:pos="794"/>
              </w:tabs>
              <w:jc w:val="both"/>
              <w:rPr>
                <w:rFonts w:cs="Arial"/>
                <w:szCs w:val="24"/>
              </w:rPr>
            </w:pPr>
            <w:r>
              <w:rPr>
                <w:rFonts w:cs="Arial"/>
                <w:szCs w:val="24"/>
              </w:rPr>
              <w:tab/>
            </w:r>
            <w:r w:rsidRPr="00887D3E">
              <w:rPr>
                <w:rFonts w:cs="Arial"/>
                <w:szCs w:val="24"/>
              </w:rPr>
              <w:t>(2)</w:t>
            </w:r>
            <w:r>
              <w:rPr>
                <w:rFonts w:cs="Arial"/>
                <w:szCs w:val="24"/>
              </w:rPr>
              <w:tab/>
            </w:r>
            <w:r w:rsidRPr="00887D3E">
              <w:rPr>
                <w:rFonts w:cs="Arial"/>
                <w:szCs w:val="24"/>
              </w:rPr>
              <w:t>Ο Υπουργός Οικονομικών έχει εξουσία να αποφασίζει για την άρση ανωμαλιών και την επίλυση προβλημάτων που δυνατό να προκύψουν από την εφαρμογή των διατάξεων του παρόντος άρθρου.</w:t>
            </w:r>
          </w:p>
        </w:tc>
      </w:tr>
      <w:tr w:rsidR="007A3369" w:rsidRPr="00887D3E" w14:paraId="6A87AAC2" w14:textId="77777777" w:rsidTr="00873ED0">
        <w:tc>
          <w:tcPr>
            <w:tcW w:w="2127" w:type="dxa"/>
          </w:tcPr>
          <w:p w14:paraId="190922E9" w14:textId="77777777" w:rsidR="00DA4E47" w:rsidRPr="00887D3E" w:rsidRDefault="00DA4E47" w:rsidP="001C4E67">
            <w:pPr>
              <w:rPr>
                <w:rFonts w:cs="Arial"/>
                <w:szCs w:val="24"/>
              </w:rPr>
            </w:pPr>
          </w:p>
        </w:tc>
        <w:tc>
          <w:tcPr>
            <w:tcW w:w="6945" w:type="dxa"/>
            <w:gridSpan w:val="4"/>
          </w:tcPr>
          <w:p w14:paraId="4F4A2559" w14:textId="5E3B44B8" w:rsidR="00DA4E47" w:rsidRPr="00887D3E" w:rsidRDefault="00DA4E47" w:rsidP="00887D3E">
            <w:pPr>
              <w:rPr>
                <w:rFonts w:cs="Arial"/>
                <w:szCs w:val="24"/>
              </w:rPr>
            </w:pPr>
          </w:p>
        </w:tc>
      </w:tr>
      <w:tr w:rsidR="007A3369" w:rsidRPr="00887D3E" w14:paraId="6E29DB7C" w14:textId="77777777" w:rsidTr="00873ED0">
        <w:tc>
          <w:tcPr>
            <w:tcW w:w="2127" w:type="dxa"/>
          </w:tcPr>
          <w:p w14:paraId="331E4EA8" w14:textId="77777777" w:rsidR="001C4E67" w:rsidRPr="00887D3E" w:rsidRDefault="001C4E67" w:rsidP="001C4E67">
            <w:pPr>
              <w:rPr>
                <w:rFonts w:cs="Arial"/>
                <w:szCs w:val="24"/>
              </w:rPr>
            </w:pPr>
            <w:r w:rsidRPr="00887D3E">
              <w:rPr>
                <w:rFonts w:cs="Arial"/>
                <w:szCs w:val="24"/>
              </w:rPr>
              <w:t>Απαγόρευση</w:t>
            </w:r>
          </w:p>
          <w:p w14:paraId="2CBC420C" w14:textId="77777777" w:rsidR="001C4E67" w:rsidRPr="00887D3E" w:rsidRDefault="001C4E67" w:rsidP="001C4E67">
            <w:pPr>
              <w:rPr>
                <w:rFonts w:cs="Arial"/>
                <w:szCs w:val="24"/>
              </w:rPr>
            </w:pPr>
            <w:r w:rsidRPr="00887D3E">
              <w:rPr>
                <w:rFonts w:cs="Arial"/>
                <w:szCs w:val="24"/>
              </w:rPr>
              <w:t>απασχόλησης</w:t>
            </w:r>
          </w:p>
          <w:p w14:paraId="4D3E96FB" w14:textId="77777777" w:rsidR="001C4E67" w:rsidRPr="00887D3E" w:rsidRDefault="001C4E67" w:rsidP="001C4E67">
            <w:pPr>
              <w:rPr>
                <w:rFonts w:cs="Arial"/>
                <w:szCs w:val="24"/>
              </w:rPr>
            </w:pPr>
            <w:r w:rsidRPr="00887D3E">
              <w:rPr>
                <w:rFonts w:cs="Arial"/>
                <w:szCs w:val="24"/>
              </w:rPr>
              <w:t>συνταξιούχων</w:t>
            </w:r>
          </w:p>
          <w:p w14:paraId="7533061A" w14:textId="77777777" w:rsidR="001C4E67" w:rsidRPr="00887D3E" w:rsidRDefault="001C4E67" w:rsidP="001C4E67">
            <w:pPr>
              <w:rPr>
                <w:rFonts w:cs="Arial"/>
                <w:szCs w:val="24"/>
              </w:rPr>
            </w:pPr>
            <w:r w:rsidRPr="00887D3E">
              <w:rPr>
                <w:rFonts w:cs="Arial"/>
                <w:szCs w:val="24"/>
              </w:rPr>
              <w:t>προσώπων.</w:t>
            </w:r>
          </w:p>
          <w:p w14:paraId="417E1B5E" w14:textId="4F9C6DEB" w:rsidR="001C4E67" w:rsidRPr="00887D3E" w:rsidRDefault="001C4E67" w:rsidP="002972D0">
            <w:pPr>
              <w:ind w:right="113"/>
              <w:jc w:val="right"/>
              <w:rPr>
                <w:rFonts w:cs="Arial"/>
                <w:szCs w:val="24"/>
              </w:rPr>
            </w:pPr>
            <w:r w:rsidRPr="00887D3E">
              <w:rPr>
                <w:rFonts w:cs="Arial"/>
                <w:szCs w:val="24"/>
              </w:rPr>
              <w:t>97(Ι) του 1997</w:t>
            </w:r>
          </w:p>
          <w:p w14:paraId="1DECABCF" w14:textId="7D474E95" w:rsidR="001C4E67" w:rsidRPr="00887D3E" w:rsidRDefault="001C4E67" w:rsidP="002972D0">
            <w:pPr>
              <w:ind w:right="113"/>
              <w:jc w:val="right"/>
              <w:rPr>
                <w:rFonts w:cs="Arial"/>
                <w:szCs w:val="24"/>
              </w:rPr>
            </w:pPr>
            <w:r w:rsidRPr="00887D3E">
              <w:rPr>
                <w:rFonts w:cs="Arial"/>
                <w:szCs w:val="24"/>
              </w:rPr>
              <w:t>3(Ι) του 1998</w:t>
            </w:r>
          </w:p>
          <w:p w14:paraId="1B87E2B1" w14:textId="62BA72E0" w:rsidR="001C4E67" w:rsidRPr="00887D3E" w:rsidRDefault="001C4E67" w:rsidP="002972D0">
            <w:pPr>
              <w:ind w:right="113"/>
              <w:jc w:val="right"/>
              <w:rPr>
                <w:rFonts w:cs="Arial"/>
                <w:szCs w:val="24"/>
              </w:rPr>
            </w:pPr>
            <w:r w:rsidRPr="00887D3E">
              <w:rPr>
                <w:rFonts w:cs="Arial"/>
                <w:szCs w:val="24"/>
              </w:rPr>
              <w:t>77(Ι) του 1999</w:t>
            </w:r>
          </w:p>
          <w:p w14:paraId="47106682" w14:textId="08138B61" w:rsidR="001C4E67" w:rsidRPr="00887D3E" w:rsidRDefault="001C4E67" w:rsidP="002972D0">
            <w:pPr>
              <w:ind w:right="113"/>
              <w:jc w:val="right"/>
              <w:rPr>
                <w:rFonts w:cs="Arial"/>
                <w:szCs w:val="24"/>
              </w:rPr>
            </w:pPr>
            <w:r w:rsidRPr="00887D3E">
              <w:rPr>
                <w:rFonts w:cs="Arial"/>
                <w:szCs w:val="24"/>
              </w:rPr>
              <w:t>141(Ι) του 2001</w:t>
            </w:r>
          </w:p>
          <w:p w14:paraId="5B396AA2" w14:textId="4D2A48C2" w:rsidR="001C4E67" w:rsidRPr="00887D3E" w:rsidRDefault="001C4E67" w:rsidP="002972D0">
            <w:pPr>
              <w:ind w:right="113"/>
              <w:jc w:val="right"/>
              <w:rPr>
                <w:rFonts w:cs="Arial"/>
                <w:szCs w:val="24"/>
              </w:rPr>
            </w:pPr>
            <w:r w:rsidRPr="00887D3E">
              <w:rPr>
                <w:rFonts w:cs="Arial"/>
                <w:szCs w:val="24"/>
              </w:rPr>
              <w:t>69(Ι) του 2005</w:t>
            </w:r>
          </w:p>
          <w:p w14:paraId="44BCA7C9" w14:textId="033D437D" w:rsidR="001C4E67" w:rsidRPr="00887D3E" w:rsidRDefault="001C4E67" w:rsidP="002972D0">
            <w:pPr>
              <w:ind w:right="113"/>
              <w:jc w:val="right"/>
              <w:rPr>
                <w:rFonts w:cs="Arial"/>
                <w:szCs w:val="24"/>
              </w:rPr>
            </w:pPr>
            <w:r w:rsidRPr="00887D3E">
              <w:rPr>
                <w:rFonts w:cs="Arial"/>
                <w:szCs w:val="24"/>
              </w:rPr>
              <w:t>37(Ι) του 2010</w:t>
            </w:r>
          </w:p>
          <w:p w14:paraId="147DA92E" w14:textId="1AF97A6C" w:rsidR="001C4E67" w:rsidRPr="00887D3E" w:rsidRDefault="001C4E67" w:rsidP="002972D0">
            <w:pPr>
              <w:ind w:right="113"/>
              <w:jc w:val="right"/>
              <w:rPr>
                <w:rFonts w:cs="Arial"/>
                <w:szCs w:val="24"/>
              </w:rPr>
            </w:pPr>
            <w:r w:rsidRPr="00887D3E">
              <w:rPr>
                <w:rFonts w:cs="Arial"/>
                <w:szCs w:val="24"/>
              </w:rPr>
              <w:lastRenderedPageBreak/>
              <w:t>34(Ι) του 2010</w:t>
            </w:r>
          </w:p>
          <w:p w14:paraId="33D0176A" w14:textId="09A4B75D" w:rsidR="001C4E67" w:rsidRPr="00887D3E" w:rsidRDefault="001C4E67" w:rsidP="002972D0">
            <w:pPr>
              <w:ind w:right="113"/>
              <w:jc w:val="right"/>
              <w:rPr>
                <w:rFonts w:cs="Arial"/>
                <w:szCs w:val="24"/>
              </w:rPr>
            </w:pPr>
            <w:r w:rsidRPr="00887D3E">
              <w:rPr>
                <w:rFonts w:cs="Arial"/>
                <w:szCs w:val="24"/>
              </w:rPr>
              <w:t>31(Ι) του 2012</w:t>
            </w:r>
          </w:p>
          <w:p w14:paraId="511EFED8" w14:textId="649F7AE7" w:rsidR="001C4E67" w:rsidRPr="00887D3E" w:rsidRDefault="001C4E67" w:rsidP="002972D0">
            <w:pPr>
              <w:ind w:right="113"/>
              <w:jc w:val="right"/>
              <w:rPr>
                <w:rFonts w:cs="Arial"/>
                <w:szCs w:val="24"/>
              </w:rPr>
            </w:pPr>
            <w:r w:rsidRPr="00887D3E">
              <w:rPr>
                <w:rFonts w:cs="Arial"/>
                <w:szCs w:val="24"/>
              </w:rPr>
              <w:t>131(Ι) του 2012</w:t>
            </w:r>
          </w:p>
          <w:p w14:paraId="71AED61A" w14:textId="04A23A4E" w:rsidR="007A3369" w:rsidRPr="00887D3E" w:rsidRDefault="001C4E67" w:rsidP="002972D0">
            <w:pPr>
              <w:ind w:right="57"/>
              <w:jc w:val="right"/>
              <w:rPr>
                <w:rFonts w:cs="Arial"/>
                <w:szCs w:val="24"/>
              </w:rPr>
            </w:pPr>
            <w:r w:rsidRPr="00887D3E">
              <w:rPr>
                <w:rFonts w:cs="Arial"/>
                <w:szCs w:val="24"/>
              </w:rPr>
              <w:t>73(Ι) του 2016.</w:t>
            </w:r>
          </w:p>
        </w:tc>
        <w:tc>
          <w:tcPr>
            <w:tcW w:w="6945" w:type="dxa"/>
            <w:gridSpan w:val="4"/>
          </w:tcPr>
          <w:p w14:paraId="598D6291" w14:textId="24EA9982" w:rsidR="001C4E67" w:rsidRPr="00887D3E" w:rsidRDefault="001C4E67" w:rsidP="001C4E67">
            <w:pPr>
              <w:tabs>
                <w:tab w:val="left" w:pos="680"/>
              </w:tabs>
              <w:jc w:val="both"/>
              <w:rPr>
                <w:rFonts w:cs="Arial"/>
                <w:szCs w:val="24"/>
              </w:rPr>
            </w:pPr>
            <w:r w:rsidRPr="001C4E67">
              <w:rPr>
                <w:rFonts w:cs="Arial"/>
                <w:szCs w:val="24"/>
              </w:rPr>
              <w:lastRenderedPageBreak/>
              <w:t>17.</w:t>
            </w:r>
            <w:r>
              <w:rPr>
                <w:rFonts w:cs="Arial"/>
                <w:szCs w:val="24"/>
              </w:rPr>
              <w:tab/>
            </w:r>
            <w:r w:rsidRPr="00887D3E">
              <w:rPr>
                <w:rFonts w:cs="Arial"/>
                <w:szCs w:val="24"/>
              </w:rPr>
              <w:t>Απαγορεύεται η διενέργεια οποιασδήποτε δαπάνης κάτω από οποιοδήποτε άρθρο και Κεφάλαιο του παρόντος Νόμου για την απασχόληση με οποιο</w:t>
            </w:r>
            <w:r w:rsidR="00B46856">
              <w:rPr>
                <w:rFonts w:cs="Arial"/>
                <w:szCs w:val="24"/>
              </w:rPr>
              <w:t>ν</w:t>
            </w:r>
            <w:r w:rsidRPr="00887D3E">
              <w:rPr>
                <w:rFonts w:cs="Arial"/>
                <w:szCs w:val="24"/>
              </w:rPr>
              <w:t>δήποτε τρόπο συνταξιούχου προσώπου, σύμφωνα με τις διατάξεις τ</w:t>
            </w:r>
            <w:r w:rsidR="006B02B7">
              <w:rPr>
                <w:rFonts w:cs="Arial"/>
                <w:szCs w:val="24"/>
              </w:rPr>
              <w:t xml:space="preserve">ου </w:t>
            </w:r>
            <w:r w:rsidRPr="00887D3E">
              <w:rPr>
                <w:rFonts w:cs="Arial"/>
                <w:szCs w:val="24"/>
              </w:rPr>
              <w:t xml:space="preserve">περί Συντάξεων Νόμου: </w:t>
            </w:r>
          </w:p>
          <w:p w14:paraId="200B36AF" w14:textId="77777777" w:rsidR="001C4E67" w:rsidRPr="00887D3E" w:rsidRDefault="001C4E67" w:rsidP="001C4E67">
            <w:pPr>
              <w:rPr>
                <w:rFonts w:cs="Arial"/>
                <w:szCs w:val="24"/>
              </w:rPr>
            </w:pPr>
          </w:p>
          <w:p w14:paraId="693DA187" w14:textId="77777777" w:rsidR="001C4E67" w:rsidRPr="00887D3E" w:rsidRDefault="001C4E67" w:rsidP="001C4E67">
            <w:pPr>
              <w:rPr>
                <w:rFonts w:cs="Arial"/>
                <w:szCs w:val="24"/>
              </w:rPr>
            </w:pPr>
          </w:p>
          <w:p w14:paraId="5B58866D" w14:textId="77777777" w:rsidR="007A3369" w:rsidRPr="00887D3E" w:rsidRDefault="007A3369" w:rsidP="001C4E67">
            <w:pPr>
              <w:jc w:val="both"/>
              <w:rPr>
                <w:rFonts w:cs="Arial"/>
                <w:szCs w:val="24"/>
              </w:rPr>
            </w:pPr>
          </w:p>
        </w:tc>
      </w:tr>
      <w:tr w:rsidR="002972D0" w:rsidRPr="00887D3E" w14:paraId="0440B43A" w14:textId="77777777" w:rsidTr="00873ED0">
        <w:tc>
          <w:tcPr>
            <w:tcW w:w="2127" w:type="dxa"/>
          </w:tcPr>
          <w:p w14:paraId="6B52626E" w14:textId="77777777" w:rsidR="002972D0" w:rsidRPr="00887D3E" w:rsidRDefault="002972D0" w:rsidP="001C4E67">
            <w:pPr>
              <w:rPr>
                <w:rFonts w:cs="Arial"/>
                <w:szCs w:val="24"/>
              </w:rPr>
            </w:pPr>
          </w:p>
        </w:tc>
        <w:tc>
          <w:tcPr>
            <w:tcW w:w="6945" w:type="dxa"/>
            <w:gridSpan w:val="4"/>
          </w:tcPr>
          <w:p w14:paraId="5296F4F8" w14:textId="77777777" w:rsidR="002972D0" w:rsidRPr="001C4E67" w:rsidRDefault="002972D0" w:rsidP="001C4E67">
            <w:pPr>
              <w:tabs>
                <w:tab w:val="left" w:pos="680"/>
              </w:tabs>
              <w:jc w:val="both"/>
              <w:rPr>
                <w:rFonts w:cs="Arial"/>
                <w:szCs w:val="24"/>
              </w:rPr>
            </w:pPr>
          </w:p>
        </w:tc>
      </w:tr>
      <w:tr w:rsidR="002972D0" w:rsidRPr="00887D3E" w14:paraId="7D7FCDEB" w14:textId="77777777" w:rsidTr="00873ED0">
        <w:tc>
          <w:tcPr>
            <w:tcW w:w="2127" w:type="dxa"/>
          </w:tcPr>
          <w:p w14:paraId="29839C86" w14:textId="77777777" w:rsidR="002972D0" w:rsidRPr="00887D3E" w:rsidRDefault="002972D0" w:rsidP="001C4E67">
            <w:pPr>
              <w:rPr>
                <w:rFonts w:cs="Arial"/>
                <w:szCs w:val="24"/>
              </w:rPr>
            </w:pPr>
          </w:p>
        </w:tc>
        <w:tc>
          <w:tcPr>
            <w:tcW w:w="6945" w:type="dxa"/>
            <w:gridSpan w:val="4"/>
          </w:tcPr>
          <w:p w14:paraId="39188A56" w14:textId="6090E071" w:rsidR="002972D0" w:rsidRPr="001C4E67" w:rsidRDefault="002972D0" w:rsidP="002972D0">
            <w:pPr>
              <w:tabs>
                <w:tab w:val="left" w:pos="680"/>
              </w:tabs>
              <w:jc w:val="both"/>
              <w:rPr>
                <w:rFonts w:cs="Arial"/>
                <w:szCs w:val="24"/>
              </w:rPr>
            </w:pPr>
            <w:r>
              <w:rPr>
                <w:rFonts w:cs="Arial"/>
                <w:szCs w:val="24"/>
              </w:rPr>
              <w:tab/>
            </w:r>
            <w:r w:rsidRPr="00887D3E">
              <w:rPr>
                <w:rFonts w:cs="Arial"/>
                <w:szCs w:val="24"/>
              </w:rPr>
              <w:t>Νοείται ότι, οι διατάξεις του παρόντος εδαφίου δεν εφαρμόζονται αναφορικά με την απασχόληση συνταξιούχων προσώπων-</w:t>
            </w:r>
          </w:p>
        </w:tc>
      </w:tr>
      <w:tr w:rsidR="00CD4E97" w:rsidRPr="00887D3E" w14:paraId="5B3C41B1" w14:textId="77777777" w:rsidTr="00873ED0">
        <w:tc>
          <w:tcPr>
            <w:tcW w:w="2127" w:type="dxa"/>
          </w:tcPr>
          <w:p w14:paraId="5A98F707" w14:textId="77777777" w:rsidR="00CD4E97" w:rsidRPr="00887D3E" w:rsidRDefault="00CD4E97" w:rsidP="001C4E67">
            <w:pPr>
              <w:rPr>
                <w:rFonts w:cs="Arial"/>
                <w:szCs w:val="24"/>
              </w:rPr>
            </w:pPr>
          </w:p>
        </w:tc>
        <w:tc>
          <w:tcPr>
            <w:tcW w:w="6945" w:type="dxa"/>
            <w:gridSpan w:val="4"/>
          </w:tcPr>
          <w:p w14:paraId="3949B1F1" w14:textId="77777777" w:rsidR="00CD4E97" w:rsidRDefault="00CD4E97" w:rsidP="002972D0">
            <w:pPr>
              <w:tabs>
                <w:tab w:val="left" w:pos="680"/>
              </w:tabs>
              <w:jc w:val="both"/>
              <w:rPr>
                <w:rFonts w:cs="Arial"/>
                <w:szCs w:val="24"/>
              </w:rPr>
            </w:pPr>
          </w:p>
        </w:tc>
      </w:tr>
      <w:tr w:rsidR="00CD4E97" w:rsidRPr="00887D3E" w14:paraId="47F74CF3" w14:textId="77777777" w:rsidTr="00873ED0">
        <w:tc>
          <w:tcPr>
            <w:tcW w:w="2127" w:type="dxa"/>
          </w:tcPr>
          <w:p w14:paraId="4B796A41" w14:textId="77777777" w:rsidR="00CD4E97" w:rsidRPr="00887D3E" w:rsidRDefault="00CD4E97" w:rsidP="001C4E67">
            <w:pPr>
              <w:rPr>
                <w:rFonts w:cs="Arial"/>
                <w:szCs w:val="24"/>
              </w:rPr>
            </w:pPr>
          </w:p>
        </w:tc>
        <w:tc>
          <w:tcPr>
            <w:tcW w:w="6945" w:type="dxa"/>
            <w:gridSpan w:val="4"/>
          </w:tcPr>
          <w:p w14:paraId="0BEE170F" w14:textId="77777777" w:rsidR="00CD4E97" w:rsidRDefault="00CD4E97" w:rsidP="002972D0">
            <w:pPr>
              <w:tabs>
                <w:tab w:val="left" w:pos="680"/>
              </w:tabs>
              <w:jc w:val="both"/>
              <w:rPr>
                <w:rFonts w:cs="Arial"/>
                <w:szCs w:val="24"/>
              </w:rPr>
            </w:pPr>
          </w:p>
        </w:tc>
      </w:tr>
      <w:tr w:rsidR="00CD4E97" w:rsidRPr="00887D3E" w14:paraId="116DBFA2" w14:textId="77777777" w:rsidTr="006B02B7">
        <w:tc>
          <w:tcPr>
            <w:tcW w:w="2127" w:type="dxa"/>
          </w:tcPr>
          <w:p w14:paraId="1E59D698" w14:textId="77777777" w:rsidR="00CD4E97" w:rsidRPr="00887D3E" w:rsidRDefault="00CD4E97" w:rsidP="001C4E67">
            <w:pPr>
              <w:rPr>
                <w:rFonts w:cs="Arial"/>
                <w:szCs w:val="24"/>
              </w:rPr>
            </w:pPr>
          </w:p>
        </w:tc>
        <w:tc>
          <w:tcPr>
            <w:tcW w:w="1134" w:type="dxa"/>
            <w:gridSpan w:val="2"/>
          </w:tcPr>
          <w:p w14:paraId="7CCCD939" w14:textId="1DE7C94A" w:rsidR="00CD4E97" w:rsidRDefault="00CD4E97" w:rsidP="00CD4E97">
            <w:pPr>
              <w:tabs>
                <w:tab w:val="left" w:pos="680"/>
              </w:tabs>
              <w:jc w:val="right"/>
              <w:rPr>
                <w:rFonts w:cs="Arial"/>
                <w:szCs w:val="24"/>
              </w:rPr>
            </w:pPr>
            <w:r>
              <w:rPr>
                <w:rFonts w:cs="Arial"/>
                <w:szCs w:val="24"/>
              </w:rPr>
              <w:t>(α)</w:t>
            </w:r>
          </w:p>
        </w:tc>
        <w:tc>
          <w:tcPr>
            <w:tcW w:w="5811" w:type="dxa"/>
            <w:gridSpan w:val="2"/>
          </w:tcPr>
          <w:p w14:paraId="778A5863" w14:textId="3B276328" w:rsidR="00CD4E97" w:rsidRDefault="00CD4E97" w:rsidP="002972D0">
            <w:pPr>
              <w:tabs>
                <w:tab w:val="left" w:pos="680"/>
              </w:tabs>
              <w:jc w:val="both"/>
              <w:rPr>
                <w:rFonts w:cs="Arial"/>
                <w:szCs w:val="24"/>
              </w:rPr>
            </w:pPr>
            <w:r w:rsidRPr="00887D3E">
              <w:rPr>
                <w:rFonts w:cs="Arial"/>
                <w:szCs w:val="24"/>
              </w:rPr>
              <w:t xml:space="preserve">σε πολιτειακό αξίωμα,    </w:t>
            </w:r>
          </w:p>
        </w:tc>
      </w:tr>
      <w:tr w:rsidR="00CD4E97" w:rsidRPr="00887D3E" w14:paraId="5D8C07A9" w14:textId="77777777" w:rsidTr="006B02B7">
        <w:tc>
          <w:tcPr>
            <w:tcW w:w="2127" w:type="dxa"/>
          </w:tcPr>
          <w:p w14:paraId="28163454" w14:textId="77777777" w:rsidR="00CD4E97" w:rsidRPr="00887D3E" w:rsidRDefault="00CD4E97" w:rsidP="001C4E67">
            <w:pPr>
              <w:rPr>
                <w:rFonts w:cs="Arial"/>
                <w:szCs w:val="24"/>
              </w:rPr>
            </w:pPr>
          </w:p>
        </w:tc>
        <w:tc>
          <w:tcPr>
            <w:tcW w:w="1134" w:type="dxa"/>
            <w:gridSpan w:val="2"/>
          </w:tcPr>
          <w:p w14:paraId="76E2466A" w14:textId="77777777" w:rsidR="00CD4E97" w:rsidRDefault="00CD4E97" w:rsidP="00CD4E97">
            <w:pPr>
              <w:tabs>
                <w:tab w:val="left" w:pos="680"/>
              </w:tabs>
              <w:jc w:val="right"/>
              <w:rPr>
                <w:rFonts w:cs="Arial"/>
                <w:szCs w:val="24"/>
              </w:rPr>
            </w:pPr>
          </w:p>
        </w:tc>
        <w:tc>
          <w:tcPr>
            <w:tcW w:w="5811" w:type="dxa"/>
            <w:gridSpan w:val="2"/>
          </w:tcPr>
          <w:p w14:paraId="61B450C9" w14:textId="77777777" w:rsidR="00CD4E97" w:rsidRPr="00887D3E" w:rsidRDefault="00CD4E97" w:rsidP="002972D0">
            <w:pPr>
              <w:tabs>
                <w:tab w:val="left" w:pos="680"/>
              </w:tabs>
              <w:jc w:val="both"/>
              <w:rPr>
                <w:rFonts w:cs="Arial"/>
                <w:szCs w:val="24"/>
              </w:rPr>
            </w:pPr>
          </w:p>
        </w:tc>
      </w:tr>
      <w:tr w:rsidR="00CD4E97" w:rsidRPr="00887D3E" w14:paraId="24746693" w14:textId="77777777" w:rsidTr="006B02B7">
        <w:tc>
          <w:tcPr>
            <w:tcW w:w="2127" w:type="dxa"/>
          </w:tcPr>
          <w:p w14:paraId="16AA9868" w14:textId="77777777" w:rsidR="00CD4E97" w:rsidRPr="00887D3E" w:rsidRDefault="00CD4E97" w:rsidP="001C4E67">
            <w:pPr>
              <w:rPr>
                <w:rFonts w:cs="Arial"/>
                <w:szCs w:val="24"/>
              </w:rPr>
            </w:pPr>
          </w:p>
        </w:tc>
        <w:tc>
          <w:tcPr>
            <w:tcW w:w="1134" w:type="dxa"/>
            <w:gridSpan w:val="2"/>
          </w:tcPr>
          <w:p w14:paraId="29A58A40" w14:textId="0B398302" w:rsidR="00CD4E97" w:rsidRDefault="00CD4E97" w:rsidP="00CD4E97">
            <w:pPr>
              <w:tabs>
                <w:tab w:val="left" w:pos="680"/>
              </w:tabs>
              <w:jc w:val="right"/>
              <w:rPr>
                <w:rFonts w:cs="Arial"/>
                <w:szCs w:val="24"/>
              </w:rPr>
            </w:pPr>
            <w:r>
              <w:rPr>
                <w:rFonts w:cs="Arial"/>
                <w:szCs w:val="24"/>
              </w:rPr>
              <w:t>(β)</w:t>
            </w:r>
          </w:p>
        </w:tc>
        <w:tc>
          <w:tcPr>
            <w:tcW w:w="5811" w:type="dxa"/>
            <w:gridSpan w:val="2"/>
          </w:tcPr>
          <w:p w14:paraId="4EB58321" w14:textId="2F286E3D" w:rsidR="00CD4E97" w:rsidRPr="00887D3E" w:rsidRDefault="00CD4E97" w:rsidP="002972D0">
            <w:pPr>
              <w:tabs>
                <w:tab w:val="left" w:pos="680"/>
              </w:tabs>
              <w:jc w:val="both"/>
              <w:rPr>
                <w:rFonts w:cs="Arial"/>
                <w:szCs w:val="24"/>
              </w:rPr>
            </w:pPr>
            <w:r w:rsidRPr="00887D3E">
              <w:rPr>
                <w:rFonts w:cs="Arial"/>
                <w:szCs w:val="24"/>
              </w:rPr>
              <w:t>τα οποία δεν συμπλήρωσαν το εξηκοστό πέμπτο (65</w:t>
            </w:r>
            <w:r w:rsidRPr="00887D3E">
              <w:rPr>
                <w:rFonts w:cs="Arial"/>
                <w:szCs w:val="24"/>
                <w:vertAlign w:val="superscript"/>
              </w:rPr>
              <w:t>ο</w:t>
            </w:r>
            <w:r w:rsidRPr="00887D3E">
              <w:rPr>
                <w:rFonts w:cs="Arial"/>
                <w:szCs w:val="24"/>
              </w:rPr>
              <w:t>) έτος της ηλικίας τους κατά το χρόνο έναρξης</w:t>
            </w:r>
            <w:r>
              <w:rPr>
                <w:rFonts w:cs="Arial"/>
                <w:szCs w:val="24"/>
              </w:rPr>
              <w:t xml:space="preserve"> </w:t>
            </w:r>
            <w:r w:rsidRPr="00887D3E">
              <w:rPr>
                <w:rFonts w:cs="Arial"/>
                <w:szCs w:val="24"/>
              </w:rPr>
              <w:t>της απασχόλησ</w:t>
            </w:r>
            <w:r w:rsidR="006B02B7">
              <w:rPr>
                <w:rFonts w:cs="Arial"/>
                <w:szCs w:val="24"/>
              </w:rPr>
              <w:t>ή</w:t>
            </w:r>
            <w:r w:rsidRPr="00887D3E">
              <w:rPr>
                <w:rFonts w:cs="Arial"/>
                <w:szCs w:val="24"/>
              </w:rPr>
              <w:t>ς τους,</w:t>
            </w:r>
          </w:p>
        </w:tc>
      </w:tr>
      <w:tr w:rsidR="00CD4E97" w:rsidRPr="00887D3E" w14:paraId="4C7DF340" w14:textId="77777777" w:rsidTr="006B02B7">
        <w:tc>
          <w:tcPr>
            <w:tcW w:w="2127" w:type="dxa"/>
          </w:tcPr>
          <w:p w14:paraId="27065A3A" w14:textId="77777777" w:rsidR="00CD4E97" w:rsidRPr="00887D3E" w:rsidRDefault="00CD4E97" w:rsidP="001C4E67">
            <w:pPr>
              <w:rPr>
                <w:rFonts w:cs="Arial"/>
                <w:szCs w:val="24"/>
              </w:rPr>
            </w:pPr>
          </w:p>
        </w:tc>
        <w:tc>
          <w:tcPr>
            <w:tcW w:w="1134" w:type="dxa"/>
            <w:gridSpan w:val="2"/>
          </w:tcPr>
          <w:p w14:paraId="39C03498" w14:textId="77777777" w:rsidR="00CD4E97" w:rsidRDefault="00CD4E97" w:rsidP="00CD4E97">
            <w:pPr>
              <w:tabs>
                <w:tab w:val="left" w:pos="680"/>
              </w:tabs>
              <w:jc w:val="right"/>
              <w:rPr>
                <w:rFonts w:cs="Arial"/>
                <w:szCs w:val="24"/>
              </w:rPr>
            </w:pPr>
          </w:p>
        </w:tc>
        <w:tc>
          <w:tcPr>
            <w:tcW w:w="5811" w:type="dxa"/>
            <w:gridSpan w:val="2"/>
          </w:tcPr>
          <w:p w14:paraId="1DAE8DAD" w14:textId="77777777" w:rsidR="00CD4E97" w:rsidRPr="00887D3E" w:rsidRDefault="00CD4E97" w:rsidP="002972D0">
            <w:pPr>
              <w:tabs>
                <w:tab w:val="left" w:pos="680"/>
              </w:tabs>
              <w:jc w:val="both"/>
              <w:rPr>
                <w:rFonts w:cs="Arial"/>
                <w:szCs w:val="24"/>
              </w:rPr>
            </w:pPr>
          </w:p>
        </w:tc>
      </w:tr>
      <w:tr w:rsidR="00CD4E97" w:rsidRPr="00887D3E" w14:paraId="5E03559B" w14:textId="77777777" w:rsidTr="006B02B7">
        <w:tc>
          <w:tcPr>
            <w:tcW w:w="2127" w:type="dxa"/>
          </w:tcPr>
          <w:p w14:paraId="46C63622" w14:textId="77777777" w:rsidR="00CD4E97" w:rsidRPr="00887D3E" w:rsidRDefault="00CD4E97" w:rsidP="001C4E67">
            <w:pPr>
              <w:rPr>
                <w:rFonts w:cs="Arial"/>
                <w:szCs w:val="24"/>
              </w:rPr>
            </w:pPr>
          </w:p>
        </w:tc>
        <w:tc>
          <w:tcPr>
            <w:tcW w:w="1134" w:type="dxa"/>
            <w:gridSpan w:val="2"/>
          </w:tcPr>
          <w:p w14:paraId="3D178879" w14:textId="3C5B93E5" w:rsidR="00CD4E97" w:rsidRDefault="00CD4E97" w:rsidP="00CD4E97">
            <w:pPr>
              <w:tabs>
                <w:tab w:val="left" w:pos="680"/>
              </w:tabs>
              <w:jc w:val="right"/>
              <w:rPr>
                <w:rFonts w:cs="Arial"/>
                <w:szCs w:val="24"/>
              </w:rPr>
            </w:pPr>
            <w:r>
              <w:rPr>
                <w:rFonts w:cs="Arial"/>
                <w:szCs w:val="24"/>
              </w:rPr>
              <w:t>(γ)</w:t>
            </w:r>
          </w:p>
        </w:tc>
        <w:tc>
          <w:tcPr>
            <w:tcW w:w="5811" w:type="dxa"/>
            <w:gridSpan w:val="2"/>
          </w:tcPr>
          <w:p w14:paraId="4ADB66CB" w14:textId="2400C039" w:rsidR="00CD4E97" w:rsidRPr="00887D3E" w:rsidRDefault="00CD4E97" w:rsidP="002972D0">
            <w:pPr>
              <w:tabs>
                <w:tab w:val="left" w:pos="680"/>
              </w:tabs>
              <w:jc w:val="both"/>
              <w:rPr>
                <w:rFonts w:cs="Arial"/>
                <w:szCs w:val="24"/>
              </w:rPr>
            </w:pPr>
            <w:r w:rsidRPr="00887D3E">
              <w:rPr>
                <w:rFonts w:cs="Arial"/>
                <w:szCs w:val="24"/>
              </w:rPr>
              <w:t xml:space="preserve">τα οποία απασχολούνται δυνάμει οποιουδήποτε ειδικού </w:t>
            </w:r>
            <w:r w:rsidR="006B02B7">
              <w:rPr>
                <w:rFonts w:cs="Arial"/>
                <w:szCs w:val="24"/>
              </w:rPr>
              <w:t>Ν</w:t>
            </w:r>
            <w:r w:rsidRPr="00887D3E">
              <w:rPr>
                <w:rFonts w:cs="Arial"/>
                <w:szCs w:val="24"/>
              </w:rPr>
              <w:t>όμου,</w:t>
            </w:r>
          </w:p>
        </w:tc>
      </w:tr>
      <w:tr w:rsidR="00CD4E97" w:rsidRPr="00887D3E" w14:paraId="36B66A69" w14:textId="77777777" w:rsidTr="006B02B7">
        <w:tc>
          <w:tcPr>
            <w:tcW w:w="2127" w:type="dxa"/>
          </w:tcPr>
          <w:p w14:paraId="1889EACE" w14:textId="77777777" w:rsidR="00CD4E97" w:rsidRPr="00887D3E" w:rsidRDefault="00CD4E97" w:rsidP="001C4E67">
            <w:pPr>
              <w:rPr>
                <w:rFonts w:cs="Arial"/>
                <w:szCs w:val="24"/>
              </w:rPr>
            </w:pPr>
          </w:p>
        </w:tc>
        <w:tc>
          <w:tcPr>
            <w:tcW w:w="1134" w:type="dxa"/>
            <w:gridSpan w:val="2"/>
          </w:tcPr>
          <w:p w14:paraId="7E01A026" w14:textId="77777777" w:rsidR="00CD4E97" w:rsidRDefault="00CD4E97" w:rsidP="00CD4E97">
            <w:pPr>
              <w:tabs>
                <w:tab w:val="left" w:pos="680"/>
              </w:tabs>
              <w:jc w:val="right"/>
              <w:rPr>
                <w:rFonts w:cs="Arial"/>
                <w:szCs w:val="24"/>
              </w:rPr>
            </w:pPr>
          </w:p>
        </w:tc>
        <w:tc>
          <w:tcPr>
            <w:tcW w:w="5811" w:type="dxa"/>
            <w:gridSpan w:val="2"/>
          </w:tcPr>
          <w:p w14:paraId="1F69BE4E" w14:textId="77777777" w:rsidR="00CD4E97" w:rsidRPr="00887D3E" w:rsidRDefault="00CD4E97" w:rsidP="002972D0">
            <w:pPr>
              <w:tabs>
                <w:tab w:val="left" w:pos="680"/>
              </w:tabs>
              <w:jc w:val="both"/>
              <w:rPr>
                <w:rFonts w:cs="Arial"/>
                <w:szCs w:val="24"/>
              </w:rPr>
            </w:pPr>
          </w:p>
        </w:tc>
      </w:tr>
      <w:tr w:rsidR="00CD4E97" w:rsidRPr="00887D3E" w14:paraId="6F3567E7" w14:textId="77777777" w:rsidTr="006B02B7">
        <w:tc>
          <w:tcPr>
            <w:tcW w:w="2127" w:type="dxa"/>
          </w:tcPr>
          <w:p w14:paraId="6CFB67C9" w14:textId="77777777" w:rsidR="00CD4E97" w:rsidRPr="00887D3E" w:rsidRDefault="00CD4E97" w:rsidP="001C4E67">
            <w:pPr>
              <w:rPr>
                <w:rFonts w:cs="Arial"/>
                <w:szCs w:val="24"/>
              </w:rPr>
            </w:pPr>
          </w:p>
        </w:tc>
        <w:tc>
          <w:tcPr>
            <w:tcW w:w="1134" w:type="dxa"/>
            <w:gridSpan w:val="2"/>
          </w:tcPr>
          <w:p w14:paraId="03C98D5F" w14:textId="339B7929" w:rsidR="00CD4E97" w:rsidRDefault="00CD4E97" w:rsidP="00CD4E97">
            <w:pPr>
              <w:tabs>
                <w:tab w:val="left" w:pos="680"/>
              </w:tabs>
              <w:jc w:val="right"/>
              <w:rPr>
                <w:rFonts w:cs="Arial"/>
                <w:szCs w:val="24"/>
              </w:rPr>
            </w:pPr>
            <w:r>
              <w:rPr>
                <w:rFonts w:cs="Arial"/>
                <w:szCs w:val="24"/>
              </w:rPr>
              <w:t>(δ)</w:t>
            </w:r>
          </w:p>
        </w:tc>
        <w:tc>
          <w:tcPr>
            <w:tcW w:w="5811" w:type="dxa"/>
            <w:gridSpan w:val="2"/>
          </w:tcPr>
          <w:p w14:paraId="66413905" w14:textId="17B8A3E1" w:rsidR="00CD4E97" w:rsidRPr="00887D3E" w:rsidRDefault="00CD4E97" w:rsidP="002972D0">
            <w:pPr>
              <w:tabs>
                <w:tab w:val="left" w:pos="680"/>
              </w:tabs>
              <w:jc w:val="both"/>
              <w:rPr>
                <w:rFonts w:cs="Arial"/>
                <w:szCs w:val="24"/>
              </w:rPr>
            </w:pPr>
            <w:r w:rsidRPr="00887D3E">
              <w:rPr>
                <w:rFonts w:cs="Arial"/>
                <w:szCs w:val="24"/>
              </w:rPr>
              <w:t>σε περίπτωση που δεν δημιουργείται υπαλληλική σχέση,</w:t>
            </w:r>
          </w:p>
        </w:tc>
      </w:tr>
      <w:tr w:rsidR="00117A43" w:rsidRPr="00887D3E" w14:paraId="1E4535FC" w14:textId="77777777" w:rsidTr="006B02B7">
        <w:tc>
          <w:tcPr>
            <w:tcW w:w="2127" w:type="dxa"/>
          </w:tcPr>
          <w:p w14:paraId="38B72355" w14:textId="77777777" w:rsidR="00117A43" w:rsidRPr="00887D3E" w:rsidRDefault="00117A43" w:rsidP="001C4E67">
            <w:pPr>
              <w:rPr>
                <w:rFonts w:cs="Arial"/>
                <w:szCs w:val="24"/>
              </w:rPr>
            </w:pPr>
          </w:p>
        </w:tc>
        <w:tc>
          <w:tcPr>
            <w:tcW w:w="1134" w:type="dxa"/>
            <w:gridSpan w:val="2"/>
          </w:tcPr>
          <w:p w14:paraId="64D34C98" w14:textId="77777777" w:rsidR="00117A43" w:rsidRDefault="00117A43" w:rsidP="00CD4E97">
            <w:pPr>
              <w:tabs>
                <w:tab w:val="left" w:pos="680"/>
              </w:tabs>
              <w:jc w:val="right"/>
              <w:rPr>
                <w:rFonts w:cs="Arial"/>
                <w:szCs w:val="24"/>
              </w:rPr>
            </w:pPr>
          </w:p>
        </w:tc>
        <w:tc>
          <w:tcPr>
            <w:tcW w:w="5811" w:type="dxa"/>
            <w:gridSpan w:val="2"/>
          </w:tcPr>
          <w:p w14:paraId="192E3F75" w14:textId="77777777" w:rsidR="00117A43" w:rsidRPr="00887D3E" w:rsidRDefault="00117A43" w:rsidP="002972D0">
            <w:pPr>
              <w:tabs>
                <w:tab w:val="left" w:pos="680"/>
              </w:tabs>
              <w:jc w:val="both"/>
              <w:rPr>
                <w:rFonts w:cs="Arial"/>
                <w:szCs w:val="24"/>
              </w:rPr>
            </w:pPr>
          </w:p>
        </w:tc>
      </w:tr>
      <w:tr w:rsidR="00CD4E97" w:rsidRPr="00887D3E" w14:paraId="0D0613B8" w14:textId="77777777" w:rsidTr="006B02B7">
        <w:tc>
          <w:tcPr>
            <w:tcW w:w="2694" w:type="dxa"/>
            <w:gridSpan w:val="2"/>
          </w:tcPr>
          <w:p w14:paraId="016A939E" w14:textId="77777777" w:rsidR="006B02B7" w:rsidRDefault="006B02B7" w:rsidP="006B02B7">
            <w:pPr>
              <w:ind w:right="113"/>
              <w:jc w:val="right"/>
              <w:rPr>
                <w:rFonts w:cs="Arial"/>
                <w:szCs w:val="24"/>
              </w:rPr>
            </w:pPr>
          </w:p>
          <w:p w14:paraId="076C6921" w14:textId="464C8A83" w:rsidR="006B02B7" w:rsidRDefault="006B02B7" w:rsidP="006B02B7">
            <w:pPr>
              <w:ind w:right="113"/>
              <w:jc w:val="right"/>
              <w:rPr>
                <w:rFonts w:cs="Arial"/>
                <w:szCs w:val="24"/>
              </w:rPr>
            </w:pPr>
            <w:r>
              <w:rPr>
                <w:rFonts w:cs="Arial"/>
                <w:szCs w:val="24"/>
              </w:rPr>
              <w:t>73(Ι) του 2016</w:t>
            </w:r>
          </w:p>
          <w:p w14:paraId="6FA8A2E0" w14:textId="6509DC12" w:rsidR="00CD4E97" w:rsidRPr="00887D3E" w:rsidRDefault="006B02B7" w:rsidP="006B02B7">
            <w:pPr>
              <w:jc w:val="right"/>
              <w:rPr>
                <w:rFonts w:cs="Arial"/>
                <w:szCs w:val="24"/>
              </w:rPr>
            </w:pPr>
            <w:r>
              <w:rPr>
                <w:rFonts w:cs="Arial"/>
                <w:szCs w:val="24"/>
              </w:rPr>
              <w:t>205(Ι) του 2020.</w:t>
            </w:r>
          </w:p>
        </w:tc>
        <w:tc>
          <w:tcPr>
            <w:tcW w:w="567" w:type="dxa"/>
          </w:tcPr>
          <w:p w14:paraId="337D6A74" w14:textId="406D9110" w:rsidR="00CD4E97" w:rsidRDefault="006B02B7" w:rsidP="00CD4E97">
            <w:pPr>
              <w:tabs>
                <w:tab w:val="left" w:pos="680"/>
              </w:tabs>
              <w:jc w:val="right"/>
              <w:rPr>
                <w:rFonts w:cs="Arial"/>
                <w:szCs w:val="24"/>
              </w:rPr>
            </w:pPr>
            <w:r>
              <w:rPr>
                <w:rFonts w:cs="Arial"/>
                <w:szCs w:val="24"/>
              </w:rPr>
              <w:t>(ε)</w:t>
            </w:r>
          </w:p>
        </w:tc>
        <w:tc>
          <w:tcPr>
            <w:tcW w:w="5811" w:type="dxa"/>
            <w:gridSpan w:val="2"/>
          </w:tcPr>
          <w:p w14:paraId="6D69C060" w14:textId="559D1FAD" w:rsidR="00CD4E97" w:rsidRPr="00887D3E" w:rsidRDefault="006B02B7" w:rsidP="002972D0">
            <w:pPr>
              <w:tabs>
                <w:tab w:val="left" w:pos="680"/>
              </w:tabs>
              <w:jc w:val="both"/>
              <w:rPr>
                <w:rFonts w:cs="Arial"/>
                <w:szCs w:val="24"/>
              </w:rPr>
            </w:pPr>
            <w:r>
              <w:rPr>
                <w:rFonts w:cs="Arial"/>
                <w:szCs w:val="24"/>
              </w:rPr>
              <w:t>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w:t>
            </w:r>
          </w:p>
        </w:tc>
      </w:tr>
      <w:tr w:rsidR="00CD4E97" w:rsidRPr="00887D3E" w14:paraId="062BB13C" w14:textId="77777777" w:rsidTr="006B02B7">
        <w:tc>
          <w:tcPr>
            <w:tcW w:w="2127" w:type="dxa"/>
          </w:tcPr>
          <w:p w14:paraId="4DED03D2" w14:textId="77777777" w:rsidR="00CD4E97" w:rsidRPr="00887D3E" w:rsidRDefault="00CD4E97" w:rsidP="001C4E67">
            <w:pPr>
              <w:rPr>
                <w:rFonts w:cs="Arial"/>
                <w:szCs w:val="24"/>
              </w:rPr>
            </w:pPr>
          </w:p>
        </w:tc>
        <w:tc>
          <w:tcPr>
            <w:tcW w:w="1134" w:type="dxa"/>
            <w:gridSpan w:val="2"/>
          </w:tcPr>
          <w:p w14:paraId="18B87C03" w14:textId="77777777" w:rsidR="00CD4E97" w:rsidRDefault="00CD4E97" w:rsidP="00CD4E97">
            <w:pPr>
              <w:tabs>
                <w:tab w:val="left" w:pos="680"/>
              </w:tabs>
              <w:jc w:val="right"/>
              <w:rPr>
                <w:rFonts w:cs="Arial"/>
                <w:szCs w:val="24"/>
              </w:rPr>
            </w:pPr>
          </w:p>
        </w:tc>
        <w:tc>
          <w:tcPr>
            <w:tcW w:w="5811" w:type="dxa"/>
            <w:gridSpan w:val="2"/>
          </w:tcPr>
          <w:p w14:paraId="787A4811" w14:textId="77777777" w:rsidR="00CD4E97" w:rsidRPr="00887D3E" w:rsidRDefault="00CD4E97" w:rsidP="002972D0">
            <w:pPr>
              <w:tabs>
                <w:tab w:val="left" w:pos="680"/>
              </w:tabs>
              <w:jc w:val="both"/>
              <w:rPr>
                <w:rFonts w:cs="Arial"/>
                <w:szCs w:val="24"/>
              </w:rPr>
            </w:pPr>
          </w:p>
        </w:tc>
      </w:tr>
      <w:tr w:rsidR="00CD4E97" w:rsidRPr="00887D3E" w14:paraId="58C78A55" w14:textId="77777777" w:rsidTr="00873ED0">
        <w:tc>
          <w:tcPr>
            <w:tcW w:w="2127" w:type="dxa"/>
          </w:tcPr>
          <w:p w14:paraId="3755FDD8" w14:textId="77777777" w:rsidR="005F0CC7" w:rsidRPr="00887D3E" w:rsidRDefault="005F0CC7" w:rsidP="005F0CC7">
            <w:pPr>
              <w:rPr>
                <w:rFonts w:cs="Arial"/>
                <w:szCs w:val="24"/>
              </w:rPr>
            </w:pPr>
            <w:r w:rsidRPr="00887D3E">
              <w:rPr>
                <w:rFonts w:cs="Arial"/>
                <w:szCs w:val="24"/>
              </w:rPr>
              <w:t>Χρήση</w:t>
            </w:r>
          </w:p>
          <w:p w14:paraId="78F809DA" w14:textId="77777777" w:rsidR="005F0CC7" w:rsidRPr="00887D3E" w:rsidRDefault="005F0CC7" w:rsidP="005F0CC7">
            <w:pPr>
              <w:rPr>
                <w:rFonts w:cs="Arial"/>
                <w:szCs w:val="24"/>
              </w:rPr>
            </w:pPr>
            <w:r w:rsidRPr="00887D3E">
              <w:rPr>
                <w:rFonts w:cs="Arial"/>
                <w:szCs w:val="24"/>
              </w:rPr>
              <w:t>μηχανοκίνητων</w:t>
            </w:r>
          </w:p>
          <w:p w14:paraId="5E9EEDD9" w14:textId="77777777" w:rsidR="005F0CC7" w:rsidRPr="00887D3E" w:rsidRDefault="005F0CC7" w:rsidP="005F0CC7">
            <w:pPr>
              <w:rPr>
                <w:rFonts w:cs="Arial"/>
                <w:szCs w:val="24"/>
              </w:rPr>
            </w:pPr>
            <w:r w:rsidRPr="00887D3E">
              <w:rPr>
                <w:rFonts w:cs="Arial"/>
                <w:szCs w:val="24"/>
              </w:rPr>
              <w:t>οχημάτων.</w:t>
            </w:r>
          </w:p>
          <w:p w14:paraId="12178F34" w14:textId="18F419C6" w:rsidR="005F0CC7" w:rsidRPr="00887D3E" w:rsidRDefault="005F0CC7" w:rsidP="005F0CC7">
            <w:pPr>
              <w:ind w:right="113"/>
              <w:jc w:val="right"/>
              <w:rPr>
                <w:rFonts w:cs="Arial"/>
                <w:szCs w:val="24"/>
              </w:rPr>
            </w:pPr>
            <w:r w:rsidRPr="00887D3E">
              <w:rPr>
                <w:rFonts w:cs="Arial"/>
                <w:szCs w:val="24"/>
              </w:rPr>
              <w:t>3(Ι) του 2014</w:t>
            </w:r>
          </w:p>
          <w:p w14:paraId="2CDD6A8D" w14:textId="761F558F" w:rsidR="005F0CC7" w:rsidRPr="00887D3E" w:rsidRDefault="005F0CC7" w:rsidP="005F0CC7">
            <w:pPr>
              <w:ind w:right="113"/>
              <w:jc w:val="right"/>
              <w:rPr>
                <w:rFonts w:cs="Arial"/>
                <w:szCs w:val="24"/>
              </w:rPr>
            </w:pPr>
            <w:r w:rsidRPr="00887D3E">
              <w:rPr>
                <w:rFonts w:cs="Arial"/>
                <w:szCs w:val="24"/>
              </w:rPr>
              <w:t>85(Ι) του 2014</w:t>
            </w:r>
          </w:p>
          <w:p w14:paraId="454D6097" w14:textId="6520D2C2" w:rsidR="005F0CC7" w:rsidRPr="00887D3E" w:rsidRDefault="005F0CC7" w:rsidP="005F0CC7">
            <w:pPr>
              <w:ind w:right="57"/>
              <w:jc w:val="right"/>
              <w:rPr>
                <w:rFonts w:cs="Arial"/>
                <w:szCs w:val="24"/>
              </w:rPr>
            </w:pPr>
            <w:r w:rsidRPr="00887D3E">
              <w:rPr>
                <w:rFonts w:cs="Arial"/>
                <w:szCs w:val="24"/>
              </w:rPr>
              <w:t>145(Ι) του 2014.</w:t>
            </w:r>
          </w:p>
          <w:p w14:paraId="447F51A1" w14:textId="77777777" w:rsidR="005F0CC7" w:rsidRPr="00887D3E" w:rsidRDefault="005F0CC7" w:rsidP="005F0CC7">
            <w:pPr>
              <w:rPr>
                <w:rFonts w:cs="Arial"/>
                <w:szCs w:val="24"/>
              </w:rPr>
            </w:pPr>
            <w:r w:rsidRPr="00887D3E">
              <w:rPr>
                <w:rFonts w:cs="Arial"/>
                <w:szCs w:val="24"/>
              </w:rPr>
              <w:lastRenderedPageBreak/>
              <w:t>Επίσημη</w:t>
            </w:r>
          </w:p>
          <w:p w14:paraId="636B5FFC" w14:textId="77777777" w:rsidR="005F0CC7" w:rsidRPr="00887D3E" w:rsidRDefault="005F0CC7" w:rsidP="005F0CC7">
            <w:pPr>
              <w:rPr>
                <w:rFonts w:cs="Arial"/>
                <w:szCs w:val="24"/>
              </w:rPr>
            </w:pPr>
            <w:r w:rsidRPr="00887D3E">
              <w:rPr>
                <w:rFonts w:cs="Arial"/>
                <w:szCs w:val="24"/>
              </w:rPr>
              <w:t>Εφημερίδα,</w:t>
            </w:r>
          </w:p>
          <w:p w14:paraId="294E1FDD" w14:textId="77777777" w:rsidR="005F0CC7" w:rsidRPr="00887D3E" w:rsidRDefault="005F0CC7" w:rsidP="005F0CC7">
            <w:pPr>
              <w:rPr>
                <w:rFonts w:cs="Arial"/>
                <w:szCs w:val="24"/>
              </w:rPr>
            </w:pPr>
            <w:r w:rsidRPr="00887D3E">
              <w:rPr>
                <w:rFonts w:cs="Arial"/>
                <w:szCs w:val="24"/>
              </w:rPr>
              <w:t>Παράρτημα</w:t>
            </w:r>
          </w:p>
          <w:p w14:paraId="3529288B" w14:textId="77777777" w:rsidR="005F0CC7" w:rsidRPr="00887D3E" w:rsidRDefault="005F0CC7" w:rsidP="005F0CC7">
            <w:pPr>
              <w:rPr>
                <w:rFonts w:cs="Arial"/>
                <w:szCs w:val="24"/>
              </w:rPr>
            </w:pPr>
            <w:r w:rsidRPr="00887D3E">
              <w:rPr>
                <w:rFonts w:cs="Arial"/>
                <w:szCs w:val="24"/>
              </w:rPr>
              <w:t>Τρίτο (Ι),</w:t>
            </w:r>
          </w:p>
          <w:p w14:paraId="56467CFE" w14:textId="07052C60" w:rsidR="00CD4E97" w:rsidRPr="00887D3E" w:rsidRDefault="005F0CC7" w:rsidP="005F0CC7">
            <w:pPr>
              <w:rPr>
                <w:rFonts w:cs="Arial"/>
                <w:szCs w:val="24"/>
              </w:rPr>
            </w:pPr>
            <w:r w:rsidRPr="00887D3E">
              <w:rPr>
                <w:rFonts w:cs="Arial"/>
                <w:szCs w:val="24"/>
              </w:rPr>
              <w:t>7.11.2014.</w:t>
            </w:r>
          </w:p>
        </w:tc>
        <w:tc>
          <w:tcPr>
            <w:tcW w:w="6945" w:type="dxa"/>
            <w:gridSpan w:val="4"/>
          </w:tcPr>
          <w:p w14:paraId="211999C3" w14:textId="460B0C62" w:rsidR="006B02B7" w:rsidRDefault="005F0CC7" w:rsidP="001553F4">
            <w:pPr>
              <w:tabs>
                <w:tab w:val="left" w:pos="680"/>
              </w:tabs>
              <w:jc w:val="both"/>
              <w:rPr>
                <w:rFonts w:cs="Arial"/>
                <w:szCs w:val="24"/>
              </w:rPr>
            </w:pPr>
            <w:r w:rsidRPr="005F0CC7">
              <w:rPr>
                <w:rFonts w:cs="Arial"/>
                <w:bCs/>
                <w:szCs w:val="24"/>
              </w:rPr>
              <w:lastRenderedPageBreak/>
              <w:t>18.</w:t>
            </w:r>
            <w:r>
              <w:rPr>
                <w:rFonts w:cs="Arial"/>
                <w:bCs/>
                <w:szCs w:val="24"/>
              </w:rPr>
              <w:tab/>
            </w:r>
            <w:r w:rsidRPr="00887D3E">
              <w:rPr>
                <w:rFonts w:cs="Arial"/>
                <w:szCs w:val="24"/>
              </w:rPr>
              <w:t xml:space="preserve">Τα μηχανοκίνητα οχήματα χρησιμοποιούνται σύμφωνα με τις </w:t>
            </w:r>
            <w:r w:rsidR="006B02B7">
              <w:rPr>
                <w:rFonts w:cs="Arial"/>
                <w:szCs w:val="24"/>
              </w:rPr>
              <w:t>διατάξεις</w:t>
            </w:r>
            <w:r w:rsidRPr="00887D3E">
              <w:rPr>
                <w:rFonts w:cs="Arial"/>
                <w:szCs w:val="24"/>
              </w:rPr>
              <w:t xml:space="preserve"> τ</w:t>
            </w:r>
            <w:r w:rsidR="0083586D">
              <w:rPr>
                <w:rFonts w:cs="Arial"/>
                <w:szCs w:val="24"/>
              </w:rPr>
              <w:t>ου</w:t>
            </w:r>
            <w:r w:rsidRPr="00887D3E">
              <w:rPr>
                <w:rFonts w:cs="Arial"/>
                <w:szCs w:val="24"/>
              </w:rPr>
              <w:t xml:space="preserve"> περί της Παροχής Ορισμένων Ωφελημάτων σε Καθορισμένους Δικαιούχους του Κρατικού και του Ευρύτερου Δημόσιου Τομέα (΄</w:t>
            </w:r>
            <w:proofErr w:type="spellStart"/>
            <w:r w:rsidRPr="00887D3E">
              <w:rPr>
                <w:rFonts w:cs="Arial"/>
                <w:szCs w:val="24"/>
              </w:rPr>
              <w:t>Οροι</w:t>
            </w:r>
            <w:proofErr w:type="spellEnd"/>
            <w:r w:rsidRPr="00887D3E">
              <w:rPr>
                <w:rFonts w:cs="Arial"/>
                <w:szCs w:val="24"/>
              </w:rPr>
              <w:t xml:space="preserve"> και Διαδικασία) Νόμ</w:t>
            </w:r>
            <w:r w:rsidR="006B02B7">
              <w:rPr>
                <w:rFonts w:cs="Arial"/>
                <w:szCs w:val="24"/>
              </w:rPr>
              <w:t xml:space="preserve">ου </w:t>
            </w:r>
            <w:r w:rsidRPr="00887D3E">
              <w:rPr>
                <w:rFonts w:cs="Arial"/>
                <w:szCs w:val="24"/>
              </w:rPr>
              <w:t>και των περί Υπηρεσιακών Οχημάτων του Κρατικού Τομέα και του Ευρύτερου Δημόσιου Τομέα Κανονισμών</w:t>
            </w:r>
            <w:r w:rsidR="006B02B7">
              <w:rPr>
                <w:rFonts w:cs="Arial"/>
                <w:szCs w:val="24"/>
              </w:rPr>
              <w:t>.</w:t>
            </w:r>
          </w:p>
          <w:p w14:paraId="6936076B" w14:textId="6E2C8489" w:rsidR="00CD4E97" w:rsidRDefault="00CD4E97" w:rsidP="001553F4">
            <w:pPr>
              <w:tabs>
                <w:tab w:val="left" w:pos="680"/>
              </w:tabs>
              <w:jc w:val="both"/>
              <w:rPr>
                <w:rFonts w:cs="Arial"/>
                <w:szCs w:val="24"/>
              </w:rPr>
            </w:pPr>
          </w:p>
        </w:tc>
      </w:tr>
      <w:tr w:rsidR="002972D0" w:rsidRPr="00887D3E" w14:paraId="29A95E13" w14:textId="77777777" w:rsidTr="00873ED0">
        <w:tc>
          <w:tcPr>
            <w:tcW w:w="2127" w:type="dxa"/>
          </w:tcPr>
          <w:p w14:paraId="17032073" w14:textId="77777777" w:rsidR="002972D0" w:rsidRPr="00887D3E" w:rsidRDefault="002972D0" w:rsidP="001C4E67">
            <w:pPr>
              <w:rPr>
                <w:rFonts w:cs="Arial"/>
                <w:szCs w:val="24"/>
              </w:rPr>
            </w:pPr>
          </w:p>
        </w:tc>
        <w:tc>
          <w:tcPr>
            <w:tcW w:w="6945" w:type="dxa"/>
            <w:gridSpan w:val="4"/>
          </w:tcPr>
          <w:p w14:paraId="6E00A43B" w14:textId="77777777" w:rsidR="002972D0" w:rsidRPr="001C4E67" w:rsidRDefault="002972D0" w:rsidP="001C4E67">
            <w:pPr>
              <w:tabs>
                <w:tab w:val="left" w:pos="680"/>
              </w:tabs>
              <w:jc w:val="both"/>
              <w:rPr>
                <w:rFonts w:cs="Arial"/>
                <w:szCs w:val="24"/>
              </w:rPr>
            </w:pPr>
          </w:p>
        </w:tc>
      </w:tr>
      <w:tr w:rsidR="007A3369" w:rsidRPr="00887D3E" w14:paraId="36F827AD" w14:textId="77777777" w:rsidTr="00873ED0">
        <w:tc>
          <w:tcPr>
            <w:tcW w:w="2127" w:type="dxa"/>
          </w:tcPr>
          <w:p w14:paraId="3A90475F" w14:textId="77777777" w:rsidR="001553F4" w:rsidRPr="00887D3E" w:rsidRDefault="001553F4" w:rsidP="001553F4">
            <w:pPr>
              <w:rPr>
                <w:rFonts w:cs="Arial"/>
                <w:szCs w:val="24"/>
              </w:rPr>
            </w:pPr>
            <w:r w:rsidRPr="00887D3E">
              <w:rPr>
                <w:rFonts w:cs="Arial"/>
                <w:szCs w:val="24"/>
              </w:rPr>
              <w:t xml:space="preserve">Προκαταβολή </w:t>
            </w:r>
          </w:p>
          <w:p w14:paraId="4C0EDDE7" w14:textId="77777777" w:rsidR="001553F4" w:rsidRPr="00887D3E" w:rsidRDefault="001553F4" w:rsidP="001553F4">
            <w:pPr>
              <w:rPr>
                <w:rFonts w:cs="Arial"/>
                <w:szCs w:val="24"/>
              </w:rPr>
            </w:pPr>
            <w:r w:rsidRPr="00887D3E">
              <w:rPr>
                <w:rFonts w:cs="Arial"/>
                <w:szCs w:val="24"/>
              </w:rPr>
              <w:t>για αγορά</w:t>
            </w:r>
          </w:p>
          <w:p w14:paraId="7163D150" w14:textId="77777777" w:rsidR="001553F4" w:rsidRPr="00887D3E" w:rsidRDefault="001553F4" w:rsidP="001553F4">
            <w:pPr>
              <w:rPr>
                <w:rFonts w:cs="Arial"/>
                <w:szCs w:val="24"/>
              </w:rPr>
            </w:pPr>
            <w:r w:rsidRPr="00887D3E">
              <w:rPr>
                <w:rFonts w:cs="Arial"/>
                <w:szCs w:val="24"/>
              </w:rPr>
              <w:t xml:space="preserve">ιδιωτικού </w:t>
            </w:r>
          </w:p>
          <w:p w14:paraId="1D61E792" w14:textId="77777777" w:rsidR="001553F4" w:rsidRPr="00887D3E" w:rsidRDefault="001553F4" w:rsidP="001553F4">
            <w:pPr>
              <w:rPr>
                <w:rFonts w:cs="Arial"/>
                <w:szCs w:val="24"/>
              </w:rPr>
            </w:pPr>
            <w:r w:rsidRPr="00887D3E">
              <w:rPr>
                <w:rFonts w:cs="Arial"/>
                <w:szCs w:val="24"/>
              </w:rPr>
              <w:t>μηχανοκίνητου</w:t>
            </w:r>
          </w:p>
          <w:p w14:paraId="083E88D1" w14:textId="4FFD891B" w:rsidR="007A3369" w:rsidRPr="00887D3E" w:rsidRDefault="001553F4" w:rsidP="001553F4">
            <w:pPr>
              <w:rPr>
                <w:rFonts w:cs="Arial"/>
                <w:szCs w:val="24"/>
              </w:rPr>
            </w:pPr>
            <w:r w:rsidRPr="00887D3E">
              <w:rPr>
                <w:rFonts w:cs="Arial"/>
                <w:szCs w:val="24"/>
              </w:rPr>
              <w:t>οχήματος.</w:t>
            </w:r>
          </w:p>
        </w:tc>
        <w:tc>
          <w:tcPr>
            <w:tcW w:w="6945" w:type="dxa"/>
            <w:gridSpan w:val="4"/>
          </w:tcPr>
          <w:p w14:paraId="1080C452" w14:textId="6C6F430A" w:rsidR="007A3369" w:rsidRPr="00887D3E" w:rsidRDefault="001553F4" w:rsidP="001553F4">
            <w:pPr>
              <w:tabs>
                <w:tab w:val="left" w:pos="680"/>
              </w:tabs>
              <w:jc w:val="both"/>
              <w:rPr>
                <w:rFonts w:cs="Arial"/>
                <w:szCs w:val="24"/>
              </w:rPr>
            </w:pPr>
            <w:r w:rsidRPr="001553F4">
              <w:rPr>
                <w:rFonts w:cs="Arial"/>
                <w:bCs/>
                <w:szCs w:val="24"/>
              </w:rPr>
              <w:t>19.</w:t>
            </w:r>
            <w:r>
              <w:rPr>
                <w:rFonts w:cs="Arial"/>
                <w:bCs/>
                <w:szCs w:val="24"/>
              </w:rPr>
              <w:tab/>
            </w:r>
            <w:r w:rsidRPr="00887D3E">
              <w:rPr>
                <w:rFonts w:cs="Arial"/>
                <w:szCs w:val="24"/>
              </w:rPr>
              <w:t>Προκαταβολή για την αγορά μηχανοκίνητου οχήματος παραχωρείται με βάση καθορισμένα κριτήρια και προϋποθέσεις σε κατηγορίες μόνιμου και ωρομίσθιου προσωπικού που εγκρίνονται κατ</w:t>
            </w:r>
            <w:r>
              <w:rPr>
                <w:rFonts w:cs="Arial"/>
                <w:szCs w:val="24"/>
              </w:rPr>
              <w:t>’</w:t>
            </w:r>
            <w:r w:rsidRPr="00887D3E">
              <w:rPr>
                <w:rFonts w:cs="Arial"/>
                <w:szCs w:val="24"/>
              </w:rPr>
              <w:t xml:space="preserve"> αξίαν από το Υπουργείο Οικονομικών.</w:t>
            </w:r>
          </w:p>
        </w:tc>
      </w:tr>
      <w:tr w:rsidR="004346C4" w:rsidRPr="00887D3E" w14:paraId="657053FB" w14:textId="77777777" w:rsidTr="00CD4E97">
        <w:tc>
          <w:tcPr>
            <w:tcW w:w="2127" w:type="dxa"/>
          </w:tcPr>
          <w:p w14:paraId="1A67D416" w14:textId="77777777" w:rsidR="004346C4" w:rsidRPr="00887D3E" w:rsidRDefault="004346C4" w:rsidP="00887D3E">
            <w:pPr>
              <w:jc w:val="center"/>
              <w:rPr>
                <w:rFonts w:cs="Arial"/>
                <w:szCs w:val="24"/>
              </w:rPr>
            </w:pPr>
          </w:p>
        </w:tc>
        <w:tc>
          <w:tcPr>
            <w:tcW w:w="6945" w:type="dxa"/>
            <w:gridSpan w:val="4"/>
          </w:tcPr>
          <w:p w14:paraId="27EA5FF7" w14:textId="61020A36" w:rsidR="004346C4" w:rsidRPr="00887D3E" w:rsidRDefault="00941E6E" w:rsidP="00887D3E">
            <w:pPr>
              <w:ind w:left="510" w:hanging="510"/>
              <w:rPr>
                <w:rFonts w:cs="Arial"/>
                <w:szCs w:val="24"/>
              </w:rPr>
            </w:pPr>
            <w:r w:rsidRPr="00887D3E">
              <w:rPr>
                <w:rFonts w:cs="Arial"/>
                <w:szCs w:val="24"/>
              </w:rPr>
              <w:t xml:space="preserve"> </w:t>
            </w:r>
          </w:p>
        </w:tc>
      </w:tr>
      <w:tr w:rsidR="00941E6E" w:rsidRPr="00887D3E" w14:paraId="63128C63" w14:textId="77777777" w:rsidTr="00CD4E97">
        <w:tc>
          <w:tcPr>
            <w:tcW w:w="2127" w:type="dxa"/>
          </w:tcPr>
          <w:p w14:paraId="75EAEE1E" w14:textId="77777777" w:rsidR="006D107D" w:rsidRPr="00887D3E" w:rsidRDefault="006D107D" w:rsidP="006D107D">
            <w:pPr>
              <w:rPr>
                <w:rFonts w:cs="Arial"/>
                <w:szCs w:val="24"/>
              </w:rPr>
            </w:pPr>
            <w:r w:rsidRPr="00887D3E">
              <w:rPr>
                <w:rFonts w:cs="Arial"/>
                <w:szCs w:val="24"/>
              </w:rPr>
              <w:t>Λειτουργοί που</w:t>
            </w:r>
          </w:p>
          <w:p w14:paraId="50BDEBF5" w14:textId="77777777" w:rsidR="006D107D" w:rsidRPr="00887D3E" w:rsidRDefault="006D107D" w:rsidP="006D107D">
            <w:pPr>
              <w:rPr>
                <w:rFonts w:cs="Arial"/>
                <w:szCs w:val="24"/>
              </w:rPr>
            </w:pPr>
            <w:r w:rsidRPr="00887D3E">
              <w:rPr>
                <w:rFonts w:cs="Arial"/>
                <w:szCs w:val="24"/>
              </w:rPr>
              <w:t>ασκούν έλεγχο</w:t>
            </w:r>
          </w:p>
          <w:p w14:paraId="211207F9" w14:textId="77777777" w:rsidR="006D107D" w:rsidRPr="00887D3E" w:rsidRDefault="006D107D" w:rsidP="006D107D">
            <w:pPr>
              <w:rPr>
                <w:rFonts w:cs="Arial"/>
                <w:szCs w:val="24"/>
              </w:rPr>
            </w:pPr>
            <w:r w:rsidRPr="00887D3E">
              <w:rPr>
                <w:rFonts w:cs="Arial"/>
                <w:szCs w:val="24"/>
              </w:rPr>
              <w:t xml:space="preserve">πάνω στα </w:t>
            </w:r>
          </w:p>
          <w:p w14:paraId="4BC8997F" w14:textId="77777777" w:rsidR="006D107D" w:rsidRPr="00887D3E" w:rsidRDefault="006D107D" w:rsidP="006D107D">
            <w:pPr>
              <w:rPr>
                <w:rFonts w:cs="Arial"/>
                <w:szCs w:val="24"/>
              </w:rPr>
            </w:pPr>
            <w:r w:rsidRPr="00887D3E">
              <w:rPr>
                <w:rFonts w:cs="Arial"/>
                <w:szCs w:val="24"/>
              </w:rPr>
              <w:t xml:space="preserve">κονδύλια.  </w:t>
            </w:r>
          </w:p>
          <w:p w14:paraId="69B58642" w14:textId="77777777" w:rsidR="006D107D" w:rsidRPr="00887D3E" w:rsidRDefault="006D107D" w:rsidP="006D107D">
            <w:pPr>
              <w:rPr>
                <w:rFonts w:cs="Arial"/>
                <w:szCs w:val="24"/>
              </w:rPr>
            </w:pPr>
            <w:r w:rsidRPr="00887D3E">
              <w:rPr>
                <w:rFonts w:cs="Arial"/>
                <w:szCs w:val="24"/>
              </w:rPr>
              <w:t>Τρίτος</w:t>
            </w:r>
          </w:p>
          <w:p w14:paraId="250CD665" w14:textId="77777777" w:rsidR="00941E6E" w:rsidRDefault="006D107D" w:rsidP="006D107D">
            <w:pPr>
              <w:rPr>
                <w:rFonts w:cs="Arial"/>
                <w:szCs w:val="24"/>
              </w:rPr>
            </w:pPr>
            <w:r w:rsidRPr="00887D3E">
              <w:rPr>
                <w:rFonts w:cs="Arial"/>
                <w:szCs w:val="24"/>
              </w:rPr>
              <w:t>Πίνακας.</w:t>
            </w:r>
          </w:p>
          <w:p w14:paraId="2152A871" w14:textId="0A702023" w:rsidR="006B02B7" w:rsidRPr="00887D3E" w:rsidRDefault="006B02B7" w:rsidP="006D107D">
            <w:pPr>
              <w:rPr>
                <w:rFonts w:cs="Arial"/>
                <w:szCs w:val="24"/>
              </w:rPr>
            </w:pPr>
            <w:r>
              <w:rPr>
                <w:rFonts w:cs="Arial"/>
                <w:szCs w:val="24"/>
              </w:rPr>
              <w:t>Μέρος Α.</w:t>
            </w:r>
          </w:p>
        </w:tc>
        <w:tc>
          <w:tcPr>
            <w:tcW w:w="6945" w:type="dxa"/>
            <w:gridSpan w:val="4"/>
          </w:tcPr>
          <w:p w14:paraId="7B14ABDF" w14:textId="4881ABD8" w:rsidR="00941E6E" w:rsidRPr="00887D3E" w:rsidRDefault="006D107D" w:rsidP="006D107D">
            <w:pPr>
              <w:tabs>
                <w:tab w:val="left" w:pos="680"/>
              </w:tabs>
              <w:jc w:val="both"/>
              <w:rPr>
                <w:rFonts w:cs="Arial"/>
                <w:szCs w:val="24"/>
              </w:rPr>
            </w:pPr>
            <w:r w:rsidRPr="006D107D">
              <w:rPr>
                <w:rFonts w:cs="Arial"/>
                <w:bCs/>
                <w:szCs w:val="24"/>
              </w:rPr>
              <w:t>20.</w:t>
            </w:r>
            <w:r>
              <w:rPr>
                <w:rFonts w:cs="Arial"/>
                <w:bCs/>
                <w:szCs w:val="24"/>
              </w:rPr>
              <w:tab/>
            </w:r>
            <w:r w:rsidRPr="00887D3E">
              <w:rPr>
                <w:rFonts w:cs="Arial"/>
                <w:szCs w:val="24"/>
              </w:rPr>
              <w:t xml:space="preserve">Οι λειτουργοί που αναφέρονται στο Μέρος Α του Τρίτου Πίνακα, ορίζονται ως οι λειτουργοί που ασκούν έλεγχο πάνω στα </w:t>
            </w:r>
            <w:r w:rsidR="006B02B7">
              <w:rPr>
                <w:rFonts w:cs="Arial"/>
                <w:szCs w:val="24"/>
              </w:rPr>
              <w:t>κ</w:t>
            </w:r>
            <w:r w:rsidRPr="00887D3E">
              <w:rPr>
                <w:rFonts w:cs="Arial"/>
                <w:szCs w:val="24"/>
              </w:rPr>
              <w:t>ονδύλια.</w:t>
            </w:r>
          </w:p>
        </w:tc>
      </w:tr>
      <w:tr w:rsidR="00941E6E" w:rsidRPr="00887D3E" w14:paraId="5FBE85EA" w14:textId="77777777" w:rsidTr="00CD4E97">
        <w:tc>
          <w:tcPr>
            <w:tcW w:w="2127" w:type="dxa"/>
          </w:tcPr>
          <w:p w14:paraId="63C735D4" w14:textId="28895386" w:rsidR="00941E6E" w:rsidRPr="00887D3E" w:rsidRDefault="00941E6E" w:rsidP="00887D3E">
            <w:pPr>
              <w:jc w:val="center"/>
              <w:rPr>
                <w:rFonts w:cs="Arial"/>
                <w:szCs w:val="24"/>
              </w:rPr>
            </w:pPr>
          </w:p>
        </w:tc>
        <w:tc>
          <w:tcPr>
            <w:tcW w:w="6945" w:type="dxa"/>
            <w:gridSpan w:val="4"/>
          </w:tcPr>
          <w:p w14:paraId="1021120F" w14:textId="77777777" w:rsidR="00941E6E" w:rsidRPr="00887D3E" w:rsidRDefault="00941E6E" w:rsidP="005F0CC7">
            <w:pPr>
              <w:rPr>
                <w:rFonts w:cs="Arial"/>
                <w:szCs w:val="24"/>
              </w:rPr>
            </w:pPr>
          </w:p>
        </w:tc>
      </w:tr>
      <w:tr w:rsidR="00941E6E" w:rsidRPr="00887D3E" w14:paraId="259B6C90" w14:textId="77777777" w:rsidTr="00CD4E97">
        <w:tc>
          <w:tcPr>
            <w:tcW w:w="2127" w:type="dxa"/>
          </w:tcPr>
          <w:p w14:paraId="5A5147DD" w14:textId="77777777" w:rsidR="006D107D" w:rsidRPr="00887D3E" w:rsidRDefault="006D107D" w:rsidP="006D107D">
            <w:pPr>
              <w:rPr>
                <w:rFonts w:cs="Arial"/>
                <w:szCs w:val="24"/>
              </w:rPr>
            </w:pPr>
            <w:r w:rsidRPr="00887D3E">
              <w:rPr>
                <w:rFonts w:cs="Arial"/>
                <w:szCs w:val="24"/>
              </w:rPr>
              <w:t>Λειτουργοί</w:t>
            </w:r>
          </w:p>
          <w:p w14:paraId="7B3EDF25" w14:textId="77777777" w:rsidR="006D107D" w:rsidRPr="00887D3E" w:rsidRDefault="006D107D" w:rsidP="006D107D">
            <w:pPr>
              <w:rPr>
                <w:rFonts w:cs="Arial"/>
                <w:szCs w:val="24"/>
              </w:rPr>
            </w:pPr>
            <w:r w:rsidRPr="00887D3E">
              <w:rPr>
                <w:rFonts w:cs="Arial"/>
                <w:szCs w:val="24"/>
              </w:rPr>
              <w:t>υπεύθυνοι για την</w:t>
            </w:r>
          </w:p>
          <w:p w14:paraId="360383EE" w14:textId="77777777" w:rsidR="006D107D" w:rsidRPr="00887D3E" w:rsidRDefault="006D107D" w:rsidP="006D107D">
            <w:pPr>
              <w:rPr>
                <w:rFonts w:cs="Arial"/>
                <w:szCs w:val="24"/>
              </w:rPr>
            </w:pPr>
            <w:r w:rsidRPr="00887D3E">
              <w:rPr>
                <w:rFonts w:cs="Arial"/>
                <w:szCs w:val="24"/>
              </w:rPr>
              <w:t>είσπραξη των</w:t>
            </w:r>
          </w:p>
          <w:p w14:paraId="3FE9141B" w14:textId="77777777" w:rsidR="006D107D" w:rsidRPr="00887D3E" w:rsidRDefault="006D107D" w:rsidP="006D107D">
            <w:pPr>
              <w:rPr>
                <w:rFonts w:cs="Arial"/>
                <w:szCs w:val="24"/>
              </w:rPr>
            </w:pPr>
            <w:r w:rsidRPr="00887D3E">
              <w:rPr>
                <w:rFonts w:cs="Arial"/>
                <w:szCs w:val="24"/>
              </w:rPr>
              <w:t>εσόδων.</w:t>
            </w:r>
          </w:p>
          <w:p w14:paraId="6BB5370F" w14:textId="77777777" w:rsidR="006D107D" w:rsidRPr="00887D3E" w:rsidRDefault="006D107D" w:rsidP="006D107D">
            <w:pPr>
              <w:rPr>
                <w:rFonts w:cs="Arial"/>
                <w:szCs w:val="24"/>
              </w:rPr>
            </w:pPr>
            <w:r w:rsidRPr="00887D3E">
              <w:rPr>
                <w:rFonts w:cs="Arial"/>
                <w:szCs w:val="24"/>
              </w:rPr>
              <w:t>Τρίτος</w:t>
            </w:r>
          </w:p>
          <w:p w14:paraId="772DB0F1" w14:textId="77777777" w:rsidR="00941E6E" w:rsidRDefault="006D107D" w:rsidP="006D107D">
            <w:pPr>
              <w:rPr>
                <w:rFonts w:cs="Arial"/>
                <w:szCs w:val="24"/>
              </w:rPr>
            </w:pPr>
            <w:r w:rsidRPr="00887D3E">
              <w:rPr>
                <w:rFonts w:cs="Arial"/>
                <w:szCs w:val="24"/>
              </w:rPr>
              <w:t>Πίνακας.</w:t>
            </w:r>
          </w:p>
          <w:p w14:paraId="2B245241" w14:textId="2025118A" w:rsidR="006B02B7" w:rsidRPr="00887D3E" w:rsidRDefault="006B02B7" w:rsidP="006D107D">
            <w:pPr>
              <w:rPr>
                <w:rFonts w:cs="Arial"/>
                <w:szCs w:val="24"/>
              </w:rPr>
            </w:pPr>
            <w:r>
              <w:rPr>
                <w:rFonts w:cs="Arial"/>
                <w:szCs w:val="24"/>
              </w:rPr>
              <w:t>Μέρος Β.</w:t>
            </w:r>
          </w:p>
        </w:tc>
        <w:tc>
          <w:tcPr>
            <w:tcW w:w="6945" w:type="dxa"/>
            <w:gridSpan w:val="4"/>
          </w:tcPr>
          <w:p w14:paraId="2B743ED6" w14:textId="001F829A" w:rsidR="00941E6E" w:rsidRPr="00887D3E" w:rsidRDefault="006D107D" w:rsidP="006D107D">
            <w:pPr>
              <w:tabs>
                <w:tab w:val="left" w:pos="680"/>
              </w:tabs>
              <w:jc w:val="both"/>
              <w:rPr>
                <w:rFonts w:cs="Arial"/>
                <w:szCs w:val="24"/>
              </w:rPr>
            </w:pPr>
            <w:r w:rsidRPr="006D107D">
              <w:rPr>
                <w:rFonts w:cs="Arial"/>
                <w:bCs/>
                <w:szCs w:val="24"/>
              </w:rPr>
              <w:t>21.</w:t>
            </w:r>
            <w:r>
              <w:rPr>
                <w:rFonts w:cs="Arial"/>
                <w:bCs/>
                <w:szCs w:val="24"/>
              </w:rPr>
              <w:tab/>
            </w:r>
            <w:r w:rsidRPr="00887D3E">
              <w:rPr>
                <w:rFonts w:cs="Arial"/>
                <w:szCs w:val="24"/>
              </w:rPr>
              <w:t>Οι λειτουργοί που αναφέρονται στο Μέρος Β του Τρίτου Πίνακα, ορίζονται ως λειτουργοί υπεύθυνοι για την είσπραξη των εσόδων.</w:t>
            </w:r>
          </w:p>
        </w:tc>
      </w:tr>
      <w:tr w:rsidR="00941E6E" w:rsidRPr="00887D3E" w14:paraId="5A369219" w14:textId="77777777" w:rsidTr="00CD4E97">
        <w:trPr>
          <w:trHeight w:val="97"/>
        </w:trPr>
        <w:tc>
          <w:tcPr>
            <w:tcW w:w="2127" w:type="dxa"/>
          </w:tcPr>
          <w:p w14:paraId="04A73DF1" w14:textId="77777777" w:rsidR="00941E6E" w:rsidRPr="00887D3E" w:rsidRDefault="00941E6E" w:rsidP="00887D3E">
            <w:pPr>
              <w:jc w:val="center"/>
              <w:rPr>
                <w:rFonts w:cs="Arial"/>
                <w:szCs w:val="24"/>
              </w:rPr>
            </w:pPr>
          </w:p>
        </w:tc>
        <w:tc>
          <w:tcPr>
            <w:tcW w:w="6945" w:type="dxa"/>
            <w:gridSpan w:val="4"/>
          </w:tcPr>
          <w:p w14:paraId="1EFFE666" w14:textId="77777777" w:rsidR="00941E6E" w:rsidRPr="00887D3E" w:rsidRDefault="00941E6E" w:rsidP="00887D3E">
            <w:pPr>
              <w:jc w:val="center"/>
              <w:rPr>
                <w:rFonts w:cs="Arial"/>
                <w:szCs w:val="24"/>
              </w:rPr>
            </w:pPr>
          </w:p>
        </w:tc>
      </w:tr>
    </w:tbl>
    <w:p w14:paraId="4EC03E92" w14:textId="77777777" w:rsidR="00746806" w:rsidRPr="00887D3E" w:rsidRDefault="00746806" w:rsidP="006D107D">
      <w:pPr>
        <w:jc w:val="both"/>
        <w:rPr>
          <w:rFonts w:cs="Arial"/>
          <w:szCs w:val="24"/>
        </w:rPr>
      </w:pPr>
    </w:p>
    <w:p w14:paraId="246D79F9" w14:textId="77777777" w:rsidR="00746806" w:rsidRPr="00887D3E" w:rsidRDefault="00746806" w:rsidP="006D107D">
      <w:pPr>
        <w:jc w:val="both"/>
        <w:rPr>
          <w:rFonts w:cs="Arial"/>
          <w:szCs w:val="24"/>
        </w:rPr>
      </w:pPr>
    </w:p>
    <w:p w14:paraId="16ECFA36" w14:textId="3708A8BE" w:rsidR="00746806" w:rsidRPr="006D107D" w:rsidRDefault="006D107D" w:rsidP="006D107D">
      <w:pPr>
        <w:jc w:val="both"/>
        <w:rPr>
          <w:rFonts w:cs="Arial"/>
          <w:sz w:val="20"/>
          <w:szCs w:val="20"/>
        </w:rPr>
      </w:pPr>
      <w:proofErr w:type="spellStart"/>
      <w:r w:rsidRPr="006D107D">
        <w:rPr>
          <w:rFonts w:cs="Arial"/>
          <w:sz w:val="20"/>
          <w:szCs w:val="20"/>
        </w:rPr>
        <w:t>Αρ</w:t>
      </w:r>
      <w:proofErr w:type="spellEnd"/>
      <w:r w:rsidRPr="006D107D">
        <w:rPr>
          <w:rFonts w:cs="Arial"/>
          <w:sz w:val="20"/>
          <w:szCs w:val="20"/>
        </w:rPr>
        <w:t xml:space="preserve">. </w:t>
      </w:r>
      <w:proofErr w:type="spellStart"/>
      <w:r w:rsidRPr="006D107D">
        <w:rPr>
          <w:rFonts w:cs="Arial"/>
          <w:sz w:val="20"/>
          <w:szCs w:val="20"/>
        </w:rPr>
        <w:t>Φακ</w:t>
      </w:r>
      <w:proofErr w:type="spellEnd"/>
      <w:r w:rsidRPr="006D107D">
        <w:rPr>
          <w:rFonts w:cs="Arial"/>
          <w:sz w:val="20"/>
          <w:szCs w:val="20"/>
        </w:rPr>
        <w:t>.: 23.01.063.038-2022</w:t>
      </w:r>
    </w:p>
    <w:p w14:paraId="623E40A3" w14:textId="35D01725" w:rsidR="006D107D" w:rsidRPr="006D107D" w:rsidRDefault="006D107D" w:rsidP="006D107D">
      <w:pPr>
        <w:jc w:val="both"/>
        <w:rPr>
          <w:rFonts w:cs="Arial"/>
          <w:sz w:val="20"/>
          <w:szCs w:val="20"/>
        </w:rPr>
      </w:pPr>
      <w:r w:rsidRPr="006D107D">
        <w:rPr>
          <w:rFonts w:cs="Arial"/>
          <w:sz w:val="20"/>
          <w:szCs w:val="20"/>
        </w:rPr>
        <w:t>ΑΚ/</w:t>
      </w:r>
      <w:r w:rsidR="006B02B7">
        <w:rPr>
          <w:rFonts w:cs="Arial"/>
          <w:sz w:val="20"/>
          <w:szCs w:val="20"/>
        </w:rPr>
        <w:t>Θ</w:t>
      </w:r>
      <w:r w:rsidRPr="006D107D">
        <w:rPr>
          <w:rFonts w:cs="Arial"/>
          <w:sz w:val="20"/>
          <w:szCs w:val="20"/>
        </w:rPr>
        <w:t>Χ</w:t>
      </w:r>
    </w:p>
    <w:p w14:paraId="1C47984D" w14:textId="77777777" w:rsidR="00746806" w:rsidRPr="00887D3E" w:rsidRDefault="00746806" w:rsidP="006D107D">
      <w:pPr>
        <w:jc w:val="both"/>
        <w:rPr>
          <w:rFonts w:cs="Arial"/>
          <w:szCs w:val="24"/>
        </w:rPr>
      </w:pPr>
    </w:p>
    <w:p w14:paraId="01AA7BAC" w14:textId="77777777" w:rsidR="00746806" w:rsidRPr="00887D3E" w:rsidRDefault="00746806" w:rsidP="006D107D">
      <w:pPr>
        <w:jc w:val="both"/>
        <w:rPr>
          <w:rFonts w:cs="Arial"/>
          <w:szCs w:val="24"/>
        </w:rPr>
      </w:pPr>
    </w:p>
    <w:p w14:paraId="79BBEC2A" w14:textId="77777777" w:rsidR="00355F0E" w:rsidRDefault="00355F0E" w:rsidP="006B02B7">
      <w:pPr>
        <w:rPr>
          <w:rFonts w:cs="Arial"/>
          <w:szCs w:val="24"/>
        </w:rPr>
        <w:sectPr w:rsidR="00355F0E" w:rsidSect="001B7782">
          <w:headerReference w:type="default" r:id="rId8"/>
          <w:headerReference w:type="first" r:id="rId9"/>
          <w:pgSz w:w="11906" w:h="16838" w:code="9"/>
          <w:pgMar w:top="1418" w:right="1418" w:bottom="1418" w:left="1418" w:header="709" w:footer="709" w:gutter="0"/>
          <w:cols w:space="708"/>
          <w:titlePg/>
          <w:docGrid w:linePitch="360"/>
        </w:sectPr>
      </w:pPr>
    </w:p>
    <w:p w14:paraId="44DB10C7" w14:textId="77777777" w:rsidR="001B7308" w:rsidRPr="00887D3E" w:rsidRDefault="001B7308" w:rsidP="00887D3E">
      <w:pPr>
        <w:jc w:val="center"/>
        <w:rPr>
          <w:rFonts w:cs="Arial"/>
          <w:szCs w:val="24"/>
        </w:rPr>
      </w:pPr>
      <w:r w:rsidRPr="00887D3E">
        <w:rPr>
          <w:rFonts w:cs="Arial"/>
          <w:szCs w:val="24"/>
        </w:rPr>
        <w:lastRenderedPageBreak/>
        <w:t>ΠΡΩΤΟΣ ΠΙΝΑΚΑΣ</w:t>
      </w:r>
    </w:p>
    <w:p w14:paraId="231F825B" w14:textId="46005D66" w:rsidR="001B7308" w:rsidRPr="00887D3E" w:rsidRDefault="001B7308" w:rsidP="00887D3E">
      <w:pPr>
        <w:jc w:val="center"/>
        <w:rPr>
          <w:rFonts w:cs="Arial"/>
          <w:szCs w:val="24"/>
        </w:rPr>
      </w:pPr>
      <w:r w:rsidRPr="00887D3E">
        <w:rPr>
          <w:rFonts w:cs="Arial"/>
          <w:szCs w:val="24"/>
        </w:rPr>
        <w:t>ΔΕΛΤΙ</w:t>
      </w:r>
      <w:r w:rsidR="00C2229A">
        <w:rPr>
          <w:rFonts w:cs="Arial"/>
          <w:szCs w:val="24"/>
        </w:rPr>
        <w:t>Ο</w:t>
      </w:r>
      <w:r w:rsidRPr="00887D3E">
        <w:rPr>
          <w:rFonts w:cs="Arial"/>
          <w:szCs w:val="24"/>
        </w:rPr>
        <w:t xml:space="preserve"> ΔΑΠΑΝΩΝ 202</w:t>
      </w:r>
      <w:r w:rsidR="0021690F" w:rsidRPr="00887D3E">
        <w:rPr>
          <w:rFonts w:cs="Arial"/>
          <w:szCs w:val="24"/>
        </w:rPr>
        <w:t>2</w:t>
      </w:r>
    </w:p>
    <w:p w14:paraId="0AD899AE" w14:textId="170BE54E" w:rsidR="001B7308" w:rsidRDefault="001B7308" w:rsidP="00887D3E">
      <w:pPr>
        <w:jc w:val="center"/>
        <w:rPr>
          <w:rFonts w:cs="Arial"/>
          <w:szCs w:val="24"/>
        </w:rPr>
      </w:pPr>
      <w:r w:rsidRPr="00887D3E">
        <w:rPr>
          <w:rFonts w:cs="Arial"/>
          <w:szCs w:val="24"/>
        </w:rPr>
        <w:t>ΛΕΠΤΟΜΕΡΕΙΕΣ ΔΑΠΑΝΩΝ</w:t>
      </w:r>
    </w:p>
    <w:p w14:paraId="3E688D3F" w14:textId="74A11959" w:rsidR="00C2229A" w:rsidRPr="00887D3E" w:rsidRDefault="00C2229A" w:rsidP="00887D3E">
      <w:pPr>
        <w:jc w:val="center"/>
        <w:rPr>
          <w:rFonts w:cs="Arial"/>
          <w:szCs w:val="24"/>
        </w:rPr>
      </w:pPr>
      <w:r>
        <w:rPr>
          <w:rFonts w:cs="Arial"/>
          <w:szCs w:val="24"/>
        </w:rPr>
        <w:t>(Άρθρα 3 και 4)</w:t>
      </w:r>
    </w:p>
    <w:p w14:paraId="4D58A41A" w14:textId="77777777" w:rsidR="001B7308" w:rsidRPr="00887D3E" w:rsidRDefault="001B7308" w:rsidP="0064582E">
      <w:pPr>
        <w:rPr>
          <w:rFonts w:cs="Arial"/>
          <w:szCs w:val="24"/>
        </w:rPr>
      </w:pPr>
    </w:p>
    <w:p w14:paraId="5C9C4F03" w14:textId="3EB58B01" w:rsidR="001B7308" w:rsidRPr="00887D3E" w:rsidRDefault="001B7308" w:rsidP="00887D3E">
      <w:pPr>
        <w:jc w:val="center"/>
        <w:rPr>
          <w:rFonts w:cs="Arial"/>
          <w:szCs w:val="24"/>
        </w:rPr>
      </w:pPr>
      <w:r w:rsidRPr="00887D3E">
        <w:rPr>
          <w:rFonts w:cs="Arial"/>
          <w:szCs w:val="24"/>
        </w:rPr>
        <w:t>Σ</w:t>
      </w:r>
      <w:r w:rsidR="00C2229A">
        <w:rPr>
          <w:rFonts w:cs="Arial"/>
          <w:szCs w:val="24"/>
        </w:rPr>
        <w:t>ΗΜΕΙΩΣΕΙΣ</w:t>
      </w:r>
    </w:p>
    <w:p w14:paraId="78D8426B" w14:textId="77777777" w:rsidR="001B7308" w:rsidRPr="00887D3E" w:rsidRDefault="001B7308" w:rsidP="0064582E">
      <w:pPr>
        <w:rPr>
          <w:rFonts w:cs="Arial"/>
          <w:szCs w:val="24"/>
        </w:rPr>
      </w:pPr>
    </w:p>
    <w:p w14:paraId="1B790879" w14:textId="77777777" w:rsidR="001B7308" w:rsidRPr="00887D3E" w:rsidRDefault="001B7308" w:rsidP="00C2229A">
      <w:pPr>
        <w:jc w:val="center"/>
        <w:rPr>
          <w:rFonts w:cs="Arial"/>
          <w:szCs w:val="24"/>
        </w:rPr>
      </w:pPr>
      <w:r w:rsidRPr="00887D3E">
        <w:rPr>
          <w:rFonts w:cs="Arial"/>
          <w:szCs w:val="24"/>
        </w:rPr>
        <w:t>ΓΕΝΙΚΑ</w:t>
      </w:r>
    </w:p>
    <w:p w14:paraId="0D46B857" w14:textId="77777777" w:rsidR="001B7308" w:rsidRPr="00887D3E" w:rsidRDefault="001B7308" w:rsidP="00887D3E">
      <w:pPr>
        <w:rPr>
          <w:rFonts w:cs="Arial"/>
          <w:szCs w:val="24"/>
        </w:rPr>
      </w:pPr>
    </w:p>
    <w:p w14:paraId="6D1AA5CA" w14:textId="77777777" w:rsidR="001B7308" w:rsidRPr="00887D3E" w:rsidRDefault="001B7308" w:rsidP="00887D3E">
      <w:pPr>
        <w:ind w:left="567" w:hanging="567"/>
        <w:rPr>
          <w:rFonts w:cs="Arial"/>
          <w:szCs w:val="24"/>
        </w:rPr>
      </w:pPr>
      <w:r w:rsidRPr="00887D3E">
        <w:rPr>
          <w:rFonts w:cs="Arial"/>
          <w:szCs w:val="24"/>
        </w:rPr>
        <w:t>1.</w:t>
      </w:r>
      <w:r w:rsidRPr="00887D3E">
        <w:rPr>
          <w:rFonts w:cs="Arial"/>
          <w:szCs w:val="24"/>
        </w:rPr>
        <w:tab/>
        <w:t>Οι αριθμοί –</w:t>
      </w:r>
    </w:p>
    <w:p w14:paraId="32571B76" w14:textId="77777777" w:rsidR="001B7308" w:rsidRPr="00887D3E" w:rsidRDefault="001B7308" w:rsidP="00887D3E">
      <w:pPr>
        <w:ind w:left="567" w:hanging="567"/>
        <w:rPr>
          <w:rFonts w:cs="Arial"/>
          <w:szCs w:val="24"/>
        </w:rPr>
      </w:pPr>
      <w:r w:rsidRPr="00887D3E">
        <w:rPr>
          <w:rFonts w:cs="Arial"/>
          <w:szCs w:val="24"/>
        </w:rPr>
        <w:tab/>
      </w:r>
      <w:r w:rsidRPr="00887D3E">
        <w:rPr>
          <w:rFonts w:cs="Arial"/>
          <w:szCs w:val="24"/>
        </w:rPr>
        <w:tab/>
      </w:r>
      <w:r w:rsidRPr="00887D3E">
        <w:rPr>
          <w:rFonts w:cs="Arial"/>
          <w:szCs w:val="24"/>
        </w:rPr>
        <w:tab/>
        <w:t xml:space="preserve">         101-199</w:t>
      </w:r>
    </w:p>
    <w:p w14:paraId="52C5590E" w14:textId="77777777" w:rsidR="001B7308" w:rsidRPr="00887D3E" w:rsidRDefault="001B7308" w:rsidP="00887D3E">
      <w:pPr>
        <w:ind w:left="567" w:hanging="567"/>
        <w:rPr>
          <w:rFonts w:cs="Arial"/>
          <w:szCs w:val="24"/>
        </w:rPr>
      </w:pPr>
      <w:r w:rsidRPr="00887D3E">
        <w:rPr>
          <w:rFonts w:cs="Arial"/>
          <w:szCs w:val="24"/>
        </w:rPr>
        <w:tab/>
        <w:t>αποτελούν υποδιαίρεση των άρθρων 100 για τις υποκατηγορίες των δαπανών –</w:t>
      </w:r>
    </w:p>
    <w:p w14:paraId="77F64A18" w14:textId="77777777" w:rsidR="001B7308" w:rsidRPr="00887D3E" w:rsidRDefault="001B7308" w:rsidP="00887D3E">
      <w:pPr>
        <w:ind w:left="567" w:hanging="567"/>
        <w:rPr>
          <w:rFonts w:cs="Arial"/>
          <w:szCs w:val="24"/>
        </w:rPr>
      </w:pPr>
    </w:p>
    <w:p w14:paraId="3E857D05" w14:textId="77777777" w:rsidR="001B7308" w:rsidRPr="00887D3E" w:rsidRDefault="001B7308" w:rsidP="00887D3E">
      <w:pPr>
        <w:ind w:left="567" w:hanging="567"/>
        <w:rPr>
          <w:rFonts w:cs="Arial"/>
          <w:szCs w:val="24"/>
        </w:rPr>
      </w:pPr>
      <w:r w:rsidRPr="00887D3E">
        <w:rPr>
          <w:rFonts w:cs="Arial"/>
          <w:szCs w:val="24"/>
        </w:rPr>
        <w:tab/>
      </w:r>
      <w:r w:rsidRPr="00887D3E">
        <w:rPr>
          <w:rFonts w:cs="Arial"/>
          <w:szCs w:val="24"/>
        </w:rPr>
        <w:tab/>
      </w:r>
      <w:r w:rsidRPr="00887D3E">
        <w:rPr>
          <w:rFonts w:cs="Arial"/>
          <w:szCs w:val="24"/>
        </w:rPr>
        <w:tab/>
        <w:t xml:space="preserve">         “Αποδοχές Προσωπικού”</w:t>
      </w:r>
    </w:p>
    <w:p w14:paraId="2219FDDD" w14:textId="77777777" w:rsidR="001B7308" w:rsidRPr="00887D3E" w:rsidRDefault="001B7308" w:rsidP="00887D3E">
      <w:pPr>
        <w:ind w:left="567" w:hanging="567"/>
        <w:rPr>
          <w:rFonts w:cs="Arial"/>
          <w:szCs w:val="24"/>
        </w:rPr>
      </w:pPr>
    </w:p>
    <w:p w14:paraId="5A2CC0FB" w14:textId="74FF1A14" w:rsidR="001B7308" w:rsidRPr="00887D3E" w:rsidRDefault="001B7308" w:rsidP="00F84890">
      <w:pPr>
        <w:jc w:val="both"/>
        <w:rPr>
          <w:rFonts w:cs="Arial"/>
          <w:szCs w:val="24"/>
        </w:rPr>
      </w:pPr>
      <w:r w:rsidRPr="00887D3E">
        <w:rPr>
          <w:rFonts w:cs="Arial"/>
          <w:szCs w:val="24"/>
        </w:rPr>
        <w:t xml:space="preserve">Σύμφωνα με το </w:t>
      </w:r>
      <w:r w:rsidR="00F84890">
        <w:rPr>
          <w:rFonts w:cs="Arial"/>
          <w:szCs w:val="24"/>
        </w:rPr>
        <w:t>ά</w:t>
      </w:r>
      <w:r w:rsidRPr="00887D3E">
        <w:rPr>
          <w:rFonts w:cs="Arial"/>
          <w:szCs w:val="24"/>
        </w:rPr>
        <w:t>ρθρο 4 του παρόντος Νόμου, υπέρβαση γίνεται μόνο σε περίπτωση υπέρβασης του συνόλου των πιστώσεων που εγκρίθηκαν κάτω από το κάθε ένα από αυτά τα άρθρα, ανεξάρτητα από οποιεσδήποτε υπερβάσεις κάτω από τις υποδιαιρέσεις και υποκατηγορίες των άρθρων αυτών.</w:t>
      </w:r>
    </w:p>
    <w:p w14:paraId="10267BE8" w14:textId="77777777" w:rsidR="001B7308" w:rsidRPr="00887D3E" w:rsidRDefault="001B7308" w:rsidP="00887D3E">
      <w:pPr>
        <w:rPr>
          <w:rFonts w:cs="Arial"/>
          <w:szCs w:val="24"/>
        </w:rPr>
      </w:pPr>
    </w:p>
    <w:p w14:paraId="2F6C3A3E" w14:textId="5AE8B93A" w:rsidR="001B7308" w:rsidRPr="00887D3E" w:rsidRDefault="001B7308" w:rsidP="00F84890">
      <w:pPr>
        <w:jc w:val="both"/>
        <w:rPr>
          <w:rFonts w:cs="Arial"/>
          <w:szCs w:val="24"/>
        </w:rPr>
      </w:pPr>
      <w:r w:rsidRPr="00887D3E">
        <w:rPr>
          <w:rFonts w:cs="Arial"/>
          <w:szCs w:val="24"/>
        </w:rPr>
        <w:t>2.</w:t>
      </w:r>
      <w:r w:rsidRPr="00887D3E">
        <w:rPr>
          <w:rFonts w:cs="Arial"/>
          <w:szCs w:val="24"/>
        </w:rPr>
        <w:tab/>
        <w:t xml:space="preserve">Όταν κάποιο άρθρο του </w:t>
      </w:r>
      <w:r w:rsidR="00F84890">
        <w:rPr>
          <w:rFonts w:cs="Arial"/>
          <w:szCs w:val="24"/>
        </w:rPr>
        <w:t>παρόντος π</w:t>
      </w:r>
      <w:r w:rsidRPr="00887D3E">
        <w:rPr>
          <w:rFonts w:cs="Arial"/>
          <w:szCs w:val="24"/>
        </w:rPr>
        <w:t>ροϋπολογισμού σημειώνεται με σταυρό (+)</w:t>
      </w:r>
      <w:r w:rsidR="00F84890">
        <w:rPr>
          <w:rFonts w:cs="Arial"/>
          <w:szCs w:val="24"/>
        </w:rPr>
        <w:t>,</w:t>
      </w:r>
      <w:r w:rsidRPr="00887D3E">
        <w:rPr>
          <w:rFonts w:cs="Arial"/>
          <w:szCs w:val="24"/>
        </w:rPr>
        <w:t xml:space="preserve"> αυτό υποδηλώνει ότι δεν μπορεί να </w:t>
      </w:r>
      <w:r w:rsidR="00F84890">
        <w:rPr>
          <w:rFonts w:cs="Arial"/>
          <w:szCs w:val="24"/>
        </w:rPr>
        <w:t xml:space="preserve">διενεργηθεί </w:t>
      </w:r>
      <w:r w:rsidRPr="00887D3E">
        <w:rPr>
          <w:rFonts w:cs="Arial"/>
          <w:szCs w:val="24"/>
        </w:rPr>
        <w:t>δαπάνη μέχρις ότου παρασχεθούν πλήρεις λεπτομέρειες του σχεδίου και ληφθεί η εξουσιοδότηση του Υπουργού  Εσωτερικών υπό την μορφή «Εξουσιοδότησης για Διενέργεια Δαπανών» (Ε.Δ.Δ.).</w:t>
      </w:r>
    </w:p>
    <w:p w14:paraId="66032786" w14:textId="77777777" w:rsidR="001B7308" w:rsidRPr="00887D3E" w:rsidRDefault="001B7308" w:rsidP="00887D3E">
      <w:pPr>
        <w:rPr>
          <w:rFonts w:cs="Arial"/>
          <w:szCs w:val="24"/>
        </w:rPr>
      </w:pPr>
    </w:p>
    <w:p w14:paraId="106F6F05" w14:textId="77777777" w:rsidR="00681092" w:rsidRDefault="00681092" w:rsidP="00F84890">
      <w:pPr>
        <w:jc w:val="center"/>
        <w:rPr>
          <w:rFonts w:cs="Arial"/>
          <w:szCs w:val="24"/>
        </w:rPr>
      </w:pPr>
    </w:p>
    <w:p w14:paraId="6369FE8A" w14:textId="602F3679" w:rsidR="001B7308" w:rsidRPr="00887D3E" w:rsidRDefault="001B7308" w:rsidP="00F84890">
      <w:pPr>
        <w:jc w:val="center"/>
        <w:rPr>
          <w:rFonts w:cs="Arial"/>
          <w:szCs w:val="24"/>
        </w:rPr>
      </w:pPr>
      <w:r w:rsidRPr="00887D3E">
        <w:rPr>
          <w:rFonts w:cs="Arial"/>
          <w:szCs w:val="24"/>
        </w:rPr>
        <w:t>ΑΠΟΔΟΧΕΣ ΠΡΟΣΩΠΙΚΟΥ</w:t>
      </w:r>
    </w:p>
    <w:p w14:paraId="458C8890" w14:textId="77777777" w:rsidR="001B7308" w:rsidRPr="00887D3E" w:rsidRDefault="001B7308" w:rsidP="00887D3E">
      <w:pPr>
        <w:rPr>
          <w:rFonts w:cs="Arial"/>
          <w:szCs w:val="24"/>
        </w:rPr>
      </w:pPr>
    </w:p>
    <w:p w14:paraId="3B5FD5B4" w14:textId="2CFFD210" w:rsidR="001B7308" w:rsidRPr="00887D3E" w:rsidRDefault="00F84890" w:rsidP="00887D3E">
      <w:pPr>
        <w:rPr>
          <w:rFonts w:cs="Arial"/>
          <w:szCs w:val="24"/>
        </w:rPr>
      </w:pPr>
      <w:r>
        <w:rPr>
          <w:rFonts w:cs="Arial"/>
          <w:szCs w:val="24"/>
        </w:rPr>
        <w:t>1</w:t>
      </w:r>
      <w:r w:rsidR="001B7308" w:rsidRPr="00887D3E">
        <w:rPr>
          <w:rFonts w:cs="Arial"/>
          <w:szCs w:val="24"/>
        </w:rPr>
        <w:t>.</w:t>
      </w:r>
      <w:r w:rsidR="001B7308" w:rsidRPr="00887D3E">
        <w:rPr>
          <w:rFonts w:cs="Arial"/>
          <w:szCs w:val="24"/>
        </w:rPr>
        <w:tab/>
        <w:t xml:space="preserve">Οι Αποδοχές Προσωπικού κατά θέση και </w:t>
      </w:r>
      <w:r>
        <w:rPr>
          <w:rFonts w:cs="Arial"/>
          <w:szCs w:val="24"/>
        </w:rPr>
        <w:t>τ</w:t>
      </w:r>
      <w:r w:rsidR="001B7308" w:rsidRPr="00887D3E">
        <w:rPr>
          <w:rFonts w:cs="Arial"/>
          <w:szCs w:val="24"/>
        </w:rPr>
        <w:t xml:space="preserve">μήμα </w:t>
      </w:r>
      <w:proofErr w:type="spellStart"/>
      <w:r>
        <w:rPr>
          <w:rFonts w:cs="Arial"/>
          <w:szCs w:val="24"/>
        </w:rPr>
        <w:t>εμ</w:t>
      </w:r>
      <w:r w:rsidR="001B7308" w:rsidRPr="00887D3E">
        <w:rPr>
          <w:rFonts w:cs="Arial"/>
          <w:szCs w:val="24"/>
        </w:rPr>
        <w:t>φαίνονται</w:t>
      </w:r>
      <w:proofErr w:type="spellEnd"/>
      <w:r w:rsidR="001B7308" w:rsidRPr="00887D3E">
        <w:rPr>
          <w:rFonts w:cs="Arial"/>
          <w:szCs w:val="24"/>
        </w:rPr>
        <w:t xml:space="preserve"> στο </w:t>
      </w:r>
      <w:r>
        <w:rPr>
          <w:rFonts w:cs="Arial"/>
          <w:szCs w:val="24"/>
        </w:rPr>
        <w:t>Κεφάλαιο</w:t>
      </w:r>
      <w:r w:rsidR="001B7308" w:rsidRPr="00887D3E">
        <w:rPr>
          <w:rFonts w:cs="Arial"/>
          <w:szCs w:val="24"/>
        </w:rPr>
        <w:t xml:space="preserve"> 01 τ</w:t>
      </w:r>
      <w:r>
        <w:rPr>
          <w:rFonts w:cs="Arial"/>
          <w:szCs w:val="24"/>
        </w:rPr>
        <w:t>ου</w:t>
      </w:r>
      <w:r w:rsidR="001B7308" w:rsidRPr="00887D3E">
        <w:rPr>
          <w:rFonts w:cs="Arial"/>
          <w:szCs w:val="24"/>
        </w:rPr>
        <w:t xml:space="preserve"> Δελτί</w:t>
      </w:r>
      <w:r>
        <w:rPr>
          <w:rFonts w:cs="Arial"/>
          <w:szCs w:val="24"/>
        </w:rPr>
        <w:t>ου</w:t>
      </w:r>
      <w:r w:rsidR="001B7308" w:rsidRPr="00887D3E">
        <w:rPr>
          <w:rFonts w:cs="Arial"/>
          <w:szCs w:val="24"/>
        </w:rPr>
        <w:t xml:space="preserve"> Δαπανών του Πίνακα αυτού.</w:t>
      </w:r>
    </w:p>
    <w:p w14:paraId="29A10127" w14:textId="77777777" w:rsidR="001B7308" w:rsidRPr="00887D3E" w:rsidRDefault="001B7308" w:rsidP="00887D3E">
      <w:pPr>
        <w:rPr>
          <w:rFonts w:cs="Arial"/>
          <w:szCs w:val="24"/>
        </w:rPr>
      </w:pPr>
    </w:p>
    <w:p w14:paraId="20B60126" w14:textId="45627D6A" w:rsidR="001B7308" w:rsidRPr="00887D3E" w:rsidRDefault="00F84890" w:rsidP="00F84890">
      <w:pPr>
        <w:jc w:val="both"/>
        <w:rPr>
          <w:rFonts w:cs="Arial"/>
          <w:szCs w:val="24"/>
        </w:rPr>
      </w:pPr>
      <w:r>
        <w:rPr>
          <w:rFonts w:cs="Arial"/>
          <w:szCs w:val="24"/>
        </w:rPr>
        <w:t>2</w:t>
      </w:r>
      <w:r w:rsidR="001B7308" w:rsidRPr="00887D3E">
        <w:rPr>
          <w:rFonts w:cs="Arial"/>
          <w:szCs w:val="24"/>
        </w:rPr>
        <w:t>.</w:t>
      </w:r>
      <w:r w:rsidR="001B7308" w:rsidRPr="00887D3E">
        <w:rPr>
          <w:rFonts w:cs="Arial"/>
          <w:szCs w:val="24"/>
        </w:rPr>
        <w:tab/>
        <w:t xml:space="preserve">Οι μόνιμες θέσεις στο ΡΙΚ είναι συντάξιμες σύμφωνα με τους περί Ραδιοφωνικού Ιδρύματος Κύπρου (Σχέδιο Συντάξεων και άλλων Ωφελημάτων σε </w:t>
      </w:r>
      <w:r>
        <w:rPr>
          <w:rFonts w:cs="Arial"/>
          <w:szCs w:val="24"/>
        </w:rPr>
        <w:lastRenderedPageBreak/>
        <w:t>Υ</w:t>
      </w:r>
      <w:r w:rsidR="001B7308" w:rsidRPr="00887D3E">
        <w:rPr>
          <w:rFonts w:cs="Arial"/>
          <w:szCs w:val="24"/>
        </w:rPr>
        <w:t>παλλήλους του Ραδιοφωνικού Ιδρύματος Κύπρου και Εξαρτωμένους Αυτών) Κανονισμο</w:t>
      </w:r>
      <w:r>
        <w:rPr>
          <w:rFonts w:cs="Arial"/>
          <w:szCs w:val="24"/>
        </w:rPr>
        <w:t>ύς</w:t>
      </w:r>
      <w:r w:rsidR="001B7308" w:rsidRPr="00887D3E">
        <w:rPr>
          <w:rFonts w:cs="Arial"/>
          <w:szCs w:val="24"/>
        </w:rPr>
        <w:t xml:space="preserve"> του 2016. </w:t>
      </w:r>
      <w:r>
        <w:rPr>
          <w:rFonts w:cs="Arial"/>
          <w:szCs w:val="24"/>
        </w:rPr>
        <w:t xml:space="preserve"> </w:t>
      </w:r>
      <w:r w:rsidR="001B7308" w:rsidRPr="00887D3E">
        <w:rPr>
          <w:rFonts w:cs="Arial"/>
          <w:szCs w:val="24"/>
        </w:rPr>
        <w:t>Σημειώνεται ότι</w:t>
      </w:r>
      <w:r>
        <w:rPr>
          <w:rFonts w:cs="Arial"/>
          <w:szCs w:val="24"/>
        </w:rPr>
        <w:t>,</w:t>
      </w:r>
      <w:r w:rsidR="001B7308" w:rsidRPr="00887D3E">
        <w:rPr>
          <w:rFonts w:cs="Arial"/>
          <w:szCs w:val="24"/>
        </w:rPr>
        <w:t xml:space="preserve"> με βάση τον περί Συνταξιοδοτικών Ωφελημάτων 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w:t>
      </w:r>
      <w:r>
        <w:rPr>
          <w:rFonts w:cs="Arial"/>
          <w:szCs w:val="24"/>
        </w:rPr>
        <w:t>υ,</w:t>
      </w:r>
      <w:r w:rsidR="001B7308" w:rsidRPr="00887D3E">
        <w:rPr>
          <w:rFonts w:cs="Arial"/>
          <w:szCs w:val="24"/>
        </w:rPr>
        <w:t xml:space="preserve"> οι νεοεισερχόμ</w:t>
      </w:r>
      <w:r w:rsidR="00577EF5" w:rsidRPr="00887D3E">
        <w:rPr>
          <w:rFonts w:cs="Arial"/>
          <w:szCs w:val="24"/>
        </w:rPr>
        <w:t xml:space="preserve">ενοι υπάλληλοι δεν εντάσσονται στο Σχέδιο Συντάξεων και άλλων Ωφελημάτων σε </w:t>
      </w:r>
      <w:r w:rsidR="00C755D1">
        <w:rPr>
          <w:rFonts w:cs="Arial"/>
          <w:szCs w:val="24"/>
        </w:rPr>
        <w:t>Υ</w:t>
      </w:r>
      <w:r w:rsidR="00577EF5" w:rsidRPr="00887D3E">
        <w:rPr>
          <w:rFonts w:cs="Arial"/>
          <w:szCs w:val="24"/>
        </w:rPr>
        <w:t>παλλήλους του Ραδιοφωνικού Ιδρύματος Κύπρου και Εξαρτωμένους Αυτών.</w:t>
      </w:r>
    </w:p>
    <w:p w14:paraId="0156C954" w14:textId="77777777" w:rsidR="001B7308" w:rsidRPr="00887D3E" w:rsidRDefault="001B7308" w:rsidP="00887D3E">
      <w:pPr>
        <w:rPr>
          <w:rFonts w:cs="Arial"/>
          <w:szCs w:val="24"/>
        </w:rPr>
      </w:pPr>
    </w:p>
    <w:p w14:paraId="797649AB" w14:textId="6FAA2E4B" w:rsidR="001B7308" w:rsidRPr="00887D3E" w:rsidRDefault="00C755D1" w:rsidP="00C755D1">
      <w:pPr>
        <w:jc w:val="both"/>
        <w:rPr>
          <w:rFonts w:cs="Arial"/>
          <w:szCs w:val="24"/>
        </w:rPr>
      </w:pPr>
      <w:r>
        <w:rPr>
          <w:rFonts w:cs="Arial"/>
          <w:szCs w:val="24"/>
        </w:rPr>
        <w:t>3</w:t>
      </w:r>
      <w:r w:rsidR="001B7308" w:rsidRPr="00887D3E">
        <w:rPr>
          <w:rFonts w:cs="Arial"/>
          <w:szCs w:val="24"/>
        </w:rPr>
        <w:t>.</w:t>
      </w:r>
      <w:r w:rsidR="001B7308" w:rsidRPr="00887D3E">
        <w:rPr>
          <w:rFonts w:cs="Arial"/>
          <w:szCs w:val="24"/>
        </w:rPr>
        <w:tab/>
        <w:t xml:space="preserve">Ο διπλός σταυρός (≠) υποδηλώνει ότι η θέση θα καταργηθεί </w:t>
      </w:r>
      <w:r>
        <w:rPr>
          <w:rFonts w:cs="Arial"/>
          <w:szCs w:val="24"/>
        </w:rPr>
        <w:t>ε</w:t>
      </w:r>
      <w:r w:rsidRPr="00887D3E">
        <w:rPr>
          <w:rFonts w:cs="Arial"/>
          <w:szCs w:val="24"/>
        </w:rPr>
        <w:t>άν</w:t>
      </w:r>
      <w:r w:rsidR="001B7308" w:rsidRPr="00887D3E">
        <w:rPr>
          <w:rFonts w:cs="Arial"/>
          <w:szCs w:val="24"/>
        </w:rPr>
        <w:t xml:space="preserve"> αυτή είναι κενή κατά την </w:t>
      </w:r>
      <w:r>
        <w:rPr>
          <w:rFonts w:cs="Arial"/>
          <w:szCs w:val="24"/>
        </w:rPr>
        <w:t>ημερομηνί</w:t>
      </w:r>
      <w:r w:rsidR="001B7308" w:rsidRPr="00887D3E">
        <w:rPr>
          <w:rFonts w:cs="Arial"/>
          <w:szCs w:val="24"/>
        </w:rPr>
        <w:t xml:space="preserve">α ψήφισης του </w:t>
      </w:r>
      <w:r>
        <w:rPr>
          <w:rFonts w:cs="Arial"/>
          <w:szCs w:val="24"/>
        </w:rPr>
        <w:t>π</w:t>
      </w:r>
      <w:r w:rsidR="001B7308" w:rsidRPr="00887D3E">
        <w:rPr>
          <w:rFonts w:cs="Arial"/>
          <w:szCs w:val="24"/>
        </w:rPr>
        <w:t xml:space="preserve">ροϋπολογισμού ή </w:t>
      </w:r>
      <w:r>
        <w:rPr>
          <w:rFonts w:cs="Arial"/>
          <w:szCs w:val="24"/>
        </w:rPr>
        <w:t>ε</w:t>
      </w:r>
      <w:r w:rsidRPr="00887D3E">
        <w:rPr>
          <w:rFonts w:cs="Arial"/>
          <w:szCs w:val="24"/>
        </w:rPr>
        <w:t>άν</w:t>
      </w:r>
      <w:r w:rsidR="001B7308" w:rsidRPr="00887D3E">
        <w:rPr>
          <w:rFonts w:cs="Arial"/>
          <w:szCs w:val="24"/>
        </w:rPr>
        <w:t xml:space="preserve"> αυτή κενωθεί αργότερα κάτω από οποιεσδήποτε περιστάσεις.</w:t>
      </w:r>
    </w:p>
    <w:p w14:paraId="5C04C5AE" w14:textId="77777777" w:rsidR="001B7308" w:rsidRPr="00887D3E" w:rsidRDefault="001B7308" w:rsidP="00C755D1">
      <w:pPr>
        <w:jc w:val="both"/>
        <w:rPr>
          <w:rFonts w:cs="Arial"/>
          <w:szCs w:val="24"/>
        </w:rPr>
      </w:pPr>
    </w:p>
    <w:p w14:paraId="3E20841F" w14:textId="75F58A6C" w:rsidR="001B7308" w:rsidRPr="00887D3E" w:rsidRDefault="00DC31AE" w:rsidP="00C755D1">
      <w:pPr>
        <w:jc w:val="both"/>
        <w:rPr>
          <w:rFonts w:cs="Arial"/>
          <w:szCs w:val="24"/>
        </w:rPr>
      </w:pPr>
      <w:r>
        <w:rPr>
          <w:rFonts w:cs="Arial"/>
          <w:szCs w:val="24"/>
        </w:rPr>
        <w:t>4</w:t>
      </w:r>
      <w:r w:rsidR="001B7308" w:rsidRPr="00887D3E">
        <w:rPr>
          <w:rFonts w:cs="Arial"/>
          <w:szCs w:val="24"/>
        </w:rPr>
        <w:t>.</w:t>
      </w:r>
      <w:r w:rsidR="001B7308" w:rsidRPr="00887D3E">
        <w:rPr>
          <w:rFonts w:cs="Arial"/>
          <w:szCs w:val="24"/>
        </w:rPr>
        <w:tab/>
        <w:t xml:space="preserve">Ο αριθμός των θέσεων, που </w:t>
      </w:r>
      <w:proofErr w:type="spellStart"/>
      <w:r>
        <w:rPr>
          <w:rFonts w:cs="Arial"/>
          <w:szCs w:val="24"/>
        </w:rPr>
        <w:t>εμ</w:t>
      </w:r>
      <w:r w:rsidRPr="00887D3E">
        <w:rPr>
          <w:rFonts w:cs="Arial"/>
          <w:szCs w:val="24"/>
        </w:rPr>
        <w:t>φαίνετ</w:t>
      </w:r>
      <w:r>
        <w:rPr>
          <w:rFonts w:cs="Arial"/>
          <w:szCs w:val="24"/>
        </w:rPr>
        <w:t>αι</w:t>
      </w:r>
      <w:proofErr w:type="spellEnd"/>
      <w:r w:rsidR="001B7308" w:rsidRPr="00887D3E">
        <w:rPr>
          <w:rFonts w:cs="Arial"/>
          <w:szCs w:val="24"/>
        </w:rPr>
        <w:t xml:space="preserve"> στις δύο στήλες που φέρουν τον τίτλο «Θέσεις» υποδηλώνει το προσωπικό που εγκρίθηκε.</w:t>
      </w:r>
    </w:p>
    <w:p w14:paraId="4B619F39" w14:textId="77777777" w:rsidR="001B7308" w:rsidRPr="00887D3E" w:rsidRDefault="001B7308" w:rsidP="00C755D1">
      <w:pPr>
        <w:jc w:val="both"/>
        <w:rPr>
          <w:rFonts w:cs="Arial"/>
          <w:szCs w:val="24"/>
        </w:rPr>
      </w:pPr>
    </w:p>
    <w:p w14:paraId="7B263A47" w14:textId="2BF0D171" w:rsidR="001B7308" w:rsidRPr="00887D3E" w:rsidRDefault="00DC31AE" w:rsidP="00DC31AE">
      <w:pPr>
        <w:jc w:val="both"/>
        <w:rPr>
          <w:rFonts w:cs="Arial"/>
          <w:szCs w:val="24"/>
        </w:rPr>
      </w:pPr>
      <w:r>
        <w:rPr>
          <w:rFonts w:cs="Arial"/>
          <w:szCs w:val="24"/>
        </w:rPr>
        <w:t>5</w:t>
      </w:r>
      <w:r w:rsidR="001B7308" w:rsidRPr="00887D3E">
        <w:rPr>
          <w:rFonts w:cs="Arial"/>
          <w:szCs w:val="24"/>
        </w:rPr>
        <w:t>.</w:t>
      </w:r>
      <w:r w:rsidR="001B7308" w:rsidRPr="00887D3E">
        <w:rPr>
          <w:rFonts w:cs="Arial"/>
          <w:szCs w:val="24"/>
        </w:rPr>
        <w:tab/>
        <w:t>Όταν κάποια θέση έχει καταργηθεί εμφανίζεται ως διακοπείσα υπηρεσία και προτάσσεται μια αγκύλη ([).</w:t>
      </w:r>
    </w:p>
    <w:p w14:paraId="21EB2AC0" w14:textId="77777777" w:rsidR="001B7308" w:rsidRPr="00887D3E" w:rsidRDefault="001B7308" w:rsidP="00DC31AE">
      <w:pPr>
        <w:jc w:val="both"/>
        <w:rPr>
          <w:rFonts w:cs="Arial"/>
          <w:szCs w:val="24"/>
        </w:rPr>
      </w:pPr>
    </w:p>
    <w:p w14:paraId="55D3DD2B" w14:textId="66ADBB36" w:rsidR="00992505" w:rsidRPr="00887D3E" w:rsidRDefault="00DC31AE" w:rsidP="00DC31AE">
      <w:pPr>
        <w:jc w:val="both"/>
        <w:rPr>
          <w:rFonts w:cs="Arial"/>
          <w:szCs w:val="24"/>
        </w:rPr>
      </w:pPr>
      <w:r>
        <w:rPr>
          <w:rFonts w:cs="Arial"/>
          <w:szCs w:val="24"/>
        </w:rPr>
        <w:t>6</w:t>
      </w:r>
      <w:r w:rsidR="001B7308" w:rsidRPr="00887D3E">
        <w:rPr>
          <w:rFonts w:cs="Arial"/>
          <w:szCs w:val="24"/>
        </w:rPr>
        <w:t>.</w:t>
      </w:r>
      <w:r w:rsidR="001B7308" w:rsidRPr="00887D3E">
        <w:rPr>
          <w:rFonts w:cs="Arial"/>
          <w:szCs w:val="24"/>
        </w:rPr>
        <w:tab/>
      </w:r>
      <w:r w:rsidR="00992505" w:rsidRPr="00887D3E">
        <w:rPr>
          <w:rFonts w:cs="Arial"/>
          <w:szCs w:val="24"/>
        </w:rPr>
        <w:t>Με την εφαρμογή του νέου οργανογράμματος ο κάθε επηρεαζόμενος</w:t>
      </w:r>
      <w:r w:rsidR="00552486" w:rsidRPr="00887D3E">
        <w:rPr>
          <w:rFonts w:cs="Arial"/>
          <w:szCs w:val="24"/>
        </w:rPr>
        <w:t>,</w:t>
      </w:r>
      <w:r w:rsidR="00992505" w:rsidRPr="00887D3E">
        <w:rPr>
          <w:rFonts w:cs="Arial"/>
          <w:szCs w:val="24"/>
        </w:rPr>
        <w:t xml:space="preserve"> ανεξαρτήτως του καθεστώτος  </w:t>
      </w:r>
      <w:proofErr w:type="spellStart"/>
      <w:r w:rsidR="00992505" w:rsidRPr="00887D3E">
        <w:rPr>
          <w:rFonts w:cs="Arial"/>
          <w:szCs w:val="24"/>
        </w:rPr>
        <w:t>εργοδότησ</w:t>
      </w:r>
      <w:r>
        <w:rPr>
          <w:rFonts w:cs="Arial"/>
          <w:szCs w:val="24"/>
        </w:rPr>
        <w:t>ή</w:t>
      </w:r>
      <w:r w:rsidR="00992505" w:rsidRPr="00887D3E">
        <w:rPr>
          <w:rFonts w:cs="Arial"/>
          <w:szCs w:val="24"/>
        </w:rPr>
        <w:t>ς</w:t>
      </w:r>
      <w:proofErr w:type="spellEnd"/>
      <w:r w:rsidR="00992505" w:rsidRPr="00887D3E">
        <w:rPr>
          <w:rFonts w:cs="Arial"/>
          <w:szCs w:val="24"/>
        </w:rPr>
        <w:t xml:space="preserve"> του,  θα ερωτηθεί ατομικά και θα ζητηθεί η γραπτή του συγκατάθεση, κατά πόσον αποδέχεται τις νέες ρυθμίσεις που τον αφορούν στο νέο οργανόγραμμα. Ο υπάλληλος που θα αποδεχθεί τη θέση συνεπάγεται ότι θα του παραχωρηθεί ψηλότερη μισθολογική κλίμακα, όπως προνοείται </w:t>
      </w:r>
      <w:r>
        <w:rPr>
          <w:rFonts w:cs="Arial"/>
          <w:szCs w:val="24"/>
        </w:rPr>
        <w:t xml:space="preserve">στο </w:t>
      </w:r>
      <w:r w:rsidR="0054246E" w:rsidRPr="00887D3E">
        <w:rPr>
          <w:rFonts w:cs="Arial"/>
          <w:szCs w:val="24"/>
        </w:rPr>
        <w:t>οργαν</w:t>
      </w:r>
      <w:r>
        <w:rPr>
          <w:rFonts w:cs="Arial"/>
          <w:szCs w:val="24"/>
        </w:rPr>
        <w:t>όγραμμα</w:t>
      </w:r>
      <w:r w:rsidR="00992505" w:rsidRPr="00887D3E">
        <w:rPr>
          <w:rFonts w:cs="Arial"/>
          <w:szCs w:val="24"/>
        </w:rPr>
        <w:t xml:space="preserve">.  Ο υπάλληλος που δεν θα αποδεχθεί τη θέση όπως προνοείται στο οργανόγραμμα, θα παραμείνει στην ίδια  θέση με την ίδια μισθολογική κλίμακα. </w:t>
      </w:r>
      <w:r w:rsidR="00552486" w:rsidRPr="00887D3E">
        <w:rPr>
          <w:rFonts w:cs="Arial"/>
          <w:szCs w:val="24"/>
        </w:rPr>
        <w:t xml:space="preserve"> </w:t>
      </w:r>
      <w:r w:rsidR="00992505" w:rsidRPr="00887D3E">
        <w:rPr>
          <w:rFonts w:cs="Arial"/>
          <w:szCs w:val="24"/>
        </w:rPr>
        <w:t xml:space="preserve">Η θέση θα </w:t>
      </w:r>
      <w:proofErr w:type="spellStart"/>
      <w:r w:rsidR="00992505" w:rsidRPr="00887D3E">
        <w:rPr>
          <w:rFonts w:cs="Arial"/>
          <w:szCs w:val="24"/>
        </w:rPr>
        <w:t>διπλοσταυρώνεται</w:t>
      </w:r>
      <w:proofErr w:type="spellEnd"/>
      <w:r w:rsidR="00992505" w:rsidRPr="00887D3E">
        <w:rPr>
          <w:rFonts w:cs="Arial"/>
          <w:szCs w:val="24"/>
        </w:rPr>
        <w:t xml:space="preserve"> και καταργείται με την αφυπηρέτησ</w:t>
      </w:r>
      <w:r>
        <w:rPr>
          <w:rFonts w:cs="Arial"/>
          <w:szCs w:val="24"/>
        </w:rPr>
        <w:t>ή</w:t>
      </w:r>
      <w:r w:rsidR="00992505" w:rsidRPr="00887D3E">
        <w:rPr>
          <w:rFonts w:cs="Arial"/>
          <w:szCs w:val="24"/>
        </w:rPr>
        <w:t xml:space="preserve"> του</w:t>
      </w:r>
      <w:r w:rsidR="00833957" w:rsidRPr="00887D3E">
        <w:rPr>
          <w:rFonts w:cs="Arial"/>
          <w:szCs w:val="24"/>
        </w:rPr>
        <w:t xml:space="preserve"> ή την ανέλιξ</w:t>
      </w:r>
      <w:r>
        <w:rPr>
          <w:rFonts w:cs="Arial"/>
          <w:szCs w:val="24"/>
        </w:rPr>
        <w:t>ή</w:t>
      </w:r>
      <w:r w:rsidR="00833957" w:rsidRPr="00887D3E">
        <w:rPr>
          <w:rFonts w:cs="Arial"/>
          <w:szCs w:val="24"/>
        </w:rPr>
        <w:t xml:space="preserve"> του στο </w:t>
      </w:r>
      <w:r>
        <w:rPr>
          <w:rFonts w:cs="Arial"/>
          <w:szCs w:val="24"/>
        </w:rPr>
        <w:t>ο</w:t>
      </w:r>
      <w:r w:rsidR="00833957" w:rsidRPr="00887D3E">
        <w:rPr>
          <w:rFonts w:cs="Arial"/>
          <w:szCs w:val="24"/>
        </w:rPr>
        <w:t>ργανόγραμμα</w:t>
      </w:r>
      <w:r w:rsidR="00992505" w:rsidRPr="00887D3E">
        <w:rPr>
          <w:rFonts w:cs="Arial"/>
          <w:szCs w:val="24"/>
        </w:rPr>
        <w:t>.</w:t>
      </w:r>
    </w:p>
    <w:p w14:paraId="7F2BBFE1" w14:textId="77777777" w:rsidR="001B7308" w:rsidRPr="00887D3E" w:rsidRDefault="001B7308" w:rsidP="00887D3E">
      <w:pPr>
        <w:rPr>
          <w:rFonts w:cs="Arial"/>
          <w:szCs w:val="24"/>
        </w:rPr>
      </w:pPr>
    </w:p>
    <w:p w14:paraId="68422630" w14:textId="65D8D367" w:rsidR="001B7308" w:rsidRPr="00887D3E" w:rsidRDefault="00DC31AE" w:rsidP="0064582E">
      <w:pPr>
        <w:jc w:val="both"/>
        <w:rPr>
          <w:rFonts w:cs="Arial"/>
          <w:szCs w:val="24"/>
        </w:rPr>
      </w:pPr>
      <w:r>
        <w:rPr>
          <w:rFonts w:cs="Arial"/>
          <w:szCs w:val="24"/>
        </w:rPr>
        <w:t>7</w:t>
      </w:r>
      <w:r w:rsidR="001B7308" w:rsidRPr="00887D3E">
        <w:rPr>
          <w:rFonts w:cs="Arial"/>
          <w:szCs w:val="24"/>
        </w:rPr>
        <w:t>.</w:t>
      </w:r>
      <w:r w:rsidR="001B7308" w:rsidRPr="00887D3E">
        <w:rPr>
          <w:rFonts w:cs="Arial"/>
          <w:szCs w:val="24"/>
        </w:rPr>
        <w:tab/>
        <w:t xml:space="preserve">Στους </w:t>
      </w:r>
      <w:r>
        <w:rPr>
          <w:rFonts w:cs="Arial"/>
          <w:szCs w:val="24"/>
        </w:rPr>
        <w:t>β</w:t>
      </w:r>
      <w:r w:rsidR="001B7308" w:rsidRPr="00887D3E">
        <w:rPr>
          <w:rFonts w:cs="Arial"/>
          <w:szCs w:val="24"/>
        </w:rPr>
        <w:t xml:space="preserve">ασικούς </w:t>
      </w:r>
      <w:r>
        <w:rPr>
          <w:rFonts w:cs="Arial"/>
          <w:szCs w:val="24"/>
        </w:rPr>
        <w:t>μ</w:t>
      </w:r>
      <w:r w:rsidR="001B7308" w:rsidRPr="00887D3E">
        <w:rPr>
          <w:rFonts w:cs="Arial"/>
          <w:szCs w:val="24"/>
        </w:rPr>
        <w:t xml:space="preserve">ισθούς έχουν ενσωματωθεί οι αυξήσεις που εγκρίθηκαν από το 2004 μέχρι και το 2017 (6,656%) ως επίσης και οι τιμαριθμικές αυξήσεις (27,99%) που ίσχυαν μέχρι την 31/12/2017 σύμφωνα με τις </w:t>
      </w:r>
      <w:r>
        <w:rPr>
          <w:rFonts w:cs="Arial"/>
          <w:szCs w:val="24"/>
        </w:rPr>
        <w:t>διατάξεις</w:t>
      </w:r>
      <w:r w:rsidR="001B7308" w:rsidRPr="00887D3E">
        <w:rPr>
          <w:rFonts w:cs="Arial"/>
          <w:szCs w:val="24"/>
        </w:rPr>
        <w:t xml:space="preserve"> του </w:t>
      </w:r>
      <w:r>
        <w:rPr>
          <w:rFonts w:cs="Arial"/>
          <w:szCs w:val="24"/>
        </w:rPr>
        <w:t>π</w:t>
      </w:r>
      <w:r w:rsidR="001B7308" w:rsidRPr="00887D3E">
        <w:rPr>
          <w:rFonts w:cs="Arial"/>
          <w:szCs w:val="24"/>
        </w:rPr>
        <w:t>ερί Αναδιαρθρώσεως του Κρατικού Μισθολογίου (Ενσωμάτωση Γενικών Αυξήσεων και του Τιμαριθμικού Επιδόματος και Ρύθμιση Άλλων Συναφών Θεμάτων) Νόμ</w:t>
      </w:r>
      <w:r>
        <w:rPr>
          <w:rFonts w:cs="Arial"/>
          <w:szCs w:val="24"/>
        </w:rPr>
        <w:t>ου.</w:t>
      </w:r>
    </w:p>
    <w:p w14:paraId="4CBFE0C5" w14:textId="0EDB1709" w:rsidR="001B7308" w:rsidRPr="00887D3E" w:rsidRDefault="002E70F4" w:rsidP="002E70F4">
      <w:pPr>
        <w:jc w:val="both"/>
        <w:rPr>
          <w:rFonts w:cs="Arial"/>
          <w:szCs w:val="24"/>
        </w:rPr>
      </w:pPr>
      <w:r>
        <w:rPr>
          <w:rFonts w:cs="Arial"/>
          <w:szCs w:val="24"/>
        </w:rPr>
        <w:lastRenderedPageBreak/>
        <w:t>8</w:t>
      </w:r>
      <w:r w:rsidR="001B7308" w:rsidRPr="00887D3E">
        <w:rPr>
          <w:rFonts w:cs="Arial"/>
          <w:szCs w:val="24"/>
        </w:rPr>
        <w:t>.</w:t>
      </w:r>
      <w:r w:rsidR="001B7308" w:rsidRPr="00887D3E">
        <w:rPr>
          <w:rFonts w:cs="Arial"/>
          <w:szCs w:val="24"/>
        </w:rPr>
        <w:tab/>
        <w:t xml:space="preserve">Ανεξάρτητα από την ύπαρξη πιστώσεων στα διάφορα κονδύλια του </w:t>
      </w:r>
      <w:r>
        <w:rPr>
          <w:rFonts w:cs="Arial"/>
          <w:szCs w:val="24"/>
        </w:rPr>
        <w:t>παρόντος π</w:t>
      </w:r>
      <w:r w:rsidR="001B7308" w:rsidRPr="00887D3E">
        <w:rPr>
          <w:rFonts w:cs="Arial"/>
          <w:szCs w:val="24"/>
        </w:rPr>
        <w:t xml:space="preserve">ροϋπολογισμού τηρουμένων των διατάξεων οποιουδήποτε Νόμου και/ή οποιασδήποτε διοικητικής πράξης, για την απασχόληση </w:t>
      </w:r>
      <w:r>
        <w:rPr>
          <w:rFonts w:cs="Arial"/>
          <w:szCs w:val="24"/>
        </w:rPr>
        <w:t>λ</w:t>
      </w:r>
      <w:r w:rsidR="001B7308" w:rsidRPr="00887D3E">
        <w:rPr>
          <w:rFonts w:cs="Arial"/>
          <w:szCs w:val="24"/>
        </w:rPr>
        <w:t xml:space="preserve">ειτουργών του ΡΙΚ πέρα από τις συνήθεις ώρες εργασίας απαιτείται η εκ των προτέρων έγκριση του </w:t>
      </w:r>
      <w:r>
        <w:rPr>
          <w:rFonts w:cs="Arial"/>
          <w:szCs w:val="24"/>
        </w:rPr>
        <w:t>γ</w:t>
      </w:r>
      <w:r w:rsidR="001B7308" w:rsidRPr="00887D3E">
        <w:rPr>
          <w:rFonts w:cs="Arial"/>
          <w:szCs w:val="24"/>
        </w:rPr>
        <w:t xml:space="preserve">ενικού </w:t>
      </w:r>
      <w:r>
        <w:rPr>
          <w:rFonts w:cs="Arial"/>
          <w:szCs w:val="24"/>
        </w:rPr>
        <w:t>δ</w:t>
      </w:r>
      <w:r w:rsidR="001B7308" w:rsidRPr="00887D3E">
        <w:rPr>
          <w:rFonts w:cs="Arial"/>
          <w:szCs w:val="24"/>
        </w:rPr>
        <w:t>ιευθυντή του ΡΙΚ.</w:t>
      </w:r>
    </w:p>
    <w:p w14:paraId="526C8D1C" w14:textId="77777777" w:rsidR="001B7308" w:rsidRPr="00887D3E" w:rsidRDefault="001B7308" w:rsidP="00887D3E">
      <w:pPr>
        <w:rPr>
          <w:rFonts w:cs="Arial"/>
          <w:szCs w:val="24"/>
        </w:rPr>
      </w:pPr>
    </w:p>
    <w:p w14:paraId="296E5A98" w14:textId="66EA246B" w:rsidR="001B7308" w:rsidRPr="00887D3E" w:rsidRDefault="002E70F4" w:rsidP="004C2823">
      <w:pPr>
        <w:jc w:val="both"/>
        <w:rPr>
          <w:rFonts w:cs="Arial"/>
          <w:szCs w:val="24"/>
        </w:rPr>
      </w:pPr>
      <w:r>
        <w:rPr>
          <w:rFonts w:cs="Arial"/>
          <w:szCs w:val="24"/>
        </w:rPr>
        <w:t>9</w:t>
      </w:r>
      <w:r w:rsidR="001B7308" w:rsidRPr="00887D3E">
        <w:rPr>
          <w:rFonts w:cs="Arial"/>
          <w:szCs w:val="24"/>
        </w:rPr>
        <w:t>.</w:t>
      </w:r>
      <w:r w:rsidR="001B7308" w:rsidRPr="00887D3E">
        <w:rPr>
          <w:rFonts w:cs="Arial"/>
          <w:szCs w:val="24"/>
        </w:rPr>
        <w:tab/>
        <w:t>Όταν κάποιο δικαίωμα ή επίδομα, το οποίον ίσχυε σύμφωνα με την υφιστάμενη νομοθεσία κατά την ημέρα έναρξης του οικονομικού έτους στο οποίο αναφέρ</w:t>
      </w:r>
      <w:r w:rsidR="004C2823">
        <w:rPr>
          <w:rFonts w:cs="Arial"/>
          <w:szCs w:val="24"/>
        </w:rPr>
        <w:t>εται</w:t>
      </w:r>
      <w:r w:rsidR="001B7308" w:rsidRPr="00887D3E">
        <w:rPr>
          <w:rFonts w:cs="Arial"/>
          <w:szCs w:val="24"/>
        </w:rPr>
        <w:t xml:space="preserve"> τ</w:t>
      </w:r>
      <w:r w:rsidR="004C2823">
        <w:rPr>
          <w:rFonts w:cs="Arial"/>
          <w:szCs w:val="24"/>
        </w:rPr>
        <w:t>ο</w:t>
      </w:r>
      <w:r w:rsidR="001B7308" w:rsidRPr="00887D3E">
        <w:rPr>
          <w:rFonts w:cs="Arial"/>
          <w:szCs w:val="24"/>
        </w:rPr>
        <w:t xml:space="preserve"> Δελτί</w:t>
      </w:r>
      <w:r w:rsidR="004C2823">
        <w:rPr>
          <w:rFonts w:cs="Arial"/>
          <w:szCs w:val="24"/>
        </w:rPr>
        <w:t>ο</w:t>
      </w:r>
      <w:r w:rsidR="001B7308" w:rsidRPr="00887D3E">
        <w:rPr>
          <w:rFonts w:cs="Arial"/>
          <w:szCs w:val="24"/>
        </w:rPr>
        <w:t xml:space="preserve"> Δαπανών, καταστεί </w:t>
      </w:r>
      <w:proofErr w:type="spellStart"/>
      <w:r w:rsidR="001B7308" w:rsidRPr="00887D3E">
        <w:rPr>
          <w:rFonts w:cs="Arial"/>
          <w:szCs w:val="24"/>
        </w:rPr>
        <w:t>πληρωτέον</w:t>
      </w:r>
      <w:proofErr w:type="spellEnd"/>
      <w:r w:rsidR="001B7308" w:rsidRPr="00887D3E">
        <w:rPr>
          <w:rFonts w:cs="Arial"/>
          <w:szCs w:val="24"/>
        </w:rPr>
        <w:t xml:space="preserve"> προς κάποιο </w:t>
      </w:r>
      <w:r w:rsidR="004C2823">
        <w:rPr>
          <w:rFonts w:cs="Arial"/>
          <w:szCs w:val="24"/>
        </w:rPr>
        <w:t>λ</w:t>
      </w:r>
      <w:r w:rsidR="001B7308" w:rsidRPr="00887D3E">
        <w:rPr>
          <w:rFonts w:cs="Arial"/>
          <w:szCs w:val="24"/>
        </w:rPr>
        <w:t>ειτουργό του οποίου ο βασικός μισθός προβλέπεται ήδη από το ΄</w:t>
      </w:r>
      <w:proofErr w:type="spellStart"/>
      <w:r w:rsidR="001B7308" w:rsidRPr="00887D3E">
        <w:rPr>
          <w:rFonts w:cs="Arial"/>
          <w:szCs w:val="24"/>
        </w:rPr>
        <w:t>Αρθρο</w:t>
      </w:r>
      <w:proofErr w:type="spellEnd"/>
      <w:r w:rsidR="001B7308" w:rsidRPr="00887D3E">
        <w:rPr>
          <w:rFonts w:cs="Arial"/>
          <w:szCs w:val="24"/>
        </w:rPr>
        <w:t xml:space="preserve"> 100, «Αποδοχές Προσωπικού» του Κεφαλαίου Δαπανών, το δικαίωμα αυτό ή επίδομα μπορεί να πληρωθεί σε χρέωση του </w:t>
      </w:r>
      <w:r w:rsidR="004C2823">
        <w:rPr>
          <w:rFonts w:cs="Arial"/>
          <w:szCs w:val="24"/>
        </w:rPr>
        <w:t>ά</w:t>
      </w:r>
      <w:r w:rsidR="001B7308" w:rsidRPr="00887D3E">
        <w:rPr>
          <w:rFonts w:cs="Arial"/>
          <w:szCs w:val="24"/>
        </w:rPr>
        <w:t xml:space="preserve">ρθρου τούτου και να καλυφθεί από την ολική πρόνοια του κατόπιν εξουσιοδότησης του </w:t>
      </w:r>
      <w:r w:rsidR="004C2823">
        <w:rPr>
          <w:rFonts w:cs="Arial"/>
          <w:szCs w:val="24"/>
        </w:rPr>
        <w:t>δ</w:t>
      </w:r>
      <w:r w:rsidR="001B7308" w:rsidRPr="00887D3E">
        <w:rPr>
          <w:rFonts w:cs="Arial"/>
          <w:szCs w:val="24"/>
        </w:rPr>
        <w:t xml:space="preserve">ιοικητικού </w:t>
      </w:r>
      <w:r w:rsidR="004C2823">
        <w:rPr>
          <w:rFonts w:cs="Arial"/>
          <w:szCs w:val="24"/>
        </w:rPr>
        <w:t>σ</w:t>
      </w:r>
      <w:r w:rsidR="001B7308" w:rsidRPr="00887D3E">
        <w:rPr>
          <w:rFonts w:cs="Arial"/>
          <w:szCs w:val="24"/>
        </w:rPr>
        <w:t>υμβουλίου του ΡΙΚ, οποιαδήποτε δε αναθεώρηση του ύψους των προαναφερθέντων δικαιωμάτων ή επιδομάτων, με εξαίρεση την αναπροσαρμογή τους ως αποτέλεσμα της διακύμανσης του τιμαριθμικού δείκτη ή λόγω γενικών αυξήσεων μισθών, ή οποιαδήποτε χορήγηση νέων δικαιωμάτων ή επιδομάτων, πρέπει να υποβάλλεται από τον Υπουργό Εσωτερικών στη Βουλή των Αντιπροσώπων για έγκριση μαζί με την συνεπαγόμενη δαπάνη.</w:t>
      </w:r>
    </w:p>
    <w:p w14:paraId="61D013BD" w14:textId="77777777" w:rsidR="001B7308" w:rsidRPr="00887D3E" w:rsidRDefault="001B7308" w:rsidP="004C2823">
      <w:pPr>
        <w:jc w:val="both"/>
        <w:rPr>
          <w:rFonts w:cs="Arial"/>
          <w:szCs w:val="24"/>
        </w:rPr>
      </w:pPr>
    </w:p>
    <w:p w14:paraId="0692270F" w14:textId="77777777" w:rsidR="001B7308" w:rsidRPr="00887D3E" w:rsidRDefault="001B7308" w:rsidP="00887D3E">
      <w:pPr>
        <w:jc w:val="center"/>
        <w:rPr>
          <w:rFonts w:cs="Arial"/>
          <w:szCs w:val="24"/>
        </w:rPr>
      </w:pPr>
      <w:r w:rsidRPr="00887D3E">
        <w:rPr>
          <w:rFonts w:cs="Arial"/>
          <w:szCs w:val="24"/>
        </w:rPr>
        <w:t>ΑΛΛΕΣ ΔΑΠΑΝΕΣ</w:t>
      </w:r>
    </w:p>
    <w:p w14:paraId="513551D6" w14:textId="77777777" w:rsidR="001B7308" w:rsidRPr="00887D3E" w:rsidRDefault="001B7308" w:rsidP="0064582E">
      <w:pPr>
        <w:rPr>
          <w:rFonts w:cs="Arial"/>
          <w:szCs w:val="24"/>
        </w:rPr>
      </w:pPr>
    </w:p>
    <w:p w14:paraId="05916207" w14:textId="4CA3ECB8" w:rsidR="001B7308" w:rsidRPr="00887D3E" w:rsidRDefault="001B7308" w:rsidP="004C2823">
      <w:pPr>
        <w:jc w:val="both"/>
        <w:rPr>
          <w:rFonts w:cs="Arial"/>
          <w:szCs w:val="24"/>
        </w:rPr>
      </w:pPr>
      <w:r w:rsidRPr="00887D3E">
        <w:rPr>
          <w:rFonts w:cs="Arial"/>
          <w:szCs w:val="24"/>
        </w:rPr>
        <w:t>1.</w:t>
      </w:r>
      <w:r w:rsidRPr="00887D3E">
        <w:rPr>
          <w:rFonts w:cs="Arial"/>
          <w:szCs w:val="24"/>
        </w:rPr>
        <w:tab/>
        <w:t>Όταν κάποιο άρθρο καταργηθεί</w:t>
      </w:r>
      <w:r w:rsidR="004C2823">
        <w:rPr>
          <w:rFonts w:cs="Arial"/>
          <w:szCs w:val="24"/>
        </w:rPr>
        <w:t>,</w:t>
      </w:r>
      <w:r w:rsidRPr="00887D3E">
        <w:rPr>
          <w:rFonts w:cs="Arial"/>
          <w:szCs w:val="24"/>
        </w:rPr>
        <w:t xml:space="preserve"> εμφανίζεται σαν διακοπείσα υπηρεσία και θα προτάσσεται μια αγκύλη ([).</w:t>
      </w:r>
    </w:p>
    <w:p w14:paraId="1D96D810" w14:textId="77777777" w:rsidR="001B7308" w:rsidRPr="00887D3E" w:rsidRDefault="001B7308" w:rsidP="00887D3E">
      <w:pPr>
        <w:rPr>
          <w:rFonts w:cs="Arial"/>
          <w:szCs w:val="24"/>
        </w:rPr>
      </w:pPr>
    </w:p>
    <w:p w14:paraId="3EEB93D6" w14:textId="77777777" w:rsidR="001B7308" w:rsidRPr="00887D3E" w:rsidRDefault="001B7308" w:rsidP="00887D3E">
      <w:pPr>
        <w:jc w:val="center"/>
        <w:rPr>
          <w:rFonts w:cs="Arial"/>
          <w:szCs w:val="24"/>
        </w:rPr>
      </w:pPr>
      <w:r w:rsidRPr="00887D3E">
        <w:rPr>
          <w:rFonts w:cs="Arial"/>
          <w:szCs w:val="24"/>
        </w:rPr>
        <w:t>ΕΠΙΔΟΜΑΤΑ</w:t>
      </w:r>
    </w:p>
    <w:p w14:paraId="6E935128" w14:textId="77777777" w:rsidR="001B7308" w:rsidRPr="00887D3E" w:rsidRDefault="001B7308" w:rsidP="00887D3E">
      <w:pPr>
        <w:jc w:val="center"/>
        <w:rPr>
          <w:rFonts w:cs="Arial"/>
          <w:szCs w:val="24"/>
        </w:rPr>
      </w:pPr>
    </w:p>
    <w:p w14:paraId="249D5243" w14:textId="678553E2" w:rsidR="001B7308" w:rsidRPr="004C2823" w:rsidRDefault="001B7308" w:rsidP="004C2823">
      <w:pPr>
        <w:pStyle w:val="ListParagraph"/>
        <w:numPr>
          <w:ilvl w:val="0"/>
          <w:numId w:val="2"/>
        </w:numPr>
        <w:ind w:left="567" w:hanging="567"/>
        <w:rPr>
          <w:rFonts w:cs="Arial"/>
          <w:szCs w:val="24"/>
        </w:rPr>
      </w:pPr>
      <w:r w:rsidRPr="004C2823">
        <w:rPr>
          <w:rFonts w:cs="Arial"/>
          <w:szCs w:val="24"/>
        </w:rPr>
        <w:t xml:space="preserve">Παρέχονται τα ακόλουθα </w:t>
      </w:r>
      <w:r w:rsidR="004C2823">
        <w:rPr>
          <w:rFonts w:cs="Arial"/>
          <w:szCs w:val="24"/>
        </w:rPr>
        <w:t>ε</w:t>
      </w:r>
      <w:r w:rsidRPr="004C2823">
        <w:rPr>
          <w:rFonts w:cs="Arial"/>
          <w:szCs w:val="24"/>
        </w:rPr>
        <w:t>πιδόματα ως ακολούθως:</w:t>
      </w:r>
    </w:p>
    <w:p w14:paraId="42698904" w14:textId="77777777" w:rsidR="001B7308" w:rsidRPr="00887D3E" w:rsidRDefault="001B7308" w:rsidP="00887D3E">
      <w:pPr>
        <w:rPr>
          <w:rFonts w:cs="Arial"/>
          <w:szCs w:val="24"/>
        </w:rPr>
      </w:pPr>
    </w:p>
    <w:p w14:paraId="65BA2C87" w14:textId="2B16B341" w:rsidR="001B7308" w:rsidRPr="00887D3E" w:rsidRDefault="001B7308" w:rsidP="004C2823">
      <w:pPr>
        <w:pStyle w:val="ListParagraph"/>
        <w:numPr>
          <w:ilvl w:val="0"/>
          <w:numId w:val="1"/>
        </w:numPr>
        <w:jc w:val="both"/>
        <w:rPr>
          <w:rFonts w:cs="Arial"/>
          <w:szCs w:val="24"/>
        </w:rPr>
      </w:pPr>
      <w:r w:rsidRPr="00887D3E">
        <w:rPr>
          <w:rFonts w:cs="Arial"/>
          <w:szCs w:val="24"/>
        </w:rPr>
        <w:t xml:space="preserve">Επίδομα παραστάσεως ύψους €6.151 στο </w:t>
      </w:r>
      <w:r w:rsidR="004C2823">
        <w:rPr>
          <w:rFonts w:cs="Arial"/>
          <w:szCs w:val="24"/>
        </w:rPr>
        <w:t>γ</w:t>
      </w:r>
      <w:r w:rsidRPr="00887D3E">
        <w:rPr>
          <w:rFonts w:cs="Arial"/>
          <w:szCs w:val="24"/>
        </w:rPr>
        <w:t xml:space="preserve">ενικό </w:t>
      </w:r>
      <w:r w:rsidR="004C2823">
        <w:rPr>
          <w:rFonts w:cs="Arial"/>
          <w:szCs w:val="24"/>
        </w:rPr>
        <w:t>δ</w:t>
      </w:r>
      <w:r w:rsidRPr="00887D3E">
        <w:rPr>
          <w:rFonts w:cs="Arial"/>
          <w:szCs w:val="24"/>
        </w:rPr>
        <w:t xml:space="preserve">ιευθυντή ετησίως, και επίδομα φιλοξενίας ύψους €2.040  στους </w:t>
      </w:r>
      <w:r w:rsidR="00A87876">
        <w:rPr>
          <w:rFonts w:cs="Arial"/>
          <w:szCs w:val="24"/>
        </w:rPr>
        <w:t>δ</w:t>
      </w:r>
      <w:r w:rsidRPr="00887D3E">
        <w:rPr>
          <w:rFonts w:cs="Arial"/>
          <w:szCs w:val="24"/>
        </w:rPr>
        <w:t xml:space="preserve">ιευθυντές </w:t>
      </w:r>
      <w:r w:rsidR="00A87876">
        <w:rPr>
          <w:rFonts w:cs="Arial"/>
          <w:szCs w:val="24"/>
        </w:rPr>
        <w:t>τ</w:t>
      </w:r>
      <w:r w:rsidRPr="00887D3E">
        <w:rPr>
          <w:rFonts w:cs="Arial"/>
          <w:szCs w:val="24"/>
        </w:rPr>
        <w:t>μημάτων/</w:t>
      </w:r>
      <w:r w:rsidR="00A87876">
        <w:rPr>
          <w:rFonts w:cs="Arial"/>
          <w:szCs w:val="24"/>
        </w:rPr>
        <w:t>υ</w:t>
      </w:r>
      <w:r w:rsidRPr="00887D3E">
        <w:rPr>
          <w:rFonts w:cs="Arial"/>
          <w:szCs w:val="24"/>
        </w:rPr>
        <w:t>πηρεσιών ετησίως.</w:t>
      </w:r>
    </w:p>
    <w:p w14:paraId="324B1B39" w14:textId="77777777" w:rsidR="001B7308" w:rsidRPr="00887D3E" w:rsidRDefault="001B7308" w:rsidP="004C2823">
      <w:pPr>
        <w:jc w:val="both"/>
        <w:rPr>
          <w:rFonts w:cs="Arial"/>
          <w:szCs w:val="24"/>
        </w:rPr>
      </w:pPr>
    </w:p>
    <w:p w14:paraId="06602DEE" w14:textId="0C52E593" w:rsidR="001B7308" w:rsidRPr="00887D3E" w:rsidRDefault="001B7308" w:rsidP="004C2823">
      <w:pPr>
        <w:pStyle w:val="ListParagraph"/>
        <w:numPr>
          <w:ilvl w:val="0"/>
          <w:numId w:val="1"/>
        </w:numPr>
        <w:jc w:val="both"/>
        <w:rPr>
          <w:rFonts w:cs="Arial"/>
          <w:szCs w:val="24"/>
        </w:rPr>
      </w:pPr>
      <w:r w:rsidRPr="00887D3E">
        <w:rPr>
          <w:rFonts w:cs="Arial"/>
          <w:szCs w:val="24"/>
        </w:rPr>
        <w:lastRenderedPageBreak/>
        <w:t xml:space="preserve">Επίδομα οδοιπορικών σε </w:t>
      </w:r>
      <w:r w:rsidR="00A87876">
        <w:rPr>
          <w:rFonts w:cs="Arial"/>
          <w:szCs w:val="24"/>
        </w:rPr>
        <w:t>δ</w:t>
      </w:r>
      <w:r w:rsidRPr="00887D3E">
        <w:rPr>
          <w:rFonts w:cs="Arial"/>
          <w:szCs w:val="24"/>
        </w:rPr>
        <w:t xml:space="preserve">ιευθυντές </w:t>
      </w:r>
      <w:r w:rsidR="00A87876">
        <w:rPr>
          <w:rFonts w:cs="Arial"/>
          <w:szCs w:val="24"/>
        </w:rPr>
        <w:t>τ</w:t>
      </w:r>
      <w:r w:rsidRPr="00887D3E">
        <w:rPr>
          <w:rFonts w:cs="Arial"/>
          <w:szCs w:val="24"/>
        </w:rPr>
        <w:t>μημάτων/</w:t>
      </w:r>
      <w:r w:rsidR="00A87876">
        <w:rPr>
          <w:rFonts w:cs="Arial"/>
          <w:szCs w:val="24"/>
        </w:rPr>
        <w:t>υ</w:t>
      </w:r>
      <w:r w:rsidRPr="00887D3E">
        <w:rPr>
          <w:rFonts w:cs="Arial"/>
          <w:szCs w:val="24"/>
        </w:rPr>
        <w:t>πηρεσιών ύψους €782 ετησίως.</w:t>
      </w:r>
    </w:p>
    <w:p w14:paraId="32CEBD3B" w14:textId="77777777" w:rsidR="001B7308" w:rsidRPr="00887D3E" w:rsidRDefault="001B7308" w:rsidP="004C2823">
      <w:pPr>
        <w:ind w:left="561"/>
        <w:jc w:val="both"/>
        <w:rPr>
          <w:rFonts w:cs="Arial"/>
          <w:szCs w:val="24"/>
        </w:rPr>
      </w:pPr>
    </w:p>
    <w:p w14:paraId="403E5BFF" w14:textId="77777777" w:rsidR="001B7308" w:rsidRPr="00887D3E" w:rsidRDefault="001B7308" w:rsidP="004C2823">
      <w:pPr>
        <w:pStyle w:val="ListParagraph"/>
        <w:numPr>
          <w:ilvl w:val="0"/>
          <w:numId w:val="1"/>
        </w:numPr>
        <w:jc w:val="both"/>
        <w:rPr>
          <w:rFonts w:cs="Arial"/>
          <w:szCs w:val="24"/>
        </w:rPr>
      </w:pPr>
      <w:r w:rsidRPr="00887D3E">
        <w:rPr>
          <w:rFonts w:cs="Arial"/>
          <w:szCs w:val="24"/>
        </w:rPr>
        <w:t>Επίδομα τηλεφώνου σε υπαλλήλους αναλόγως υπηρεσιακών αναγκών.</w:t>
      </w:r>
    </w:p>
    <w:p w14:paraId="335C1E21" w14:textId="77777777" w:rsidR="001B7308" w:rsidRPr="00887D3E" w:rsidRDefault="001B7308" w:rsidP="004C2823">
      <w:pPr>
        <w:pStyle w:val="ListParagraph"/>
        <w:jc w:val="both"/>
        <w:rPr>
          <w:rFonts w:cs="Arial"/>
          <w:szCs w:val="24"/>
        </w:rPr>
      </w:pPr>
    </w:p>
    <w:p w14:paraId="6FFC9F51" w14:textId="77777777" w:rsidR="001B7308" w:rsidRPr="00887D3E" w:rsidRDefault="001B7308" w:rsidP="004C2823">
      <w:pPr>
        <w:pStyle w:val="ListParagraph"/>
        <w:numPr>
          <w:ilvl w:val="0"/>
          <w:numId w:val="1"/>
        </w:numPr>
        <w:jc w:val="both"/>
        <w:rPr>
          <w:rFonts w:cs="Arial"/>
          <w:szCs w:val="24"/>
        </w:rPr>
      </w:pPr>
      <w:r w:rsidRPr="00887D3E">
        <w:rPr>
          <w:rFonts w:cs="Arial"/>
          <w:szCs w:val="24"/>
        </w:rPr>
        <w:t>Επίδομα Ταμείου ύψους €2</w:t>
      </w:r>
      <w:r w:rsidRPr="00887D3E">
        <w:rPr>
          <w:rFonts w:cs="Arial"/>
          <w:szCs w:val="24"/>
          <w:lang w:val="en-US"/>
        </w:rPr>
        <w:t>26</w:t>
      </w:r>
      <w:r w:rsidRPr="00887D3E">
        <w:rPr>
          <w:rFonts w:cs="Arial"/>
          <w:szCs w:val="24"/>
        </w:rPr>
        <w:t xml:space="preserve"> ετησίως.</w:t>
      </w:r>
    </w:p>
    <w:p w14:paraId="4978E3A1" w14:textId="77777777" w:rsidR="001B7308" w:rsidRPr="00887D3E" w:rsidRDefault="001B7308" w:rsidP="004C2823">
      <w:pPr>
        <w:pStyle w:val="ListParagraph"/>
        <w:jc w:val="both"/>
        <w:rPr>
          <w:rFonts w:cs="Arial"/>
          <w:szCs w:val="24"/>
        </w:rPr>
      </w:pPr>
    </w:p>
    <w:p w14:paraId="3DC18569" w14:textId="77777777" w:rsidR="001B7308" w:rsidRPr="00887D3E" w:rsidRDefault="001B7308" w:rsidP="004C2823">
      <w:pPr>
        <w:pStyle w:val="ListParagraph"/>
        <w:numPr>
          <w:ilvl w:val="0"/>
          <w:numId w:val="1"/>
        </w:numPr>
        <w:jc w:val="both"/>
        <w:rPr>
          <w:rFonts w:cs="Arial"/>
          <w:szCs w:val="24"/>
        </w:rPr>
      </w:pPr>
      <w:r w:rsidRPr="00887D3E">
        <w:rPr>
          <w:rFonts w:cs="Arial"/>
          <w:szCs w:val="24"/>
        </w:rPr>
        <w:t>Επίδομα οδήγησης, το οποίο καταβάλλεται μόνο σε προσωπικό που οδηγεί μεγάλα φορτηγά και οχήματα Συνεργείου Εξωτερικών Μεταδόσεων (</w:t>
      </w:r>
      <w:r w:rsidRPr="00887D3E">
        <w:rPr>
          <w:rFonts w:cs="Arial"/>
          <w:szCs w:val="24"/>
          <w:lang w:val="en-US"/>
        </w:rPr>
        <w:t>OB</w:t>
      </w:r>
      <w:r w:rsidRPr="00887D3E">
        <w:rPr>
          <w:rFonts w:cs="Arial"/>
          <w:szCs w:val="24"/>
        </w:rPr>
        <w:t xml:space="preserve"> </w:t>
      </w:r>
      <w:r w:rsidRPr="00887D3E">
        <w:rPr>
          <w:rFonts w:cs="Arial"/>
          <w:szCs w:val="24"/>
          <w:lang w:val="en-US"/>
        </w:rPr>
        <w:t>VAN</w:t>
      </w:r>
      <w:r w:rsidRPr="00887D3E">
        <w:rPr>
          <w:rFonts w:cs="Arial"/>
          <w:szCs w:val="24"/>
        </w:rPr>
        <w:t>).</w:t>
      </w:r>
    </w:p>
    <w:p w14:paraId="4427D287" w14:textId="77777777" w:rsidR="001B7308" w:rsidRPr="00887D3E" w:rsidRDefault="001B7308" w:rsidP="004C2823">
      <w:pPr>
        <w:pStyle w:val="ListParagraph"/>
        <w:jc w:val="both"/>
        <w:rPr>
          <w:rFonts w:cs="Arial"/>
          <w:szCs w:val="24"/>
        </w:rPr>
      </w:pPr>
    </w:p>
    <w:p w14:paraId="46C46686" w14:textId="2BBED0D5" w:rsidR="001B7308" w:rsidRPr="00887D3E" w:rsidRDefault="001B7308" w:rsidP="004C2823">
      <w:pPr>
        <w:pStyle w:val="ListParagraph"/>
        <w:numPr>
          <w:ilvl w:val="0"/>
          <w:numId w:val="1"/>
        </w:numPr>
        <w:jc w:val="both"/>
        <w:rPr>
          <w:rFonts w:cs="Arial"/>
          <w:szCs w:val="24"/>
        </w:rPr>
      </w:pPr>
      <w:r w:rsidRPr="00887D3E">
        <w:rPr>
          <w:rFonts w:cs="Arial"/>
          <w:szCs w:val="24"/>
        </w:rPr>
        <w:t>Επίδομα Υπεύθυνου Σύνταξης Ειδήσεων</w:t>
      </w:r>
      <w:r w:rsidR="00C771EF" w:rsidRPr="00887D3E">
        <w:rPr>
          <w:rFonts w:cs="Arial"/>
          <w:szCs w:val="24"/>
        </w:rPr>
        <w:t xml:space="preserve"> σε </w:t>
      </w:r>
      <w:r w:rsidR="00A87876">
        <w:rPr>
          <w:rFonts w:cs="Arial"/>
          <w:szCs w:val="24"/>
        </w:rPr>
        <w:t>β</w:t>
      </w:r>
      <w:r w:rsidR="00C771EF" w:rsidRPr="00887D3E">
        <w:rPr>
          <w:rFonts w:cs="Arial"/>
          <w:szCs w:val="24"/>
        </w:rPr>
        <w:t xml:space="preserve">οηθούς </w:t>
      </w:r>
      <w:r w:rsidR="00A87876">
        <w:rPr>
          <w:rFonts w:cs="Arial"/>
          <w:szCs w:val="24"/>
        </w:rPr>
        <w:t>σ</w:t>
      </w:r>
      <w:r w:rsidR="00C771EF" w:rsidRPr="00887D3E">
        <w:rPr>
          <w:rFonts w:cs="Arial"/>
          <w:szCs w:val="24"/>
        </w:rPr>
        <w:t>υντάκτες που εκτελούν καθήκοντα Υπεύθυνου Σύνταξης</w:t>
      </w:r>
      <w:r w:rsidRPr="00887D3E">
        <w:rPr>
          <w:rFonts w:cs="Arial"/>
          <w:szCs w:val="24"/>
        </w:rPr>
        <w:t xml:space="preserve"> ύψους €2,00 την ώρα</w:t>
      </w:r>
    </w:p>
    <w:p w14:paraId="779E0894" w14:textId="77777777" w:rsidR="001B7308" w:rsidRPr="00887D3E" w:rsidRDefault="001B7308" w:rsidP="00887D3E">
      <w:pPr>
        <w:pStyle w:val="ListParagraph"/>
        <w:rPr>
          <w:rFonts w:cs="Arial"/>
          <w:szCs w:val="24"/>
        </w:rPr>
      </w:pPr>
    </w:p>
    <w:p w14:paraId="53337178" w14:textId="77777777" w:rsidR="001B7308" w:rsidRPr="00887D3E" w:rsidRDefault="001B7308" w:rsidP="00887D3E">
      <w:pPr>
        <w:ind w:left="561"/>
        <w:jc w:val="center"/>
        <w:rPr>
          <w:rFonts w:cs="Arial"/>
          <w:szCs w:val="24"/>
        </w:rPr>
      </w:pPr>
      <w:r w:rsidRPr="00887D3E">
        <w:rPr>
          <w:rFonts w:cs="Arial"/>
          <w:szCs w:val="24"/>
        </w:rPr>
        <w:t>ΤΑΜΕΙΟ ΣΥΝΤΑΞΗΣ</w:t>
      </w:r>
    </w:p>
    <w:p w14:paraId="7794F2D7" w14:textId="77777777" w:rsidR="001B7308" w:rsidRPr="00887D3E" w:rsidRDefault="001B7308" w:rsidP="00887D3E">
      <w:pPr>
        <w:ind w:left="561"/>
        <w:jc w:val="center"/>
        <w:rPr>
          <w:rFonts w:cs="Arial"/>
          <w:szCs w:val="24"/>
        </w:rPr>
      </w:pPr>
    </w:p>
    <w:p w14:paraId="283511AD" w14:textId="7F6138F4" w:rsidR="001B7308" w:rsidRPr="00887D3E" w:rsidRDefault="001B7308" w:rsidP="00A87876">
      <w:pPr>
        <w:jc w:val="both"/>
        <w:rPr>
          <w:rFonts w:cs="Arial"/>
          <w:szCs w:val="24"/>
        </w:rPr>
      </w:pPr>
      <w:r w:rsidRPr="00887D3E">
        <w:rPr>
          <w:rFonts w:cs="Arial"/>
          <w:szCs w:val="24"/>
        </w:rPr>
        <w:t>1.</w:t>
      </w:r>
      <w:r w:rsidRPr="00887D3E">
        <w:rPr>
          <w:rFonts w:cs="Arial"/>
          <w:szCs w:val="24"/>
        </w:rPr>
        <w:tab/>
        <w:t xml:space="preserve">Ποσόν ύψους επτά εκατομμυρίων ευρώ που έχει προϋπολογισθεί για το Ταμείο Σύνταξης θα γίνει με απευθείας έμβασμα από το αρμόδιο </w:t>
      </w:r>
      <w:r w:rsidR="00A87876">
        <w:rPr>
          <w:rFonts w:cs="Arial"/>
          <w:szCs w:val="24"/>
        </w:rPr>
        <w:t>υ</w:t>
      </w:r>
      <w:r w:rsidRPr="00887D3E">
        <w:rPr>
          <w:rFonts w:cs="Arial"/>
          <w:szCs w:val="24"/>
        </w:rPr>
        <w:t>πουργείο σε λογαριασμό του Ταμείου Συντάξεων του προσωπικού.</w:t>
      </w:r>
    </w:p>
    <w:p w14:paraId="16F3DF29" w14:textId="77777777" w:rsidR="001B7308" w:rsidRPr="00887D3E" w:rsidRDefault="001B7308" w:rsidP="00A87876">
      <w:pPr>
        <w:jc w:val="both"/>
        <w:rPr>
          <w:rFonts w:cs="Arial"/>
          <w:szCs w:val="24"/>
        </w:rPr>
      </w:pPr>
    </w:p>
    <w:p w14:paraId="24C4DC0C" w14:textId="4FD2F368" w:rsidR="001B7308" w:rsidRPr="00887D3E" w:rsidRDefault="001B7308" w:rsidP="00A87876">
      <w:pPr>
        <w:jc w:val="both"/>
        <w:rPr>
          <w:rFonts w:cs="Arial"/>
          <w:szCs w:val="24"/>
        </w:rPr>
      </w:pPr>
      <w:r w:rsidRPr="00887D3E">
        <w:rPr>
          <w:rFonts w:cs="Arial"/>
          <w:szCs w:val="24"/>
        </w:rPr>
        <w:tab/>
        <w:t>Επιπρόσθετα, όταν και εφόσον τα πραγματικά έσοδα υπερβαίνουν τα προβλεπόμενα</w:t>
      </w:r>
      <w:r w:rsidR="00A87876">
        <w:rPr>
          <w:rFonts w:cs="Arial"/>
          <w:szCs w:val="24"/>
        </w:rPr>
        <w:t>,</w:t>
      </w:r>
      <w:r w:rsidRPr="00887D3E">
        <w:rPr>
          <w:rFonts w:cs="Arial"/>
          <w:szCs w:val="24"/>
        </w:rPr>
        <w:t xml:space="preserve"> το πλεόνασμα αυτό ως επίσης και οποιαδήποτε εξοικονόμηση ή ποσό που δεν χρησιμοποιήθηκε δύναται να χρησιμοποιηθεί για πρόσθετη πληρωμή από αυτή που έχει ήδη προϋπολογισθεί στο Κεφάλαιο 01 Άρθρο 130 «Ταμείο Σύνταξης».</w:t>
      </w:r>
    </w:p>
    <w:p w14:paraId="2F3A7C05" w14:textId="77777777" w:rsidR="001B7308" w:rsidRPr="00887D3E" w:rsidRDefault="001B7308" w:rsidP="00887D3E">
      <w:pPr>
        <w:rPr>
          <w:rFonts w:cs="Arial"/>
          <w:szCs w:val="24"/>
        </w:rPr>
      </w:pPr>
    </w:p>
    <w:p w14:paraId="71B4A67A" w14:textId="77777777" w:rsidR="001B7308" w:rsidRPr="00887D3E" w:rsidRDefault="001B7308" w:rsidP="00887D3E">
      <w:pPr>
        <w:rPr>
          <w:rFonts w:cs="Arial"/>
          <w:szCs w:val="24"/>
        </w:rPr>
      </w:pPr>
    </w:p>
    <w:p w14:paraId="3A638E48" w14:textId="77777777" w:rsidR="00CB1C3E" w:rsidRPr="00887D3E" w:rsidRDefault="00CB1C3E" w:rsidP="00887D3E">
      <w:pPr>
        <w:jc w:val="center"/>
        <w:rPr>
          <w:rFonts w:cs="Arial"/>
          <w:szCs w:val="24"/>
        </w:rPr>
      </w:pPr>
    </w:p>
    <w:p w14:paraId="185632A8" w14:textId="77777777" w:rsidR="00CB1C3E" w:rsidRPr="00887D3E" w:rsidRDefault="00CB1C3E" w:rsidP="00887D3E">
      <w:pPr>
        <w:jc w:val="center"/>
        <w:rPr>
          <w:rFonts w:cs="Arial"/>
          <w:szCs w:val="24"/>
        </w:rPr>
      </w:pPr>
    </w:p>
    <w:p w14:paraId="3DE209FC" w14:textId="77777777" w:rsidR="00CB1C3E" w:rsidRPr="00887D3E" w:rsidRDefault="00CB1C3E" w:rsidP="00887D3E">
      <w:pPr>
        <w:jc w:val="center"/>
        <w:rPr>
          <w:rFonts w:cs="Arial"/>
          <w:szCs w:val="24"/>
        </w:rPr>
      </w:pPr>
    </w:p>
    <w:p w14:paraId="23A5CFCE" w14:textId="77777777" w:rsidR="00CB1C3E" w:rsidRPr="00887D3E" w:rsidRDefault="00CB1C3E" w:rsidP="00887D3E">
      <w:pPr>
        <w:jc w:val="center"/>
        <w:rPr>
          <w:rFonts w:cs="Arial"/>
          <w:szCs w:val="24"/>
        </w:rPr>
      </w:pPr>
    </w:p>
    <w:p w14:paraId="2B21E1B6" w14:textId="77777777" w:rsidR="00CB1C3E" w:rsidRPr="00887D3E" w:rsidRDefault="00CB1C3E" w:rsidP="00887D3E">
      <w:pPr>
        <w:jc w:val="center"/>
        <w:rPr>
          <w:rFonts w:cs="Arial"/>
          <w:szCs w:val="24"/>
        </w:rPr>
      </w:pPr>
    </w:p>
    <w:p w14:paraId="4DDCCEB8" w14:textId="77777777" w:rsidR="00CB1C3E" w:rsidRPr="00887D3E" w:rsidRDefault="00CB1C3E" w:rsidP="00887D3E">
      <w:pPr>
        <w:jc w:val="center"/>
        <w:rPr>
          <w:rFonts w:cs="Arial"/>
          <w:szCs w:val="24"/>
        </w:rPr>
      </w:pPr>
    </w:p>
    <w:p w14:paraId="76FAA9AA" w14:textId="77777777" w:rsidR="00435CCE" w:rsidRDefault="00435CCE" w:rsidP="00435CCE">
      <w:pPr>
        <w:jc w:val="both"/>
        <w:rPr>
          <w:rFonts w:cs="Arial"/>
          <w:szCs w:val="24"/>
        </w:rPr>
        <w:sectPr w:rsidR="00435CCE" w:rsidSect="001B7782">
          <w:pgSz w:w="11906" w:h="16838" w:code="9"/>
          <w:pgMar w:top="1418" w:right="1418" w:bottom="1418" w:left="1418" w:header="709" w:footer="709" w:gutter="0"/>
          <w:pgNumType w:start="20"/>
          <w:cols w:space="708"/>
          <w:docGrid w:linePitch="360"/>
        </w:sectPr>
      </w:pPr>
    </w:p>
    <w:p w14:paraId="3FA407B5" w14:textId="77777777" w:rsidR="00492C93" w:rsidRPr="00887D3E" w:rsidRDefault="00492C93" w:rsidP="00887D3E">
      <w:pPr>
        <w:jc w:val="center"/>
        <w:rPr>
          <w:rFonts w:cs="Arial"/>
          <w:szCs w:val="24"/>
        </w:rPr>
      </w:pPr>
      <w:r w:rsidRPr="00887D3E">
        <w:rPr>
          <w:rFonts w:cs="Arial"/>
          <w:szCs w:val="24"/>
        </w:rPr>
        <w:lastRenderedPageBreak/>
        <w:t>ΤΡΙΤΟΣ  ΠΙΝΑΚΑΣ</w:t>
      </w:r>
    </w:p>
    <w:p w14:paraId="12C8838C" w14:textId="0E3BE1EF" w:rsidR="00492C93" w:rsidRDefault="00A87876" w:rsidP="00887D3E">
      <w:pPr>
        <w:jc w:val="center"/>
        <w:rPr>
          <w:rFonts w:cs="Arial"/>
          <w:szCs w:val="24"/>
        </w:rPr>
      </w:pPr>
      <w:r>
        <w:rPr>
          <w:rFonts w:cs="Arial"/>
          <w:szCs w:val="24"/>
        </w:rPr>
        <w:t>ΜΕΡΟΣ Α</w:t>
      </w:r>
    </w:p>
    <w:p w14:paraId="2A5738FC" w14:textId="6E58ADE0" w:rsidR="00A87876" w:rsidRPr="00887D3E" w:rsidRDefault="00A87876" w:rsidP="00887D3E">
      <w:pPr>
        <w:jc w:val="center"/>
        <w:rPr>
          <w:rFonts w:cs="Arial"/>
          <w:szCs w:val="24"/>
        </w:rPr>
      </w:pPr>
      <w:r>
        <w:rPr>
          <w:rFonts w:cs="Arial"/>
          <w:szCs w:val="24"/>
        </w:rPr>
        <w:t>(Άρθρο 20)</w:t>
      </w:r>
    </w:p>
    <w:p w14:paraId="7CB715BF" w14:textId="77777777" w:rsidR="00492C93" w:rsidRPr="00887D3E" w:rsidRDefault="00492C93" w:rsidP="0064582E">
      <w:pPr>
        <w:rPr>
          <w:rFonts w:cs="Arial"/>
          <w:szCs w:val="24"/>
        </w:rPr>
      </w:pPr>
    </w:p>
    <w:p w14:paraId="16CA2FBC" w14:textId="77777777" w:rsidR="00492C93" w:rsidRPr="00887D3E" w:rsidRDefault="00492C93" w:rsidP="00887D3E">
      <w:pPr>
        <w:jc w:val="center"/>
        <w:rPr>
          <w:rFonts w:cs="Arial"/>
          <w:szCs w:val="24"/>
        </w:rPr>
      </w:pPr>
      <w:r w:rsidRPr="00887D3E">
        <w:rPr>
          <w:rFonts w:cs="Arial"/>
          <w:szCs w:val="24"/>
        </w:rPr>
        <w:t>ΚΑΤΑΛΟΓΟΣ ΛΕΙΤΟΥΡΓΩΝ ΥΠΕΥΘΥΝΩΝ ΓΙΑ</w:t>
      </w:r>
    </w:p>
    <w:p w14:paraId="1185CCB6" w14:textId="4A32F2CE" w:rsidR="00492C93" w:rsidRPr="00887D3E" w:rsidRDefault="00492C93" w:rsidP="0064582E">
      <w:pPr>
        <w:jc w:val="center"/>
        <w:rPr>
          <w:rFonts w:cs="Arial"/>
          <w:szCs w:val="24"/>
        </w:rPr>
      </w:pPr>
      <w:r w:rsidRPr="00887D3E">
        <w:rPr>
          <w:rFonts w:cs="Arial"/>
          <w:szCs w:val="24"/>
        </w:rPr>
        <w:t>ΑΣΚΗΣΗ ΕΛΕΓΧΟΥ ΕΠΙ ΤΩΝ ΚΟΝΔΥΛΙΩΝ</w:t>
      </w:r>
    </w:p>
    <w:p w14:paraId="270B8597" w14:textId="77777777" w:rsidR="00492C93" w:rsidRPr="00887D3E" w:rsidRDefault="00492C93" w:rsidP="00A87876">
      <w:pPr>
        <w:rPr>
          <w:rFonts w:cs="Arial"/>
          <w:szCs w:val="24"/>
        </w:rPr>
      </w:pPr>
    </w:p>
    <w:p w14:paraId="0010AA0E" w14:textId="77777777" w:rsidR="00492C93" w:rsidRPr="00887D3E" w:rsidRDefault="00492C93" w:rsidP="00887D3E">
      <w:pPr>
        <w:rPr>
          <w:rFonts w:cs="Arial"/>
          <w:szCs w:val="24"/>
        </w:rPr>
      </w:pPr>
      <w:r w:rsidRPr="00887D3E">
        <w:rPr>
          <w:rFonts w:cs="Arial"/>
          <w:szCs w:val="24"/>
        </w:rPr>
        <w:t>ΚΕΦΑΛΑΙΟ</w:t>
      </w:r>
      <w:r w:rsidRPr="00887D3E">
        <w:rPr>
          <w:rFonts w:cs="Arial"/>
          <w:szCs w:val="24"/>
        </w:rPr>
        <w:tab/>
        <w:t>ΑΡΘΡΟ</w:t>
      </w:r>
      <w:r w:rsidRPr="00887D3E">
        <w:rPr>
          <w:rFonts w:cs="Arial"/>
          <w:szCs w:val="24"/>
        </w:rPr>
        <w:tab/>
        <w:t>ΥΠΕΥΘΥΝΟΣ ΛΕΙΤΟΥΡΓΟΣ ΕΛΕΓΧΟΥ*</w:t>
      </w:r>
    </w:p>
    <w:p w14:paraId="1A589768" w14:textId="77777777" w:rsidR="00492C93" w:rsidRPr="00887D3E" w:rsidRDefault="00492C93" w:rsidP="00887D3E">
      <w:pPr>
        <w:rPr>
          <w:rFonts w:cs="Arial"/>
          <w:szCs w:val="24"/>
        </w:rPr>
      </w:pPr>
    </w:p>
    <w:p w14:paraId="53B52CB9" w14:textId="77777777" w:rsidR="00492C93" w:rsidRPr="00887D3E" w:rsidRDefault="00492C93" w:rsidP="00887D3E">
      <w:pPr>
        <w:rPr>
          <w:rFonts w:cs="Arial"/>
          <w:szCs w:val="24"/>
        </w:rPr>
      </w:pPr>
      <w:r w:rsidRPr="00887D3E">
        <w:rPr>
          <w:rFonts w:cs="Arial"/>
          <w:szCs w:val="24"/>
        </w:rPr>
        <w:t xml:space="preserve">   01 – 20</w:t>
      </w:r>
      <w:r w:rsidRPr="00887D3E">
        <w:rPr>
          <w:rFonts w:cs="Arial"/>
          <w:szCs w:val="24"/>
        </w:rPr>
        <w:tab/>
        <w:t xml:space="preserve">Όλα </w:t>
      </w:r>
      <w:r w:rsidRPr="00887D3E">
        <w:rPr>
          <w:rFonts w:cs="Arial"/>
          <w:szCs w:val="24"/>
        </w:rPr>
        <w:tab/>
      </w:r>
      <w:r w:rsidRPr="00887D3E">
        <w:rPr>
          <w:rFonts w:cs="Arial"/>
          <w:szCs w:val="24"/>
        </w:rPr>
        <w:tab/>
        <w:t xml:space="preserve">                Γενικός Διευθυντής</w:t>
      </w:r>
    </w:p>
    <w:p w14:paraId="6881A8B0" w14:textId="77777777" w:rsidR="00492C93" w:rsidRPr="00887D3E" w:rsidRDefault="00492C93" w:rsidP="00887D3E">
      <w:pPr>
        <w:rPr>
          <w:rFonts w:cs="Arial"/>
          <w:szCs w:val="24"/>
        </w:rPr>
      </w:pPr>
    </w:p>
    <w:p w14:paraId="6DC01268" w14:textId="1F99A141" w:rsidR="00492C93" w:rsidRPr="00887D3E" w:rsidRDefault="00492C93" w:rsidP="0064582E">
      <w:pPr>
        <w:ind w:left="1304" w:hanging="170"/>
        <w:rPr>
          <w:rFonts w:cs="Arial"/>
          <w:szCs w:val="24"/>
        </w:rPr>
      </w:pPr>
      <w:r w:rsidRPr="00887D3E">
        <w:rPr>
          <w:rFonts w:cs="Arial"/>
          <w:szCs w:val="24"/>
        </w:rPr>
        <w:t>*  Περιλαμβάνει κάθε άλλο Λειτουργό στον οποίο εκχωρείται εξουσία από τον Υπεύθυνο Λειτουργό Ελέγχου.</w:t>
      </w:r>
    </w:p>
    <w:p w14:paraId="7C8F05C1" w14:textId="77777777" w:rsidR="00492C93" w:rsidRPr="00887D3E" w:rsidRDefault="00492C93" w:rsidP="00887D3E">
      <w:pPr>
        <w:jc w:val="center"/>
        <w:rPr>
          <w:rFonts w:cs="Arial"/>
          <w:szCs w:val="24"/>
        </w:rPr>
      </w:pPr>
    </w:p>
    <w:p w14:paraId="3404964A" w14:textId="6C2ECD9F" w:rsidR="00A87876" w:rsidRDefault="00A87876" w:rsidP="00A87876">
      <w:pPr>
        <w:jc w:val="center"/>
        <w:rPr>
          <w:rFonts w:cs="Arial"/>
          <w:szCs w:val="24"/>
        </w:rPr>
      </w:pPr>
      <w:r>
        <w:rPr>
          <w:rFonts w:cs="Arial"/>
          <w:szCs w:val="24"/>
        </w:rPr>
        <w:t xml:space="preserve">ΜΕΡΟΣ </w:t>
      </w:r>
      <w:r w:rsidR="00405B1F">
        <w:rPr>
          <w:rFonts w:cs="Arial"/>
          <w:szCs w:val="24"/>
        </w:rPr>
        <w:t>Β</w:t>
      </w:r>
    </w:p>
    <w:p w14:paraId="5193CFF2" w14:textId="5E9241C5" w:rsidR="00492C93" w:rsidRPr="00887D3E" w:rsidRDefault="00A87876" w:rsidP="00A87876">
      <w:pPr>
        <w:jc w:val="center"/>
        <w:rPr>
          <w:rFonts w:cs="Arial"/>
          <w:szCs w:val="24"/>
        </w:rPr>
      </w:pPr>
      <w:r>
        <w:rPr>
          <w:rFonts w:cs="Arial"/>
          <w:szCs w:val="24"/>
        </w:rPr>
        <w:t>(Άρθρο 2</w:t>
      </w:r>
      <w:r w:rsidR="00405B1F">
        <w:rPr>
          <w:rFonts w:cs="Arial"/>
          <w:szCs w:val="24"/>
        </w:rPr>
        <w:t>1</w:t>
      </w:r>
      <w:r>
        <w:rPr>
          <w:rFonts w:cs="Arial"/>
          <w:szCs w:val="24"/>
        </w:rPr>
        <w:t>)</w:t>
      </w:r>
    </w:p>
    <w:p w14:paraId="2E9D5E51" w14:textId="77777777" w:rsidR="00492C93" w:rsidRPr="00887D3E" w:rsidRDefault="00492C93" w:rsidP="00887D3E">
      <w:pPr>
        <w:jc w:val="center"/>
        <w:rPr>
          <w:rFonts w:cs="Arial"/>
          <w:szCs w:val="24"/>
        </w:rPr>
      </w:pPr>
      <w:r w:rsidRPr="00887D3E">
        <w:rPr>
          <w:rFonts w:cs="Arial"/>
          <w:szCs w:val="24"/>
        </w:rPr>
        <w:t>ΚΑΤΑΛΟΓΟΣ ΛΕΙΤΟΥΡΓΩΝ ΥΠΕΥΘΥΝΩΝ ΓΙΑ</w:t>
      </w:r>
    </w:p>
    <w:p w14:paraId="10BF4F9F" w14:textId="63CBFAFA" w:rsidR="00492C93" w:rsidRPr="00887D3E" w:rsidRDefault="00492C93" w:rsidP="0064582E">
      <w:pPr>
        <w:jc w:val="center"/>
        <w:rPr>
          <w:rFonts w:cs="Arial"/>
          <w:szCs w:val="24"/>
        </w:rPr>
      </w:pPr>
      <w:r w:rsidRPr="00887D3E">
        <w:rPr>
          <w:rFonts w:cs="Arial"/>
          <w:szCs w:val="24"/>
        </w:rPr>
        <w:t>ΤΗΝ ΕΙΣΠΡΑΞΗ ΕΣΟΔΩΝ</w:t>
      </w:r>
    </w:p>
    <w:p w14:paraId="20C8C1C0" w14:textId="77777777" w:rsidR="00492C93" w:rsidRPr="00887D3E" w:rsidRDefault="00492C93" w:rsidP="00A87876">
      <w:pPr>
        <w:rPr>
          <w:rFonts w:cs="Arial"/>
          <w:szCs w:val="24"/>
        </w:rPr>
      </w:pPr>
    </w:p>
    <w:p w14:paraId="50BD970D" w14:textId="77777777" w:rsidR="00492C93" w:rsidRPr="00887D3E" w:rsidRDefault="00492C93" w:rsidP="00887D3E">
      <w:pPr>
        <w:rPr>
          <w:rFonts w:cs="Arial"/>
          <w:szCs w:val="24"/>
        </w:rPr>
      </w:pPr>
      <w:r w:rsidRPr="00887D3E">
        <w:rPr>
          <w:rFonts w:cs="Arial"/>
          <w:szCs w:val="24"/>
        </w:rPr>
        <w:t>ΚΕΦΑΛΑΙΟ</w:t>
      </w:r>
      <w:r w:rsidRPr="00887D3E">
        <w:rPr>
          <w:rFonts w:cs="Arial"/>
          <w:szCs w:val="24"/>
        </w:rPr>
        <w:tab/>
        <w:t>ΑΡΘΡΟ</w:t>
      </w:r>
      <w:r w:rsidRPr="00887D3E">
        <w:rPr>
          <w:rFonts w:cs="Arial"/>
          <w:szCs w:val="24"/>
        </w:rPr>
        <w:tab/>
        <w:t>ΥΠΕΥΘΥΝΟΣ ΛΕΙΤΟΥΡΓΟΣ*</w:t>
      </w:r>
    </w:p>
    <w:p w14:paraId="14589F53" w14:textId="77777777" w:rsidR="00492C93" w:rsidRPr="00887D3E" w:rsidRDefault="00492C93" w:rsidP="00887D3E">
      <w:pPr>
        <w:rPr>
          <w:rFonts w:cs="Arial"/>
          <w:szCs w:val="24"/>
        </w:rPr>
      </w:pPr>
    </w:p>
    <w:p w14:paraId="26E4DF36" w14:textId="77777777" w:rsidR="00492C93" w:rsidRPr="00887D3E" w:rsidRDefault="00492C93" w:rsidP="00887D3E">
      <w:pPr>
        <w:rPr>
          <w:rFonts w:cs="Arial"/>
          <w:szCs w:val="24"/>
        </w:rPr>
      </w:pPr>
      <w:r w:rsidRPr="00887D3E">
        <w:rPr>
          <w:rFonts w:cs="Arial"/>
          <w:szCs w:val="24"/>
        </w:rPr>
        <w:t>1000 - 1050</w:t>
      </w:r>
      <w:r w:rsidRPr="00887D3E">
        <w:rPr>
          <w:rFonts w:cs="Arial"/>
          <w:szCs w:val="24"/>
        </w:rPr>
        <w:tab/>
        <w:t xml:space="preserve">Όλα </w:t>
      </w:r>
      <w:r w:rsidRPr="00887D3E">
        <w:rPr>
          <w:rFonts w:cs="Arial"/>
          <w:szCs w:val="24"/>
        </w:rPr>
        <w:tab/>
      </w:r>
      <w:r w:rsidRPr="00887D3E">
        <w:rPr>
          <w:rFonts w:cs="Arial"/>
          <w:szCs w:val="24"/>
        </w:rPr>
        <w:tab/>
        <w:t xml:space="preserve">         Γενικός Διευθυντής</w:t>
      </w:r>
    </w:p>
    <w:p w14:paraId="3553ECF7" w14:textId="77777777" w:rsidR="00492C93" w:rsidRPr="00887D3E" w:rsidRDefault="00492C93" w:rsidP="00887D3E">
      <w:pPr>
        <w:rPr>
          <w:rFonts w:cs="Arial"/>
          <w:szCs w:val="24"/>
        </w:rPr>
      </w:pPr>
    </w:p>
    <w:p w14:paraId="62C52A2B" w14:textId="189A1B64" w:rsidR="00CB1C3E" w:rsidRPr="00887D3E" w:rsidRDefault="00492C93" w:rsidP="00A87876">
      <w:pPr>
        <w:ind w:left="1304" w:hanging="170"/>
        <w:rPr>
          <w:rFonts w:cs="Arial"/>
          <w:szCs w:val="24"/>
        </w:rPr>
      </w:pPr>
      <w:r w:rsidRPr="00887D3E">
        <w:rPr>
          <w:rFonts w:cs="Arial"/>
          <w:szCs w:val="24"/>
        </w:rPr>
        <w:t>*  Περιλαμβάνει κάθε άλλο Λειτουργό στον οποίο εκχωρείται εξουσία από τον Υπεύθυνο Λειτουργό.</w:t>
      </w:r>
    </w:p>
    <w:sectPr w:rsidR="00CB1C3E" w:rsidRPr="00887D3E" w:rsidSect="00681092">
      <w:pgSz w:w="11906" w:h="16838" w:code="9"/>
      <w:pgMar w:top="1418" w:right="1418" w:bottom="1418" w:left="1418" w:header="709" w:footer="709"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AA8CA" w14:textId="77777777" w:rsidR="000A08D8" w:rsidRDefault="000A08D8" w:rsidP="00061B0C">
      <w:r>
        <w:separator/>
      </w:r>
    </w:p>
  </w:endnote>
  <w:endnote w:type="continuationSeparator" w:id="0">
    <w:p w14:paraId="2932C286" w14:textId="77777777" w:rsidR="000A08D8" w:rsidRDefault="000A08D8" w:rsidP="0006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700D" w14:textId="77777777" w:rsidR="000A08D8" w:rsidRDefault="000A08D8" w:rsidP="00061B0C">
      <w:r>
        <w:separator/>
      </w:r>
    </w:p>
  </w:footnote>
  <w:footnote w:type="continuationSeparator" w:id="0">
    <w:p w14:paraId="7C441BE2" w14:textId="77777777" w:rsidR="000A08D8" w:rsidRDefault="000A08D8" w:rsidP="0006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3407"/>
      <w:docPartObj>
        <w:docPartGallery w:val="Page Numbers (Top of Page)"/>
        <w:docPartUnique/>
      </w:docPartObj>
    </w:sdtPr>
    <w:sdtEndPr>
      <w:rPr>
        <w:noProof/>
      </w:rPr>
    </w:sdtEndPr>
    <w:sdtContent>
      <w:p w14:paraId="24C10771" w14:textId="76F168EE" w:rsidR="00C67600" w:rsidRDefault="00C676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FC46A2" w14:textId="77777777" w:rsidR="00C67600" w:rsidRDefault="00C67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3EFF" w14:textId="69B997E2" w:rsidR="00435CCE" w:rsidRDefault="00435CCE">
    <w:pPr>
      <w:pStyle w:val="Header"/>
      <w:jc w:val="center"/>
    </w:pPr>
  </w:p>
  <w:p w14:paraId="1D6BB6DA" w14:textId="77777777" w:rsidR="00435CCE" w:rsidRDefault="00435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588"/>
    <w:multiLevelType w:val="hybridMultilevel"/>
    <w:tmpl w:val="79A4F5C8"/>
    <w:lvl w:ilvl="0" w:tplc="0024A502">
      <w:start w:val="2"/>
      <w:numFmt w:val="decimal"/>
      <w:lvlText w:val="(%1)"/>
      <w:lvlJc w:val="left"/>
      <w:pPr>
        <w:ind w:left="924" w:hanging="360"/>
      </w:pPr>
      <w:rPr>
        <w:rFonts w:hint="default"/>
      </w:rPr>
    </w:lvl>
    <w:lvl w:ilvl="1" w:tplc="04080019" w:tentative="1">
      <w:start w:val="1"/>
      <w:numFmt w:val="lowerLetter"/>
      <w:lvlText w:val="%2."/>
      <w:lvlJc w:val="left"/>
      <w:pPr>
        <w:ind w:left="1644" w:hanging="360"/>
      </w:pPr>
    </w:lvl>
    <w:lvl w:ilvl="2" w:tplc="0408001B" w:tentative="1">
      <w:start w:val="1"/>
      <w:numFmt w:val="lowerRoman"/>
      <w:lvlText w:val="%3."/>
      <w:lvlJc w:val="right"/>
      <w:pPr>
        <w:ind w:left="2364" w:hanging="180"/>
      </w:pPr>
    </w:lvl>
    <w:lvl w:ilvl="3" w:tplc="0408000F" w:tentative="1">
      <w:start w:val="1"/>
      <w:numFmt w:val="decimal"/>
      <w:lvlText w:val="%4."/>
      <w:lvlJc w:val="left"/>
      <w:pPr>
        <w:ind w:left="3084" w:hanging="360"/>
      </w:pPr>
    </w:lvl>
    <w:lvl w:ilvl="4" w:tplc="04080019" w:tentative="1">
      <w:start w:val="1"/>
      <w:numFmt w:val="lowerLetter"/>
      <w:lvlText w:val="%5."/>
      <w:lvlJc w:val="left"/>
      <w:pPr>
        <w:ind w:left="3804" w:hanging="360"/>
      </w:pPr>
    </w:lvl>
    <w:lvl w:ilvl="5" w:tplc="0408001B" w:tentative="1">
      <w:start w:val="1"/>
      <w:numFmt w:val="lowerRoman"/>
      <w:lvlText w:val="%6."/>
      <w:lvlJc w:val="right"/>
      <w:pPr>
        <w:ind w:left="4524" w:hanging="180"/>
      </w:pPr>
    </w:lvl>
    <w:lvl w:ilvl="6" w:tplc="0408000F" w:tentative="1">
      <w:start w:val="1"/>
      <w:numFmt w:val="decimal"/>
      <w:lvlText w:val="%7."/>
      <w:lvlJc w:val="left"/>
      <w:pPr>
        <w:ind w:left="5244" w:hanging="360"/>
      </w:pPr>
    </w:lvl>
    <w:lvl w:ilvl="7" w:tplc="04080019" w:tentative="1">
      <w:start w:val="1"/>
      <w:numFmt w:val="lowerLetter"/>
      <w:lvlText w:val="%8."/>
      <w:lvlJc w:val="left"/>
      <w:pPr>
        <w:ind w:left="5964" w:hanging="360"/>
      </w:pPr>
    </w:lvl>
    <w:lvl w:ilvl="8" w:tplc="0408001B" w:tentative="1">
      <w:start w:val="1"/>
      <w:numFmt w:val="lowerRoman"/>
      <w:lvlText w:val="%9."/>
      <w:lvlJc w:val="right"/>
      <w:pPr>
        <w:ind w:left="6684" w:hanging="180"/>
      </w:pPr>
    </w:lvl>
  </w:abstractNum>
  <w:abstractNum w:abstractNumId="1" w15:restartNumberingAfterBreak="0">
    <w:nsid w:val="44040997"/>
    <w:multiLevelType w:val="hybridMultilevel"/>
    <w:tmpl w:val="13D2B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C3E"/>
    <w:rsid w:val="0000195C"/>
    <w:rsid w:val="000041B2"/>
    <w:rsid w:val="00061B0C"/>
    <w:rsid w:val="0007191C"/>
    <w:rsid w:val="0008676D"/>
    <w:rsid w:val="0009450F"/>
    <w:rsid w:val="00095EE8"/>
    <w:rsid w:val="00096AD6"/>
    <w:rsid w:val="000A08D8"/>
    <w:rsid w:val="000A74A0"/>
    <w:rsid w:val="000B58EC"/>
    <w:rsid w:val="000C18EF"/>
    <w:rsid w:val="000E2940"/>
    <w:rsid w:val="000F360D"/>
    <w:rsid w:val="000F4F6C"/>
    <w:rsid w:val="00117A43"/>
    <w:rsid w:val="00120E1B"/>
    <w:rsid w:val="00125499"/>
    <w:rsid w:val="00142361"/>
    <w:rsid w:val="00150F7F"/>
    <w:rsid w:val="001553F4"/>
    <w:rsid w:val="001638FB"/>
    <w:rsid w:val="00176769"/>
    <w:rsid w:val="00180A45"/>
    <w:rsid w:val="001A32D5"/>
    <w:rsid w:val="001B3C86"/>
    <w:rsid w:val="001B71CC"/>
    <w:rsid w:val="001B7308"/>
    <w:rsid w:val="001B7782"/>
    <w:rsid w:val="001C0BE0"/>
    <w:rsid w:val="001C4E67"/>
    <w:rsid w:val="001E4321"/>
    <w:rsid w:val="001E6621"/>
    <w:rsid w:val="001E67B7"/>
    <w:rsid w:val="001F0A79"/>
    <w:rsid w:val="001F0E58"/>
    <w:rsid w:val="001F3178"/>
    <w:rsid w:val="00212633"/>
    <w:rsid w:val="0021361A"/>
    <w:rsid w:val="0021690F"/>
    <w:rsid w:val="002410A2"/>
    <w:rsid w:val="00242189"/>
    <w:rsid w:val="00242F43"/>
    <w:rsid w:val="00281366"/>
    <w:rsid w:val="002972D0"/>
    <w:rsid w:val="002A61B0"/>
    <w:rsid w:val="002E3EE2"/>
    <w:rsid w:val="002E70F4"/>
    <w:rsid w:val="002E7EAC"/>
    <w:rsid w:val="002F63CB"/>
    <w:rsid w:val="00301636"/>
    <w:rsid w:val="00301889"/>
    <w:rsid w:val="00306071"/>
    <w:rsid w:val="00311CF7"/>
    <w:rsid w:val="00314F76"/>
    <w:rsid w:val="00315790"/>
    <w:rsid w:val="00330CE0"/>
    <w:rsid w:val="00330E69"/>
    <w:rsid w:val="003332E1"/>
    <w:rsid w:val="00342713"/>
    <w:rsid w:val="003500FD"/>
    <w:rsid w:val="003544D8"/>
    <w:rsid w:val="00355F0E"/>
    <w:rsid w:val="003759BA"/>
    <w:rsid w:val="00380DF5"/>
    <w:rsid w:val="0039051A"/>
    <w:rsid w:val="0039102E"/>
    <w:rsid w:val="003C3ED7"/>
    <w:rsid w:val="003D0CF0"/>
    <w:rsid w:val="003D572C"/>
    <w:rsid w:val="003D6743"/>
    <w:rsid w:val="003E4013"/>
    <w:rsid w:val="00405B1F"/>
    <w:rsid w:val="00412D2A"/>
    <w:rsid w:val="00416C68"/>
    <w:rsid w:val="00422F12"/>
    <w:rsid w:val="00424291"/>
    <w:rsid w:val="0042628C"/>
    <w:rsid w:val="004346C4"/>
    <w:rsid w:val="00435CCE"/>
    <w:rsid w:val="00437D36"/>
    <w:rsid w:val="004433D8"/>
    <w:rsid w:val="00470143"/>
    <w:rsid w:val="00492C93"/>
    <w:rsid w:val="004A66A5"/>
    <w:rsid w:val="004A787A"/>
    <w:rsid w:val="004B58CC"/>
    <w:rsid w:val="004C2823"/>
    <w:rsid w:val="004C33D8"/>
    <w:rsid w:val="004D3E3D"/>
    <w:rsid w:val="00500D4F"/>
    <w:rsid w:val="00504DAE"/>
    <w:rsid w:val="00514A3D"/>
    <w:rsid w:val="00520BE3"/>
    <w:rsid w:val="0054246E"/>
    <w:rsid w:val="005515B2"/>
    <w:rsid w:val="00552486"/>
    <w:rsid w:val="00555797"/>
    <w:rsid w:val="00577EF5"/>
    <w:rsid w:val="005847E0"/>
    <w:rsid w:val="005A6D37"/>
    <w:rsid w:val="005A70A8"/>
    <w:rsid w:val="005E5CD8"/>
    <w:rsid w:val="005F04EA"/>
    <w:rsid w:val="005F0CC7"/>
    <w:rsid w:val="00612560"/>
    <w:rsid w:val="006143A4"/>
    <w:rsid w:val="006161E6"/>
    <w:rsid w:val="006213BB"/>
    <w:rsid w:val="00633FF5"/>
    <w:rsid w:val="006358D6"/>
    <w:rsid w:val="0064582E"/>
    <w:rsid w:val="00647DA6"/>
    <w:rsid w:val="00667B85"/>
    <w:rsid w:val="00681092"/>
    <w:rsid w:val="006A0DD4"/>
    <w:rsid w:val="006A3A65"/>
    <w:rsid w:val="006A723C"/>
    <w:rsid w:val="006B02B7"/>
    <w:rsid w:val="006D107D"/>
    <w:rsid w:val="006D2BF7"/>
    <w:rsid w:val="006E7965"/>
    <w:rsid w:val="006F0ECF"/>
    <w:rsid w:val="00733750"/>
    <w:rsid w:val="007451E8"/>
    <w:rsid w:val="00746806"/>
    <w:rsid w:val="00753EDE"/>
    <w:rsid w:val="00767ADA"/>
    <w:rsid w:val="00791B52"/>
    <w:rsid w:val="007A3369"/>
    <w:rsid w:val="007B5C3B"/>
    <w:rsid w:val="007B7FF0"/>
    <w:rsid w:val="007C388D"/>
    <w:rsid w:val="007E3B5A"/>
    <w:rsid w:val="007E3D04"/>
    <w:rsid w:val="007F09E9"/>
    <w:rsid w:val="00831E17"/>
    <w:rsid w:val="00833957"/>
    <w:rsid w:val="0083486D"/>
    <w:rsid w:val="0083586D"/>
    <w:rsid w:val="0084648E"/>
    <w:rsid w:val="00873ED0"/>
    <w:rsid w:val="00875F16"/>
    <w:rsid w:val="008855C3"/>
    <w:rsid w:val="008875B7"/>
    <w:rsid w:val="00887D3E"/>
    <w:rsid w:val="008C19D9"/>
    <w:rsid w:val="008D0005"/>
    <w:rsid w:val="008D4BA9"/>
    <w:rsid w:val="008D74F4"/>
    <w:rsid w:val="008E2C26"/>
    <w:rsid w:val="009208E3"/>
    <w:rsid w:val="0092304B"/>
    <w:rsid w:val="00923F18"/>
    <w:rsid w:val="009240AA"/>
    <w:rsid w:val="009338A1"/>
    <w:rsid w:val="00934CF7"/>
    <w:rsid w:val="0093678E"/>
    <w:rsid w:val="00941E6E"/>
    <w:rsid w:val="00946E7C"/>
    <w:rsid w:val="00950BD3"/>
    <w:rsid w:val="00956B14"/>
    <w:rsid w:val="00964F8C"/>
    <w:rsid w:val="00992505"/>
    <w:rsid w:val="009C6DEB"/>
    <w:rsid w:val="00A0481C"/>
    <w:rsid w:val="00A06D3E"/>
    <w:rsid w:val="00A10A10"/>
    <w:rsid w:val="00A15557"/>
    <w:rsid w:val="00A206A2"/>
    <w:rsid w:val="00A41E52"/>
    <w:rsid w:val="00A6093F"/>
    <w:rsid w:val="00A63956"/>
    <w:rsid w:val="00A66F83"/>
    <w:rsid w:val="00A74642"/>
    <w:rsid w:val="00A87876"/>
    <w:rsid w:val="00A9345F"/>
    <w:rsid w:val="00AB1976"/>
    <w:rsid w:val="00AB46DD"/>
    <w:rsid w:val="00AB7D60"/>
    <w:rsid w:val="00B03846"/>
    <w:rsid w:val="00B17C3F"/>
    <w:rsid w:val="00B3571C"/>
    <w:rsid w:val="00B46856"/>
    <w:rsid w:val="00B52A3E"/>
    <w:rsid w:val="00B84025"/>
    <w:rsid w:val="00B85F53"/>
    <w:rsid w:val="00BA3DFC"/>
    <w:rsid w:val="00BA5AC2"/>
    <w:rsid w:val="00BB73B9"/>
    <w:rsid w:val="00BC05B2"/>
    <w:rsid w:val="00BC25EF"/>
    <w:rsid w:val="00BD7A20"/>
    <w:rsid w:val="00BE0334"/>
    <w:rsid w:val="00BF68B6"/>
    <w:rsid w:val="00C15D76"/>
    <w:rsid w:val="00C2229A"/>
    <w:rsid w:val="00C24458"/>
    <w:rsid w:val="00C360BB"/>
    <w:rsid w:val="00C40CFD"/>
    <w:rsid w:val="00C5035C"/>
    <w:rsid w:val="00C67600"/>
    <w:rsid w:val="00C755D1"/>
    <w:rsid w:val="00C771EF"/>
    <w:rsid w:val="00C8714C"/>
    <w:rsid w:val="00C95B36"/>
    <w:rsid w:val="00C968E1"/>
    <w:rsid w:val="00CA2473"/>
    <w:rsid w:val="00CA59AE"/>
    <w:rsid w:val="00CB1C3E"/>
    <w:rsid w:val="00CB6EBD"/>
    <w:rsid w:val="00CC0DFA"/>
    <w:rsid w:val="00CD4E97"/>
    <w:rsid w:val="00CF5998"/>
    <w:rsid w:val="00CF7989"/>
    <w:rsid w:val="00CF7B74"/>
    <w:rsid w:val="00D00C86"/>
    <w:rsid w:val="00D12D8C"/>
    <w:rsid w:val="00D4072B"/>
    <w:rsid w:val="00D53444"/>
    <w:rsid w:val="00D766BA"/>
    <w:rsid w:val="00D83B5C"/>
    <w:rsid w:val="00D97DF1"/>
    <w:rsid w:val="00DA4E47"/>
    <w:rsid w:val="00DB7B0E"/>
    <w:rsid w:val="00DC31AE"/>
    <w:rsid w:val="00DF1B82"/>
    <w:rsid w:val="00E53583"/>
    <w:rsid w:val="00E82A2B"/>
    <w:rsid w:val="00E94F64"/>
    <w:rsid w:val="00EA0CD5"/>
    <w:rsid w:val="00EA373C"/>
    <w:rsid w:val="00EA729A"/>
    <w:rsid w:val="00EE10B5"/>
    <w:rsid w:val="00EE647A"/>
    <w:rsid w:val="00EF18EB"/>
    <w:rsid w:val="00F0061F"/>
    <w:rsid w:val="00F01359"/>
    <w:rsid w:val="00F42340"/>
    <w:rsid w:val="00F567D8"/>
    <w:rsid w:val="00F576E7"/>
    <w:rsid w:val="00F57976"/>
    <w:rsid w:val="00F7324D"/>
    <w:rsid w:val="00F74DC5"/>
    <w:rsid w:val="00F84890"/>
    <w:rsid w:val="00FA41C5"/>
    <w:rsid w:val="00FD44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EDEB"/>
  <w15:chartTrackingRefBased/>
  <w15:docId w15:val="{ABCE17B3-C50B-4DD6-895C-383A3345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l-G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B0C"/>
    <w:pPr>
      <w:tabs>
        <w:tab w:val="center" w:pos="4153"/>
        <w:tab w:val="right" w:pos="8306"/>
      </w:tabs>
    </w:pPr>
  </w:style>
  <w:style w:type="character" w:customStyle="1" w:styleId="HeaderChar">
    <w:name w:val="Header Char"/>
    <w:basedOn w:val="DefaultParagraphFont"/>
    <w:link w:val="Header"/>
    <w:uiPriority w:val="99"/>
    <w:rsid w:val="00061B0C"/>
  </w:style>
  <w:style w:type="paragraph" w:styleId="Footer">
    <w:name w:val="footer"/>
    <w:basedOn w:val="Normal"/>
    <w:link w:val="FooterChar"/>
    <w:uiPriority w:val="99"/>
    <w:unhideWhenUsed/>
    <w:rsid w:val="00061B0C"/>
    <w:pPr>
      <w:tabs>
        <w:tab w:val="center" w:pos="4153"/>
        <w:tab w:val="right" w:pos="8306"/>
      </w:tabs>
    </w:pPr>
  </w:style>
  <w:style w:type="character" w:customStyle="1" w:styleId="FooterChar">
    <w:name w:val="Footer Char"/>
    <w:basedOn w:val="DefaultParagraphFont"/>
    <w:link w:val="Footer"/>
    <w:uiPriority w:val="99"/>
    <w:rsid w:val="00061B0C"/>
  </w:style>
  <w:style w:type="paragraph" w:styleId="BalloonText">
    <w:name w:val="Balloon Text"/>
    <w:basedOn w:val="Normal"/>
    <w:link w:val="BalloonTextChar"/>
    <w:uiPriority w:val="99"/>
    <w:semiHidden/>
    <w:unhideWhenUsed/>
    <w:rsid w:val="00001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95C"/>
    <w:rPr>
      <w:rFonts w:ascii="Segoe UI" w:hAnsi="Segoe UI" w:cs="Segoe UI"/>
      <w:sz w:val="18"/>
      <w:szCs w:val="18"/>
    </w:rPr>
  </w:style>
  <w:style w:type="paragraph" w:styleId="ListParagraph">
    <w:name w:val="List Paragraph"/>
    <w:basedOn w:val="Normal"/>
    <w:uiPriority w:val="34"/>
    <w:qFormat/>
    <w:rsid w:val="001B7308"/>
    <w:pPr>
      <w:ind w:left="720"/>
      <w:contextualSpacing/>
    </w:pPr>
  </w:style>
  <w:style w:type="table" w:styleId="TableGrid">
    <w:name w:val="Table Grid"/>
    <w:basedOn w:val="TableNormal"/>
    <w:uiPriority w:val="39"/>
    <w:rsid w:val="0074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99401">
      <w:bodyDiv w:val="1"/>
      <w:marLeft w:val="0"/>
      <w:marRight w:val="0"/>
      <w:marTop w:val="0"/>
      <w:marBottom w:val="0"/>
      <w:divBdr>
        <w:top w:val="none" w:sz="0" w:space="0" w:color="auto"/>
        <w:left w:val="none" w:sz="0" w:space="0" w:color="auto"/>
        <w:bottom w:val="none" w:sz="0" w:space="0" w:color="auto"/>
        <w:right w:val="none" w:sz="0" w:space="0" w:color="auto"/>
      </w:divBdr>
    </w:div>
    <w:div w:id="215237338">
      <w:bodyDiv w:val="1"/>
      <w:marLeft w:val="0"/>
      <w:marRight w:val="0"/>
      <w:marTop w:val="0"/>
      <w:marBottom w:val="0"/>
      <w:divBdr>
        <w:top w:val="none" w:sz="0" w:space="0" w:color="auto"/>
        <w:left w:val="none" w:sz="0" w:space="0" w:color="auto"/>
        <w:bottom w:val="none" w:sz="0" w:space="0" w:color="auto"/>
        <w:right w:val="none" w:sz="0" w:space="0" w:color="auto"/>
      </w:divBdr>
    </w:div>
    <w:div w:id="434600536">
      <w:bodyDiv w:val="1"/>
      <w:marLeft w:val="0"/>
      <w:marRight w:val="0"/>
      <w:marTop w:val="0"/>
      <w:marBottom w:val="0"/>
      <w:divBdr>
        <w:top w:val="none" w:sz="0" w:space="0" w:color="auto"/>
        <w:left w:val="none" w:sz="0" w:space="0" w:color="auto"/>
        <w:bottom w:val="none" w:sz="0" w:space="0" w:color="auto"/>
        <w:right w:val="none" w:sz="0" w:space="0" w:color="auto"/>
      </w:divBdr>
    </w:div>
    <w:div w:id="942882409">
      <w:bodyDiv w:val="1"/>
      <w:marLeft w:val="0"/>
      <w:marRight w:val="0"/>
      <w:marTop w:val="0"/>
      <w:marBottom w:val="0"/>
      <w:divBdr>
        <w:top w:val="none" w:sz="0" w:space="0" w:color="auto"/>
        <w:left w:val="none" w:sz="0" w:space="0" w:color="auto"/>
        <w:bottom w:val="none" w:sz="0" w:space="0" w:color="auto"/>
        <w:right w:val="none" w:sz="0" w:space="0" w:color="auto"/>
      </w:divBdr>
    </w:div>
    <w:div w:id="1372997190">
      <w:bodyDiv w:val="1"/>
      <w:marLeft w:val="0"/>
      <w:marRight w:val="0"/>
      <w:marTop w:val="0"/>
      <w:marBottom w:val="0"/>
      <w:divBdr>
        <w:top w:val="none" w:sz="0" w:space="0" w:color="auto"/>
        <w:left w:val="none" w:sz="0" w:space="0" w:color="auto"/>
        <w:bottom w:val="none" w:sz="0" w:space="0" w:color="auto"/>
        <w:right w:val="none" w:sz="0" w:space="0" w:color="auto"/>
      </w:divBdr>
    </w:div>
    <w:div w:id="1623726318">
      <w:bodyDiv w:val="1"/>
      <w:marLeft w:val="0"/>
      <w:marRight w:val="0"/>
      <w:marTop w:val="0"/>
      <w:marBottom w:val="0"/>
      <w:divBdr>
        <w:top w:val="none" w:sz="0" w:space="0" w:color="auto"/>
        <w:left w:val="none" w:sz="0" w:space="0" w:color="auto"/>
        <w:bottom w:val="none" w:sz="0" w:space="0" w:color="auto"/>
        <w:right w:val="none" w:sz="0" w:space="0" w:color="auto"/>
      </w:divBdr>
    </w:div>
    <w:div w:id="18409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E1AC-2AEF-4051-953C-ABCA03A9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22</Pages>
  <Words>4723</Words>
  <Characters>25506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Sofroniou</dc:creator>
  <cp:keywords/>
  <dc:description/>
  <cp:lastModifiedBy>CHRISTOFI THALIA</cp:lastModifiedBy>
  <cp:revision>118</cp:revision>
  <cp:lastPrinted>2022-03-02T09:12:00Z</cp:lastPrinted>
  <dcterms:created xsi:type="dcterms:W3CDTF">2022-02-03T07:04:00Z</dcterms:created>
  <dcterms:modified xsi:type="dcterms:W3CDTF">2022-03-02T11:13:00Z</dcterms:modified>
</cp:coreProperties>
</file>