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93FB" w14:textId="77777777" w:rsidR="00E97E63" w:rsidRPr="00162AF1" w:rsidRDefault="00E97E63" w:rsidP="00E97E63">
      <w:pPr>
        <w:widowControl w:val="0"/>
        <w:tabs>
          <w:tab w:val="left" w:pos="567"/>
          <w:tab w:val="left" w:pos="1134"/>
          <w:tab w:val="left" w:pos="4961"/>
        </w:tabs>
        <w:spacing w:after="0" w:line="480" w:lineRule="auto"/>
        <w:jc w:val="center"/>
        <w:rPr>
          <w:rFonts w:ascii="Arial" w:hAnsi="Arial" w:cs="Arial"/>
          <w:b/>
          <w:sz w:val="24"/>
          <w:szCs w:val="24"/>
        </w:rPr>
      </w:pPr>
      <w:r w:rsidRPr="00162AF1">
        <w:rPr>
          <w:rFonts w:ascii="Arial" w:eastAsia="Arial" w:hAnsi="Arial" w:cs="Arial"/>
          <w:b/>
          <w:color w:val="000000"/>
          <w:sz w:val="24"/>
          <w:szCs w:val="24"/>
        </w:rPr>
        <w:t>Έκθεση της Κοινοβουλευτικής Επιτροπής Θεσμών, Αξιών και Επιτρόπου Διοικήσεως για το ν</w:t>
      </w:r>
      <w:r w:rsidRPr="00162AF1">
        <w:rPr>
          <w:rFonts w:ascii="Arial" w:hAnsi="Arial" w:cs="Arial"/>
          <w:b/>
          <w:sz w:val="24"/>
          <w:szCs w:val="24"/>
        </w:rPr>
        <w:t>ομοσχέδιο «Ο περί της Διαφάνειας στις Διαδικασίες Λήψης Δημόσιων Αποφάσεων και Συναφών Θεμάτων Νόμος του 2019»</w:t>
      </w:r>
    </w:p>
    <w:p w14:paraId="1FB6CD8B" w14:textId="77777777" w:rsidR="00E97E63" w:rsidRPr="00162AF1" w:rsidRDefault="00E97E63" w:rsidP="00E97E63">
      <w:pPr>
        <w:widowControl w:val="0"/>
        <w:pBdr>
          <w:top w:val="nil"/>
          <w:left w:val="nil"/>
          <w:bottom w:val="nil"/>
          <w:right w:val="nil"/>
          <w:between w:val="nil"/>
        </w:pBdr>
        <w:tabs>
          <w:tab w:val="left" w:pos="567"/>
          <w:tab w:val="left" w:pos="1134"/>
          <w:tab w:val="left" w:pos="4961"/>
        </w:tabs>
        <w:spacing w:after="0" w:line="480" w:lineRule="auto"/>
        <w:rPr>
          <w:rFonts w:ascii="Arial" w:eastAsia="Arial" w:hAnsi="Arial" w:cs="Arial"/>
          <w:bCs/>
          <w:sz w:val="24"/>
          <w:szCs w:val="24"/>
        </w:rPr>
      </w:pPr>
      <w:r w:rsidRPr="00162AF1">
        <w:rPr>
          <w:rFonts w:ascii="Arial" w:eastAsia="Arial" w:hAnsi="Arial" w:cs="Arial"/>
          <w:b/>
          <w:sz w:val="24"/>
          <w:szCs w:val="24"/>
        </w:rPr>
        <w:t>Παρόντες:</w:t>
      </w:r>
      <w:r w:rsidRPr="00162AF1">
        <w:rPr>
          <w:rFonts w:ascii="Arial" w:eastAsia="Arial" w:hAnsi="Arial" w:cs="Arial"/>
          <w:bCs/>
          <w:sz w:val="24"/>
          <w:szCs w:val="24"/>
        </w:rPr>
        <w:t xml:space="preserve"> </w:t>
      </w:r>
      <w:r w:rsidRPr="00162AF1">
        <w:rPr>
          <w:rFonts w:ascii="Arial" w:eastAsia="Arial" w:hAnsi="Arial" w:cs="Arial"/>
          <w:bCs/>
          <w:sz w:val="24"/>
          <w:szCs w:val="24"/>
        </w:rPr>
        <w:tab/>
      </w:r>
    </w:p>
    <w:p w14:paraId="42F805CE" w14:textId="77777777" w:rsidR="00E97E63" w:rsidRPr="00162AF1" w:rsidRDefault="00E97E63" w:rsidP="00E97E63">
      <w:pPr>
        <w:widowControl w:val="0"/>
        <w:tabs>
          <w:tab w:val="left" w:pos="567"/>
          <w:tab w:val="left" w:pos="1134"/>
          <w:tab w:val="left" w:pos="4961"/>
        </w:tabs>
        <w:spacing w:after="0" w:line="480" w:lineRule="auto"/>
        <w:rPr>
          <w:rFonts w:ascii="Arial" w:eastAsia="Arial" w:hAnsi="Arial" w:cs="Arial"/>
          <w:bCs/>
          <w:sz w:val="24"/>
          <w:szCs w:val="24"/>
        </w:rPr>
      </w:pPr>
      <w:r w:rsidRPr="00162AF1">
        <w:rPr>
          <w:rFonts w:ascii="Arial" w:eastAsia="Arial" w:hAnsi="Arial" w:cs="Arial"/>
          <w:bCs/>
          <w:sz w:val="24"/>
          <w:szCs w:val="24"/>
        </w:rPr>
        <w:tab/>
        <w:t>Δημήτρης Δημητρίου, πρόεδρος</w:t>
      </w:r>
      <w:r w:rsidRPr="00162AF1">
        <w:rPr>
          <w:rFonts w:ascii="Arial" w:eastAsia="Arial" w:hAnsi="Arial" w:cs="Arial"/>
          <w:bCs/>
          <w:sz w:val="24"/>
          <w:szCs w:val="24"/>
        </w:rPr>
        <w:tab/>
        <w:t>Παύλος Μυλωνάς</w:t>
      </w:r>
    </w:p>
    <w:p w14:paraId="400389CA" w14:textId="77777777" w:rsidR="00E97E63" w:rsidRPr="00162AF1" w:rsidRDefault="00E97E63" w:rsidP="00E97E63">
      <w:pPr>
        <w:widowControl w:val="0"/>
        <w:tabs>
          <w:tab w:val="left" w:pos="567"/>
          <w:tab w:val="left" w:pos="1134"/>
          <w:tab w:val="left" w:pos="4961"/>
        </w:tabs>
        <w:spacing w:after="0" w:line="480" w:lineRule="auto"/>
        <w:jc w:val="both"/>
        <w:rPr>
          <w:rFonts w:ascii="Arial" w:eastAsia="Arial" w:hAnsi="Arial" w:cs="Arial"/>
          <w:bCs/>
          <w:sz w:val="24"/>
          <w:szCs w:val="24"/>
        </w:rPr>
      </w:pPr>
      <w:r w:rsidRPr="00162AF1">
        <w:rPr>
          <w:rFonts w:ascii="Arial" w:eastAsia="Arial" w:hAnsi="Arial" w:cs="Arial"/>
          <w:bCs/>
          <w:sz w:val="24"/>
          <w:szCs w:val="24"/>
        </w:rPr>
        <w:tab/>
        <w:t>Ανδρέας Πασιουρτίδης</w:t>
      </w:r>
      <w:r w:rsidRPr="00162AF1">
        <w:rPr>
          <w:rFonts w:ascii="Arial" w:eastAsia="Arial" w:hAnsi="Arial" w:cs="Arial"/>
          <w:bCs/>
          <w:sz w:val="24"/>
          <w:szCs w:val="24"/>
        </w:rPr>
        <w:tab/>
        <w:t>Μαρίνος Μουσιούττας</w:t>
      </w:r>
    </w:p>
    <w:p w14:paraId="62C9D35C" w14:textId="77777777" w:rsidR="00E97E63" w:rsidRPr="00162AF1" w:rsidRDefault="00E97E63" w:rsidP="00E97E63">
      <w:pPr>
        <w:widowControl w:val="0"/>
        <w:tabs>
          <w:tab w:val="left" w:pos="567"/>
          <w:tab w:val="left" w:pos="1134"/>
          <w:tab w:val="left" w:pos="4961"/>
        </w:tabs>
        <w:spacing w:after="0" w:line="480" w:lineRule="auto"/>
        <w:jc w:val="both"/>
        <w:rPr>
          <w:rFonts w:ascii="Arial" w:eastAsia="Arial" w:hAnsi="Arial" w:cs="Arial"/>
          <w:bCs/>
          <w:sz w:val="24"/>
          <w:szCs w:val="24"/>
        </w:rPr>
      </w:pPr>
      <w:r w:rsidRPr="00162AF1">
        <w:rPr>
          <w:rFonts w:ascii="Arial" w:eastAsia="Arial" w:hAnsi="Arial" w:cs="Arial"/>
          <w:bCs/>
          <w:sz w:val="24"/>
          <w:szCs w:val="24"/>
        </w:rPr>
        <w:tab/>
        <w:t xml:space="preserve"> Ειρήνη Χαραλαμπίδου</w:t>
      </w:r>
      <w:r w:rsidRPr="00162AF1">
        <w:rPr>
          <w:rFonts w:ascii="Arial" w:eastAsia="Arial" w:hAnsi="Arial" w:cs="Arial"/>
          <w:bCs/>
          <w:sz w:val="24"/>
          <w:szCs w:val="24"/>
        </w:rPr>
        <w:tab/>
        <w:t>Αλεξάνδρα Ατταλίδου</w:t>
      </w:r>
    </w:p>
    <w:p w14:paraId="73BE6D79" w14:textId="77777777" w:rsidR="00E97E63" w:rsidRPr="00162AF1" w:rsidRDefault="00E97E63" w:rsidP="00E97E63">
      <w:pPr>
        <w:widowControl w:val="0"/>
        <w:tabs>
          <w:tab w:val="left" w:pos="567"/>
          <w:tab w:val="left" w:pos="1134"/>
          <w:tab w:val="left" w:pos="4961"/>
        </w:tabs>
        <w:spacing w:after="0" w:line="480" w:lineRule="auto"/>
        <w:jc w:val="both"/>
        <w:rPr>
          <w:rFonts w:ascii="Arial" w:eastAsia="Times New Roman" w:hAnsi="Arial" w:cs="Arial"/>
          <w:bCs/>
          <w:color w:val="000000"/>
          <w:sz w:val="24"/>
          <w:szCs w:val="24"/>
          <w:lang w:eastAsia="zh-CN"/>
        </w:rPr>
      </w:pPr>
      <w:r w:rsidRPr="00162AF1">
        <w:rPr>
          <w:rFonts w:ascii="Arial" w:eastAsia="Arial" w:hAnsi="Arial" w:cs="Arial"/>
          <w:bCs/>
          <w:sz w:val="24"/>
          <w:szCs w:val="24"/>
        </w:rPr>
        <w:tab/>
      </w:r>
      <w:r w:rsidRPr="00162AF1">
        <w:rPr>
          <w:rFonts w:ascii="Arial" w:hAnsi="Arial" w:cs="Arial"/>
          <w:bCs/>
          <w:sz w:val="24"/>
          <w:szCs w:val="24"/>
        </w:rPr>
        <w:t xml:space="preserve">Η Κοινοβουλευτική Επιτροπή Θεσμών, Αξιών και Επιτρόπου Διοικήσεως μελέτησε το πιο πάνω νομοσχέδιο σε εννέα συνεδρίες της, που πραγματοποιήθηκαν στις 22 Σεπτεμβρίου, 10 και 24 Νοεμβρίου, </w:t>
      </w:r>
      <w:r>
        <w:rPr>
          <w:rFonts w:ascii="Arial" w:hAnsi="Arial" w:cs="Arial"/>
          <w:bCs/>
          <w:sz w:val="24"/>
          <w:szCs w:val="24"/>
        </w:rPr>
        <w:t xml:space="preserve">την </w:t>
      </w:r>
      <w:r w:rsidRPr="00162AF1">
        <w:rPr>
          <w:rFonts w:ascii="Arial" w:hAnsi="Arial" w:cs="Arial"/>
          <w:bCs/>
          <w:sz w:val="24"/>
          <w:szCs w:val="24"/>
        </w:rPr>
        <w:t>1</w:t>
      </w:r>
      <w:r w:rsidRPr="001414AE">
        <w:rPr>
          <w:rFonts w:ascii="Arial" w:hAnsi="Arial" w:cs="Arial"/>
          <w:bCs/>
          <w:sz w:val="24"/>
          <w:szCs w:val="24"/>
          <w:vertAlign w:val="superscript"/>
        </w:rPr>
        <w:t>η</w:t>
      </w:r>
      <w:r w:rsidRPr="00162AF1">
        <w:rPr>
          <w:rFonts w:ascii="Arial" w:hAnsi="Arial" w:cs="Arial"/>
          <w:bCs/>
          <w:sz w:val="24"/>
          <w:szCs w:val="24"/>
        </w:rPr>
        <w:t xml:space="preserve"> και </w:t>
      </w:r>
      <w:r>
        <w:rPr>
          <w:rFonts w:ascii="Arial" w:hAnsi="Arial" w:cs="Arial"/>
          <w:bCs/>
          <w:sz w:val="24"/>
          <w:szCs w:val="24"/>
        </w:rPr>
        <w:t xml:space="preserve">στις </w:t>
      </w:r>
      <w:r w:rsidRPr="00162AF1">
        <w:rPr>
          <w:rFonts w:ascii="Arial" w:hAnsi="Arial" w:cs="Arial"/>
          <w:bCs/>
          <w:sz w:val="24"/>
          <w:szCs w:val="24"/>
        </w:rPr>
        <w:t xml:space="preserve">8 Δεκεμβρίου 2021 </w:t>
      </w:r>
      <w:r>
        <w:rPr>
          <w:rFonts w:ascii="Arial" w:hAnsi="Arial" w:cs="Arial"/>
          <w:bCs/>
          <w:sz w:val="24"/>
          <w:szCs w:val="24"/>
        </w:rPr>
        <w:t xml:space="preserve">και στις </w:t>
      </w:r>
      <w:r w:rsidRPr="00162AF1">
        <w:rPr>
          <w:rFonts w:ascii="Arial" w:hAnsi="Arial" w:cs="Arial"/>
          <w:bCs/>
          <w:sz w:val="24"/>
          <w:szCs w:val="24"/>
        </w:rPr>
        <w:t xml:space="preserve">12, 19 και 26 Ιανουαρίου και 2 Φεβρουαρίου 2022.  Στο πλαίσιο των συνεδριάσεων αυτών κλήθηκαν και παρευρέθηκαν ενώπιον της επιτροπής η Υπουργός Δικαιοσύνης και Δημόσιας Τάξεως, συνοδευόμενη από υπηρεσιακούς παράγοντες, εκπρόσωπος της Νομικής Υπηρεσίας της Δημοκρατίας υπό την ιδιότητά της και ως επικεφαλής της Κυπριακής Αντιπροσωπίας στην Επιτροπή </w:t>
      </w:r>
      <w:r w:rsidRPr="00162AF1">
        <w:rPr>
          <w:rFonts w:ascii="Arial" w:eastAsia="Times New Roman" w:hAnsi="Arial" w:cs="Arial"/>
          <w:bCs/>
          <w:color w:val="000000"/>
          <w:sz w:val="24"/>
          <w:szCs w:val="24"/>
          <w:lang w:val="en-US" w:eastAsia="zh-CN"/>
        </w:rPr>
        <w:t>GRECO</w:t>
      </w:r>
      <w:r w:rsidRPr="00162AF1">
        <w:rPr>
          <w:rFonts w:ascii="Arial" w:eastAsia="Times New Roman" w:hAnsi="Arial" w:cs="Arial"/>
          <w:bCs/>
          <w:color w:val="000000"/>
          <w:sz w:val="24"/>
          <w:szCs w:val="24"/>
          <w:lang w:eastAsia="zh-CN"/>
        </w:rPr>
        <w:t xml:space="preserve"> του Συμβουλίου της Ευρώπης</w:t>
      </w:r>
      <w:r w:rsidRPr="00162AF1">
        <w:rPr>
          <w:rFonts w:ascii="Arial" w:hAnsi="Arial" w:cs="Arial"/>
          <w:bCs/>
          <w:sz w:val="24"/>
          <w:szCs w:val="24"/>
        </w:rPr>
        <w:t xml:space="preserve">, η Επίτροπος Νομοθεσίας, η Έφορος Εσωτερικού Ελέγχου, η Επίτροπος Διοικήσεως και Προστασίας Ανθρωπίνων Δικαιωμάτων, η Επίτροπος Προστασίας Δεδομένων Προσωπικού Χαρακτήρα, </w:t>
      </w:r>
      <w:r w:rsidRPr="00162AF1">
        <w:rPr>
          <w:rFonts w:ascii="Arial" w:eastAsia="Times New Roman" w:hAnsi="Arial" w:cs="Arial"/>
          <w:bCs/>
          <w:color w:val="000000"/>
          <w:sz w:val="24"/>
          <w:szCs w:val="24"/>
          <w:lang w:eastAsia="zh-CN"/>
        </w:rPr>
        <w:t xml:space="preserve">καθώς και εκπρόσωποι της Ομοσπονδίας Εργοδοτών και Βιομηχάνων (ΟΕΒ), του Παγκύπριου Δικηγορικού Συλλόγου, του </w:t>
      </w:r>
      <w:r w:rsidRPr="00162AF1">
        <w:rPr>
          <w:rFonts w:ascii="Arial" w:eastAsia="Times New Roman" w:hAnsi="Arial" w:cs="Arial"/>
          <w:bCs/>
          <w:color w:val="000000"/>
          <w:sz w:val="24"/>
          <w:szCs w:val="24"/>
          <w:lang w:val="en-US" w:eastAsia="zh-CN"/>
        </w:rPr>
        <w:t>Cyprus</w:t>
      </w:r>
      <w:r w:rsidRPr="00162AF1">
        <w:rPr>
          <w:rFonts w:ascii="Arial" w:eastAsia="Times New Roman" w:hAnsi="Arial" w:cs="Arial"/>
          <w:bCs/>
          <w:color w:val="000000"/>
          <w:sz w:val="24"/>
          <w:szCs w:val="24"/>
          <w:lang w:eastAsia="zh-CN"/>
        </w:rPr>
        <w:t xml:space="preserve"> </w:t>
      </w:r>
      <w:r w:rsidRPr="00162AF1">
        <w:rPr>
          <w:rFonts w:ascii="Arial" w:eastAsia="Times New Roman" w:hAnsi="Arial" w:cs="Arial"/>
          <w:bCs/>
          <w:color w:val="000000"/>
          <w:sz w:val="24"/>
          <w:szCs w:val="24"/>
          <w:lang w:val="en-US" w:eastAsia="zh-CN"/>
        </w:rPr>
        <w:t>Association</w:t>
      </w:r>
      <w:r w:rsidRPr="00162AF1">
        <w:rPr>
          <w:rFonts w:ascii="Arial" w:eastAsia="Times New Roman" w:hAnsi="Arial" w:cs="Arial"/>
          <w:bCs/>
          <w:color w:val="000000"/>
          <w:sz w:val="24"/>
          <w:szCs w:val="24"/>
          <w:lang w:eastAsia="zh-CN"/>
        </w:rPr>
        <w:t xml:space="preserve"> </w:t>
      </w:r>
      <w:r w:rsidRPr="00162AF1">
        <w:rPr>
          <w:rFonts w:ascii="Arial" w:eastAsia="Times New Roman" w:hAnsi="Arial" w:cs="Arial"/>
          <w:bCs/>
          <w:color w:val="000000"/>
          <w:sz w:val="24"/>
          <w:szCs w:val="24"/>
          <w:lang w:val="en-US" w:eastAsia="zh-CN"/>
        </w:rPr>
        <w:t>of</w:t>
      </w:r>
      <w:r w:rsidRPr="00162AF1">
        <w:rPr>
          <w:rFonts w:ascii="Arial" w:eastAsia="Times New Roman" w:hAnsi="Arial" w:cs="Arial"/>
          <w:bCs/>
          <w:color w:val="000000"/>
          <w:sz w:val="24"/>
          <w:szCs w:val="24"/>
          <w:lang w:eastAsia="zh-CN"/>
        </w:rPr>
        <w:t xml:space="preserve"> </w:t>
      </w:r>
      <w:r w:rsidRPr="00162AF1">
        <w:rPr>
          <w:rFonts w:ascii="Arial" w:eastAsia="Times New Roman" w:hAnsi="Arial" w:cs="Arial"/>
          <w:bCs/>
          <w:color w:val="000000"/>
          <w:sz w:val="24"/>
          <w:szCs w:val="24"/>
          <w:lang w:val="en-US" w:eastAsia="zh-CN"/>
        </w:rPr>
        <w:t>Lobbyists</w:t>
      </w:r>
      <w:r w:rsidRPr="00162AF1">
        <w:rPr>
          <w:rFonts w:ascii="Arial" w:eastAsia="Times New Roman" w:hAnsi="Arial" w:cs="Arial"/>
          <w:bCs/>
          <w:color w:val="000000"/>
          <w:sz w:val="24"/>
          <w:szCs w:val="24"/>
          <w:lang w:eastAsia="zh-CN"/>
        </w:rPr>
        <w:t xml:space="preserve"> </w:t>
      </w:r>
      <w:r w:rsidRPr="00162AF1">
        <w:rPr>
          <w:rFonts w:ascii="Arial" w:eastAsia="Times New Roman" w:hAnsi="Arial" w:cs="Arial"/>
          <w:bCs/>
          <w:color w:val="000000"/>
          <w:sz w:val="24"/>
          <w:szCs w:val="24"/>
          <w:lang w:val="en-US" w:eastAsia="zh-CN"/>
        </w:rPr>
        <w:t>and</w:t>
      </w:r>
      <w:r w:rsidRPr="00162AF1">
        <w:rPr>
          <w:rFonts w:ascii="Arial" w:eastAsia="Times New Roman" w:hAnsi="Arial" w:cs="Arial"/>
          <w:bCs/>
          <w:color w:val="000000"/>
          <w:sz w:val="24"/>
          <w:szCs w:val="24"/>
          <w:lang w:eastAsia="zh-CN"/>
        </w:rPr>
        <w:t xml:space="preserve"> </w:t>
      </w:r>
      <w:r w:rsidRPr="00162AF1">
        <w:rPr>
          <w:rFonts w:ascii="Arial" w:eastAsia="Times New Roman" w:hAnsi="Arial" w:cs="Arial"/>
          <w:bCs/>
          <w:color w:val="000000"/>
          <w:sz w:val="24"/>
          <w:szCs w:val="24"/>
          <w:lang w:val="en-US" w:eastAsia="zh-CN"/>
        </w:rPr>
        <w:t>Public</w:t>
      </w:r>
      <w:r w:rsidRPr="00162AF1">
        <w:rPr>
          <w:rFonts w:ascii="Arial" w:eastAsia="Times New Roman" w:hAnsi="Arial" w:cs="Arial"/>
          <w:bCs/>
          <w:color w:val="000000"/>
          <w:sz w:val="24"/>
          <w:szCs w:val="24"/>
          <w:lang w:eastAsia="zh-CN"/>
        </w:rPr>
        <w:t xml:space="preserve"> </w:t>
      </w:r>
      <w:r w:rsidRPr="00162AF1">
        <w:rPr>
          <w:rFonts w:ascii="Arial" w:eastAsia="Times New Roman" w:hAnsi="Arial" w:cs="Arial"/>
          <w:bCs/>
          <w:color w:val="000000"/>
          <w:sz w:val="24"/>
          <w:szCs w:val="24"/>
          <w:lang w:val="en-US" w:eastAsia="zh-CN"/>
        </w:rPr>
        <w:t>Affairs</w:t>
      </w:r>
      <w:r w:rsidRPr="00162AF1">
        <w:rPr>
          <w:rFonts w:ascii="Arial" w:eastAsia="Times New Roman" w:hAnsi="Arial" w:cs="Arial"/>
          <w:bCs/>
          <w:color w:val="000000"/>
          <w:sz w:val="24"/>
          <w:szCs w:val="24"/>
          <w:lang w:eastAsia="zh-CN"/>
        </w:rPr>
        <w:t xml:space="preserve"> </w:t>
      </w:r>
      <w:r w:rsidRPr="00162AF1">
        <w:rPr>
          <w:rFonts w:ascii="Arial" w:eastAsia="Times New Roman" w:hAnsi="Arial" w:cs="Arial"/>
          <w:bCs/>
          <w:color w:val="000000"/>
          <w:sz w:val="24"/>
          <w:szCs w:val="24"/>
          <w:lang w:val="en-US" w:eastAsia="zh-CN"/>
        </w:rPr>
        <w:t>Professionals</w:t>
      </w:r>
      <w:r w:rsidRPr="00162AF1">
        <w:rPr>
          <w:rFonts w:ascii="Arial" w:eastAsia="Times New Roman" w:hAnsi="Arial" w:cs="Arial"/>
          <w:bCs/>
          <w:color w:val="000000"/>
          <w:sz w:val="24"/>
          <w:szCs w:val="24"/>
          <w:lang w:eastAsia="zh-CN"/>
        </w:rPr>
        <w:t xml:space="preserve"> </w:t>
      </w:r>
      <w:r w:rsidRPr="00162AF1">
        <w:rPr>
          <w:rFonts w:ascii="Arial" w:eastAsia="Times New Roman" w:hAnsi="Arial" w:cs="Arial"/>
          <w:bCs/>
          <w:color w:val="000000"/>
          <w:sz w:val="24"/>
          <w:szCs w:val="24"/>
          <w:lang w:val="en-US" w:eastAsia="zh-CN"/>
        </w:rPr>
        <w:t>Limited</w:t>
      </w:r>
      <w:r w:rsidRPr="00162AF1">
        <w:rPr>
          <w:rFonts w:ascii="Arial" w:eastAsia="Times New Roman" w:hAnsi="Arial" w:cs="Arial"/>
          <w:bCs/>
          <w:color w:val="000000"/>
          <w:sz w:val="24"/>
          <w:szCs w:val="24"/>
          <w:lang w:eastAsia="zh-CN"/>
        </w:rPr>
        <w:t xml:space="preserve"> (</w:t>
      </w:r>
      <w:r w:rsidRPr="00162AF1">
        <w:rPr>
          <w:rFonts w:ascii="Arial" w:eastAsia="Times New Roman" w:hAnsi="Arial" w:cs="Arial"/>
          <w:bCs/>
          <w:color w:val="000000"/>
          <w:sz w:val="24"/>
          <w:szCs w:val="24"/>
          <w:lang w:val="en-US" w:eastAsia="zh-CN"/>
        </w:rPr>
        <w:t>LPAP</w:t>
      </w:r>
      <w:r w:rsidRPr="00162AF1">
        <w:rPr>
          <w:rFonts w:ascii="Arial" w:eastAsia="Times New Roman" w:hAnsi="Arial" w:cs="Arial"/>
          <w:bCs/>
          <w:color w:val="000000"/>
          <w:sz w:val="24"/>
          <w:szCs w:val="24"/>
          <w:lang w:eastAsia="zh-CN"/>
        </w:rPr>
        <w:t xml:space="preserve">) και του ιδρύματος </w:t>
      </w:r>
      <w:r w:rsidRPr="00162AF1">
        <w:rPr>
          <w:rFonts w:ascii="Arial" w:eastAsia="Times New Roman" w:hAnsi="Arial" w:cs="Arial"/>
          <w:bCs/>
          <w:sz w:val="24"/>
          <w:szCs w:val="24"/>
          <w:lang w:eastAsia="x-none"/>
        </w:rPr>
        <w:t>«Φημονόη»</w:t>
      </w:r>
      <w:r w:rsidRPr="00162AF1">
        <w:rPr>
          <w:rFonts w:ascii="Arial" w:eastAsia="Times New Roman" w:hAnsi="Arial" w:cs="Arial"/>
          <w:bCs/>
          <w:color w:val="000000"/>
          <w:sz w:val="24"/>
          <w:szCs w:val="24"/>
          <w:lang w:eastAsia="zh-CN"/>
        </w:rPr>
        <w:t>.</w:t>
      </w:r>
    </w:p>
    <w:p w14:paraId="6B7AC13A" w14:textId="77777777" w:rsidR="00E97E63" w:rsidRPr="005C538E" w:rsidRDefault="00E97E63" w:rsidP="00E97E63">
      <w:pPr>
        <w:widowControl w:val="0"/>
        <w:tabs>
          <w:tab w:val="left" w:pos="567"/>
          <w:tab w:val="left" w:pos="1134"/>
          <w:tab w:val="left" w:pos="4961"/>
        </w:tabs>
        <w:spacing w:after="0" w:line="480" w:lineRule="auto"/>
        <w:jc w:val="both"/>
        <w:rPr>
          <w:rFonts w:ascii="Arial" w:eastAsia="Times New Roman" w:hAnsi="Arial" w:cs="Arial"/>
          <w:bCs/>
          <w:color w:val="000000"/>
          <w:sz w:val="24"/>
          <w:szCs w:val="24"/>
          <w:lang w:eastAsia="zh-CN"/>
        </w:rPr>
      </w:pPr>
      <w:r w:rsidRPr="00162AF1">
        <w:rPr>
          <w:rFonts w:ascii="Arial" w:eastAsia="Times New Roman" w:hAnsi="Arial" w:cs="Arial"/>
          <w:bCs/>
          <w:color w:val="000000"/>
          <w:sz w:val="24"/>
          <w:szCs w:val="24"/>
          <w:lang w:eastAsia="zh-CN"/>
        </w:rPr>
        <w:tab/>
        <w:t>Ο Γενικός Ελεγκτής, η Επιτροπή Κεφαλαιαγοράς, το Κυπριακό Εμπορικό και Βιομηχανικό Επιμελητήριο (ΚΕΒΕ), το Κυπριακό Φόρουμ Ακεραιότητας (</w:t>
      </w:r>
      <w:r w:rsidRPr="00162AF1">
        <w:rPr>
          <w:rFonts w:ascii="Arial" w:eastAsia="Times New Roman" w:hAnsi="Arial" w:cs="Arial"/>
          <w:bCs/>
          <w:color w:val="000000"/>
          <w:sz w:val="24"/>
          <w:szCs w:val="24"/>
          <w:lang w:val="en-US" w:eastAsia="zh-CN"/>
        </w:rPr>
        <w:t>CIF</w:t>
      </w:r>
      <w:r w:rsidRPr="00162AF1">
        <w:rPr>
          <w:rFonts w:ascii="Arial" w:eastAsia="Times New Roman" w:hAnsi="Arial" w:cs="Arial"/>
          <w:bCs/>
          <w:color w:val="000000"/>
          <w:sz w:val="24"/>
          <w:szCs w:val="24"/>
          <w:lang w:eastAsia="zh-CN"/>
        </w:rPr>
        <w:t>) και η πλατφόρμα «Διαφάνεια Τώρα», παρ’ όλο που κλήθηκαν</w:t>
      </w:r>
      <w:r>
        <w:rPr>
          <w:rFonts w:ascii="Arial" w:eastAsia="Times New Roman" w:hAnsi="Arial" w:cs="Arial"/>
          <w:bCs/>
          <w:color w:val="000000"/>
          <w:sz w:val="24"/>
          <w:szCs w:val="24"/>
          <w:lang w:eastAsia="zh-CN"/>
        </w:rPr>
        <w:t>,</w:t>
      </w:r>
      <w:r w:rsidRPr="00162AF1">
        <w:rPr>
          <w:rFonts w:ascii="Arial" w:eastAsia="Times New Roman" w:hAnsi="Arial" w:cs="Arial"/>
          <w:bCs/>
          <w:color w:val="000000"/>
          <w:sz w:val="24"/>
          <w:szCs w:val="24"/>
          <w:lang w:eastAsia="zh-CN"/>
        </w:rPr>
        <w:t xml:space="preserve"> δεν εκπροσωπήθηκαν στις εν λόγω συνεδρίες.</w:t>
      </w:r>
      <w:r w:rsidRPr="001414AE">
        <w:rPr>
          <w:rFonts w:ascii="Arial" w:eastAsia="Times New Roman" w:hAnsi="Arial" w:cs="Arial"/>
          <w:bCs/>
          <w:color w:val="000000"/>
          <w:sz w:val="24"/>
          <w:szCs w:val="24"/>
          <w:lang w:eastAsia="zh-CN"/>
        </w:rPr>
        <w:t xml:space="preserve"> </w:t>
      </w:r>
    </w:p>
    <w:p w14:paraId="5F53BB17" w14:textId="77777777" w:rsidR="00E97E63" w:rsidRPr="00162AF1" w:rsidRDefault="00E97E63" w:rsidP="00E97E63">
      <w:pPr>
        <w:widowControl w:val="0"/>
        <w:tabs>
          <w:tab w:val="left" w:pos="567"/>
          <w:tab w:val="left" w:pos="1134"/>
          <w:tab w:val="left" w:pos="4961"/>
        </w:tabs>
        <w:spacing w:after="0" w:line="480" w:lineRule="auto"/>
        <w:jc w:val="both"/>
        <w:rPr>
          <w:rFonts w:ascii="Arial" w:eastAsia="Times New Roman" w:hAnsi="Arial" w:cs="Arial"/>
          <w:bCs/>
          <w:color w:val="000000"/>
          <w:sz w:val="24"/>
          <w:szCs w:val="24"/>
          <w:lang w:eastAsia="zh-CN"/>
        </w:rPr>
      </w:pPr>
      <w:r w:rsidRPr="00162AF1">
        <w:rPr>
          <w:rFonts w:ascii="Arial" w:eastAsia="Times New Roman" w:hAnsi="Arial" w:cs="Arial"/>
          <w:bCs/>
          <w:color w:val="000000"/>
          <w:sz w:val="24"/>
          <w:szCs w:val="24"/>
          <w:lang w:eastAsia="zh-CN"/>
        </w:rPr>
        <w:tab/>
        <w:t xml:space="preserve">Σημειώνεται ότι στο στάδιο της συζήτησης του νομοσχεδίου παρευρέθηκαν επίσης </w:t>
      </w:r>
      <w:r w:rsidRPr="00162AF1">
        <w:rPr>
          <w:rFonts w:ascii="Arial" w:eastAsia="Times New Roman" w:hAnsi="Arial" w:cs="Arial"/>
          <w:bCs/>
          <w:color w:val="000000"/>
          <w:sz w:val="24"/>
          <w:szCs w:val="24"/>
          <w:lang w:eastAsia="zh-CN"/>
        </w:rPr>
        <w:lastRenderedPageBreak/>
        <w:t>και τα μέλη της επιτροπής κ. Γιώργος Κάρουλλας, Νίκος Γεωργίου, Νίκος Κέττηρος, Ζαχαρίας Κουλίας, Ανδρέας Θεμιστοκλέους και το μη μέλος της επιτροπής κ. Γιώργος Λουκαΐδης.</w:t>
      </w:r>
    </w:p>
    <w:p w14:paraId="2A3D4649" w14:textId="77777777" w:rsidR="00E97E63" w:rsidRPr="00162AF1" w:rsidRDefault="00E97E63" w:rsidP="00E97E63">
      <w:pPr>
        <w:widowControl w:val="0"/>
        <w:tabs>
          <w:tab w:val="left" w:pos="567"/>
          <w:tab w:val="left" w:pos="1134"/>
          <w:tab w:val="left" w:pos="4961"/>
        </w:tabs>
        <w:spacing w:after="0" w:line="480" w:lineRule="auto"/>
        <w:jc w:val="both"/>
        <w:rPr>
          <w:rFonts w:ascii="Arial" w:eastAsia="Times New Roman" w:hAnsi="Arial" w:cs="Arial"/>
          <w:bCs/>
          <w:color w:val="000000"/>
          <w:sz w:val="24"/>
          <w:szCs w:val="24"/>
          <w:lang w:eastAsia="zh-CN"/>
        </w:rPr>
      </w:pPr>
      <w:r w:rsidRPr="00162AF1">
        <w:rPr>
          <w:rFonts w:ascii="Arial" w:eastAsia="Times New Roman" w:hAnsi="Arial" w:cs="Arial"/>
          <w:bCs/>
          <w:color w:val="000000"/>
          <w:sz w:val="24"/>
          <w:szCs w:val="24"/>
          <w:lang w:eastAsia="zh-CN"/>
        </w:rPr>
        <w:tab/>
        <w:t xml:space="preserve">Σκοπός του νόμου που προτείνεται είναι η συμμόρφωση της Κυπριακής Δημοκρατίας με τη Σύσταση της Επιτροπής </w:t>
      </w:r>
      <w:r w:rsidRPr="00162AF1">
        <w:rPr>
          <w:rFonts w:ascii="Arial" w:eastAsia="Times New Roman" w:hAnsi="Arial" w:cs="Arial"/>
          <w:bCs/>
          <w:color w:val="000000"/>
          <w:sz w:val="24"/>
          <w:szCs w:val="24"/>
          <w:lang w:val="en-US" w:eastAsia="zh-CN"/>
        </w:rPr>
        <w:t>GRECO</w:t>
      </w:r>
      <w:r w:rsidRPr="00162AF1">
        <w:rPr>
          <w:rFonts w:ascii="Arial" w:eastAsia="Times New Roman" w:hAnsi="Arial" w:cs="Arial"/>
          <w:bCs/>
          <w:color w:val="000000"/>
          <w:sz w:val="24"/>
          <w:szCs w:val="24"/>
          <w:lang w:eastAsia="zh-CN"/>
        </w:rPr>
        <w:t xml:space="preserve"> του Συμβουλίου της Ευρώπης, η οποία υιοθετήθηκε την 1</w:t>
      </w:r>
      <w:r w:rsidRPr="00162AF1">
        <w:rPr>
          <w:rFonts w:ascii="Arial" w:eastAsia="Times New Roman" w:hAnsi="Arial" w:cs="Arial"/>
          <w:bCs/>
          <w:color w:val="000000"/>
          <w:sz w:val="24"/>
          <w:szCs w:val="24"/>
          <w:vertAlign w:val="superscript"/>
          <w:lang w:eastAsia="zh-CN"/>
        </w:rPr>
        <w:t>η</w:t>
      </w:r>
      <w:r w:rsidRPr="00162AF1">
        <w:rPr>
          <w:rFonts w:ascii="Arial" w:eastAsia="Times New Roman" w:hAnsi="Arial" w:cs="Arial"/>
          <w:bCs/>
          <w:color w:val="000000"/>
          <w:sz w:val="24"/>
          <w:szCs w:val="24"/>
          <w:lang w:eastAsia="zh-CN"/>
        </w:rPr>
        <w:t xml:space="preserve"> Ιουλίου 2016</w:t>
      </w:r>
      <w:r>
        <w:rPr>
          <w:rFonts w:ascii="Arial" w:eastAsia="Times New Roman" w:hAnsi="Arial" w:cs="Arial"/>
          <w:bCs/>
          <w:color w:val="000000"/>
          <w:sz w:val="24"/>
          <w:szCs w:val="24"/>
          <w:lang w:eastAsia="zh-CN"/>
        </w:rPr>
        <w:t>,</w:t>
      </w:r>
      <w:r w:rsidRPr="00162AF1">
        <w:rPr>
          <w:rFonts w:ascii="Arial" w:eastAsia="Times New Roman" w:hAnsi="Arial" w:cs="Arial"/>
          <w:bCs/>
          <w:color w:val="000000"/>
          <w:sz w:val="24"/>
          <w:szCs w:val="24"/>
          <w:lang w:eastAsia="zh-CN"/>
        </w:rPr>
        <w:t xml:space="preserve"> αναφορικά με την πρόληψη και την καταπολέμηση της διαφθοράς στο πλαίσιο το</w:t>
      </w:r>
      <w:r>
        <w:rPr>
          <w:rFonts w:ascii="Arial" w:eastAsia="Times New Roman" w:hAnsi="Arial" w:cs="Arial"/>
          <w:bCs/>
          <w:color w:val="000000"/>
          <w:sz w:val="24"/>
          <w:szCs w:val="24"/>
          <w:lang w:eastAsia="zh-CN"/>
        </w:rPr>
        <w:t>υ</w:t>
      </w:r>
      <w:r w:rsidRPr="00162AF1">
        <w:rPr>
          <w:rFonts w:ascii="Arial" w:eastAsia="Times New Roman" w:hAnsi="Arial" w:cs="Arial"/>
          <w:bCs/>
          <w:color w:val="000000"/>
          <w:sz w:val="24"/>
          <w:szCs w:val="24"/>
          <w:lang w:eastAsia="zh-CN"/>
        </w:rPr>
        <w:t xml:space="preserve"> Τέταρτου Γύρου Αξιολόγησης της Κύπρου και ειδικότερα η νομοθετική ρύθμιση της δραστηριότητας που είναι κοινώς γνωστή ως «</w:t>
      </w:r>
      <w:r w:rsidRPr="00162AF1">
        <w:rPr>
          <w:rFonts w:ascii="Arial" w:eastAsia="Times New Roman" w:hAnsi="Arial" w:cs="Arial"/>
          <w:bCs/>
          <w:color w:val="000000"/>
          <w:sz w:val="24"/>
          <w:szCs w:val="24"/>
          <w:lang w:val="en-US" w:eastAsia="zh-CN"/>
        </w:rPr>
        <w:t>lobbying</w:t>
      </w:r>
      <w:r w:rsidRPr="00162AF1">
        <w:rPr>
          <w:rFonts w:ascii="Arial" w:eastAsia="Times New Roman" w:hAnsi="Arial" w:cs="Arial"/>
          <w:bCs/>
          <w:color w:val="000000"/>
          <w:sz w:val="24"/>
          <w:szCs w:val="24"/>
          <w:lang w:eastAsia="zh-CN"/>
        </w:rPr>
        <w:t xml:space="preserve">».  </w:t>
      </w:r>
    </w:p>
    <w:p w14:paraId="0BBE2BB3" w14:textId="77777777" w:rsidR="00E97E63" w:rsidRPr="00162AF1" w:rsidRDefault="00E97E63" w:rsidP="00E97E63">
      <w:pPr>
        <w:widowControl w:val="0"/>
        <w:tabs>
          <w:tab w:val="left" w:pos="567"/>
          <w:tab w:val="left" w:pos="1134"/>
          <w:tab w:val="left" w:pos="4961"/>
        </w:tabs>
        <w:spacing w:after="0" w:line="480" w:lineRule="auto"/>
        <w:jc w:val="both"/>
        <w:rPr>
          <w:rFonts w:ascii="Arial" w:eastAsia="Times New Roman" w:hAnsi="Arial" w:cs="Arial"/>
          <w:bCs/>
          <w:color w:val="000000"/>
          <w:sz w:val="24"/>
          <w:szCs w:val="24"/>
          <w:lang w:eastAsia="zh-CN"/>
        </w:rPr>
      </w:pPr>
      <w:r w:rsidRPr="00162AF1">
        <w:rPr>
          <w:rFonts w:ascii="Arial" w:eastAsia="Times New Roman" w:hAnsi="Arial" w:cs="Arial"/>
          <w:bCs/>
          <w:color w:val="000000"/>
          <w:sz w:val="24"/>
          <w:szCs w:val="24"/>
          <w:lang w:eastAsia="zh-CN"/>
        </w:rPr>
        <w:tab/>
        <w:t>Ειδικότερα, με την προτεινόμενη νομοθεσία καθορίζεται το πλαίσιο το οποίο θα ρυθμίζει τις επαφές προσώπων που ενδιαφέρονται να εμπλακούν στη διαδικασία λήψης δημόσιων αποφάσεων επί ζητημάτων που εμπίπτουν στο πεδίο της εκτελεστικής ή της νομοθετικής εξουσίας με αξιωματούχους ή μέλη της κρατικής υπηρεσίας ή και του ευρύτερου δημόσιου τομέα, οι οποίοι ως εκ της θέσεώς τους διαδραματίζουν καθοριστικό ρόλο στη διαμόρφωση της τελικής έκβασης των διαδικασιών αυτών.  Επιπροσθέτως, επιδιώκεται η ρύθμιση συναφών θεμάτων, όπως είναι το ασυμβίβαστο αξιωματούχων, μελών της κρατικής υπηρεσίας ή οργανισμών του ευρύτερου δημόσιου τομέα και εργαζομένων προς όφελος αξιωματούχου οι οποίοι εμπλέκονται στις διαδικασίες λήψης δημόσιων αποφάσεων, καθώς και το χρονικό διάστημα που πρέπει να παρέλθει από την ημερομηνία που τερματίζονται οι υπηρεσίες τους, ώστε να μπορούν να εμπλακούν σε τέτοιες διαδικασίες ως εγγεγραμμένα πρόσωπα στο προβλεπόμενο από τον υπό ψήφιση νόμο μητρώο.</w:t>
      </w:r>
    </w:p>
    <w:p w14:paraId="199F28F4" w14:textId="77777777" w:rsidR="00E97E63" w:rsidRPr="00162AF1" w:rsidRDefault="00E97E63" w:rsidP="00E97E63">
      <w:pPr>
        <w:widowControl w:val="0"/>
        <w:tabs>
          <w:tab w:val="left" w:pos="567"/>
          <w:tab w:val="left" w:pos="1134"/>
          <w:tab w:val="left" w:pos="4961"/>
        </w:tabs>
        <w:spacing w:after="0" w:line="480" w:lineRule="auto"/>
        <w:jc w:val="both"/>
        <w:rPr>
          <w:rFonts w:ascii="Arial" w:eastAsia="Times New Roman" w:hAnsi="Arial" w:cs="Arial"/>
          <w:bCs/>
          <w:color w:val="000000"/>
          <w:sz w:val="24"/>
          <w:szCs w:val="24"/>
          <w:lang w:eastAsia="zh-CN"/>
        </w:rPr>
      </w:pPr>
      <w:r w:rsidRPr="00162AF1">
        <w:rPr>
          <w:rFonts w:ascii="Arial" w:eastAsia="Times New Roman" w:hAnsi="Arial" w:cs="Arial"/>
          <w:bCs/>
          <w:color w:val="000000"/>
          <w:sz w:val="24"/>
          <w:szCs w:val="24"/>
          <w:lang w:eastAsia="zh-CN"/>
        </w:rPr>
        <w:tab/>
      </w:r>
      <w:r w:rsidRPr="00162AF1">
        <w:rPr>
          <w:rFonts w:ascii="Arial" w:eastAsia="Times New Roman" w:hAnsi="Arial" w:cs="Arial"/>
          <w:bCs/>
          <w:sz w:val="24"/>
          <w:szCs w:val="24"/>
          <w:lang w:eastAsia="x-none"/>
        </w:rPr>
        <w:t>Σύμφωνα με την εισηγητική έκθεση που συνοδεύει το υπό συζήτηση νομοσχέδιο, προτείνονται τα ακόλουθα:</w:t>
      </w:r>
    </w:p>
    <w:p w14:paraId="09F2D197" w14:textId="77777777" w:rsidR="00E97E63" w:rsidRPr="00162AF1" w:rsidRDefault="00E97E63" w:rsidP="00E97E63">
      <w:pPr>
        <w:pStyle w:val="BodyTextIndent"/>
        <w:widowControl w:val="0"/>
        <w:numPr>
          <w:ilvl w:val="0"/>
          <w:numId w:val="4"/>
        </w:numPr>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 xml:space="preserve">Η δημιουργία μητρώου εγγραφής για σκοπούς υποχρεωτικής εγγραφής όλων όσοι </w:t>
      </w:r>
      <w:r w:rsidRPr="00162AF1">
        <w:rPr>
          <w:rFonts w:ascii="Arial" w:eastAsia="Times New Roman" w:hAnsi="Arial" w:cs="Arial"/>
          <w:bCs/>
          <w:sz w:val="24"/>
          <w:szCs w:val="24"/>
          <w:lang w:eastAsia="x-none"/>
        </w:rPr>
        <w:lastRenderedPageBreak/>
        <w:t>έχουν την πρόθεση να εμπλακούν στις διαδικασίες λήψης αποφάσεων κατά την έννοια του υπό ψήφιση νόμου.</w:t>
      </w:r>
    </w:p>
    <w:p w14:paraId="435F4321" w14:textId="77777777" w:rsidR="00E97E63" w:rsidRPr="00162AF1" w:rsidRDefault="00E97E63" w:rsidP="00E97E63">
      <w:pPr>
        <w:pStyle w:val="BodyTextIndent"/>
        <w:widowControl w:val="0"/>
        <w:numPr>
          <w:ilvl w:val="0"/>
          <w:numId w:val="4"/>
        </w:numPr>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 xml:space="preserve">Η απαγόρευση εμπλοκής αξιωματούχων, μελών της κρατικής υπηρεσίας και του ευρύτερου δημόσιου τομέα, </w:t>
      </w:r>
      <w:r>
        <w:rPr>
          <w:rFonts w:ascii="Arial" w:eastAsia="Times New Roman" w:hAnsi="Arial" w:cs="Arial"/>
          <w:bCs/>
          <w:sz w:val="24"/>
          <w:szCs w:val="24"/>
          <w:lang w:eastAsia="x-none"/>
        </w:rPr>
        <w:t>καθώς</w:t>
      </w:r>
      <w:r w:rsidRPr="00162AF1">
        <w:rPr>
          <w:rFonts w:ascii="Arial" w:eastAsia="Times New Roman" w:hAnsi="Arial" w:cs="Arial"/>
          <w:bCs/>
          <w:sz w:val="24"/>
          <w:szCs w:val="24"/>
          <w:lang w:eastAsia="x-none"/>
        </w:rPr>
        <w:t xml:space="preserve"> και εργαζομένων προς όφελος αξιωματούχων στις διαδικασίες λήψης δημόσιων αποφάσεων, σε περίπτωση σύγκρουσης συμφερόντων.</w:t>
      </w:r>
    </w:p>
    <w:p w14:paraId="389F2873" w14:textId="77777777" w:rsidR="00E97E63" w:rsidRPr="00162AF1" w:rsidRDefault="00E97E63" w:rsidP="00E97E63">
      <w:pPr>
        <w:pStyle w:val="BodyTextIndent"/>
        <w:widowControl w:val="0"/>
        <w:numPr>
          <w:ilvl w:val="0"/>
          <w:numId w:val="4"/>
        </w:numPr>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 xml:space="preserve">Η απαγόρευση στα ως άνω πρόσωπα για διάστημα δύο ετών από την ημερομηνία τερματισμού της υπηρεσίας τους να εγγράφονται στο </w:t>
      </w:r>
      <w:r>
        <w:rPr>
          <w:rFonts w:ascii="Arial" w:eastAsia="Times New Roman" w:hAnsi="Arial" w:cs="Arial"/>
          <w:bCs/>
          <w:sz w:val="24"/>
          <w:szCs w:val="24"/>
          <w:lang w:eastAsia="x-none"/>
        </w:rPr>
        <w:t>μ</w:t>
      </w:r>
      <w:r w:rsidRPr="00162AF1">
        <w:rPr>
          <w:rFonts w:ascii="Arial" w:eastAsia="Times New Roman" w:hAnsi="Arial" w:cs="Arial"/>
          <w:bCs/>
          <w:sz w:val="24"/>
          <w:szCs w:val="24"/>
          <w:lang w:eastAsia="x-none"/>
        </w:rPr>
        <w:t xml:space="preserve">ητρώο </w:t>
      </w:r>
      <w:r>
        <w:rPr>
          <w:rFonts w:ascii="Arial" w:eastAsia="Times New Roman" w:hAnsi="Arial" w:cs="Arial"/>
          <w:bCs/>
          <w:sz w:val="24"/>
          <w:szCs w:val="24"/>
          <w:lang w:eastAsia="x-none"/>
        </w:rPr>
        <w:t>ε</w:t>
      </w:r>
      <w:r w:rsidRPr="00162AF1">
        <w:rPr>
          <w:rFonts w:ascii="Arial" w:eastAsia="Times New Roman" w:hAnsi="Arial" w:cs="Arial"/>
          <w:bCs/>
          <w:sz w:val="24"/>
          <w:szCs w:val="24"/>
          <w:lang w:eastAsia="x-none"/>
        </w:rPr>
        <w:t xml:space="preserve">γγραφής και να έχουν επαφές με αξιωματούχους ή μέλη της κρατικής υπηρεσίας και του ευρύτερου δημόσιου τομέα στο πλαίσιο διαδικασιών λήψης αποφάσεων για θέματα δημόσιου ενδιαφέροντος. </w:t>
      </w:r>
    </w:p>
    <w:p w14:paraId="4CDF86FD" w14:textId="77777777" w:rsidR="00E97E63" w:rsidRPr="00162AF1" w:rsidRDefault="00E97E63" w:rsidP="00E97E63">
      <w:pPr>
        <w:pStyle w:val="BodyTextIndent"/>
        <w:widowControl w:val="0"/>
        <w:numPr>
          <w:ilvl w:val="0"/>
          <w:numId w:val="4"/>
        </w:numPr>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color w:val="000000"/>
          <w:sz w:val="24"/>
          <w:szCs w:val="24"/>
          <w:lang w:eastAsia="zh-CN"/>
        </w:rPr>
        <w:t>Η εξαίρεση από το πεδίο εφαρμογής του υπό ψήφιση νόμου διαδικασιών που διενεργούνται στο πλαίσιο σύναψης δημόσιων συμβάσεων</w:t>
      </w:r>
      <w:r>
        <w:rPr>
          <w:rFonts w:ascii="Arial" w:eastAsia="Times New Roman" w:hAnsi="Arial" w:cs="Arial"/>
          <w:bCs/>
          <w:color w:val="000000"/>
          <w:sz w:val="24"/>
          <w:szCs w:val="24"/>
          <w:lang w:eastAsia="zh-CN"/>
        </w:rPr>
        <w:t xml:space="preserve"> και </w:t>
      </w:r>
      <w:r w:rsidRPr="00162AF1">
        <w:rPr>
          <w:rFonts w:ascii="Arial" w:eastAsia="Times New Roman" w:hAnsi="Arial" w:cs="Arial"/>
          <w:bCs/>
          <w:color w:val="000000"/>
          <w:sz w:val="24"/>
          <w:szCs w:val="24"/>
          <w:lang w:eastAsia="zh-CN"/>
        </w:rPr>
        <w:t>αφορούν αποφάσεις επί ζητημάτων που υπόκεινται σε δικαστικό έλεγχο και σε διαδικασίες που ρυθμίζουν ατομικά δικαιώματα και υποχρεώσεις.</w:t>
      </w:r>
    </w:p>
    <w:p w14:paraId="364A6F21" w14:textId="77777777" w:rsidR="00E97E63" w:rsidRPr="00162AF1" w:rsidRDefault="00E97E63" w:rsidP="00E97E63">
      <w:pPr>
        <w:pStyle w:val="NormalWeb"/>
        <w:widowControl w:val="0"/>
        <w:shd w:val="clear" w:color="auto" w:fill="FFFFFF"/>
        <w:tabs>
          <w:tab w:val="left" w:pos="567"/>
          <w:tab w:val="left" w:pos="1134"/>
          <w:tab w:val="left" w:pos="4961"/>
        </w:tabs>
        <w:spacing w:before="0" w:beforeAutospacing="0" w:after="0" w:afterAutospacing="0" w:line="480" w:lineRule="auto"/>
        <w:jc w:val="both"/>
        <w:rPr>
          <w:rFonts w:ascii="Arial" w:hAnsi="Arial" w:cs="Arial"/>
          <w:bCs/>
          <w:lang w:val="el-GR"/>
        </w:rPr>
      </w:pPr>
      <w:r w:rsidRPr="00162AF1">
        <w:rPr>
          <w:rFonts w:ascii="Arial" w:hAnsi="Arial" w:cs="Arial"/>
          <w:bCs/>
          <w:lang w:val="el-GR"/>
        </w:rPr>
        <w:tab/>
        <w:t>Σημειώνεται ότι, για να καταστεί εφικτή η πρακτική εφαρμογή του προτεινόμενου νόμου, επιβάλλεται όπως θεσπιστεί κατά πρώτον σε νόμο το νομοσχέδιο με τίτλο «Ο περί της Σύστασης και Λειτουργίας Ανεξάρτητης Αρχής κατά της Διαφθοράς Νόμος του 2019», καθότι, σύμφωνα με τα όσα προτείνονται, το μητρώο στο οποίο θα εγγράφονται οι ενδιαφερόμενοι να εμπλακούν σε διαδικασίες λήψης αποφάσεων θα τηρείται από την εν λόγω αρχή.</w:t>
      </w:r>
    </w:p>
    <w:p w14:paraId="609608F2" w14:textId="77777777" w:rsidR="00E97E63" w:rsidRPr="00162AF1" w:rsidRDefault="00E97E63" w:rsidP="00E97E63">
      <w:pPr>
        <w:tabs>
          <w:tab w:val="left" w:pos="567"/>
        </w:tabs>
        <w:spacing w:after="0" w:line="480" w:lineRule="auto"/>
        <w:jc w:val="both"/>
        <w:rPr>
          <w:rFonts w:ascii="Arial" w:eastAsia="Times New Roman" w:hAnsi="Arial" w:cs="Arial"/>
          <w:bCs/>
          <w:color w:val="000000"/>
          <w:sz w:val="24"/>
          <w:szCs w:val="24"/>
          <w:lang w:eastAsia="zh-CN"/>
        </w:rPr>
      </w:pPr>
      <w:r w:rsidRPr="00162AF1">
        <w:rPr>
          <w:rFonts w:ascii="Arial" w:eastAsia="Times New Roman" w:hAnsi="Arial" w:cs="Arial"/>
          <w:bCs/>
          <w:color w:val="000000"/>
          <w:sz w:val="24"/>
          <w:szCs w:val="24"/>
          <w:lang w:eastAsia="zh-CN"/>
        </w:rPr>
        <w:tab/>
        <w:t xml:space="preserve">Σημειώνεται επίσης ότι η επιτροπή μελέτησε το υπό εξέταση νομοσχέδιο κατά προτεραιότητα, σύμφωνα με τις πρόνοιες του Κανονισμού 40Α της Βουλής, λόγω της φύσης και της σημασίας αυτού, αφού, όπως επισημάνθηκε γραπτώς στην επιτροπή από την Υπουργό Δικαιοσύνης και Δημοσίας Τάξεως, το νομοσχέδιο αυτό συγκαταλέγεται στα </w:t>
      </w:r>
      <w:r w:rsidRPr="00162AF1">
        <w:rPr>
          <w:rFonts w:ascii="Arial" w:eastAsia="Times New Roman" w:hAnsi="Arial" w:cs="Arial"/>
          <w:bCs/>
          <w:color w:val="000000"/>
          <w:sz w:val="24"/>
          <w:szCs w:val="24"/>
          <w:lang w:eastAsia="zh-CN"/>
        </w:rPr>
        <w:lastRenderedPageBreak/>
        <w:t xml:space="preserve">νομοσχέδια που αφορούν στην υλοποίηση του Σχεδίου Ανάκαμψης και Ανθεκτικότητας Κύπρου και η εκταμίευση κονδυλίου από το Ευρωπαϊκό Ταμείο Ανάκαμψης και Ανθεκτικότητας προϋποθέτει την ψήφισή του μέχρι το τέλος του έτους 2021.   </w:t>
      </w:r>
    </w:p>
    <w:p w14:paraId="76E22273" w14:textId="77777777" w:rsidR="00E97E63" w:rsidRPr="00162AF1" w:rsidRDefault="00E97E63" w:rsidP="00E97E63">
      <w:pPr>
        <w:widowControl w:val="0"/>
        <w:tabs>
          <w:tab w:val="left" w:pos="567"/>
          <w:tab w:val="left" w:pos="1134"/>
          <w:tab w:val="left" w:pos="4961"/>
        </w:tabs>
        <w:spacing w:after="0" w:line="480" w:lineRule="auto"/>
        <w:jc w:val="both"/>
        <w:rPr>
          <w:rFonts w:ascii="Arial" w:hAnsi="Arial" w:cs="Arial"/>
          <w:bCs/>
          <w:sz w:val="24"/>
          <w:szCs w:val="24"/>
        </w:rPr>
      </w:pPr>
      <w:r w:rsidRPr="00162AF1">
        <w:rPr>
          <w:rFonts w:ascii="Arial" w:hAnsi="Arial" w:cs="Arial"/>
          <w:bCs/>
          <w:sz w:val="24"/>
          <w:szCs w:val="24"/>
        </w:rPr>
        <w:tab/>
        <w:t xml:space="preserve">Τέλος, σημειώνεται ότι το νομοσχέδιο εξετάστηκε από την Κοινοβουλευτική Επιτροπή Θεσμών, Αξιών και Επιτρόπου Διοικήσεως κατά την παρελθούσα Βουλευτική Περίοδο και υποβλήθηκε σχετική έκθεση στην ολομέλεια του σώματος στις 22 Απριλίου 2021, η οποία τελικά αποφάσισε την αναβολή της συζήτησης του προτεινόμενου νόμου, δεδομένου ότι, για να καταστεί εφικτή η πρακτική εφαρμογή του, επιβαλλόταν η θέσπιση κατά πρώτον σε νόμο του νομοσχεδίου «Ο περί της Σύστασης και Λειτουργίας Ανεξάρτητης Αρχής κατά της Διαφθοράς Νόμος του 2019», του οποίου η συζήτηση και </w:t>
      </w:r>
      <w:r>
        <w:rPr>
          <w:rFonts w:ascii="Arial" w:hAnsi="Arial" w:cs="Arial"/>
          <w:bCs/>
          <w:sz w:val="24"/>
          <w:szCs w:val="24"/>
        </w:rPr>
        <w:t xml:space="preserve">η </w:t>
      </w:r>
      <w:r w:rsidRPr="00162AF1">
        <w:rPr>
          <w:rFonts w:ascii="Arial" w:hAnsi="Arial" w:cs="Arial"/>
          <w:bCs/>
          <w:sz w:val="24"/>
          <w:szCs w:val="24"/>
        </w:rPr>
        <w:t xml:space="preserve">ψήφιση επίσης αναβλήθηκε κατά την εν λόγω συνεδρία, που ήταν και η τελευταία συνεδρία της παρελθούσας Βουλευτικής Περιόδου.  </w:t>
      </w:r>
    </w:p>
    <w:p w14:paraId="5C507D40" w14:textId="77777777" w:rsidR="00E97E63" w:rsidRPr="00162AF1" w:rsidRDefault="00E97E63" w:rsidP="00E97E63">
      <w:pPr>
        <w:widowControl w:val="0"/>
        <w:tabs>
          <w:tab w:val="left" w:pos="567"/>
          <w:tab w:val="left" w:pos="1134"/>
          <w:tab w:val="left" w:pos="4961"/>
        </w:tabs>
        <w:spacing w:after="0" w:line="480" w:lineRule="auto"/>
        <w:jc w:val="both"/>
        <w:rPr>
          <w:rFonts w:ascii="Arial" w:eastAsia="Times New Roman" w:hAnsi="Arial" w:cs="Arial"/>
          <w:bCs/>
          <w:color w:val="000000"/>
          <w:sz w:val="24"/>
          <w:szCs w:val="24"/>
          <w:lang w:eastAsia="zh-CN"/>
        </w:rPr>
      </w:pPr>
      <w:r w:rsidRPr="00162AF1">
        <w:rPr>
          <w:rFonts w:ascii="Arial" w:hAnsi="Arial" w:cs="Arial"/>
          <w:bCs/>
          <w:sz w:val="24"/>
          <w:szCs w:val="24"/>
        </w:rPr>
        <w:tab/>
        <w:t xml:space="preserve">Η Κοινοβουλευτική Επιτροπή Θεσμών, Αξιών και Επιτρόπου Διοικήσεως κατά την παρούσα Βουλευτική Περίοδο, αξιοποιώντας τη μακρά και ενδελεχή εξέταση του νομοσχεδίου από την αντίστοιχη επιτροπή της προηγούμενης Βουλευτικής Περιόδου, έκρινε σκόπιμο να προχωρήσει με την εξέταση του αναθεωρημένου κειμένου του νομοσχεδίου, ήτοι του κειμένου η συζήτηση του οποίου αναβλήθηκε από την απελθούσα Βουλή.  </w:t>
      </w:r>
    </w:p>
    <w:p w14:paraId="16E1FA9C" w14:textId="77777777" w:rsidR="00E97E63" w:rsidRPr="00162AF1" w:rsidRDefault="00E97E63" w:rsidP="00E97E63">
      <w:pPr>
        <w:pStyle w:val="NormalWeb"/>
        <w:widowControl w:val="0"/>
        <w:shd w:val="clear" w:color="auto" w:fill="FFFFFF"/>
        <w:tabs>
          <w:tab w:val="left" w:pos="567"/>
          <w:tab w:val="left" w:pos="1134"/>
          <w:tab w:val="left" w:pos="4961"/>
        </w:tabs>
        <w:spacing w:before="0" w:beforeAutospacing="0" w:after="0" w:afterAutospacing="0" w:line="480" w:lineRule="auto"/>
        <w:jc w:val="both"/>
        <w:rPr>
          <w:rFonts w:ascii="Arial" w:hAnsi="Arial" w:cs="Arial"/>
          <w:bCs/>
          <w:lang w:val="el-GR"/>
        </w:rPr>
      </w:pPr>
      <w:r w:rsidRPr="00162AF1">
        <w:rPr>
          <w:rFonts w:ascii="Arial" w:hAnsi="Arial" w:cs="Arial"/>
          <w:bCs/>
          <w:lang w:val="el-GR"/>
        </w:rPr>
        <w:tab/>
        <w:t xml:space="preserve">Κρίνεται σκόπιμο να σημειωθεί ότι το αναθεωρημένο κείμενο του νομοσχεδίου προέκυψε ύστερα από εκτενείς τροποποιήσεις που επέφερε στο αρχικό κείμενό του το Υπουργείο Δικαιοσύνης και Δημοσίας Τάξεως σε συνεργασία με τη Νομική Υπηρεσία της Δημοκρατίας και αφού λήφθηκαν υπόψη σχετικές εισηγήσεις που υποβλήθηκαν στη βάση της συζήτησης που προηγήθηκε, στο πλαίσιο της οποίας απασχόλησε ιδιαίτερα την τότε επιτροπή το πεδίο εφαρμογής του προτεινόμενου νόμου, καθώς και κενά και αδυναμίες τα οποία συνοψίζονται στα ακόλουθα: </w:t>
      </w:r>
    </w:p>
    <w:p w14:paraId="7657FDE6" w14:textId="77777777" w:rsidR="00E97E63" w:rsidRPr="00162AF1" w:rsidRDefault="00E97E63" w:rsidP="00E97E63">
      <w:pPr>
        <w:pStyle w:val="NormalWeb"/>
        <w:widowControl w:val="0"/>
        <w:shd w:val="clear" w:color="auto" w:fill="FFFFFF"/>
        <w:tabs>
          <w:tab w:val="left" w:pos="567"/>
          <w:tab w:val="left" w:pos="1134"/>
          <w:tab w:val="left" w:pos="4961"/>
        </w:tabs>
        <w:spacing w:before="0" w:beforeAutospacing="0" w:after="0" w:afterAutospacing="0" w:line="480" w:lineRule="auto"/>
        <w:ind w:left="567" w:hanging="567"/>
        <w:jc w:val="both"/>
        <w:rPr>
          <w:rFonts w:ascii="Arial" w:hAnsi="Arial" w:cs="Arial"/>
          <w:bCs/>
          <w:lang w:val="el-GR"/>
        </w:rPr>
      </w:pPr>
      <w:r w:rsidRPr="00162AF1">
        <w:rPr>
          <w:rFonts w:ascii="Arial" w:hAnsi="Arial" w:cs="Arial"/>
          <w:bCs/>
          <w:lang w:val="el-GR"/>
        </w:rPr>
        <w:lastRenderedPageBreak/>
        <w:t>1.</w:t>
      </w:r>
      <w:r w:rsidRPr="00162AF1">
        <w:rPr>
          <w:rFonts w:ascii="Arial" w:hAnsi="Arial" w:cs="Arial"/>
          <w:bCs/>
          <w:lang w:val="el-GR"/>
        </w:rPr>
        <w:tab/>
        <w:t>Στην απαγόρευση επικοινωνίας αξιωματούχου με οποιοδήποτε πρόσωπο στο πλαίσιο της διαδικασίας λήψης δημόσιων αποφάσεων, χωρίς το εν λόγω πρόσωπο να είναι εγγεγραμμένο στο προνοούμενο Μητρώο Εγγραφής, γεγονός που μεταξύ άλλων δημιουργεί γραφειοκρατικές διαδικασίες, οι οποίες θα δυσχεραίνουν το έργο των αξιωματούχων και των οργανωμένων συνόλων.</w:t>
      </w:r>
    </w:p>
    <w:p w14:paraId="28B4487B" w14:textId="77777777" w:rsidR="00E97E63" w:rsidRPr="00162AF1" w:rsidRDefault="00E97E63" w:rsidP="00E97E63">
      <w:pPr>
        <w:pStyle w:val="NormalWeb"/>
        <w:widowControl w:val="0"/>
        <w:shd w:val="clear" w:color="auto" w:fill="FFFFFF"/>
        <w:tabs>
          <w:tab w:val="left" w:pos="567"/>
          <w:tab w:val="left" w:pos="1134"/>
          <w:tab w:val="left" w:pos="4961"/>
        </w:tabs>
        <w:spacing w:before="0" w:beforeAutospacing="0" w:after="0" w:afterAutospacing="0" w:line="480" w:lineRule="auto"/>
        <w:ind w:left="567" w:hanging="567"/>
        <w:jc w:val="both"/>
        <w:rPr>
          <w:rFonts w:ascii="Arial" w:hAnsi="Arial" w:cs="Arial"/>
          <w:bCs/>
          <w:lang w:val="el-GR" w:eastAsia="x-none"/>
        </w:rPr>
      </w:pPr>
      <w:r w:rsidRPr="00162AF1">
        <w:rPr>
          <w:rFonts w:ascii="Arial" w:hAnsi="Arial" w:cs="Arial"/>
          <w:bCs/>
          <w:lang w:val="el-GR"/>
        </w:rPr>
        <w:t>2.</w:t>
      </w:r>
      <w:r w:rsidRPr="00162AF1">
        <w:rPr>
          <w:rFonts w:ascii="Arial" w:hAnsi="Arial" w:cs="Arial"/>
          <w:bCs/>
          <w:lang w:val="el-GR"/>
        </w:rPr>
        <w:tab/>
        <w:t>Στον μη σαφή διαχωρισμό των υποχρεώσεων και των δικαιωμάτων προσώπων ή οργανωμένων συνόλων</w:t>
      </w:r>
      <w:r w:rsidRPr="00162AF1">
        <w:rPr>
          <w:rFonts w:ascii="Arial" w:hAnsi="Arial" w:cs="Arial"/>
          <w:bCs/>
          <w:lang w:val="el-GR" w:eastAsia="x-none"/>
        </w:rPr>
        <w:t xml:space="preserve"> τα οποία μπορεί να θεωρηθούν ως επαγγελματίες λομπίστες από τα αντίστοιχα σύνολα πολιτών ή οργανώσεων πολιτών.  </w:t>
      </w:r>
    </w:p>
    <w:p w14:paraId="274D6E20" w14:textId="77777777" w:rsidR="00E97E63" w:rsidRPr="00162AF1" w:rsidRDefault="00E97E63" w:rsidP="00E97E63">
      <w:pPr>
        <w:pStyle w:val="NormalWeb"/>
        <w:widowControl w:val="0"/>
        <w:shd w:val="clear" w:color="auto" w:fill="FFFFFF"/>
        <w:tabs>
          <w:tab w:val="left" w:pos="567"/>
          <w:tab w:val="left" w:pos="1134"/>
          <w:tab w:val="left" w:pos="4961"/>
        </w:tabs>
        <w:spacing w:before="0" w:beforeAutospacing="0" w:after="0" w:afterAutospacing="0" w:line="480" w:lineRule="auto"/>
        <w:ind w:left="567" w:hanging="567"/>
        <w:jc w:val="both"/>
        <w:rPr>
          <w:rFonts w:ascii="Arial" w:hAnsi="Arial" w:cs="Arial"/>
          <w:bCs/>
          <w:lang w:val="el-GR" w:eastAsia="x-none"/>
        </w:rPr>
      </w:pPr>
      <w:r w:rsidRPr="00162AF1">
        <w:rPr>
          <w:rFonts w:ascii="Arial" w:hAnsi="Arial" w:cs="Arial"/>
          <w:bCs/>
          <w:lang w:val="el-GR" w:eastAsia="x-none"/>
        </w:rPr>
        <w:t>3.</w:t>
      </w:r>
      <w:r w:rsidRPr="00162AF1">
        <w:rPr>
          <w:rFonts w:ascii="Arial" w:hAnsi="Arial" w:cs="Arial"/>
          <w:bCs/>
          <w:lang w:val="el-GR" w:eastAsia="x-none"/>
        </w:rPr>
        <w:tab/>
        <w:t xml:space="preserve">Στην ανάγκη διασαφήνισης ποια ακριβώς πρόσωπα θα υπέχουν υποχρέωση εγγραφής στο Μητρώο Εγγραφής.  Συναφώς, η τότε επιτροπή υποστήριξε ότι η απαγόρευση σε αξιωματούχο να επικοινωνεί με οποιοδήποτε πρόσωπο δεν είναι εγγεγραμμένο στο Μητρώο Εγγραφής στο πλαίσιο της διαδικασίας λήψης δημόσιων παραβιάζει την αρχή της ελεύθερης βούλησης του αξιωματούχου να πραγματοποιεί συναντήσεις με οποιοδήποτε πρόσωπο ή οργανωμένο σύνολο κρίνει ο ίδιος απαραίτητο ή επιθυμητό στο πλαίσιο της άσκησης των καθηκόντων του. </w:t>
      </w:r>
    </w:p>
    <w:p w14:paraId="60869A7D" w14:textId="77777777" w:rsidR="00E97E63" w:rsidRPr="00162AF1" w:rsidRDefault="00E97E63" w:rsidP="00E97E63">
      <w:pPr>
        <w:pStyle w:val="BodyTextIndent"/>
        <w:widowControl w:val="0"/>
        <w:tabs>
          <w:tab w:val="left" w:pos="567"/>
          <w:tab w:val="left" w:pos="1134"/>
          <w:tab w:val="left" w:pos="4961"/>
        </w:tabs>
        <w:spacing w:after="0" w:line="480" w:lineRule="auto"/>
        <w:ind w:left="0"/>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t>Ειδικότερα, σύμφωνα με την έκθεση που υποβλήθηκε στην ολομέλεια του σώματος της απελθούσας Βουλής, στο πλαίσιο της συζήτησης που διεξήχθη αναφορικά με τα πιο πάνω ζητήματα, κατατέθηκαν κυρίως τα ακόλουθα:</w:t>
      </w:r>
    </w:p>
    <w:p w14:paraId="26E19796" w14:textId="77777777" w:rsidR="00E97E63" w:rsidRPr="00162AF1" w:rsidRDefault="00E97E63" w:rsidP="00E97E63">
      <w:pPr>
        <w:pStyle w:val="BodyTextIndent"/>
        <w:widowControl w:val="0"/>
        <w:numPr>
          <w:ilvl w:val="0"/>
          <w:numId w:val="16"/>
        </w:numPr>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Ο εκπρόσωπος του Υπουργείου Δικαιοσύνης και Δημοσίας Τάξεως ανέφερε ότι ο προτεινόμενος νόμος στοχεύει στην επίτευξη διαφάνειας στις διαδικασίες λήψης δημόσιων αποφάσεων, ώστε να αποτραπεί η δημιουργία συνθηκών που να επιτρέπουν την εκκόλαψη φαινομένων διαφθοράς.  Συναφώς, διευκρίνισε ότι ο προτεινόμενος νόμος δεν αποσκοπεί στο να αποτρέψει επαφή προσώπου με αξιωματούχο ή μέλος της δημόσιας υπηρεσίας ή του ευρύτερου δημόσιου τομέα ο οποίος εκ τη</w:t>
      </w:r>
      <w:r>
        <w:rPr>
          <w:rFonts w:ascii="Arial" w:eastAsia="Times New Roman" w:hAnsi="Arial" w:cs="Arial"/>
          <w:bCs/>
          <w:sz w:val="24"/>
          <w:szCs w:val="24"/>
          <w:lang w:eastAsia="x-none"/>
        </w:rPr>
        <w:t>ς</w:t>
      </w:r>
      <w:r w:rsidRPr="00162AF1">
        <w:rPr>
          <w:rFonts w:ascii="Arial" w:eastAsia="Times New Roman" w:hAnsi="Arial" w:cs="Arial"/>
          <w:bCs/>
          <w:sz w:val="24"/>
          <w:szCs w:val="24"/>
          <w:lang w:eastAsia="x-none"/>
        </w:rPr>
        <w:t xml:space="preserve"> θέσεώς του έχει εξουσία ή αρμοδιότητα να εμπλέκεται σε διαδικασίες </w:t>
      </w:r>
      <w:r w:rsidRPr="00162AF1">
        <w:rPr>
          <w:rFonts w:ascii="Arial" w:eastAsia="Times New Roman" w:hAnsi="Arial" w:cs="Arial"/>
          <w:bCs/>
          <w:sz w:val="24"/>
          <w:szCs w:val="24"/>
          <w:lang w:eastAsia="x-none"/>
        </w:rPr>
        <w:lastRenderedPageBreak/>
        <w:t xml:space="preserve">λήψης αποφάσεων, αλλά </w:t>
      </w:r>
      <w:r>
        <w:rPr>
          <w:rFonts w:ascii="Arial" w:eastAsia="Times New Roman" w:hAnsi="Arial" w:cs="Arial"/>
          <w:bCs/>
          <w:sz w:val="24"/>
          <w:szCs w:val="24"/>
          <w:lang w:eastAsia="x-none"/>
        </w:rPr>
        <w:t>αποσκοπεί στ</w:t>
      </w:r>
      <w:r w:rsidRPr="00162AF1">
        <w:rPr>
          <w:rFonts w:ascii="Arial" w:eastAsia="Times New Roman" w:hAnsi="Arial" w:cs="Arial"/>
          <w:bCs/>
          <w:sz w:val="24"/>
          <w:szCs w:val="24"/>
          <w:lang w:eastAsia="x-none"/>
        </w:rPr>
        <w:t xml:space="preserve">η δημοσιοποίηση των εν λόγω επαφών/επικοινωνιών για σκοπούς διαφάνειας. </w:t>
      </w:r>
    </w:p>
    <w:p w14:paraId="378117BB" w14:textId="77777777" w:rsidR="00E97E63" w:rsidRPr="00162AF1" w:rsidRDefault="00E97E63" w:rsidP="00E97E63">
      <w:pPr>
        <w:pStyle w:val="BodyTextIndent"/>
        <w:widowControl w:val="0"/>
        <w:tabs>
          <w:tab w:val="left" w:pos="567"/>
          <w:tab w:val="left" w:pos="1134"/>
          <w:tab w:val="left" w:pos="4961"/>
        </w:tabs>
        <w:spacing w:after="0" w:line="480" w:lineRule="auto"/>
        <w:ind w:left="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 xml:space="preserve">Επιπρόσθετα, ο εκπρόσωπος του Υπουργείου Δικαιοσύνης δήλωσε στην επιτροπή ότι κατά τη σύνταξη του υπό συζήτηση νομοσχεδίου λήφθηκε υπόψη το αντίστοιχο νομοθετικό πλαίσιο της Αγγλίας, της Ιρλανδίας και της Σλοβενίας.  Ανέφερε περαιτέρω ότι, ενώ δεν παρατηρείται ομοιογένεια στη ρύθμιση τέτοιων δραστηριοτήτων στις τρεις αυτές χώρες, η κοινή συνισταμένη και στα τρία νομοθετικά πλαίσια αυτών είναι η τήρηση μητρώου, η υποχρέωση εγγραφής σε αυτό, η επίβλεψη του εν λόγω μητρώου από ανεξάρτητη αρχή, η δημοσιοποίηση του μητρώου ή ορισμένων στοιχείων που περιλαμβάνονται σε αυτό και η υποχρέωση υποβολής αναφοράς στην επιβλέπουσα αυτό αρχή. </w:t>
      </w:r>
    </w:p>
    <w:p w14:paraId="6E782A49" w14:textId="77777777" w:rsidR="00E97E63" w:rsidRPr="00162AF1" w:rsidRDefault="00E97E63" w:rsidP="00E97E63">
      <w:pPr>
        <w:pStyle w:val="BodyTextIndent"/>
        <w:widowControl w:val="0"/>
        <w:numPr>
          <w:ilvl w:val="0"/>
          <w:numId w:val="16"/>
        </w:numPr>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 xml:space="preserve">Η κληθείσα ενώπιον της επιτροπής εκπρόσωπος της Νομικής Υπηρεσίας της Δημοκρατίας, η οποία παρέστη στις συζητήσεις και υπό την ιδιότητά της ως επικεφαλής της Κυπριακής Αντιπροσωπίας στην Επιτροπή </w:t>
      </w:r>
      <w:r w:rsidRPr="00162AF1">
        <w:rPr>
          <w:rFonts w:ascii="Arial" w:eastAsia="Times New Roman" w:hAnsi="Arial" w:cs="Arial"/>
          <w:bCs/>
          <w:sz w:val="24"/>
          <w:szCs w:val="24"/>
          <w:lang w:val="en-US" w:eastAsia="x-none"/>
        </w:rPr>
        <w:t>GRECO</w:t>
      </w:r>
      <w:r w:rsidRPr="00162AF1">
        <w:rPr>
          <w:rFonts w:ascii="Arial" w:eastAsia="Times New Roman" w:hAnsi="Arial" w:cs="Arial"/>
          <w:bCs/>
          <w:sz w:val="24"/>
          <w:szCs w:val="24"/>
          <w:lang w:eastAsia="x-none"/>
        </w:rPr>
        <w:t>, διευκρίνισε ότι το πεδίο εφαρμογής του προτεινόμενου νόμου δεν αφορά αποκλειστικά σε επαγγελματίες λομπίστες, αλλά και σε ομάδες ειδικού ενδιαφέροντος οι οποίες επιθυμούν να εμπλακούν στη διαδικασία λήψης δημόσιων αποφάσεων.</w:t>
      </w:r>
    </w:p>
    <w:p w14:paraId="12FB2C0E" w14:textId="77777777" w:rsidR="00E97E63" w:rsidRPr="00162AF1" w:rsidRDefault="00E97E63" w:rsidP="00E97E63">
      <w:pPr>
        <w:pStyle w:val="BodyTextIndent"/>
        <w:widowControl w:val="0"/>
        <w:numPr>
          <w:ilvl w:val="0"/>
          <w:numId w:val="16"/>
        </w:numPr>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Η Επίτροπος Προστασίας Δεδομένων Προσωπικού Χαρακτήρα κατέθεσε μεταξύ άλλων τα ακόλουθα:</w:t>
      </w:r>
    </w:p>
    <w:p w14:paraId="48D5E08A" w14:textId="77777777" w:rsidR="00E97E63" w:rsidRPr="00162AF1" w:rsidRDefault="00E97E63" w:rsidP="00E97E63">
      <w:pPr>
        <w:pStyle w:val="BodyTextIndent"/>
        <w:widowControl w:val="0"/>
        <w:tabs>
          <w:tab w:val="left" w:pos="567"/>
          <w:tab w:val="left" w:pos="1134"/>
          <w:tab w:val="left" w:pos="4961"/>
        </w:tabs>
        <w:spacing w:after="0" w:line="480" w:lineRule="auto"/>
        <w:ind w:left="1134"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α.</w:t>
      </w:r>
      <w:r w:rsidRPr="00162AF1">
        <w:rPr>
          <w:rFonts w:ascii="Arial" w:eastAsia="Times New Roman" w:hAnsi="Arial" w:cs="Arial"/>
          <w:bCs/>
          <w:sz w:val="24"/>
          <w:szCs w:val="24"/>
          <w:lang w:eastAsia="x-none"/>
        </w:rPr>
        <w:tab/>
        <w:t xml:space="preserve">Σχετικά με τις απαιτήσεις που προβλέπονται στο νομοσχέδιο οι οποίες αφορούν στη δημοσίευση και/ή δημοσιοποίηση πληροφοριών, η υπό αναφορά δημοσίευση και/ή δημοσιοποίηση πληροφοριών μέσω της ανάρτησης σε ιστοσελίδα συνιστά πράξη και/ή είδος επεξεργασίας δεδομένων η οποία πρέπει να συνάδει με τις διατάξεις του Γενικού Κανονισμού για την Προστασία Δεδομένων (ΕΕ) 2016/679 (ΓΚΠΔ), καθώς και του οικείου εφαρμοστικού </w:t>
      </w:r>
      <w:r w:rsidRPr="00162AF1">
        <w:rPr>
          <w:rFonts w:ascii="Arial" w:eastAsia="Times New Roman" w:hAnsi="Arial" w:cs="Arial"/>
          <w:bCs/>
          <w:sz w:val="24"/>
          <w:szCs w:val="24"/>
          <w:lang w:eastAsia="x-none"/>
        </w:rPr>
        <w:lastRenderedPageBreak/>
        <w:t xml:space="preserve">νόμου, ο οποίος συμπληρώνει τον ΓΚΠΔ.  Συναφώς, από τα στοιχεία τα οποία αφορούν σε φυσικά πρόσωπα δύναται να αναρτηθούν/δημοσιευθούν μόνο τα απολύτως απαραίτητα για σκοπούς της επιδιωκόμενης διαφάνειας.  Συνεπώς, ο αριθμός δελτίου ταυτότητας, ο αριθμός τηλεφώνου, η διεύθυνση επικοινωνίας, εφόσον αυτή εμπίπτει στα στοιχεία επικοινωνίας της οικίας φυσικού προσώπου, και το πιστοποιητικό ποινικού μητρώου δεν πρέπει να αναρτώνται.  Κατ’ αναλογία, τα στοιχεία αυτά δεν πρέπει να αναρτώνται και όσον αφορά στον πραγματικό δικαιούχο αξιωματούχο και κάτοχο σημαντικού συμφέροντος του νομικού προσώπου. </w:t>
      </w:r>
      <w:r>
        <w:rPr>
          <w:rFonts w:ascii="Arial" w:eastAsia="Times New Roman" w:hAnsi="Arial" w:cs="Arial"/>
          <w:bCs/>
          <w:sz w:val="24"/>
          <w:szCs w:val="24"/>
          <w:lang w:eastAsia="x-none"/>
        </w:rPr>
        <w:t xml:space="preserve"> </w:t>
      </w:r>
    </w:p>
    <w:p w14:paraId="5013E499" w14:textId="77777777" w:rsidR="00E97E63" w:rsidRPr="00162AF1" w:rsidRDefault="00E97E63" w:rsidP="00E97E63">
      <w:pPr>
        <w:pStyle w:val="BodyTextIndent"/>
        <w:widowControl w:val="0"/>
        <w:tabs>
          <w:tab w:val="left" w:pos="567"/>
          <w:tab w:val="left" w:pos="1134"/>
          <w:tab w:val="left" w:pos="4961"/>
        </w:tabs>
        <w:spacing w:after="0" w:line="480" w:lineRule="auto"/>
        <w:ind w:left="1134"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β.</w:t>
      </w:r>
      <w:r w:rsidRPr="00162AF1">
        <w:rPr>
          <w:rFonts w:ascii="Arial" w:eastAsia="Times New Roman" w:hAnsi="Arial" w:cs="Arial"/>
          <w:bCs/>
          <w:sz w:val="24"/>
          <w:szCs w:val="24"/>
          <w:lang w:eastAsia="x-none"/>
        </w:rPr>
        <w:tab/>
        <w:t xml:space="preserve">Για σκοπούς διασφάλισης των εξουσιών της Επιτρόπου Προστασίας Δεδομένων Προσωπικού Χαρακτήρα κατά τη διερεύνηση καταγγελιών πρέπει να διασφαλιστεί η πρόσβασή της σε όλες τις απαραίτητες πληροφορίες.  </w:t>
      </w:r>
    </w:p>
    <w:p w14:paraId="2635B2F3" w14:textId="77777777" w:rsidR="00E97E63" w:rsidRPr="00162AF1" w:rsidRDefault="00E97E63" w:rsidP="00E97E63">
      <w:pPr>
        <w:pStyle w:val="BodyTextIndent"/>
        <w:widowControl w:val="0"/>
        <w:numPr>
          <w:ilvl w:val="0"/>
          <w:numId w:val="16"/>
        </w:numPr>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Από την πλευρά της Εφόρου Εσωτερικού Ελέγχου της Δημοκρατίας κατατέθηκαν τα ακόλουθα:</w:t>
      </w:r>
    </w:p>
    <w:p w14:paraId="751EE74C" w14:textId="77777777" w:rsidR="00E97E63" w:rsidRPr="00162AF1" w:rsidRDefault="00E97E63" w:rsidP="00E97E63">
      <w:pPr>
        <w:pStyle w:val="BodyTextIndent"/>
        <w:widowControl w:val="0"/>
        <w:tabs>
          <w:tab w:val="left" w:pos="567"/>
          <w:tab w:val="left" w:pos="1134"/>
          <w:tab w:val="left" w:pos="4961"/>
        </w:tabs>
        <w:spacing w:after="0" w:line="480" w:lineRule="auto"/>
        <w:ind w:left="1134" w:hanging="1134"/>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t>α.</w:t>
      </w:r>
      <w:r w:rsidRPr="00162AF1">
        <w:rPr>
          <w:rFonts w:ascii="Arial" w:eastAsia="Times New Roman" w:hAnsi="Arial" w:cs="Arial"/>
          <w:bCs/>
          <w:sz w:val="24"/>
          <w:szCs w:val="24"/>
          <w:lang w:eastAsia="x-none"/>
        </w:rPr>
        <w:tab/>
        <w:t>Η ανάγκη διασαφήνισης σε ποιες περιπτώσεις ένα φυσικό ή νομικό πρόσωπο θα θεωρείται ότι εκπροσωπεί ομάδα ειδικού ενδιαφέροντος ασκώντας δραστηριότητα «</w:t>
      </w:r>
      <w:r w:rsidRPr="00162AF1">
        <w:rPr>
          <w:rFonts w:ascii="Arial" w:eastAsia="Times New Roman" w:hAnsi="Arial" w:cs="Arial"/>
          <w:bCs/>
          <w:sz w:val="24"/>
          <w:szCs w:val="24"/>
          <w:lang w:val="en-US" w:eastAsia="x-none"/>
        </w:rPr>
        <w:t>lobbying</w:t>
      </w:r>
      <w:r w:rsidRPr="00162AF1">
        <w:rPr>
          <w:rFonts w:ascii="Arial" w:eastAsia="Times New Roman" w:hAnsi="Arial" w:cs="Arial"/>
          <w:bCs/>
          <w:sz w:val="24"/>
          <w:szCs w:val="24"/>
          <w:lang w:eastAsia="x-none"/>
        </w:rPr>
        <w:t>», καθώς και ποια είδη επικοινωνίας δε συνιστούν άσκηση δραστηριότητας «</w:t>
      </w:r>
      <w:r w:rsidRPr="00162AF1">
        <w:rPr>
          <w:rFonts w:ascii="Arial" w:eastAsia="Times New Roman" w:hAnsi="Arial" w:cs="Arial"/>
          <w:bCs/>
          <w:sz w:val="24"/>
          <w:szCs w:val="24"/>
          <w:lang w:val="en-US" w:eastAsia="x-none"/>
        </w:rPr>
        <w:t>lobbying</w:t>
      </w:r>
      <w:r w:rsidRPr="00162AF1">
        <w:rPr>
          <w:rFonts w:ascii="Arial" w:eastAsia="Times New Roman" w:hAnsi="Arial" w:cs="Arial"/>
          <w:bCs/>
          <w:sz w:val="24"/>
          <w:szCs w:val="24"/>
          <w:lang w:eastAsia="x-none"/>
        </w:rPr>
        <w:t>», όπως και ποια θέματα εμπίπτουν στις διαδικασίες λήψης δημόσιων αποφάσεων και θα αποτελούν αντικείμενο των επικοινωνιών που πραγματοποιούνται στο πλαίσιο της δραστηριότητας «</w:t>
      </w:r>
      <w:r w:rsidRPr="00162AF1">
        <w:rPr>
          <w:rFonts w:ascii="Arial" w:eastAsia="Times New Roman" w:hAnsi="Arial" w:cs="Arial"/>
          <w:bCs/>
          <w:sz w:val="24"/>
          <w:szCs w:val="24"/>
          <w:lang w:val="en-US" w:eastAsia="x-none"/>
        </w:rPr>
        <w:t>lobbying</w:t>
      </w:r>
      <w:r w:rsidRPr="00162AF1">
        <w:rPr>
          <w:rFonts w:ascii="Arial" w:eastAsia="Times New Roman" w:hAnsi="Arial" w:cs="Arial"/>
          <w:bCs/>
          <w:sz w:val="24"/>
          <w:szCs w:val="24"/>
          <w:lang w:eastAsia="x-none"/>
        </w:rPr>
        <w:t>».</w:t>
      </w:r>
    </w:p>
    <w:p w14:paraId="3D9C3257" w14:textId="77777777" w:rsidR="00E97E63" w:rsidRPr="00162AF1" w:rsidRDefault="00E97E63" w:rsidP="00E97E63">
      <w:pPr>
        <w:pStyle w:val="BodyTextIndent"/>
        <w:widowControl w:val="0"/>
        <w:tabs>
          <w:tab w:val="left" w:pos="567"/>
          <w:tab w:val="left" w:pos="1134"/>
          <w:tab w:val="left" w:pos="4961"/>
        </w:tabs>
        <w:spacing w:after="0" w:line="480" w:lineRule="auto"/>
        <w:ind w:left="1134" w:hanging="1134"/>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t>β.</w:t>
      </w:r>
      <w:r w:rsidRPr="00162AF1">
        <w:rPr>
          <w:rFonts w:ascii="Arial" w:eastAsia="Times New Roman" w:hAnsi="Arial" w:cs="Arial"/>
          <w:bCs/>
          <w:sz w:val="24"/>
          <w:szCs w:val="24"/>
          <w:lang w:eastAsia="x-none"/>
        </w:rPr>
        <w:tab/>
        <w:t xml:space="preserve">Η ανάγκη θεσμοθέτησης της υποχρέωσης υποβολής αναφοράς στην αρμόδια αρχή κάθε έξι μήνες και η αντίστοιχη υποχρέωση υποβολής αναφοράς από τον αξιωματούχο ή το μέλος της κρατικής υπηρεσίας το οποίο είχε πραγματοποιήσει ανάλογες επαφές, στην οποία να αναφέρονται οι </w:t>
      </w:r>
      <w:r w:rsidRPr="00162AF1">
        <w:rPr>
          <w:rFonts w:ascii="Arial" w:eastAsia="Times New Roman" w:hAnsi="Arial" w:cs="Arial"/>
          <w:bCs/>
          <w:sz w:val="24"/>
          <w:szCs w:val="24"/>
          <w:lang w:eastAsia="x-none"/>
        </w:rPr>
        <w:lastRenderedPageBreak/>
        <w:t>επικοινωνίες που είχε, εφόσον πρόκειται για προώθηση νομοθεσίας ή την εφαρμογή συγκεκριμένης πολιτικής, τουλάχιστον έναν μήνα πριν από την ψήφιση του σχετικού νόμου ή την εφαρμογή της συγκεκριμένης πολιτικής.</w:t>
      </w:r>
    </w:p>
    <w:p w14:paraId="2C440474" w14:textId="77777777" w:rsidR="00E97E63" w:rsidRPr="00162AF1" w:rsidRDefault="00E97E63" w:rsidP="00E97E63">
      <w:pPr>
        <w:pStyle w:val="BodyTextIndent"/>
        <w:widowControl w:val="0"/>
        <w:tabs>
          <w:tab w:val="left" w:pos="567"/>
          <w:tab w:val="left" w:pos="1134"/>
          <w:tab w:val="left" w:pos="4961"/>
        </w:tabs>
        <w:spacing w:after="0" w:line="480" w:lineRule="auto"/>
        <w:ind w:left="1134" w:hanging="1134"/>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t>γ.</w:t>
      </w:r>
      <w:r w:rsidRPr="00162AF1">
        <w:rPr>
          <w:rFonts w:ascii="Arial" w:eastAsia="Times New Roman" w:hAnsi="Arial" w:cs="Arial"/>
          <w:bCs/>
          <w:sz w:val="24"/>
          <w:szCs w:val="24"/>
          <w:lang w:eastAsia="x-none"/>
        </w:rPr>
        <w:tab/>
        <w:t xml:space="preserve">Η ανάγκη διασφάλισης των δικαιωμάτων εγγεγραμμένων στο σχετικό μητρώο προσώπων και η απαγόρευση στους αξιωματούχους να παρέχουν πληροφορίες για το υπό συζήτηση θέμα, αλλά να περιορίζονται στη λήψη απόψεων από τους αντιπροσώπους της ομάδας ενδιαφέροντος. </w:t>
      </w:r>
    </w:p>
    <w:p w14:paraId="486BAF9B" w14:textId="77777777" w:rsidR="00E97E63" w:rsidRPr="00162AF1" w:rsidRDefault="00E97E63" w:rsidP="00E97E63">
      <w:pPr>
        <w:pStyle w:val="BodyTextIndent"/>
        <w:widowControl w:val="0"/>
        <w:tabs>
          <w:tab w:val="left" w:pos="567"/>
          <w:tab w:val="left" w:pos="1134"/>
          <w:tab w:val="left" w:pos="4961"/>
        </w:tabs>
        <w:spacing w:after="0" w:line="480" w:lineRule="auto"/>
        <w:ind w:left="1134" w:hanging="1134"/>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t>δ.</w:t>
      </w:r>
      <w:r w:rsidRPr="00162AF1">
        <w:rPr>
          <w:rFonts w:ascii="Arial" w:eastAsia="Times New Roman" w:hAnsi="Arial" w:cs="Arial"/>
          <w:bCs/>
          <w:sz w:val="24"/>
          <w:szCs w:val="24"/>
          <w:lang w:eastAsia="x-none"/>
        </w:rPr>
        <w:tab/>
        <w:t xml:space="preserve">Η ανάγκη αξιολόγησης της εφαρμογής και αποτελεσματικότητας του προτεινόμενου νόμου σε τακτά χρονικά διαστήματα από την Ανεξάρτητη Αρχή κατά της Διαφθοράς.  </w:t>
      </w:r>
    </w:p>
    <w:p w14:paraId="663CA280" w14:textId="77777777" w:rsidR="00E97E63" w:rsidRPr="00162AF1" w:rsidRDefault="00E97E63" w:rsidP="00E97E63">
      <w:pPr>
        <w:pStyle w:val="BodyTextIndent"/>
        <w:widowControl w:val="0"/>
        <w:tabs>
          <w:tab w:val="left" w:pos="567"/>
          <w:tab w:val="left" w:pos="1134"/>
          <w:tab w:val="left" w:pos="4961"/>
        </w:tabs>
        <w:spacing w:after="0" w:line="480" w:lineRule="auto"/>
        <w:ind w:left="1134" w:hanging="1134"/>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t>ε.</w:t>
      </w:r>
      <w:r w:rsidRPr="00162AF1">
        <w:rPr>
          <w:rFonts w:ascii="Arial" w:eastAsia="Times New Roman" w:hAnsi="Arial" w:cs="Arial"/>
          <w:bCs/>
          <w:sz w:val="24"/>
          <w:szCs w:val="24"/>
          <w:lang w:eastAsia="x-none"/>
        </w:rPr>
        <w:tab/>
        <w:t>Η ανάγκη διασαφήνισης του κατά πόσο η υποχρέωση τήρησης πρακτικών των διαμειβομένων στις συναντήσεις μεταξύ αξιωματούχων και εγγεγραμμένων προσώπων θα επεκτείνεται και για συναντήσεις που πραγματοποιούνται με πρόσωπα για θέματα προσωπικής/ιδιωτικής φύσεως.</w:t>
      </w:r>
    </w:p>
    <w:p w14:paraId="3F32F67F" w14:textId="77777777" w:rsidR="00E97E63" w:rsidRPr="00162AF1" w:rsidRDefault="00E97E63" w:rsidP="00E97E63">
      <w:pPr>
        <w:pStyle w:val="BodyTextIndent"/>
        <w:widowControl w:val="0"/>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5.</w:t>
      </w:r>
      <w:r w:rsidRPr="00162AF1">
        <w:rPr>
          <w:rFonts w:ascii="Arial" w:eastAsia="Times New Roman" w:hAnsi="Arial" w:cs="Arial"/>
          <w:bCs/>
          <w:sz w:val="24"/>
          <w:szCs w:val="24"/>
          <w:lang w:eastAsia="x-none"/>
        </w:rPr>
        <w:tab/>
        <w:t>Εκ μέρους του Τομέα Νομικών της Βουλής υποβλήθηκαν παρατηρήσεις επί του προτεινόμενου νόμου οι οποίες έχουν ως ακολούθως:</w:t>
      </w:r>
    </w:p>
    <w:p w14:paraId="2127327E" w14:textId="77777777" w:rsidR="00E97E63" w:rsidRPr="00162AF1" w:rsidRDefault="00E97E63" w:rsidP="00E97E63">
      <w:pPr>
        <w:pStyle w:val="BodyTextIndent"/>
        <w:widowControl w:val="0"/>
        <w:tabs>
          <w:tab w:val="left" w:pos="567"/>
          <w:tab w:val="left" w:pos="1134"/>
          <w:tab w:val="left" w:pos="4961"/>
        </w:tabs>
        <w:spacing w:after="0" w:line="480" w:lineRule="auto"/>
        <w:ind w:left="1134"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α.</w:t>
      </w:r>
      <w:r w:rsidRPr="00162AF1">
        <w:rPr>
          <w:rFonts w:ascii="Arial" w:eastAsia="Times New Roman" w:hAnsi="Arial" w:cs="Arial"/>
          <w:bCs/>
          <w:sz w:val="24"/>
          <w:szCs w:val="24"/>
          <w:lang w:eastAsia="x-none"/>
        </w:rPr>
        <w:tab/>
        <w:t>Η προτεινόμενη εξαίρεση από το πεδίο εφαρμογής της προτεινόμενης νομοθεσίας οποιωνδήποτε ζητημάτων εκκρεμούν ενώπιον των κοινοβουλευτικών επιτροπών αντιφάσκει προς τον ορισμό των διαδικασιών λήψης δημόσιων αποφάσεων, ο οποίος καθορίζει το πεδίο εφαρμογής του νόμου αναφερόμενος σε διαδικασίες λήψης αποφάσεων επί ζητημάτων που άπτονται της νομοθετικής εξουσίας.</w:t>
      </w:r>
    </w:p>
    <w:p w14:paraId="77C8C2C5" w14:textId="77777777" w:rsidR="00E97E63" w:rsidRPr="00162AF1" w:rsidRDefault="00E97E63" w:rsidP="00E97E63">
      <w:pPr>
        <w:pStyle w:val="BodyTextIndent"/>
        <w:widowControl w:val="0"/>
        <w:tabs>
          <w:tab w:val="left" w:pos="567"/>
          <w:tab w:val="left" w:pos="1134"/>
          <w:tab w:val="left" w:pos="4961"/>
        </w:tabs>
        <w:spacing w:after="0" w:line="480" w:lineRule="auto"/>
        <w:ind w:left="1134"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β.</w:t>
      </w:r>
      <w:r w:rsidRPr="00162AF1">
        <w:rPr>
          <w:rFonts w:ascii="Arial" w:eastAsia="Times New Roman" w:hAnsi="Arial" w:cs="Arial"/>
          <w:bCs/>
          <w:sz w:val="24"/>
          <w:szCs w:val="24"/>
          <w:lang w:eastAsia="x-none"/>
        </w:rPr>
        <w:tab/>
        <w:t xml:space="preserve">Εντοπίζεται η ανάγκη επανεξέτασης της πρόνοιας για την επιβολή υποχρέωσης αποχής από διαδικασίες λήψης αποφάσεων στις περιπτώσεις συγκρούσεως συμφερόντων μεταξύ άλλων από τον Πρόεδρο της </w:t>
      </w:r>
      <w:r w:rsidRPr="00162AF1">
        <w:rPr>
          <w:rFonts w:ascii="Arial" w:eastAsia="Times New Roman" w:hAnsi="Arial" w:cs="Arial"/>
          <w:bCs/>
          <w:sz w:val="24"/>
          <w:szCs w:val="24"/>
          <w:lang w:eastAsia="x-none"/>
        </w:rPr>
        <w:lastRenderedPageBreak/>
        <w:t>Δημοκρατίας, τον Πρόεδρο της Βουλής, τους υπουργούς και βουλευτές.  Συναφώς, επισημαίνεται η ανάγκη αποσαφήνισης των εν λόγω ζητημάτων, ώστε να μην αφορούν στην άσκηση συνταγματικά κατοχυρωμένης αποφασιστικής αρμοδιότητας από όργανα του κράτους, καθότι ο νομοθέτης δε δύναται να θέσει προϋποθέσεις πέραν των συνταγματικά προβλεπομένων.</w:t>
      </w:r>
    </w:p>
    <w:p w14:paraId="6BE4E5D7" w14:textId="77777777" w:rsidR="00E97E63" w:rsidRPr="00162AF1" w:rsidRDefault="00E97E63" w:rsidP="00E97E63">
      <w:pPr>
        <w:pStyle w:val="BodyTextIndent"/>
        <w:widowControl w:val="0"/>
        <w:tabs>
          <w:tab w:val="left" w:pos="567"/>
          <w:tab w:val="left" w:pos="1134"/>
          <w:tab w:val="left" w:pos="4961"/>
        </w:tabs>
        <w:spacing w:after="0" w:line="480" w:lineRule="auto"/>
        <w:ind w:left="1134"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γ.</w:t>
      </w:r>
      <w:r w:rsidRPr="00162AF1">
        <w:rPr>
          <w:rFonts w:ascii="Arial" w:eastAsia="Times New Roman" w:hAnsi="Arial" w:cs="Arial"/>
          <w:bCs/>
          <w:sz w:val="24"/>
          <w:szCs w:val="24"/>
          <w:lang w:eastAsia="x-none"/>
        </w:rPr>
        <w:tab/>
        <w:t>Το προτεινόμενο διοικητικό πρόστιμο, παρότι χαρακτηρίζεται ως διοικητικής φύσεως κύρωση, στην ουσία συνιστά ποινή κατά την έννοια του ποινικού δικαίου.</w:t>
      </w:r>
    </w:p>
    <w:p w14:paraId="4752670F" w14:textId="77777777" w:rsidR="00E97E63" w:rsidRPr="00162AF1" w:rsidRDefault="00E97E63" w:rsidP="00E97E63">
      <w:pPr>
        <w:pStyle w:val="BodyTextIndent"/>
        <w:widowControl w:val="0"/>
        <w:tabs>
          <w:tab w:val="left" w:pos="567"/>
          <w:tab w:val="left" w:pos="1134"/>
          <w:tab w:val="left" w:pos="4961"/>
        </w:tabs>
        <w:spacing w:after="0" w:line="480" w:lineRule="auto"/>
        <w:ind w:left="1134"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δ.</w:t>
      </w:r>
      <w:r w:rsidRPr="00162AF1">
        <w:rPr>
          <w:rFonts w:ascii="Arial" w:eastAsia="Times New Roman" w:hAnsi="Arial" w:cs="Arial"/>
          <w:bCs/>
          <w:sz w:val="24"/>
          <w:szCs w:val="24"/>
          <w:lang w:eastAsia="x-none"/>
        </w:rPr>
        <w:tab/>
        <w:t>Το εξουσιοδοτικό άρθρο του νομοσχεδίου, με το οποίο δίδεται εξουσιοδότηση για έκδοση κανονισμών, καθώς και εξουσία για τροποποίηση και αντικατάσταση των παραρτημάτων του νόμου</w:t>
      </w:r>
      <w:r>
        <w:rPr>
          <w:rFonts w:ascii="Arial" w:eastAsia="Times New Roman" w:hAnsi="Arial" w:cs="Arial"/>
          <w:bCs/>
          <w:sz w:val="24"/>
          <w:szCs w:val="24"/>
          <w:lang w:eastAsia="x-none"/>
        </w:rPr>
        <w:t>,</w:t>
      </w:r>
      <w:r w:rsidRPr="00162AF1">
        <w:rPr>
          <w:rFonts w:ascii="Arial" w:eastAsia="Times New Roman" w:hAnsi="Arial" w:cs="Arial"/>
          <w:bCs/>
          <w:sz w:val="24"/>
          <w:szCs w:val="24"/>
          <w:lang w:eastAsia="x-none"/>
        </w:rPr>
        <w:t xml:space="preserve"> χρήζει επανεξέτασης, καθότι οι κανονιστικές διοικητικές πράξεις συνιστούν δευτερογενή νομοθεσία, η οποία εκ φύσεώς της τείνει στην εφαρμογή και εκτέλεση των νόμων.  Παράλληλα, επισημαίνεται ότι εξουσιοδοτείται κατώτερη πηγή δικαίου να τροποποιεί ανώτερη. </w:t>
      </w:r>
    </w:p>
    <w:p w14:paraId="3F489153" w14:textId="77777777" w:rsidR="00E97E63" w:rsidRPr="00162AF1" w:rsidRDefault="00E97E63" w:rsidP="00E97E63">
      <w:pPr>
        <w:pStyle w:val="BodyTextIndent"/>
        <w:widowControl w:val="0"/>
        <w:tabs>
          <w:tab w:val="left" w:pos="567"/>
          <w:tab w:val="left" w:pos="1134"/>
          <w:tab w:val="left" w:pos="4961"/>
        </w:tabs>
        <w:spacing w:after="0" w:line="480" w:lineRule="auto"/>
        <w:ind w:left="1134"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ε.</w:t>
      </w:r>
      <w:r w:rsidRPr="00162AF1">
        <w:rPr>
          <w:rFonts w:ascii="Arial" w:eastAsia="Times New Roman" w:hAnsi="Arial" w:cs="Arial"/>
          <w:bCs/>
          <w:sz w:val="24"/>
          <w:szCs w:val="24"/>
          <w:lang w:eastAsia="x-none"/>
        </w:rPr>
        <w:tab/>
        <w:t xml:space="preserve">Το Κυπριακό Φόρουμ Ακεραιότητας υποστήριξε ότι στο πεδίο εφαρμογής του προτεινόμενου νόμου πρέπει να περιληφθούν και τα φυσικά πρόσωπα, θέση την οποία υιοθέτησε και η εκπρόσωπος του </w:t>
      </w:r>
      <w:r w:rsidRPr="00162AF1">
        <w:rPr>
          <w:rFonts w:ascii="Arial" w:eastAsia="Times New Roman" w:hAnsi="Arial" w:cs="Arial"/>
          <w:bCs/>
          <w:color w:val="000000"/>
          <w:sz w:val="24"/>
          <w:szCs w:val="24"/>
          <w:lang w:val="en-US" w:eastAsia="zh-CN"/>
        </w:rPr>
        <w:t>LPAP</w:t>
      </w:r>
      <w:r w:rsidRPr="00162AF1">
        <w:rPr>
          <w:rFonts w:ascii="Arial" w:eastAsia="Times New Roman" w:hAnsi="Arial" w:cs="Arial"/>
          <w:bCs/>
          <w:color w:val="000000"/>
          <w:sz w:val="24"/>
          <w:szCs w:val="24"/>
          <w:lang w:eastAsia="zh-CN"/>
        </w:rPr>
        <w:t xml:space="preserve"> και του</w:t>
      </w:r>
      <w:r w:rsidRPr="00162AF1">
        <w:rPr>
          <w:rFonts w:ascii="Arial" w:eastAsia="Times New Roman" w:hAnsi="Arial" w:cs="Arial"/>
          <w:bCs/>
          <w:sz w:val="24"/>
          <w:szCs w:val="24"/>
          <w:lang w:eastAsia="x-none"/>
        </w:rPr>
        <w:t xml:space="preserve"> ιδρύματος «Φημονόη», ενώ εκ μέρους της ΟΕΒ υποστηρίχθηκε ότι οι δραστηριότητες των οργανώσεων και κοινωνικών εταίρων, όπως και των επαγγελματικών συνδέσμων, τόσο για εργασιακά όσο και για άλλα θέματα αρμοδιότητάς τους, πρέπει να εξαιρούνται από το πεδίο εφαρμογής του προτεινόμενου νομοθετικού πλαισίου.</w:t>
      </w:r>
    </w:p>
    <w:p w14:paraId="5DFC060D" w14:textId="77777777" w:rsidR="00E97E63" w:rsidRPr="00162AF1" w:rsidRDefault="00E97E63" w:rsidP="00E97E63">
      <w:pPr>
        <w:pStyle w:val="BodyTextIndent"/>
        <w:widowControl w:val="0"/>
        <w:tabs>
          <w:tab w:val="left" w:pos="567"/>
          <w:tab w:val="left" w:pos="1134"/>
          <w:tab w:val="left" w:pos="4961"/>
        </w:tabs>
        <w:spacing w:after="0" w:line="480" w:lineRule="auto"/>
        <w:ind w:left="0" w:firstLine="426"/>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 xml:space="preserve">Ειδικότερα, στο αναθεωρημένο κείμενο, η συζήτηση του οποίου αναβλήθηκε στην ολομέλεια της απελθούσας Βουλής, περιλήφθηκαν εκτεταμένες τροποποιήσεις, ώστε να </w:t>
      </w:r>
      <w:r w:rsidRPr="00162AF1">
        <w:rPr>
          <w:rFonts w:ascii="Arial" w:eastAsia="Times New Roman" w:hAnsi="Arial" w:cs="Arial"/>
          <w:bCs/>
          <w:sz w:val="24"/>
          <w:szCs w:val="24"/>
          <w:lang w:eastAsia="x-none"/>
        </w:rPr>
        <w:lastRenderedPageBreak/>
        <w:t>αποσαφηνισθεί το ακριβές πεδίο εφαρμογής του προτεινόμενου νόμου, ως ακολούθως:</w:t>
      </w:r>
    </w:p>
    <w:p w14:paraId="288105F4" w14:textId="77777777" w:rsidR="00E97E63" w:rsidRPr="00162AF1" w:rsidRDefault="00E97E63" w:rsidP="00E97E63">
      <w:pPr>
        <w:pStyle w:val="BodyTextIndent"/>
        <w:widowControl w:val="0"/>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1.</w:t>
      </w:r>
      <w:r w:rsidRPr="00162AF1">
        <w:rPr>
          <w:rFonts w:ascii="Arial" w:eastAsia="Times New Roman" w:hAnsi="Arial" w:cs="Arial"/>
          <w:bCs/>
          <w:sz w:val="24"/>
          <w:szCs w:val="24"/>
          <w:lang w:eastAsia="x-none"/>
        </w:rPr>
        <w:tab/>
        <w:t>Τροποποίηση του όρου και ορισμού «διαδικασίες λήψης δημοσίων αποφάσεων» και προσθήκη νέου όρου «ζητήματα που άπτονται της εκτελεστικής εξουσίας ή/και της νομοθετικής εξουσίας» και του ορισμού αυτού.</w:t>
      </w:r>
    </w:p>
    <w:p w14:paraId="78CE2453" w14:textId="77777777" w:rsidR="00E97E63" w:rsidRPr="00162AF1" w:rsidRDefault="00E97E63" w:rsidP="00E97E63">
      <w:pPr>
        <w:pStyle w:val="BodyTextIndent"/>
        <w:widowControl w:val="0"/>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2.</w:t>
      </w:r>
      <w:r w:rsidRPr="00162AF1">
        <w:rPr>
          <w:rFonts w:ascii="Arial" w:eastAsia="Times New Roman" w:hAnsi="Arial" w:cs="Arial"/>
          <w:bCs/>
          <w:sz w:val="24"/>
          <w:szCs w:val="24"/>
          <w:lang w:eastAsia="x-none"/>
        </w:rPr>
        <w:tab/>
        <w:t xml:space="preserve">Προσθήκη του νέου όρου «δημόσια πολιτική», ώστε να ερμηνευθεί η έννοια των ζητημάτων που άπτονται της νομοθετικής και εκτελεστικής εξουσίας, με την υιοθέτηση του αντίστοιχου ορισμού της ιρλανδικής νομοθεσίας όπως αυτή ερμηνεύεται, ώστε να αφορά σε μια σειρά ενεργειών που αναπτύσσονται από κυβερνητικά σώματα και επίσημους φορείς εξουσίας προς αντιμετώπιση ενός προβλήματος ή ζητήματος που προκαλεί ενδιαφέρον και το οποίο περιλαμβάνει το στάδιο της ανάδειξης του προβλήματος ή του ζητήματος που εντάσσεται στην κυβερνητική ατζέντα και τη διαδικασία διαμόρφωσης πολιτικής με τη μελέτη για τον προσδιορισμό των επιθυμητών και αποδεκτών προτάσεων και προγραμμάτων για προώθηση υλοποίησης της επίλυσης του προβλήματος ή του ζητήματος.  Συναφώς, ο εν λόγω ορισμός ερμηνεύεται ότι περιλαμβάνει την έναρξη, την ανάπτυξη, διαμόρφωση ή τροποποίηση οποιασδήποτε δημόσιας πολιτικής, την εκπόνηση οπουδήποτε νόμου </w:t>
      </w:r>
      <w:r>
        <w:rPr>
          <w:rFonts w:ascii="Arial" w:eastAsia="Times New Roman" w:hAnsi="Arial" w:cs="Arial"/>
          <w:bCs/>
          <w:sz w:val="24"/>
          <w:szCs w:val="24"/>
          <w:lang w:eastAsia="x-none"/>
        </w:rPr>
        <w:t>ή</w:t>
      </w:r>
      <w:r w:rsidRPr="00162AF1">
        <w:rPr>
          <w:rFonts w:ascii="Arial" w:eastAsia="Times New Roman" w:hAnsi="Arial" w:cs="Arial"/>
          <w:bCs/>
          <w:sz w:val="24"/>
          <w:szCs w:val="24"/>
          <w:lang w:eastAsia="x-none"/>
        </w:rPr>
        <w:t xml:space="preserve"> δευτερογενούς νομοθεσίας, την παραχώρηση οποιωνδήποτε κρατικών χορηγιών, εγγυήσεων, επιδοτήσεων, όπως και κάθε άλλη μορφή οικονομικής στήριξης με κρατικά κεφάλαια.</w:t>
      </w:r>
    </w:p>
    <w:p w14:paraId="17547752" w14:textId="77777777" w:rsidR="00E97E63" w:rsidRPr="00162AF1" w:rsidRDefault="00E97E63" w:rsidP="00E97E63">
      <w:pPr>
        <w:pStyle w:val="BodyTextIndent"/>
        <w:widowControl w:val="0"/>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3.</w:t>
      </w:r>
      <w:r w:rsidRPr="00162AF1">
        <w:rPr>
          <w:rFonts w:ascii="Arial" w:eastAsia="Times New Roman" w:hAnsi="Arial" w:cs="Arial"/>
          <w:bCs/>
          <w:sz w:val="24"/>
          <w:szCs w:val="24"/>
          <w:lang w:eastAsia="x-none"/>
        </w:rPr>
        <w:tab/>
        <w:t>Αναδιατύπωση της ερμηνείας του ορισμού «πράξεις εν δυνάμει διαφθοράς», ώστε</w:t>
      </w:r>
      <w:r>
        <w:rPr>
          <w:rFonts w:ascii="Arial" w:eastAsia="Times New Roman" w:hAnsi="Arial" w:cs="Arial"/>
          <w:bCs/>
          <w:sz w:val="24"/>
          <w:szCs w:val="24"/>
          <w:lang w:eastAsia="x-none"/>
        </w:rPr>
        <w:t>,</w:t>
      </w:r>
      <w:r w:rsidRPr="00162AF1">
        <w:rPr>
          <w:rFonts w:ascii="Arial" w:eastAsia="Times New Roman" w:hAnsi="Arial" w:cs="Arial"/>
          <w:bCs/>
          <w:sz w:val="24"/>
          <w:szCs w:val="24"/>
          <w:lang w:eastAsia="x-none"/>
        </w:rPr>
        <w:t xml:space="preserve"> για σκοπούς ασφάλειας δικαίου</w:t>
      </w:r>
      <w:r>
        <w:rPr>
          <w:rFonts w:ascii="Arial" w:eastAsia="Times New Roman" w:hAnsi="Arial" w:cs="Arial"/>
          <w:bCs/>
          <w:sz w:val="24"/>
          <w:szCs w:val="24"/>
          <w:lang w:eastAsia="x-none"/>
        </w:rPr>
        <w:t>,</w:t>
      </w:r>
      <w:r w:rsidRPr="00162AF1">
        <w:rPr>
          <w:rFonts w:ascii="Arial" w:eastAsia="Times New Roman" w:hAnsi="Arial" w:cs="Arial"/>
          <w:bCs/>
          <w:sz w:val="24"/>
          <w:szCs w:val="24"/>
          <w:lang w:eastAsia="x-none"/>
        </w:rPr>
        <w:t xml:space="preserve"> αυτός να συνάδει τόσο με τον αντίστοιχο ορισμό της προτεινόμενης νομοθεσίας για την καθίδρυση της Ανεξάρτητης Αρχής κατά της Διαφθοράς όσο και με τον αντίστοιχο ορισμό της νομοθεσίας περί Ασφάλειας Εσωτερικού Ελέγχου της Αστυνομίας.  Επιπλέον, διεύρυνση του ίδιου ορισμού, ώστε να περιλαμβάνει το στοιχείο του δόλου ή της καταδολίευσης, αδίκημα το οποίο </w:t>
      </w:r>
      <w:r w:rsidRPr="00162AF1">
        <w:rPr>
          <w:rFonts w:ascii="Arial" w:eastAsia="Times New Roman" w:hAnsi="Arial" w:cs="Arial"/>
          <w:bCs/>
          <w:sz w:val="24"/>
          <w:szCs w:val="24"/>
          <w:lang w:eastAsia="x-none"/>
        </w:rPr>
        <w:lastRenderedPageBreak/>
        <w:t>περιέχει το στοιχείο της ηθικής αισχρότητας και το στοιχείο της έλλειψης εντιμότητας.</w:t>
      </w:r>
    </w:p>
    <w:p w14:paraId="4456F20B" w14:textId="1AC33C58" w:rsidR="00E60EEF" w:rsidRPr="00162AF1" w:rsidRDefault="007D5119" w:rsidP="000B34A6">
      <w:pPr>
        <w:pStyle w:val="BodyTextIndent"/>
        <w:widowControl w:val="0"/>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4</w:t>
      </w:r>
      <w:r w:rsidR="006801E4" w:rsidRPr="00162AF1">
        <w:rPr>
          <w:rFonts w:ascii="Arial" w:eastAsia="Times New Roman" w:hAnsi="Arial" w:cs="Arial"/>
          <w:bCs/>
          <w:sz w:val="24"/>
          <w:szCs w:val="24"/>
          <w:lang w:eastAsia="x-none"/>
        </w:rPr>
        <w:t>.</w:t>
      </w:r>
      <w:r w:rsidR="009130EC" w:rsidRPr="00162AF1">
        <w:rPr>
          <w:rFonts w:ascii="Arial" w:eastAsia="Times New Roman" w:hAnsi="Arial" w:cs="Arial"/>
          <w:bCs/>
          <w:sz w:val="24"/>
          <w:szCs w:val="24"/>
          <w:lang w:eastAsia="x-none"/>
        </w:rPr>
        <w:tab/>
      </w:r>
      <w:r w:rsidR="009062EA" w:rsidRPr="00162AF1">
        <w:rPr>
          <w:rFonts w:ascii="Arial" w:eastAsia="Times New Roman" w:hAnsi="Arial" w:cs="Arial"/>
          <w:bCs/>
          <w:sz w:val="24"/>
          <w:szCs w:val="24"/>
          <w:lang w:eastAsia="x-none"/>
        </w:rPr>
        <w:t>Π</w:t>
      </w:r>
      <w:r w:rsidR="0061771C" w:rsidRPr="00162AF1">
        <w:rPr>
          <w:rFonts w:ascii="Arial" w:eastAsia="Times New Roman" w:hAnsi="Arial" w:cs="Arial"/>
          <w:bCs/>
          <w:sz w:val="24"/>
          <w:szCs w:val="24"/>
          <w:lang w:eastAsia="x-none"/>
        </w:rPr>
        <w:t xml:space="preserve">ροσθήκη </w:t>
      </w:r>
      <w:r w:rsidR="00F61391" w:rsidRPr="00162AF1">
        <w:rPr>
          <w:rFonts w:ascii="Arial" w:eastAsia="Times New Roman" w:hAnsi="Arial" w:cs="Arial"/>
          <w:bCs/>
          <w:sz w:val="24"/>
          <w:szCs w:val="24"/>
          <w:lang w:eastAsia="x-none"/>
        </w:rPr>
        <w:t xml:space="preserve">νέου </w:t>
      </w:r>
      <w:r w:rsidR="0090521F" w:rsidRPr="00162AF1">
        <w:rPr>
          <w:rFonts w:ascii="Arial" w:eastAsia="Times New Roman" w:hAnsi="Arial" w:cs="Arial"/>
          <w:bCs/>
          <w:sz w:val="24"/>
          <w:szCs w:val="24"/>
          <w:lang w:eastAsia="x-none"/>
        </w:rPr>
        <w:t>μ</w:t>
      </w:r>
      <w:r w:rsidR="00F61391" w:rsidRPr="00162AF1">
        <w:rPr>
          <w:rFonts w:ascii="Arial" w:eastAsia="Times New Roman" w:hAnsi="Arial" w:cs="Arial"/>
          <w:bCs/>
          <w:sz w:val="24"/>
          <w:szCs w:val="24"/>
          <w:lang w:eastAsia="x-none"/>
        </w:rPr>
        <w:t>έρους</w:t>
      </w:r>
      <w:r w:rsidR="0061771C" w:rsidRPr="00162AF1">
        <w:rPr>
          <w:rFonts w:ascii="Arial" w:eastAsia="Times New Roman" w:hAnsi="Arial" w:cs="Arial"/>
          <w:bCs/>
          <w:sz w:val="24"/>
          <w:szCs w:val="24"/>
          <w:lang w:eastAsia="x-none"/>
        </w:rPr>
        <w:t xml:space="preserve"> στο οποίο να </w:t>
      </w:r>
      <w:r w:rsidR="00E60EEF" w:rsidRPr="00162AF1">
        <w:rPr>
          <w:rFonts w:ascii="Arial" w:eastAsia="Times New Roman" w:hAnsi="Arial" w:cs="Arial"/>
          <w:bCs/>
          <w:sz w:val="24"/>
          <w:szCs w:val="24"/>
          <w:lang w:eastAsia="x-none"/>
        </w:rPr>
        <w:t xml:space="preserve">καθορίζεται ρητά το πεδίο εφαρμογής του </w:t>
      </w:r>
      <w:r w:rsidR="0061771C" w:rsidRPr="00162AF1">
        <w:rPr>
          <w:rFonts w:ascii="Arial" w:eastAsia="Times New Roman" w:hAnsi="Arial" w:cs="Arial"/>
          <w:bCs/>
          <w:sz w:val="24"/>
          <w:szCs w:val="24"/>
          <w:lang w:eastAsia="x-none"/>
        </w:rPr>
        <w:t xml:space="preserve">προτεινόμενου </w:t>
      </w:r>
      <w:r w:rsidR="00E60EEF" w:rsidRPr="00162AF1">
        <w:rPr>
          <w:rFonts w:ascii="Arial" w:eastAsia="Times New Roman" w:hAnsi="Arial" w:cs="Arial"/>
          <w:bCs/>
          <w:sz w:val="24"/>
          <w:szCs w:val="24"/>
          <w:lang w:eastAsia="x-none"/>
        </w:rPr>
        <w:t xml:space="preserve">νόμου, </w:t>
      </w:r>
      <w:r w:rsidR="0061771C" w:rsidRPr="00162AF1">
        <w:rPr>
          <w:rFonts w:ascii="Arial" w:eastAsia="Times New Roman" w:hAnsi="Arial" w:cs="Arial"/>
          <w:bCs/>
          <w:sz w:val="24"/>
          <w:szCs w:val="24"/>
          <w:lang w:eastAsia="x-none"/>
        </w:rPr>
        <w:t>καθορίζοντας ότι αυτός</w:t>
      </w:r>
      <w:r w:rsidR="00E60EEF" w:rsidRPr="00162AF1">
        <w:rPr>
          <w:rFonts w:ascii="Arial" w:eastAsia="Times New Roman" w:hAnsi="Arial" w:cs="Arial"/>
          <w:bCs/>
          <w:sz w:val="24"/>
          <w:szCs w:val="24"/>
          <w:lang w:eastAsia="x-none"/>
        </w:rPr>
        <w:t xml:space="preserve"> εφαρμόζεται για κάθε φυσικό ή νομικό πρόσωπο ιδιωτικού δικαίου </w:t>
      </w:r>
      <w:r w:rsidR="0061771C" w:rsidRPr="00162AF1">
        <w:rPr>
          <w:rFonts w:ascii="Arial" w:eastAsia="Times New Roman" w:hAnsi="Arial" w:cs="Arial"/>
          <w:bCs/>
          <w:sz w:val="24"/>
          <w:szCs w:val="24"/>
          <w:lang w:eastAsia="x-none"/>
        </w:rPr>
        <w:t>το οποίο</w:t>
      </w:r>
      <w:r w:rsidR="00E60EEF" w:rsidRPr="00162AF1">
        <w:rPr>
          <w:rFonts w:ascii="Arial" w:eastAsia="Times New Roman" w:hAnsi="Arial" w:cs="Arial"/>
          <w:bCs/>
          <w:sz w:val="24"/>
          <w:szCs w:val="24"/>
          <w:lang w:eastAsia="x-none"/>
        </w:rPr>
        <w:t xml:space="preserve"> προτίθεται να εμπλακεί σε διαδικασίες λήψης δημόσιων αποφάσεων και περιλαμβάνει </w:t>
      </w:r>
      <w:r w:rsidR="00773EFA" w:rsidRPr="00162AF1">
        <w:rPr>
          <w:rFonts w:ascii="Arial" w:eastAsia="Times New Roman" w:hAnsi="Arial" w:cs="Arial"/>
          <w:bCs/>
          <w:sz w:val="24"/>
          <w:szCs w:val="24"/>
          <w:lang w:eastAsia="x-none"/>
        </w:rPr>
        <w:t xml:space="preserve">την </w:t>
      </w:r>
      <w:r w:rsidR="00E60EEF" w:rsidRPr="00162AF1">
        <w:rPr>
          <w:rFonts w:ascii="Arial" w:eastAsia="Times New Roman" w:hAnsi="Arial" w:cs="Arial"/>
          <w:bCs/>
          <w:sz w:val="24"/>
          <w:szCs w:val="24"/>
          <w:lang w:eastAsia="x-none"/>
        </w:rPr>
        <w:t>υποχρ</w:t>
      </w:r>
      <w:r w:rsidR="00773EFA" w:rsidRPr="00162AF1">
        <w:rPr>
          <w:rFonts w:ascii="Arial" w:eastAsia="Times New Roman" w:hAnsi="Arial" w:cs="Arial"/>
          <w:bCs/>
          <w:sz w:val="24"/>
          <w:szCs w:val="24"/>
          <w:lang w:eastAsia="x-none"/>
        </w:rPr>
        <w:t xml:space="preserve">έωση </w:t>
      </w:r>
      <w:r w:rsidR="00E60EEF" w:rsidRPr="00162AF1">
        <w:rPr>
          <w:rFonts w:ascii="Arial" w:eastAsia="Times New Roman" w:hAnsi="Arial" w:cs="Arial"/>
          <w:bCs/>
          <w:sz w:val="24"/>
          <w:szCs w:val="24"/>
          <w:lang w:eastAsia="x-none"/>
        </w:rPr>
        <w:t xml:space="preserve">αξιωματούχων ή μελών κρατικής υπηρεσίας ή του ευρύτερου δημόσιου τομέα και εργαζομένων προς όφελος </w:t>
      </w:r>
      <w:r w:rsidR="00773EFA" w:rsidRPr="00162AF1">
        <w:rPr>
          <w:rFonts w:ascii="Arial" w:eastAsia="Times New Roman" w:hAnsi="Arial" w:cs="Arial"/>
          <w:bCs/>
          <w:sz w:val="24"/>
          <w:szCs w:val="24"/>
          <w:lang w:eastAsia="x-none"/>
        </w:rPr>
        <w:t>α</w:t>
      </w:r>
      <w:r w:rsidR="00E60EEF" w:rsidRPr="00162AF1">
        <w:rPr>
          <w:rFonts w:ascii="Arial" w:eastAsia="Times New Roman" w:hAnsi="Arial" w:cs="Arial"/>
          <w:bCs/>
          <w:sz w:val="24"/>
          <w:szCs w:val="24"/>
          <w:lang w:eastAsia="x-none"/>
        </w:rPr>
        <w:t>ξιωματούχων οι οποίο</w:t>
      </w:r>
      <w:r w:rsidR="00773EFA" w:rsidRPr="00162AF1">
        <w:rPr>
          <w:rFonts w:ascii="Arial" w:eastAsia="Times New Roman" w:hAnsi="Arial" w:cs="Arial"/>
          <w:bCs/>
          <w:sz w:val="24"/>
          <w:szCs w:val="24"/>
          <w:lang w:eastAsia="x-none"/>
        </w:rPr>
        <w:t xml:space="preserve">ι ως </w:t>
      </w:r>
      <w:r w:rsidR="00E60EEF" w:rsidRPr="00162AF1">
        <w:rPr>
          <w:rFonts w:ascii="Arial" w:eastAsia="Times New Roman" w:hAnsi="Arial" w:cs="Arial"/>
          <w:bCs/>
          <w:sz w:val="24"/>
          <w:szCs w:val="24"/>
          <w:lang w:eastAsia="x-none"/>
        </w:rPr>
        <w:t>εκ της θέσε</w:t>
      </w:r>
      <w:r w:rsidR="00773EFA" w:rsidRPr="00162AF1">
        <w:rPr>
          <w:rFonts w:ascii="Arial" w:eastAsia="Times New Roman" w:hAnsi="Arial" w:cs="Arial"/>
          <w:bCs/>
          <w:sz w:val="24"/>
          <w:szCs w:val="24"/>
          <w:lang w:eastAsia="x-none"/>
        </w:rPr>
        <w:t>ώ</w:t>
      </w:r>
      <w:r w:rsidR="00E60EEF" w:rsidRPr="00162AF1">
        <w:rPr>
          <w:rFonts w:ascii="Arial" w:eastAsia="Times New Roman" w:hAnsi="Arial" w:cs="Arial"/>
          <w:bCs/>
          <w:sz w:val="24"/>
          <w:szCs w:val="24"/>
          <w:lang w:eastAsia="x-none"/>
        </w:rPr>
        <w:t>ς τους λαμβάνουν μέρος σε διαδικασίες λήψης δημόσιων αποφάσεων.</w:t>
      </w:r>
      <w:r w:rsidR="006A1900" w:rsidRPr="00162AF1">
        <w:rPr>
          <w:rFonts w:ascii="Arial" w:eastAsia="Times New Roman" w:hAnsi="Arial" w:cs="Arial"/>
          <w:bCs/>
          <w:sz w:val="24"/>
          <w:szCs w:val="24"/>
          <w:lang w:eastAsia="x-none"/>
        </w:rPr>
        <w:t xml:space="preserve">  </w:t>
      </w:r>
      <w:r w:rsidR="00D92421" w:rsidRPr="00162AF1">
        <w:rPr>
          <w:rFonts w:ascii="Arial" w:eastAsia="Times New Roman" w:hAnsi="Arial" w:cs="Arial"/>
          <w:bCs/>
          <w:sz w:val="24"/>
          <w:szCs w:val="24"/>
          <w:lang w:eastAsia="x-none"/>
        </w:rPr>
        <w:t>Συναφώς, α</w:t>
      </w:r>
      <w:r w:rsidR="00E60EEF" w:rsidRPr="00162AF1">
        <w:rPr>
          <w:rFonts w:ascii="Arial" w:eastAsia="Times New Roman" w:hAnsi="Arial" w:cs="Arial"/>
          <w:bCs/>
          <w:sz w:val="24"/>
          <w:szCs w:val="24"/>
          <w:lang w:eastAsia="x-none"/>
        </w:rPr>
        <w:t xml:space="preserve">πό το πεδίο εφαρμογής του </w:t>
      </w:r>
      <w:r w:rsidR="00D92421" w:rsidRPr="00162AF1">
        <w:rPr>
          <w:rFonts w:ascii="Arial" w:eastAsia="Times New Roman" w:hAnsi="Arial" w:cs="Arial"/>
          <w:bCs/>
          <w:sz w:val="24"/>
          <w:szCs w:val="24"/>
          <w:lang w:eastAsia="x-none"/>
        </w:rPr>
        <w:t xml:space="preserve">υπό ψήφιση </w:t>
      </w:r>
      <w:r w:rsidR="00E60EEF" w:rsidRPr="00162AF1">
        <w:rPr>
          <w:rFonts w:ascii="Arial" w:eastAsia="Times New Roman" w:hAnsi="Arial" w:cs="Arial"/>
          <w:bCs/>
          <w:sz w:val="24"/>
          <w:szCs w:val="24"/>
          <w:lang w:eastAsia="x-none"/>
        </w:rPr>
        <w:t xml:space="preserve">νόμου εκφεύγουν τα ακόλουθα ζητήματα και/ή </w:t>
      </w:r>
      <w:r w:rsidR="006A1900" w:rsidRPr="00162AF1">
        <w:rPr>
          <w:rFonts w:ascii="Arial" w:eastAsia="Times New Roman" w:hAnsi="Arial" w:cs="Arial"/>
          <w:bCs/>
          <w:sz w:val="24"/>
          <w:szCs w:val="24"/>
          <w:lang w:eastAsia="x-none"/>
        </w:rPr>
        <w:t xml:space="preserve">η </w:t>
      </w:r>
      <w:r w:rsidR="00E60EEF" w:rsidRPr="00162AF1">
        <w:rPr>
          <w:rFonts w:ascii="Arial" w:eastAsia="Times New Roman" w:hAnsi="Arial" w:cs="Arial"/>
          <w:bCs/>
          <w:sz w:val="24"/>
          <w:szCs w:val="24"/>
          <w:lang w:eastAsia="x-none"/>
        </w:rPr>
        <w:t>επικοινωνία που άπτ</w:t>
      </w:r>
      <w:r w:rsidR="00D92421" w:rsidRPr="00162AF1">
        <w:rPr>
          <w:rFonts w:ascii="Arial" w:eastAsia="Times New Roman" w:hAnsi="Arial" w:cs="Arial"/>
          <w:bCs/>
          <w:sz w:val="24"/>
          <w:szCs w:val="24"/>
          <w:lang w:eastAsia="x-none"/>
        </w:rPr>
        <w:t>ε</w:t>
      </w:r>
      <w:r w:rsidR="00E60EEF" w:rsidRPr="00162AF1">
        <w:rPr>
          <w:rFonts w:ascii="Arial" w:eastAsia="Times New Roman" w:hAnsi="Arial" w:cs="Arial"/>
          <w:bCs/>
          <w:sz w:val="24"/>
          <w:szCs w:val="24"/>
          <w:lang w:eastAsia="x-none"/>
        </w:rPr>
        <w:t>ται της εκτελεστικής ή/και της νομοθετικής εξουσίας</w:t>
      </w:r>
      <w:r w:rsidR="006A1900" w:rsidRPr="00162AF1">
        <w:rPr>
          <w:rFonts w:ascii="Arial" w:eastAsia="Times New Roman" w:hAnsi="Arial" w:cs="Arial"/>
          <w:bCs/>
          <w:sz w:val="24"/>
          <w:szCs w:val="24"/>
          <w:lang w:eastAsia="x-none"/>
        </w:rPr>
        <w:t>, ήτοι</w:t>
      </w:r>
      <w:r w:rsidR="0090521F" w:rsidRPr="00162AF1">
        <w:rPr>
          <w:rFonts w:ascii="Arial" w:eastAsia="Times New Roman" w:hAnsi="Arial" w:cs="Arial"/>
          <w:bCs/>
          <w:sz w:val="24"/>
          <w:szCs w:val="24"/>
          <w:lang w:eastAsia="x-none"/>
        </w:rPr>
        <w:t>:</w:t>
      </w:r>
    </w:p>
    <w:p w14:paraId="56907AEB" w14:textId="4D889689" w:rsidR="00E60EEF" w:rsidRPr="00162AF1" w:rsidRDefault="00F61391" w:rsidP="000B34A6">
      <w:pPr>
        <w:pStyle w:val="BodyTextIndent"/>
        <w:widowControl w:val="0"/>
        <w:tabs>
          <w:tab w:val="left" w:pos="567"/>
          <w:tab w:val="left" w:pos="1134"/>
          <w:tab w:val="left" w:pos="4961"/>
        </w:tabs>
        <w:spacing w:after="0" w:line="480" w:lineRule="auto"/>
        <w:ind w:left="1134" w:hanging="1134"/>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r>
      <w:r w:rsidR="0026713E" w:rsidRPr="00162AF1">
        <w:rPr>
          <w:rFonts w:ascii="Arial" w:eastAsia="Times New Roman" w:hAnsi="Arial" w:cs="Arial"/>
          <w:bCs/>
          <w:sz w:val="24"/>
          <w:szCs w:val="24"/>
          <w:lang w:eastAsia="x-none"/>
        </w:rPr>
        <w:t>α.</w:t>
      </w:r>
      <w:r w:rsidR="006A1900" w:rsidRPr="00162AF1">
        <w:rPr>
          <w:rFonts w:ascii="Arial" w:eastAsia="Times New Roman" w:hAnsi="Arial" w:cs="Arial"/>
          <w:bCs/>
          <w:sz w:val="24"/>
          <w:szCs w:val="24"/>
          <w:lang w:eastAsia="x-none"/>
        </w:rPr>
        <w:tab/>
      </w:r>
      <w:r w:rsidRPr="00162AF1">
        <w:rPr>
          <w:rFonts w:ascii="Arial" w:eastAsia="Times New Roman" w:hAnsi="Arial" w:cs="Arial"/>
          <w:bCs/>
          <w:sz w:val="24"/>
          <w:szCs w:val="24"/>
          <w:lang w:eastAsia="x-none"/>
        </w:rPr>
        <w:t>ζ</w:t>
      </w:r>
      <w:r w:rsidR="006A1900" w:rsidRPr="00162AF1">
        <w:rPr>
          <w:rFonts w:ascii="Arial" w:eastAsia="Times New Roman" w:hAnsi="Arial" w:cs="Arial"/>
          <w:bCs/>
          <w:sz w:val="24"/>
          <w:szCs w:val="24"/>
          <w:lang w:eastAsia="x-none"/>
        </w:rPr>
        <w:t xml:space="preserve">ητήματα </w:t>
      </w:r>
      <w:r w:rsidR="00E60EEF" w:rsidRPr="00162AF1">
        <w:rPr>
          <w:rFonts w:ascii="Arial" w:eastAsia="Times New Roman" w:hAnsi="Arial" w:cs="Arial"/>
          <w:bCs/>
          <w:sz w:val="24"/>
          <w:szCs w:val="24"/>
          <w:lang w:eastAsia="x-none"/>
        </w:rPr>
        <w:t xml:space="preserve">που αφορούν στις εξωτερικές υποθέσεις, καθώς και θέματα </w:t>
      </w:r>
      <w:r w:rsidR="006A1900" w:rsidRPr="00162AF1">
        <w:rPr>
          <w:rFonts w:ascii="Arial" w:eastAsia="Times New Roman" w:hAnsi="Arial" w:cs="Arial"/>
          <w:bCs/>
          <w:sz w:val="24"/>
          <w:szCs w:val="24"/>
          <w:lang w:eastAsia="x-none"/>
        </w:rPr>
        <w:t>ά</w:t>
      </w:r>
      <w:r w:rsidR="00E60EEF" w:rsidRPr="00162AF1">
        <w:rPr>
          <w:rFonts w:ascii="Arial" w:eastAsia="Times New Roman" w:hAnsi="Arial" w:cs="Arial"/>
          <w:bCs/>
          <w:sz w:val="24"/>
          <w:szCs w:val="24"/>
          <w:lang w:eastAsia="x-none"/>
        </w:rPr>
        <w:t xml:space="preserve">μυνας και </w:t>
      </w:r>
      <w:r w:rsidR="006A1900" w:rsidRPr="00162AF1">
        <w:rPr>
          <w:rFonts w:ascii="Arial" w:eastAsia="Times New Roman" w:hAnsi="Arial" w:cs="Arial"/>
          <w:bCs/>
          <w:sz w:val="24"/>
          <w:szCs w:val="24"/>
          <w:lang w:eastAsia="x-none"/>
        </w:rPr>
        <w:t>α</w:t>
      </w:r>
      <w:r w:rsidR="00E60EEF" w:rsidRPr="00162AF1">
        <w:rPr>
          <w:rFonts w:ascii="Arial" w:eastAsia="Times New Roman" w:hAnsi="Arial" w:cs="Arial"/>
          <w:bCs/>
          <w:sz w:val="24"/>
          <w:szCs w:val="24"/>
          <w:lang w:eastAsia="x-none"/>
        </w:rPr>
        <w:t>σφάλειας της Δημοκρατίας</w:t>
      </w:r>
      <w:r w:rsidR="0090521F" w:rsidRPr="00162AF1">
        <w:rPr>
          <w:rFonts w:ascii="Arial" w:eastAsia="Times New Roman" w:hAnsi="Arial" w:cs="Arial"/>
          <w:bCs/>
          <w:sz w:val="24"/>
          <w:szCs w:val="24"/>
          <w:lang w:eastAsia="x-none"/>
        </w:rPr>
        <w:t>,</w:t>
      </w:r>
    </w:p>
    <w:p w14:paraId="529A7F03" w14:textId="64D9048B" w:rsidR="00A13C7F" w:rsidRPr="00162AF1" w:rsidRDefault="00A13C7F" w:rsidP="000B34A6">
      <w:pPr>
        <w:pStyle w:val="BodyTextIndent"/>
        <w:widowControl w:val="0"/>
        <w:tabs>
          <w:tab w:val="left" w:pos="567"/>
          <w:tab w:val="left" w:pos="1134"/>
          <w:tab w:val="left" w:pos="4961"/>
        </w:tabs>
        <w:spacing w:after="0" w:line="480" w:lineRule="auto"/>
        <w:ind w:left="1134" w:hanging="1134"/>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r>
      <w:r w:rsidR="007D5119" w:rsidRPr="00162AF1">
        <w:rPr>
          <w:rFonts w:ascii="Arial" w:eastAsia="Times New Roman" w:hAnsi="Arial" w:cs="Arial"/>
          <w:bCs/>
          <w:sz w:val="24"/>
          <w:szCs w:val="24"/>
          <w:lang w:eastAsia="x-none"/>
        </w:rPr>
        <w:t>β</w:t>
      </w:r>
      <w:r w:rsidR="0026713E" w:rsidRPr="00162AF1">
        <w:rPr>
          <w:rFonts w:ascii="Arial" w:eastAsia="Times New Roman" w:hAnsi="Arial" w:cs="Arial"/>
          <w:bCs/>
          <w:sz w:val="24"/>
          <w:szCs w:val="24"/>
          <w:lang w:eastAsia="x-none"/>
        </w:rPr>
        <w:t>.</w:t>
      </w:r>
      <w:r w:rsidRPr="00162AF1">
        <w:rPr>
          <w:rFonts w:ascii="Arial" w:eastAsia="Times New Roman" w:hAnsi="Arial" w:cs="Arial"/>
          <w:bCs/>
          <w:sz w:val="24"/>
          <w:szCs w:val="24"/>
          <w:lang w:eastAsia="x-none"/>
        </w:rPr>
        <w:tab/>
        <w:t>ζητήματα τα οποία εκκρεμούν ενώπιον των κοινοβουλευτικών επιτροπών</w:t>
      </w:r>
      <w:r w:rsidR="0090521F" w:rsidRPr="00162AF1">
        <w:rPr>
          <w:rFonts w:ascii="Arial" w:eastAsia="Times New Roman" w:hAnsi="Arial" w:cs="Arial"/>
          <w:bCs/>
          <w:sz w:val="24"/>
          <w:szCs w:val="24"/>
          <w:lang w:eastAsia="x-none"/>
        </w:rPr>
        <w:t>,</w:t>
      </w:r>
    </w:p>
    <w:p w14:paraId="3DD1322F" w14:textId="35CA9A37" w:rsidR="00B74668" w:rsidRPr="00162AF1" w:rsidRDefault="00F61391" w:rsidP="000B34A6">
      <w:pPr>
        <w:pStyle w:val="BodyTextIndent"/>
        <w:widowControl w:val="0"/>
        <w:tabs>
          <w:tab w:val="left" w:pos="567"/>
          <w:tab w:val="left" w:pos="1134"/>
          <w:tab w:val="left" w:pos="4961"/>
        </w:tabs>
        <w:spacing w:after="0" w:line="480" w:lineRule="auto"/>
        <w:ind w:left="1134" w:hanging="1134"/>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r>
      <w:r w:rsidR="007D5119" w:rsidRPr="00162AF1">
        <w:rPr>
          <w:rFonts w:ascii="Arial" w:eastAsia="Times New Roman" w:hAnsi="Arial" w:cs="Arial"/>
          <w:bCs/>
          <w:sz w:val="24"/>
          <w:szCs w:val="24"/>
          <w:lang w:eastAsia="x-none"/>
        </w:rPr>
        <w:t>γ</w:t>
      </w:r>
      <w:r w:rsidR="0026713E" w:rsidRPr="00162AF1">
        <w:rPr>
          <w:rFonts w:ascii="Arial" w:eastAsia="Times New Roman" w:hAnsi="Arial" w:cs="Arial"/>
          <w:bCs/>
          <w:sz w:val="24"/>
          <w:szCs w:val="24"/>
          <w:lang w:eastAsia="x-none"/>
        </w:rPr>
        <w:t>.</w:t>
      </w:r>
      <w:r w:rsidR="00A13C7F" w:rsidRPr="00162AF1">
        <w:rPr>
          <w:rFonts w:ascii="Arial" w:eastAsia="Times New Roman" w:hAnsi="Arial" w:cs="Arial"/>
          <w:bCs/>
          <w:sz w:val="24"/>
          <w:szCs w:val="24"/>
          <w:lang w:eastAsia="x-none"/>
        </w:rPr>
        <w:tab/>
      </w:r>
      <w:r w:rsidR="00B74668" w:rsidRPr="00162AF1">
        <w:rPr>
          <w:rFonts w:ascii="Arial" w:eastAsia="Times New Roman" w:hAnsi="Arial" w:cs="Arial"/>
          <w:bCs/>
          <w:sz w:val="24"/>
          <w:szCs w:val="24"/>
          <w:lang w:eastAsia="x-none"/>
        </w:rPr>
        <w:t xml:space="preserve">οι διαδικασίες </w:t>
      </w:r>
      <w:r w:rsidR="00E60EEF" w:rsidRPr="00162AF1">
        <w:rPr>
          <w:rFonts w:ascii="Arial" w:eastAsia="Times New Roman" w:hAnsi="Arial" w:cs="Arial"/>
          <w:bCs/>
          <w:sz w:val="24"/>
          <w:szCs w:val="24"/>
          <w:lang w:eastAsia="x-none"/>
        </w:rPr>
        <w:t>σύναψης δημ</w:t>
      </w:r>
      <w:r w:rsidR="0063712C">
        <w:rPr>
          <w:rFonts w:ascii="Arial" w:eastAsia="Times New Roman" w:hAnsi="Arial" w:cs="Arial"/>
          <w:bCs/>
          <w:sz w:val="24"/>
          <w:szCs w:val="24"/>
          <w:lang w:eastAsia="x-none"/>
        </w:rPr>
        <w:t>ό</w:t>
      </w:r>
      <w:r w:rsidR="00E60EEF" w:rsidRPr="00162AF1">
        <w:rPr>
          <w:rFonts w:ascii="Arial" w:eastAsia="Times New Roman" w:hAnsi="Arial" w:cs="Arial"/>
          <w:bCs/>
          <w:sz w:val="24"/>
          <w:szCs w:val="24"/>
          <w:lang w:eastAsia="x-none"/>
        </w:rPr>
        <w:t>σ</w:t>
      </w:r>
      <w:r w:rsidR="0063712C">
        <w:rPr>
          <w:rFonts w:ascii="Arial" w:eastAsia="Times New Roman" w:hAnsi="Arial" w:cs="Arial"/>
          <w:bCs/>
          <w:sz w:val="24"/>
          <w:szCs w:val="24"/>
          <w:lang w:eastAsia="x-none"/>
        </w:rPr>
        <w:t>ι</w:t>
      </w:r>
      <w:r w:rsidR="00E60EEF" w:rsidRPr="00162AF1">
        <w:rPr>
          <w:rFonts w:ascii="Arial" w:eastAsia="Times New Roman" w:hAnsi="Arial" w:cs="Arial"/>
          <w:bCs/>
          <w:sz w:val="24"/>
          <w:szCs w:val="24"/>
          <w:lang w:eastAsia="x-none"/>
        </w:rPr>
        <w:t>ων συμβάσεων</w:t>
      </w:r>
      <w:r w:rsidR="0090521F" w:rsidRPr="00162AF1">
        <w:rPr>
          <w:rFonts w:ascii="Arial" w:eastAsia="Times New Roman" w:hAnsi="Arial" w:cs="Arial"/>
          <w:bCs/>
          <w:sz w:val="24"/>
          <w:szCs w:val="24"/>
          <w:lang w:eastAsia="x-none"/>
        </w:rPr>
        <w:t>,</w:t>
      </w:r>
    </w:p>
    <w:p w14:paraId="0D07EB17" w14:textId="3CFE6A53" w:rsidR="00E60EEF" w:rsidRPr="00162AF1" w:rsidRDefault="00F61391" w:rsidP="000B34A6">
      <w:pPr>
        <w:pStyle w:val="BodyTextIndent"/>
        <w:widowControl w:val="0"/>
        <w:tabs>
          <w:tab w:val="left" w:pos="567"/>
          <w:tab w:val="left" w:pos="1134"/>
          <w:tab w:val="left" w:pos="4961"/>
        </w:tabs>
        <w:spacing w:after="0" w:line="480" w:lineRule="auto"/>
        <w:ind w:left="1134" w:hanging="1134"/>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r>
      <w:r w:rsidR="007D5119" w:rsidRPr="00162AF1">
        <w:rPr>
          <w:rFonts w:ascii="Arial" w:eastAsia="Times New Roman" w:hAnsi="Arial" w:cs="Arial"/>
          <w:bCs/>
          <w:sz w:val="24"/>
          <w:szCs w:val="24"/>
          <w:lang w:eastAsia="x-none"/>
        </w:rPr>
        <w:t>δ</w:t>
      </w:r>
      <w:r w:rsidR="0026713E" w:rsidRPr="00162AF1">
        <w:rPr>
          <w:rFonts w:ascii="Arial" w:eastAsia="Times New Roman" w:hAnsi="Arial" w:cs="Arial"/>
          <w:bCs/>
          <w:sz w:val="24"/>
          <w:szCs w:val="24"/>
          <w:lang w:eastAsia="x-none"/>
        </w:rPr>
        <w:t>.</w:t>
      </w:r>
      <w:r w:rsidR="00B74668" w:rsidRPr="00162AF1">
        <w:rPr>
          <w:rFonts w:ascii="Arial" w:eastAsia="Times New Roman" w:hAnsi="Arial" w:cs="Arial"/>
          <w:bCs/>
          <w:sz w:val="24"/>
          <w:szCs w:val="24"/>
          <w:lang w:eastAsia="x-none"/>
        </w:rPr>
        <w:tab/>
        <w:t xml:space="preserve">η επικοινωνία </w:t>
      </w:r>
      <w:r w:rsidR="00D416D0" w:rsidRPr="00162AF1">
        <w:rPr>
          <w:rFonts w:ascii="Arial" w:eastAsia="Times New Roman" w:hAnsi="Arial" w:cs="Arial"/>
          <w:bCs/>
          <w:sz w:val="24"/>
          <w:szCs w:val="24"/>
          <w:lang w:eastAsia="x-none"/>
        </w:rPr>
        <w:t>προσώπου</w:t>
      </w:r>
      <w:r w:rsidR="00E60EEF" w:rsidRPr="00162AF1">
        <w:rPr>
          <w:rFonts w:ascii="Arial" w:eastAsia="Times New Roman" w:hAnsi="Arial" w:cs="Arial"/>
          <w:bCs/>
          <w:sz w:val="24"/>
          <w:szCs w:val="24"/>
          <w:lang w:eastAsia="x-none"/>
        </w:rPr>
        <w:t xml:space="preserve"> ή ομάδας </w:t>
      </w:r>
      <w:r w:rsidR="00D416D0" w:rsidRPr="00162AF1">
        <w:rPr>
          <w:rFonts w:ascii="Arial" w:eastAsia="Times New Roman" w:hAnsi="Arial" w:cs="Arial"/>
          <w:bCs/>
          <w:sz w:val="24"/>
          <w:szCs w:val="24"/>
          <w:lang w:eastAsia="x-none"/>
        </w:rPr>
        <w:t>προσώπων</w:t>
      </w:r>
      <w:r w:rsidR="00E60EEF" w:rsidRPr="00162AF1">
        <w:rPr>
          <w:rFonts w:ascii="Arial" w:eastAsia="Times New Roman" w:hAnsi="Arial" w:cs="Arial"/>
          <w:bCs/>
          <w:sz w:val="24"/>
          <w:szCs w:val="24"/>
          <w:lang w:eastAsia="x-none"/>
        </w:rPr>
        <w:t xml:space="preserve"> χωρίς νομική προσωπικότητα με αξιωματούχο ή/και μέλος της κρατικής υπηρεσίας ή/και του ευρύτερου δημόσιου τομέα για ζητήματα που αφορούν στους ίδιους προσωπικά ή/και την ομάδα τους</w:t>
      </w:r>
      <w:r w:rsidR="0090521F" w:rsidRPr="00162AF1">
        <w:rPr>
          <w:rFonts w:ascii="Arial" w:eastAsia="Times New Roman" w:hAnsi="Arial" w:cs="Arial"/>
          <w:bCs/>
          <w:sz w:val="24"/>
          <w:szCs w:val="24"/>
          <w:lang w:eastAsia="x-none"/>
        </w:rPr>
        <w:t>,</w:t>
      </w:r>
    </w:p>
    <w:p w14:paraId="03D2806A" w14:textId="008FA488" w:rsidR="00E60EEF" w:rsidRPr="00162AF1" w:rsidRDefault="00F61391" w:rsidP="000B34A6">
      <w:pPr>
        <w:pStyle w:val="BodyTextIndent"/>
        <w:widowControl w:val="0"/>
        <w:tabs>
          <w:tab w:val="left" w:pos="567"/>
          <w:tab w:val="left" w:pos="1134"/>
          <w:tab w:val="left" w:pos="4961"/>
        </w:tabs>
        <w:spacing w:after="0" w:line="480" w:lineRule="auto"/>
        <w:ind w:left="1134" w:hanging="1134"/>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r>
      <w:r w:rsidR="007D5119" w:rsidRPr="00162AF1">
        <w:rPr>
          <w:rFonts w:ascii="Arial" w:eastAsia="Times New Roman" w:hAnsi="Arial" w:cs="Arial"/>
          <w:bCs/>
          <w:sz w:val="24"/>
          <w:szCs w:val="24"/>
          <w:lang w:eastAsia="x-none"/>
        </w:rPr>
        <w:t>ε</w:t>
      </w:r>
      <w:r w:rsidR="0026713E" w:rsidRPr="00162AF1">
        <w:rPr>
          <w:rFonts w:ascii="Arial" w:eastAsia="Times New Roman" w:hAnsi="Arial" w:cs="Arial"/>
          <w:bCs/>
          <w:sz w:val="24"/>
          <w:szCs w:val="24"/>
          <w:lang w:eastAsia="x-none"/>
        </w:rPr>
        <w:t>.</w:t>
      </w:r>
      <w:r w:rsidR="00B86BB0" w:rsidRPr="00162AF1">
        <w:rPr>
          <w:rFonts w:ascii="Arial" w:eastAsia="Times New Roman" w:hAnsi="Arial" w:cs="Arial"/>
          <w:bCs/>
          <w:sz w:val="24"/>
          <w:szCs w:val="24"/>
          <w:lang w:eastAsia="x-none"/>
        </w:rPr>
        <w:tab/>
        <w:t>η ε</w:t>
      </w:r>
      <w:r w:rsidR="00E60EEF" w:rsidRPr="00162AF1">
        <w:rPr>
          <w:rFonts w:ascii="Arial" w:eastAsia="Times New Roman" w:hAnsi="Arial" w:cs="Arial"/>
          <w:bCs/>
          <w:sz w:val="24"/>
          <w:szCs w:val="24"/>
          <w:lang w:eastAsia="x-none"/>
        </w:rPr>
        <w:t xml:space="preserve">πικοινωνία </w:t>
      </w:r>
      <w:r w:rsidR="00D416D0" w:rsidRPr="00162AF1">
        <w:rPr>
          <w:rFonts w:ascii="Arial" w:eastAsia="Times New Roman" w:hAnsi="Arial" w:cs="Arial"/>
          <w:bCs/>
          <w:sz w:val="24"/>
          <w:szCs w:val="24"/>
          <w:lang w:eastAsia="x-none"/>
        </w:rPr>
        <w:t>προσώπου</w:t>
      </w:r>
      <w:r w:rsidR="00E60EEF" w:rsidRPr="00162AF1">
        <w:rPr>
          <w:rFonts w:ascii="Arial" w:eastAsia="Times New Roman" w:hAnsi="Arial" w:cs="Arial"/>
          <w:bCs/>
          <w:sz w:val="24"/>
          <w:szCs w:val="24"/>
          <w:lang w:eastAsia="x-none"/>
        </w:rPr>
        <w:t xml:space="preserve"> με αξιωματούχο ή/και με μέλος της κρατικής υπηρεσίας ή/και του ευρύτερου δημόσιου τομέα που διεξάγεται για λογαριασμό άλλου ατόμου για ζητήματα που αφορούν στο άτομο αυτό προσωπικά</w:t>
      </w:r>
      <w:r w:rsidR="0090521F" w:rsidRPr="00162AF1">
        <w:rPr>
          <w:rFonts w:ascii="Arial" w:eastAsia="Times New Roman" w:hAnsi="Arial" w:cs="Arial"/>
          <w:bCs/>
          <w:sz w:val="24"/>
          <w:szCs w:val="24"/>
          <w:lang w:eastAsia="x-none"/>
        </w:rPr>
        <w:t>,</w:t>
      </w:r>
    </w:p>
    <w:p w14:paraId="3D9518AE" w14:textId="388B0D7E" w:rsidR="00E60EEF" w:rsidRPr="00162AF1" w:rsidRDefault="00F61391" w:rsidP="000B34A6">
      <w:pPr>
        <w:pStyle w:val="BodyTextIndent"/>
        <w:widowControl w:val="0"/>
        <w:tabs>
          <w:tab w:val="left" w:pos="567"/>
          <w:tab w:val="left" w:pos="1134"/>
          <w:tab w:val="left" w:pos="4961"/>
        </w:tabs>
        <w:spacing w:after="0" w:line="480" w:lineRule="auto"/>
        <w:ind w:left="1134" w:hanging="1134"/>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r>
      <w:r w:rsidR="007D5119" w:rsidRPr="00162AF1">
        <w:rPr>
          <w:rFonts w:ascii="Arial" w:eastAsia="Times New Roman" w:hAnsi="Arial" w:cs="Arial"/>
          <w:bCs/>
          <w:sz w:val="24"/>
          <w:szCs w:val="24"/>
          <w:lang w:eastAsia="x-none"/>
        </w:rPr>
        <w:t>στ</w:t>
      </w:r>
      <w:r w:rsidR="0026713E" w:rsidRPr="00162AF1">
        <w:rPr>
          <w:rFonts w:ascii="Arial" w:eastAsia="Times New Roman" w:hAnsi="Arial" w:cs="Arial"/>
          <w:bCs/>
          <w:sz w:val="24"/>
          <w:szCs w:val="24"/>
          <w:lang w:eastAsia="x-none"/>
        </w:rPr>
        <w:t>.</w:t>
      </w:r>
      <w:r w:rsidR="00B86BB0" w:rsidRPr="00162AF1">
        <w:rPr>
          <w:rFonts w:ascii="Arial" w:eastAsia="Times New Roman" w:hAnsi="Arial" w:cs="Arial"/>
          <w:bCs/>
          <w:sz w:val="24"/>
          <w:szCs w:val="24"/>
          <w:lang w:eastAsia="x-none"/>
        </w:rPr>
        <w:tab/>
        <w:t>η ε</w:t>
      </w:r>
      <w:r w:rsidR="00E60EEF" w:rsidRPr="00162AF1">
        <w:rPr>
          <w:rFonts w:ascii="Arial" w:eastAsia="Times New Roman" w:hAnsi="Arial" w:cs="Arial"/>
          <w:bCs/>
          <w:sz w:val="24"/>
          <w:szCs w:val="24"/>
          <w:lang w:eastAsia="x-none"/>
        </w:rPr>
        <w:t xml:space="preserve">πικοινωνία εκπροσώπων </w:t>
      </w:r>
      <w:r w:rsidR="00D416D0" w:rsidRPr="00162AF1">
        <w:rPr>
          <w:rFonts w:ascii="Arial" w:eastAsia="Times New Roman" w:hAnsi="Arial" w:cs="Arial"/>
          <w:bCs/>
          <w:sz w:val="24"/>
          <w:szCs w:val="24"/>
          <w:lang w:eastAsia="x-none"/>
        </w:rPr>
        <w:t>προσώπου</w:t>
      </w:r>
      <w:r w:rsidR="00E60EEF" w:rsidRPr="00162AF1">
        <w:rPr>
          <w:rFonts w:ascii="Arial" w:eastAsia="Times New Roman" w:hAnsi="Arial" w:cs="Arial"/>
          <w:bCs/>
          <w:sz w:val="24"/>
          <w:szCs w:val="24"/>
          <w:lang w:eastAsia="x-none"/>
        </w:rPr>
        <w:t xml:space="preserve"> ή μέλους εργοδοτικών συνδικαλιστικών οργανώσεων και επαγγελματικών συνδέσμων για λογαριασμό των μελών τους με αξιωματούχο ή/και μέλος της κρατικής </w:t>
      </w:r>
      <w:r w:rsidR="00E60EEF" w:rsidRPr="00162AF1">
        <w:rPr>
          <w:rFonts w:ascii="Arial" w:eastAsia="Times New Roman" w:hAnsi="Arial" w:cs="Arial"/>
          <w:bCs/>
          <w:sz w:val="24"/>
          <w:szCs w:val="24"/>
          <w:lang w:eastAsia="x-none"/>
        </w:rPr>
        <w:lastRenderedPageBreak/>
        <w:t>υπηρεσίας ή/και του ευρύτερου δημόσιου τομέα για ζητήματα που αφορούν σε όρους και συνθήκες εργασίας και απασχόλησης</w:t>
      </w:r>
      <w:r w:rsidR="00E41A68" w:rsidRPr="008C223E">
        <w:rPr>
          <w:rFonts w:ascii="Arial" w:eastAsia="Times New Roman" w:hAnsi="Arial" w:cs="Arial"/>
          <w:bCs/>
          <w:sz w:val="24"/>
          <w:szCs w:val="24"/>
          <w:lang w:eastAsia="x-none"/>
        </w:rPr>
        <w:t xml:space="preserve"> </w:t>
      </w:r>
      <w:r w:rsidR="00E41A68">
        <w:rPr>
          <w:rFonts w:ascii="Arial" w:eastAsia="Times New Roman" w:hAnsi="Arial" w:cs="Arial"/>
          <w:bCs/>
          <w:sz w:val="24"/>
          <w:szCs w:val="24"/>
          <w:lang w:eastAsia="x-none"/>
        </w:rPr>
        <w:t>και</w:t>
      </w:r>
    </w:p>
    <w:p w14:paraId="22FD5974" w14:textId="7C5E33F4" w:rsidR="00F75D86" w:rsidRPr="00162AF1" w:rsidRDefault="00F61391" w:rsidP="000B34A6">
      <w:pPr>
        <w:pStyle w:val="BodyTextIndent"/>
        <w:widowControl w:val="0"/>
        <w:tabs>
          <w:tab w:val="left" w:pos="567"/>
          <w:tab w:val="left" w:pos="1134"/>
          <w:tab w:val="left" w:pos="4961"/>
        </w:tabs>
        <w:spacing w:after="0" w:line="480" w:lineRule="auto"/>
        <w:ind w:left="1134" w:hanging="1134"/>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r>
      <w:r w:rsidR="007D5119" w:rsidRPr="00162AF1">
        <w:rPr>
          <w:rFonts w:ascii="Arial" w:eastAsia="Times New Roman" w:hAnsi="Arial" w:cs="Arial"/>
          <w:bCs/>
          <w:sz w:val="24"/>
          <w:szCs w:val="24"/>
          <w:lang w:eastAsia="x-none"/>
        </w:rPr>
        <w:t>ζ</w:t>
      </w:r>
      <w:r w:rsidR="0026713E" w:rsidRPr="00162AF1">
        <w:rPr>
          <w:rFonts w:ascii="Arial" w:eastAsia="Times New Roman" w:hAnsi="Arial" w:cs="Arial"/>
          <w:bCs/>
          <w:sz w:val="24"/>
          <w:szCs w:val="24"/>
          <w:lang w:eastAsia="x-none"/>
        </w:rPr>
        <w:t>.</w:t>
      </w:r>
      <w:r w:rsidR="00B86BB0" w:rsidRPr="00162AF1">
        <w:rPr>
          <w:rFonts w:ascii="Arial" w:eastAsia="Times New Roman" w:hAnsi="Arial" w:cs="Arial"/>
          <w:bCs/>
          <w:sz w:val="24"/>
          <w:szCs w:val="24"/>
          <w:lang w:eastAsia="x-none"/>
        </w:rPr>
        <w:tab/>
      </w:r>
      <w:r w:rsidR="00E23E89" w:rsidRPr="00162AF1">
        <w:rPr>
          <w:rFonts w:ascii="Arial" w:eastAsia="Times New Roman" w:hAnsi="Arial" w:cs="Arial"/>
          <w:bCs/>
          <w:sz w:val="24"/>
          <w:szCs w:val="24"/>
          <w:lang w:eastAsia="x-none"/>
        </w:rPr>
        <w:t xml:space="preserve">κάθε </w:t>
      </w:r>
      <w:r w:rsidR="00E60EEF" w:rsidRPr="00162AF1">
        <w:rPr>
          <w:rFonts w:ascii="Arial" w:eastAsia="Times New Roman" w:hAnsi="Arial" w:cs="Arial"/>
          <w:bCs/>
          <w:sz w:val="24"/>
          <w:szCs w:val="24"/>
          <w:lang w:eastAsia="x-none"/>
        </w:rPr>
        <w:t xml:space="preserve">είδους </w:t>
      </w:r>
      <w:r w:rsidR="008F6028" w:rsidRPr="00162AF1">
        <w:rPr>
          <w:rFonts w:ascii="Arial" w:eastAsia="Times New Roman" w:hAnsi="Arial" w:cs="Arial"/>
          <w:bCs/>
          <w:sz w:val="24"/>
          <w:szCs w:val="24"/>
          <w:lang w:eastAsia="x-none"/>
        </w:rPr>
        <w:t>«</w:t>
      </w:r>
      <w:r w:rsidR="00E60EEF" w:rsidRPr="00162AF1">
        <w:rPr>
          <w:rFonts w:ascii="Arial" w:eastAsia="Times New Roman" w:hAnsi="Arial" w:cs="Arial"/>
          <w:bCs/>
          <w:sz w:val="24"/>
          <w:szCs w:val="24"/>
          <w:lang w:eastAsia="x-none"/>
        </w:rPr>
        <w:t>διαβούλευση</w:t>
      </w:r>
      <w:r w:rsidR="008F6028" w:rsidRPr="00162AF1">
        <w:rPr>
          <w:rFonts w:ascii="Arial" w:eastAsia="Times New Roman" w:hAnsi="Arial" w:cs="Arial"/>
          <w:bCs/>
          <w:sz w:val="24"/>
          <w:szCs w:val="24"/>
          <w:lang w:eastAsia="x-none"/>
        </w:rPr>
        <w:t>»</w:t>
      </w:r>
      <w:r w:rsidR="00E41A68">
        <w:rPr>
          <w:rFonts w:ascii="Arial" w:eastAsia="Times New Roman" w:hAnsi="Arial" w:cs="Arial"/>
          <w:bCs/>
          <w:sz w:val="24"/>
          <w:szCs w:val="24"/>
          <w:lang w:eastAsia="x-none"/>
        </w:rPr>
        <w:t>,</w:t>
      </w:r>
      <w:r w:rsidR="008F6028" w:rsidRPr="00162AF1">
        <w:rPr>
          <w:rFonts w:ascii="Arial" w:eastAsia="Times New Roman" w:hAnsi="Arial" w:cs="Arial"/>
          <w:bCs/>
          <w:sz w:val="24"/>
          <w:szCs w:val="24"/>
          <w:lang w:eastAsia="x-none"/>
        </w:rPr>
        <w:t xml:space="preserve"> </w:t>
      </w:r>
      <w:r w:rsidRPr="00162AF1">
        <w:rPr>
          <w:rFonts w:ascii="Arial" w:eastAsia="Times New Roman" w:hAnsi="Arial" w:cs="Arial"/>
          <w:bCs/>
          <w:sz w:val="24"/>
          <w:szCs w:val="24"/>
          <w:lang w:eastAsia="x-none"/>
        </w:rPr>
        <w:t>όπως  ο όρος ερμηνεύεται στο σχετικό άρθρο του νομοσχεδίου</w:t>
      </w:r>
      <w:r w:rsidR="00E60EEF" w:rsidRPr="00162AF1">
        <w:rPr>
          <w:rFonts w:ascii="Arial" w:eastAsia="Times New Roman" w:hAnsi="Arial" w:cs="Arial"/>
          <w:bCs/>
          <w:sz w:val="24"/>
          <w:szCs w:val="24"/>
          <w:lang w:eastAsia="x-none"/>
        </w:rPr>
        <w:t>.</w:t>
      </w:r>
    </w:p>
    <w:p w14:paraId="1608BFCD" w14:textId="52D40A39" w:rsidR="00E60EEF" w:rsidRPr="00162AF1" w:rsidRDefault="002675C6" w:rsidP="000B34A6">
      <w:pPr>
        <w:pStyle w:val="BodyTextIndent"/>
        <w:widowControl w:val="0"/>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5</w:t>
      </w:r>
      <w:r w:rsidR="0032771B" w:rsidRPr="00162AF1">
        <w:rPr>
          <w:rFonts w:ascii="Arial" w:eastAsia="Times New Roman" w:hAnsi="Arial" w:cs="Arial"/>
          <w:bCs/>
          <w:sz w:val="24"/>
          <w:szCs w:val="24"/>
          <w:lang w:eastAsia="x-none"/>
        </w:rPr>
        <w:t>.</w:t>
      </w:r>
      <w:r w:rsidR="00E23E89" w:rsidRPr="00162AF1">
        <w:rPr>
          <w:rFonts w:ascii="Arial" w:eastAsia="Times New Roman" w:hAnsi="Arial" w:cs="Arial"/>
          <w:bCs/>
          <w:sz w:val="24"/>
          <w:szCs w:val="24"/>
          <w:lang w:eastAsia="x-none"/>
        </w:rPr>
        <w:tab/>
        <w:t>Προσθήκη πρόνοιας</w:t>
      </w:r>
      <w:r w:rsidR="0032771B" w:rsidRPr="00162AF1">
        <w:rPr>
          <w:rFonts w:ascii="Arial" w:eastAsia="Times New Roman" w:hAnsi="Arial" w:cs="Arial"/>
          <w:bCs/>
          <w:sz w:val="24"/>
          <w:szCs w:val="24"/>
          <w:lang w:eastAsia="x-none"/>
        </w:rPr>
        <w:t>,</w:t>
      </w:r>
      <w:r w:rsidR="00E23E89" w:rsidRPr="00162AF1">
        <w:rPr>
          <w:rFonts w:ascii="Arial" w:eastAsia="Times New Roman" w:hAnsi="Arial" w:cs="Arial"/>
          <w:bCs/>
          <w:sz w:val="24"/>
          <w:szCs w:val="24"/>
          <w:lang w:eastAsia="x-none"/>
        </w:rPr>
        <w:t xml:space="preserve"> ώστε απ</w:t>
      </w:r>
      <w:r w:rsidR="00E60EEF" w:rsidRPr="00162AF1">
        <w:rPr>
          <w:rFonts w:ascii="Arial" w:eastAsia="Times New Roman" w:hAnsi="Arial" w:cs="Arial"/>
          <w:bCs/>
          <w:sz w:val="24"/>
          <w:szCs w:val="24"/>
          <w:lang w:eastAsia="x-none"/>
        </w:rPr>
        <w:t xml:space="preserve">ό την υποχρέωση εγγραφής στο </w:t>
      </w:r>
      <w:r w:rsidR="00E41A68">
        <w:rPr>
          <w:rFonts w:ascii="Arial" w:eastAsia="Times New Roman" w:hAnsi="Arial" w:cs="Arial"/>
          <w:bCs/>
          <w:sz w:val="24"/>
          <w:szCs w:val="24"/>
          <w:lang w:eastAsia="x-none"/>
        </w:rPr>
        <w:t>μ</w:t>
      </w:r>
      <w:r w:rsidR="00E41A68" w:rsidRPr="00162AF1">
        <w:rPr>
          <w:rFonts w:ascii="Arial" w:eastAsia="Times New Roman" w:hAnsi="Arial" w:cs="Arial"/>
          <w:bCs/>
          <w:sz w:val="24"/>
          <w:szCs w:val="24"/>
          <w:lang w:eastAsia="x-none"/>
        </w:rPr>
        <w:t xml:space="preserve">ητρώο </w:t>
      </w:r>
      <w:r w:rsidR="00E41A68">
        <w:rPr>
          <w:rFonts w:ascii="Arial" w:eastAsia="Times New Roman" w:hAnsi="Arial" w:cs="Arial"/>
          <w:bCs/>
          <w:sz w:val="24"/>
          <w:szCs w:val="24"/>
          <w:lang w:eastAsia="x-none"/>
        </w:rPr>
        <w:t>ε</w:t>
      </w:r>
      <w:r w:rsidR="00E41A68" w:rsidRPr="00162AF1">
        <w:rPr>
          <w:rFonts w:ascii="Arial" w:eastAsia="Times New Roman" w:hAnsi="Arial" w:cs="Arial"/>
          <w:bCs/>
          <w:sz w:val="24"/>
          <w:szCs w:val="24"/>
          <w:lang w:eastAsia="x-none"/>
        </w:rPr>
        <w:t xml:space="preserve">γγραφής </w:t>
      </w:r>
      <w:r w:rsidR="00E23E89" w:rsidRPr="00162AF1">
        <w:rPr>
          <w:rFonts w:ascii="Arial" w:eastAsia="Times New Roman" w:hAnsi="Arial" w:cs="Arial"/>
          <w:bCs/>
          <w:sz w:val="24"/>
          <w:szCs w:val="24"/>
          <w:lang w:eastAsia="x-none"/>
        </w:rPr>
        <w:t xml:space="preserve">να εξαιρούνται </w:t>
      </w:r>
      <w:r w:rsidR="00E60EEF" w:rsidRPr="00162AF1">
        <w:rPr>
          <w:rFonts w:ascii="Arial" w:eastAsia="Times New Roman" w:hAnsi="Arial" w:cs="Arial"/>
          <w:bCs/>
          <w:sz w:val="24"/>
          <w:szCs w:val="24"/>
          <w:lang w:eastAsia="x-none"/>
        </w:rPr>
        <w:t>οι ακόλουθες κατηγορίες προσώπων/ομάδων</w:t>
      </w:r>
      <w:r w:rsidR="008F6028" w:rsidRPr="00162AF1">
        <w:rPr>
          <w:rFonts w:ascii="Arial" w:eastAsia="Times New Roman" w:hAnsi="Arial" w:cs="Arial"/>
          <w:bCs/>
          <w:sz w:val="24"/>
          <w:szCs w:val="24"/>
          <w:lang w:eastAsia="x-none"/>
        </w:rPr>
        <w:t>:</w:t>
      </w:r>
    </w:p>
    <w:p w14:paraId="68B2D0D2" w14:textId="2A746553" w:rsidR="00E60EEF" w:rsidRPr="00162AF1" w:rsidRDefault="00E23E89" w:rsidP="000B34A6">
      <w:pPr>
        <w:pStyle w:val="BodyTextIndent"/>
        <w:widowControl w:val="0"/>
        <w:tabs>
          <w:tab w:val="left" w:pos="567"/>
          <w:tab w:val="left" w:pos="1134"/>
          <w:tab w:val="left" w:pos="4961"/>
        </w:tabs>
        <w:spacing w:after="0" w:line="480" w:lineRule="auto"/>
        <w:ind w:left="1134" w:hanging="1134"/>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r>
      <w:r w:rsidR="0026713E" w:rsidRPr="00162AF1">
        <w:rPr>
          <w:rFonts w:ascii="Arial" w:eastAsia="Times New Roman" w:hAnsi="Arial" w:cs="Arial"/>
          <w:bCs/>
          <w:sz w:val="24"/>
          <w:szCs w:val="24"/>
          <w:lang w:eastAsia="x-none"/>
        </w:rPr>
        <w:t>α.</w:t>
      </w:r>
      <w:r w:rsidRPr="00162AF1">
        <w:rPr>
          <w:rFonts w:ascii="Arial" w:eastAsia="Times New Roman" w:hAnsi="Arial" w:cs="Arial"/>
          <w:bCs/>
          <w:sz w:val="24"/>
          <w:szCs w:val="24"/>
          <w:lang w:eastAsia="x-none"/>
        </w:rPr>
        <w:tab/>
      </w:r>
      <w:r w:rsidR="007201CF">
        <w:rPr>
          <w:rFonts w:ascii="Arial" w:eastAsia="Times New Roman" w:hAnsi="Arial" w:cs="Arial"/>
          <w:bCs/>
          <w:sz w:val="24"/>
          <w:szCs w:val="24"/>
          <w:lang w:eastAsia="x-none"/>
        </w:rPr>
        <w:t>Α</w:t>
      </w:r>
      <w:r w:rsidR="007201CF" w:rsidRPr="00162AF1">
        <w:rPr>
          <w:rFonts w:ascii="Arial" w:eastAsia="Times New Roman" w:hAnsi="Arial" w:cs="Arial"/>
          <w:bCs/>
          <w:sz w:val="24"/>
          <w:szCs w:val="24"/>
          <w:lang w:eastAsia="x-none"/>
        </w:rPr>
        <w:t xml:space="preserve">ξιωματούχος </w:t>
      </w:r>
      <w:r w:rsidR="00E60EEF" w:rsidRPr="00162AF1">
        <w:rPr>
          <w:rFonts w:ascii="Arial" w:eastAsia="Times New Roman" w:hAnsi="Arial" w:cs="Arial"/>
          <w:bCs/>
          <w:sz w:val="24"/>
          <w:szCs w:val="24"/>
          <w:lang w:eastAsia="x-none"/>
        </w:rPr>
        <w:t xml:space="preserve">και μέλος κρατικής υπηρεσίας ή/και του ευρύτερου δημόσιου τομέα </w:t>
      </w:r>
      <w:r w:rsidR="00F61391" w:rsidRPr="00162AF1">
        <w:rPr>
          <w:rFonts w:ascii="Arial" w:eastAsia="Times New Roman" w:hAnsi="Arial" w:cs="Arial"/>
          <w:bCs/>
          <w:sz w:val="24"/>
          <w:szCs w:val="24"/>
          <w:lang w:eastAsia="x-none"/>
        </w:rPr>
        <w:t xml:space="preserve">ή πρόσωπο που ενεργεί </w:t>
      </w:r>
      <w:r w:rsidR="00E60EEF" w:rsidRPr="00162AF1">
        <w:rPr>
          <w:rFonts w:ascii="Arial" w:eastAsia="Times New Roman" w:hAnsi="Arial" w:cs="Arial"/>
          <w:bCs/>
          <w:sz w:val="24"/>
          <w:szCs w:val="24"/>
          <w:lang w:eastAsia="x-none"/>
        </w:rPr>
        <w:t>προς όφελος του αξιωματούχου</w:t>
      </w:r>
      <w:r w:rsidR="008F6028" w:rsidRPr="00162AF1">
        <w:rPr>
          <w:rFonts w:ascii="Arial" w:eastAsia="Times New Roman" w:hAnsi="Arial" w:cs="Arial"/>
          <w:bCs/>
          <w:sz w:val="24"/>
          <w:szCs w:val="24"/>
          <w:lang w:eastAsia="x-none"/>
        </w:rPr>
        <w:t xml:space="preserve"> </w:t>
      </w:r>
      <w:r w:rsidR="00E60EEF" w:rsidRPr="00162AF1">
        <w:rPr>
          <w:rFonts w:ascii="Arial" w:eastAsia="Times New Roman" w:hAnsi="Arial" w:cs="Arial"/>
          <w:bCs/>
          <w:sz w:val="24"/>
          <w:szCs w:val="24"/>
          <w:lang w:eastAsia="x-none"/>
        </w:rPr>
        <w:t xml:space="preserve">ο οποίος </w:t>
      </w:r>
      <w:r w:rsidR="003D7BEE" w:rsidRPr="00162AF1">
        <w:rPr>
          <w:rFonts w:ascii="Arial" w:eastAsia="Times New Roman" w:hAnsi="Arial" w:cs="Arial"/>
          <w:bCs/>
          <w:sz w:val="24"/>
          <w:szCs w:val="24"/>
          <w:lang w:eastAsia="x-none"/>
        </w:rPr>
        <w:t xml:space="preserve">ως </w:t>
      </w:r>
      <w:r w:rsidR="00E60EEF" w:rsidRPr="00162AF1">
        <w:rPr>
          <w:rFonts w:ascii="Arial" w:eastAsia="Times New Roman" w:hAnsi="Arial" w:cs="Arial"/>
          <w:bCs/>
          <w:sz w:val="24"/>
          <w:szCs w:val="24"/>
          <w:lang w:eastAsia="x-none"/>
        </w:rPr>
        <w:t>εκ της θέσε</w:t>
      </w:r>
      <w:r w:rsidR="003D7BEE" w:rsidRPr="00162AF1">
        <w:rPr>
          <w:rFonts w:ascii="Arial" w:eastAsia="Times New Roman" w:hAnsi="Arial" w:cs="Arial"/>
          <w:bCs/>
          <w:sz w:val="24"/>
          <w:szCs w:val="24"/>
          <w:lang w:eastAsia="x-none"/>
        </w:rPr>
        <w:t>ώ</w:t>
      </w:r>
      <w:r w:rsidR="00E60EEF" w:rsidRPr="00162AF1">
        <w:rPr>
          <w:rFonts w:ascii="Arial" w:eastAsia="Times New Roman" w:hAnsi="Arial" w:cs="Arial"/>
          <w:bCs/>
          <w:sz w:val="24"/>
          <w:szCs w:val="24"/>
          <w:lang w:eastAsia="x-none"/>
        </w:rPr>
        <w:t>ς του συμμετέχει στις διαδικασίες λήψης αποφάσεων επί ζητημάτων που άπτονται της αρμοδιότητάς το</w:t>
      </w:r>
      <w:r w:rsidR="003D7BEE" w:rsidRPr="00162AF1">
        <w:rPr>
          <w:rFonts w:ascii="Arial" w:eastAsia="Times New Roman" w:hAnsi="Arial" w:cs="Arial"/>
          <w:bCs/>
          <w:sz w:val="24"/>
          <w:szCs w:val="24"/>
          <w:lang w:eastAsia="x-none"/>
        </w:rPr>
        <w:t>υ</w:t>
      </w:r>
      <w:r w:rsidR="007201CF">
        <w:rPr>
          <w:rFonts w:ascii="Arial" w:eastAsia="Times New Roman" w:hAnsi="Arial" w:cs="Arial"/>
          <w:bCs/>
          <w:sz w:val="24"/>
          <w:szCs w:val="24"/>
          <w:lang w:eastAsia="x-none"/>
        </w:rPr>
        <w:t>.</w:t>
      </w:r>
    </w:p>
    <w:p w14:paraId="62FC7674" w14:textId="7B80B144" w:rsidR="00550151" w:rsidRPr="00162AF1" w:rsidRDefault="00F61391" w:rsidP="000B34A6">
      <w:pPr>
        <w:pStyle w:val="BodyTextIndent"/>
        <w:widowControl w:val="0"/>
        <w:tabs>
          <w:tab w:val="left" w:pos="567"/>
          <w:tab w:val="left" w:pos="1134"/>
          <w:tab w:val="left" w:pos="4961"/>
        </w:tabs>
        <w:spacing w:after="0" w:line="480" w:lineRule="auto"/>
        <w:ind w:left="1134" w:hanging="1134"/>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r>
      <w:r w:rsidR="002675C6" w:rsidRPr="00162AF1">
        <w:rPr>
          <w:rFonts w:ascii="Arial" w:eastAsia="Times New Roman" w:hAnsi="Arial" w:cs="Arial"/>
          <w:bCs/>
          <w:sz w:val="24"/>
          <w:szCs w:val="24"/>
          <w:lang w:eastAsia="x-none"/>
        </w:rPr>
        <w:t>β</w:t>
      </w:r>
      <w:r w:rsidR="0026713E" w:rsidRPr="00162AF1">
        <w:rPr>
          <w:rFonts w:ascii="Arial" w:eastAsia="Times New Roman" w:hAnsi="Arial" w:cs="Arial"/>
          <w:bCs/>
          <w:sz w:val="24"/>
          <w:szCs w:val="24"/>
          <w:lang w:eastAsia="x-none"/>
        </w:rPr>
        <w:t>.</w:t>
      </w:r>
      <w:r w:rsidR="003D7BEE" w:rsidRPr="00162AF1">
        <w:rPr>
          <w:rFonts w:ascii="Arial" w:eastAsia="Times New Roman" w:hAnsi="Arial" w:cs="Arial"/>
          <w:bCs/>
          <w:sz w:val="24"/>
          <w:szCs w:val="24"/>
          <w:lang w:eastAsia="x-none"/>
        </w:rPr>
        <w:tab/>
      </w:r>
      <w:r w:rsidR="007201CF">
        <w:rPr>
          <w:rFonts w:ascii="Arial" w:eastAsia="Times New Roman" w:hAnsi="Arial" w:cs="Arial"/>
          <w:bCs/>
          <w:sz w:val="24"/>
          <w:szCs w:val="24"/>
          <w:lang w:eastAsia="x-none"/>
        </w:rPr>
        <w:t>Ο</w:t>
      </w:r>
      <w:r w:rsidR="007201CF" w:rsidRPr="00162AF1">
        <w:rPr>
          <w:rFonts w:ascii="Arial" w:eastAsia="Times New Roman" w:hAnsi="Arial" w:cs="Arial"/>
          <w:bCs/>
          <w:sz w:val="24"/>
          <w:szCs w:val="24"/>
          <w:lang w:eastAsia="x-none"/>
        </w:rPr>
        <w:t xml:space="preserve"> </w:t>
      </w:r>
      <w:r w:rsidR="00E60EEF" w:rsidRPr="00162AF1">
        <w:rPr>
          <w:rFonts w:ascii="Arial" w:eastAsia="Times New Roman" w:hAnsi="Arial" w:cs="Arial"/>
          <w:bCs/>
          <w:sz w:val="24"/>
          <w:szCs w:val="24"/>
          <w:lang w:eastAsia="x-none"/>
        </w:rPr>
        <w:t xml:space="preserve">κατά νόμο υπεύθυνος ομάδας ειδικού ενδιαφέροντος ή/και μέλος του προσωπικού τους </w:t>
      </w:r>
      <w:r w:rsidR="003D7BEE" w:rsidRPr="00162AF1">
        <w:rPr>
          <w:rFonts w:ascii="Arial" w:eastAsia="Times New Roman" w:hAnsi="Arial" w:cs="Arial"/>
          <w:bCs/>
          <w:sz w:val="24"/>
          <w:szCs w:val="24"/>
          <w:lang w:eastAsia="x-none"/>
        </w:rPr>
        <w:t>ο οποίος</w:t>
      </w:r>
      <w:r w:rsidR="00E60EEF" w:rsidRPr="00162AF1">
        <w:rPr>
          <w:rFonts w:ascii="Arial" w:eastAsia="Times New Roman" w:hAnsi="Arial" w:cs="Arial"/>
          <w:bCs/>
          <w:sz w:val="24"/>
          <w:szCs w:val="24"/>
          <w:lang w:eastAsia="x-none"/>
        </w:rPr>
        <w:t xml:space="preserve"> προτίθεται να εμπλακεί σε διαδικασίες λήψης αποφάσεων επί ζητημάτων που άπτονται της εκτελεστικής ή/και της νομοθετικής εξουσίας</w:t>
      </w:r>
      <w:r w:rsidR="007201CF">
        <w:rPr>
          <w:rFonts w:ascii="Arial" w:eastAsia="Times New Roman" w:hAnsi="Arial" w:cs="Arial"/>
          <w:bCs/>
          <w:sz w:val="24"/>
          <w:szCs w:val="24"/>
          <w:lang w:eastAsia="x-none"/>
        </w:rPr>
        <w:t>,</w:t>
      </w:r>
      <w:r w:rsidR="00E60EEF" w:rsidRPr="00162AF1">
        <w:rPr>
          <w:rFonts w:ascii="Arial" w:eastAsia="Times New Roman" w:hAnsi="Arial" w:cs="Arial"/>
          <w:bCs/>
          <w:sz w:val="24"/>
          <w:szCs w:val="24"/>
          <w:lang w:eastAsia="x-none"/>
        </w:rPr>
        <w:t xml:space="preserve"> τα οποία αφορούν αποκλειστικά στο</w:t>
      </w:r>
      <w:r w:rsidR="00671461" w:rsidRPr="00162AF1">
        <w:rPr>
          <w:rFonts w:ascii="Arial" w:eastAsia="Times New Roman" w:hAnsi="Arial" w:cs="Arial"/>
          <w:bCs/>
          <w:sz w:val="24"/>
          <w:szCs w:val="24"/>
          <w:lang w:eastAsia="x-none"/>
        </w:rPr>
        <w:t>ν</w:t>
      </w:r>
      <w:r w:rsidR="00E60EEF" w:rsidRPr="00162AF1">
        <w:rPr>
          <w:rFonts w:ascii="Arial" w:eastAsia="Times New Roman" w:hAnsi="Arial" w:cs="Arial"/>
          <w:bCs/>
          <w:sz w:val="24"/>
          <w:szCs w:val="24"/>
          <w:lang w:eastAsia="x-none"/>
        </w:rPr>
        <w:t xml:space="preserve"> τομέα ενδιαφέροντ</w:t>
      </w:r>
      <w:r w:rsidR="00671461" w:rsidRPr="00162AF1">
        <w:rPr>
          <w:rFonts w:ascii="Arial" w:eastAsia="Times New Roman" w:hAnsi="Arial" w:cs="Arial"/>
          <w:bCs/>
          <w:sz w:val="24"/>
          <w:szCs w:val="24"/>
          <w:lang w:eastAsia="x-none"/>
        </w:rPr>
        <w:t>ό</w:t>
      </w:r>
      <w:r w:rsidR="00E60EEF" w:rsidRPr="00162AF1">
        <w:rPr>
          <w:rFonts w:ascii="Arial" w:eastAsia="Times New Roman" w:hAnsi="Arial" w:cs="Arial"/>
          <w:bCs/>
          <w:sz w:val="24"/>
          <w:szCs w:val="24"/>
          <w:lang w:eastAsia="x-none"/>
        </w:rPr>
        <w:t>ς του</w:t>
      </w:r>
      <w:r w:rsidR="00671461" w:rsidRPr="00162AF1">
        <w:rPr>
          <w:rFonts w:ascii="Arial" w:eastAsia="Times New Roman" w:hAnsi="Arial" w:cs="Arial"/>
          <w:bCs/>
          <w:sz w:val="24"/>
          <w:szCs w:val="24"/>
          <w:lang w:eastAsia="x-none"/>
        </w:rPr>
        <w:t>, ρύθμιση η οποία κρίθηκε αναγκαία για σκοπούς αποφυγής αχρείαστης γραφειοκρατίας</w:t>
      </w:r>
      <w:r w:rsidR="008F6028" w:rsidRPr="00162AF1">
        <w:rPr>
          <w:rFonts w:ascii="Arial" w:eastAsia="Times New Roman" w:hAnsi="Arial" w:cs="Arial"/>
          <w:bCs/>
          <w:sz w:val="24"/>
          <w:szCs w:val="24"/>
          <w:lang w:eastAsia="x-none"/>
        </w:rPr>
        <w:t>,</w:t>
      </w:r>
      <w:r w:rsidR="00671461" w:rsidRPr="00162AF1">
        <w:rPr>
          <w:rFonts w:ascii="Arial" w:eastAsia="Times New Roman" w:hAnsi="Arial" w:cs="Arial"/>
          <w:bCs/>
          <w:sz w:val="24"/>
          <w:szCs w:val="24"/>
          <w:lang w:eastAsia="x-none"/>
        </w:rPr>
        <w:t xml:space="preserve"> </w:t>
      </w:r>
      <w:r w:rsidR="00550151" w:rsidRPr="00162AF1">
        <w:rPr>
          <w:rFonts w:ascii="Arial" w:eastAsia="Times New Roman" w:hAnsi="Arial" w:cs="Arial"/>
          <w:bCs/>
          <w:sz w:val="24"/>
          <w:szCs w:val="24"/>
          <w:lang w:eastAsia="x-none"/>
        </w:rPr>
        <w:t>λαμβανομένου</w:t>
      </w:r>
      <w:r w:rsidR="00671461" w:rsidRPr="00162AF1">
        <w:rPr>
          <w:rFonts w:ascii="Arial" w:eastAsia="Times New Roman" w:hAnsi="Arial" w:cs="Arial"/>
          <w:bCs/>
          <w:sz w:val="24"/>
          <w:szCs w:val="24"/>
          <w:lang w:eastAsia="x-none"/>
        </w:rPr>
        <w:t xml:space="preserve"> υπόψη του </w:t>
      </w:r>
      <w:r w:rsidR="00550151" w:rsidRPr="00162AF1">
        <w:rPr>
          <w:rFonts w:ascii="Arial" w:eastAsia="Times New Roman" w:hAnsi="Arial" w:cs="Arial"/>
          <w:bCs/>
          <w:sz w:val="24"/>
          <w:szCs w:val="24"/>
          <w:lang w:eastAsia="x-none"/>
        </w:rPr>
        <w:t>γεγονότος</w:t>
      </w:r>
      <w:r w:rsidR="00671461" w:rsidRPr="00162AF1">
        <w:rPr>
          <w:rFonts w:ascii="Arial" w:eastAsia="Times New Roman" w:hAnsi="Arial" w:cs="Arial"/>
          <w:bCs/>
          <w:sz w:val="24"/>
          <w:szCs w:val="24"/>
          <w:lang w:eastAsia="x-none"/>
        </w:rPr>
        <w:t xml:space="preserve"> ότι πρόκε</w:t>
      </w:r>
      <w:r w:rsidR="00550151" w:rsidRPr="00162AF1">
        <w:rPr>
          <w:rFonts w:ascii="Arial" w:eastAsia="Times New Roman" w:hAnsi="Arial" w:cs="Arial"/>
          <w:bCs/>
          <w:sz w:val="24"/>
          <w:szCs w:val="24"/>
          <w:lang w:eastAsia="x-none"/>
        </w:rPr>
        <w:t xml:space="preserve">ιται </w:t>
      </w:r>
      <w:r w:rsidR="00E60EEF" w:rsidRPr="00162AF1">
        <w:rPr>
          <w:rFonts w:ascii="Arial" w:eastAsia="Times New Roman" w:hAnsi="Arial" w:cs="Arial"/>
          <w:bCs/>
          <w:sz w:val="24"/>
          <w:szCs w:val="24"/>
          <w:lang w:eastAsia="x-none"/>
        </w:rPr>
        <w:t>για νομικά πρόσωπα που είναι ήδη εγγεγραμμένα σε κρατικά μητρώα βάσει άλλων εθνικών νομοθεσιών</w:t>
      </w:r>
      <w:r w:rsidR="007201CF">
        <w:rPr>
          <w:rFonts w:ascii="Arial" w:eastAsia="Times New Roman" w:hAnsi="Arial" w:cs="Arial"/>
          <w:bCs/>
          <w:sz w:val="24"/>
          <w:szCs w:val="24"/>
          <w:lang w:eastAsia="x-none"/>
        </w:rPr>
        <w:t>.</w:t>
      </w:r>
    </w:p>
    <w:p w14:paraId="5C15F36A" w14:textId="131D8540" w:rsidR="00E60EEF" w:rsidRPr="00162AF1" w:rsidRDefault="00F61391" w:rsidP="000B34A6">
      <w:pPr>
        <w:pStyle w:val="BodyTextIndent"/>
        <w:widowControl w:val="0"/>
        <w:tabs>
          <w:tab w:val="left" w:pos="567"/>
          <w:tab w:val="left" w:pos="1134"/>
          <w:tab w:val="left" w:pos="4961"/>
        </w:tabs>
        <w:spacing w:after="0" w:line="480" w:lineRule="auto"/>
        <w:ind w:left="1134" w:hanging="1134"/>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r>
      <w:r w:rsidR="002675C6" w:rsidRPr="00162AF1">
        <w:rPr>
          <w:rFonts w:ascii="Arial" w:eastAsia="Times New Roman" w:hAnsi="Arial" w:cs="Arial"/>
          <w:bCs/>
          <w:sz w:val="24"/>
          <w:szCs w:val="24"/>
          <w:lang w:eastAsia="x-none"/>
        </w:rPr>
        <w:t>γ</w:t>
      </w:r>
      <w:r w:rsidR="0026713E" w:rsidRPr="00162AF1">
        <w:rPr>
          <w:rFonts w:ascii="Arial" w:eastAsia="Times New Roman" w:hAnsi="Arial" w:cs="Arial"/>
          <w:bCs/>
          <w:sz w:val="24"/>
          <w:szCs w:val="24"/>
          <w:lang w:eastAsia="x-none"/>
        </w:rPr>
        <w:t>.</w:t>
      </w:r>
      <w:r w:rsidR="00550151" w:rsidRPr="00162AF1">
        <w:rPr>
          <w:rFonts w:ascii="Arial" w:eastAsia="Times New Roman" w:hAnsi="Arial" w:cs="Arial"/>
          <w:bCs/>
          <w:sz w:val="24"/>
          <w:szCs w:val="24"/>
          <w:lang w:eastAsia="x-none"/>
        </w:rPr>
        <w:tab/>
      </w:r>
      <w:r w:rsidR="007201CF">
        <w:rPr>
          <w:rFonts w:ascii="Arial" w:eastAsia="Times New Roman" w:hAnsi="Arial" w:cs="Arial"/>
          <w:bCs/>
          <w:sz w:val="24"/>
          <w:szCs w:val="24"/>
          <w:lang w:eastAsia="x-none"/>
        </w:rPr>
        <w:t>Ο</w:t>
      </w:r>
      <w:r w:rsidR="007201CF" w:rsidRPr="00162AF1">
        <w:rPr>
          <w:rFonts w:ascii="Arial" w:eastAsia="Times New Roman" w:hAnsi="Arial" w:cs="Arial"/>
          <w:bCs/>
          <w:sz w:val="24"/>
          <w:szCs w:val="24"/>
          <w:lang w:eastAsia="x-none"/>
        </w:rPr>
        <w:t xml:space="preserve">ποιεσδήποτε </w:t>
      </w:r>
      <w:r w:rsidR="00E60EEF" w:rsidRPr="00162AF1">
        <w:rPr>
          <w:rFonts w:ascii="Arial" w:eastAsia="Times New Roman" w:hAnsi="Arial" w:cs="Arial"/>
          <w:bCs/>
          <w:sz w:val="24"/>
          <w:szCs w:val="24"/>
          <w:lang w:eastAsia="x-none"/>
        </w:rPr>
        <w:t>δραστηριότητες εμπλοκής στις διαδικασίες λήψης αποφάσεων από εγγεγραμμένα νομικά πρόσωπα οι οποίες ασκούνται μόνο μέσω εγγεγραμμένων φυσικών προσώπων εξουσιοδοτημένων από τα νομικά πρόσωπα αυτά να ενεργούν για λογαριασμό τους.</w:t>
      </w:r>
    </w:p>
    <w:p w14:paraId="151AC500" w14:textId="70173445" w:rsidR="00F873A5" w:rsidRPr="00162AF1" w:rsidRDefault="002C6B2E" w:rsidP="00E97E63">
      <w:pPr>
        <w:pStyle w:val="BodyTextIndent"/>
        <w:widowControl w:val="0"/>
        <w:tabs>
          <w:tab w:val="left" w:pos="851"/>
        </w:tabs>
        <w:spacing w:after="0" w:line="480" w:lineRule="auto"/>
        <w:ind w:left="1134" w:hanging="283"/>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r>
      <w:r w:rsidR="00E60EEF" w:rsidRPr="00162AF1">
        <w:rPr>
          <w:rFonts w:ascii="Arial" w:eastAsia="Times New Roman" w:hAnsi="Arial" w:cs="Arial"/>
          <w:bCs/>
          <w:sz w:val="24"/>
          <w:szCs w:val="24"/>
          <w:lang w:eastAsia="x-none"/>
        </w:rPr>
        <w:t>Σημειώνεται ότι, λόγ</w:t>
      </w:r>
      <w:r w:rsidRPr="00162AF1">
        <w:rPr>
          <w:rFonts w:ascii="Arial" w:eastAsia="Times New Roman" w:hAnsi="Arial" w:cs="Arial"/>
          <w:bCs/>
          <w:sz w:val="24"/>
          <w:szCs w:val="24"/>
          <w:lang w:eastAsia="x-none"/>
        </w:rPr>
        <w:t>ω</w:t>
      </w:r>
      <w:r w:rsidR="00E60EEF" w:rsidRPr="00162AF1">
        <w:rPr>
          <w:rFonts w:ascii="Arial" w:eastAsia="Times New Roman" w:hAnsi="Arial" w:cs="Arial"/>
          <w:bCs/>
          <w:sz w:val="24"/>
          <w:szCs w:val="24"/>
          <w:lang w:eastAsia="x-none"/>
        </w:rPr>
        <w:t xml:space="preserve"> του ότι οι πάνω πάνω κατηγορίες προσώπων/ομάδων εμπίπτουν στον ορισμό που αποδίδεται στον όρο «αντιπρόσωποι ομάδας ειδικού ενδιαφέροντος»</w:t>
      </w:r>
      <w:r w:rsidRPr="00162AF1">
        <w:rPr>
          <w:rFonts w:ascii="Arial" w:eastAsia="Times New Roman" w:hAnsi="Arial" w:cs="Arial"/>
          <w:bCs/>
          <w:sz w:val="24"/>
          <w:szCs w:val="24"/>
          <w:lang w:eastAsia="x-none"/>
        </w:rPr>
        <w:t>,</w:t>
      </w:r>
      <w:r w:rsidR="00E60EEF" w:rsidRPr="00162AF1">
        <w:rPr>
          <w:rFonts w:ascii="Arial" w:eastAsia="Times New Roman" w:hAnsi="Arial" w:cs="Arial"/>
          <w:bCs/>
          <w:sz w:val="24"/>
          <w:szCs w:val="24"/>
          <w:lang w:eastAsia="x-none"/>
        </w:rPr>
        <w:t xml:space="preserve"> υπόκεινται στις λοιπές διατάξεις </w:t>
      </w:r>
      <w:r w:rsidR="00D278AD" w:rsidRPr="00162AF1">
        <w:rPr>
          <w:rFonts w:ascii="Arial" w:eastAsia="Times New Roman" w:hAnsi="Arial" w:cs="Arial"/>
          <w:bCs/>
          <w:sz w:val="24"/>
          <w:szCs w:val="24"/>
          <w:lang w:eastAsia="x-none"/>
        </w:rPr>
        <w:t xml:space="preserve">του υπό ψήφιση </w:t>
      </w:r>
      <w:r w:rsidR="00D278AD" w:rsidRPr="00162AF1">
        <w:rPr>
          <w:rFonts w:ascii="Arial" w:eastAsia="Times New Roman" w:hAnsi="Arial" w:cs="Arial"/>
          <w:bCs/>
          <w:sz w:val="24"/>
          <w:szCs w:val="24"/>
          <w:lang w:eastAsia="x-none"/>
        </w:rPr>
        <w:lastRenderedPageBreak/>
        <w:t>νόμου</w:t>
      </w:r>
      <w:r w:rsidR="00E60EEF" w:rsidRPr="00162AF1">
        <w:rPr>
          <w:rFonts w:ascii="Arial" w:eastAsia="Times New Roman" w:hAnsi="Arial" w:cs="Arial"/>
          <w:bCs/>
          <w:sz w:val="24"/>
          <w:szCs w:val="24"/>
          <w:lang w:eastAsia="x-none"/>
        </w:rPr>
        <w:t xml:space="preserve">, όπως </w:t>
      </w:r>
      <w:r w:rsidR="00787B03" w:rsidRPr="00162AF1">
        <w:rPr>
          <w:rFonts w:ascii="Arial" w:eastAsia="Times New Roman" w:hAnsi="Arial" w:cs="Arial"/>
          <w:bCs/>
          <w:sz w:val="24"/>
          <w:szCs w:val="24"/>
          <w:lang w:eastAsia="x-none"/>
        </w:rPr>
        <w:t xml:space="preserve">είναι </w:t>
      </w:r>
      <w:r w:rsidR="00E60EEF" w:rsidRPr="00162AF1">
        <w:rPr>
          <w:rFonts w:ascii="Arial" w:eastAsia="Times New Roman" w:hAnsi="Arial" w:cs="Arial"/>
          <w:bCs/>
          <w:sz w:val="24"/>
          <w:szCs w:val="24"/>
          <w:lang w:eastAsia="x-none"/>
        </w:rPr>
        <w:t>η υποχρέωση του αξιωματούχου που είχε την επαφή/επικοινωνία με τις εν λόγω ομάδες προσώπων να υποβά</w:t>
      </w:r>
      <w:r w:rsidR="00787B03" w:rsidRPr="00162AF1">
        <w:rPr>
          <w:rFonts w:ascii="Arial" w:eastAsia="Times New Roman" w:hAnsi="Arial" w:cs="Arial"/>
          <w:bCs/>
          <w:sz w:val="24"/>
          <w:szCs w:val="24"/>
          <w:lang w:eastAsia="x-none"/>
        </w:rPr>
        <w:t>λ</w:t>
      </w:r>
      <w:r w:rsidR="00E60EEF" w:rsidRPr="00162AF1">
        <w:rPr>
          <w:rFonts w:ascii="Arial" w:eastAsia="Times New Roman" w:hAnsi="Arial" w:cs="Arial"/>
          <w:bCs/>
          <w:sz w:val="24"/>
          <w:szCs w:val="24"/>
          <w:lang w:eastAsia="x-none"/>
        </w:rPr>
        <w:t>λει αναφορά προς την Ανεξάρτητη Αρχή κατά της Διαφθοράς εντός δύο μηνών από την ημερομηνία που έγινε η επικοινωνία.</w:t>
      </w:r>
    </w:p>
    <w:p w14:paraId="5700EE45" w14:textId="4D00192F" w:rsidR="00F75D86" w:rsidRPr="00162AF1" w:rsidRDefault="002675C6" w:rsidP="000B34A6">
      <w:pPr>
        <w:pStyle w:val="BodyTextIndent"/>
        <w:widowControl w:val="0"/>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6</w:t>
      </w:r>
      <w:r w:rsidR="0032771B" w:rsidRPr="00162AF1">
        <w:rPr>
          <w:rFonts w:ascii="Arial" w:eastAsia="Times New Roman" w:hAnsi="Arial" w:cs="Arial"/>
          <w:bCs/>
          <w:sz w:val="24"/>
          <w:szCs w:val="24"/>
          <w:lang w:eastAsia="x-none"/>
        </w:rPr>
        <w:t>.</w:t>
      </w:r>
      <w:r w:rsidR="00787B03" w:rsidRPr="00162AF1">
        <w:rPr>
          <w:rFonts w:ascii="Arial" w:eastAsia="Times New Roman" w:hAnsi="Arial" w:cs="Arial"/>
          <w:bCs/>
          <w:sz w:val="24"/>
          <w:szCs w:val="24"/>
          <w:lang w:eastAsia="x-none"/>
        </w:rPr>
        <w:tab/>
        <w:t>Αντικατάσταση τ</w:t>
      </w:r>
      <w:r w:rsidR="00DA6CCA" w:rsidRPr="00162AF1">
        <w:rPr>
          <w:rFonts w:ascii="Arial" w:eastAsia="Times New Roman" w:hAnsi="Arial" w:cs="Arial"/>
          <w:bCs/>
          <w:sz w:val="24"/>
          <w:szCs w:val="24"/>
          <w:lang w:eastAsia="x-none"/>
        </w:rPr>
        <w:t xml:space="preserve">ης προθεσμίας εντός της οποίας πρέπει να υποβάλλεται αναφορά στην Ανεξάρτητη Αρχή </w:t>
      </w:r>
      <w:r w:rsidR="00F61391" w:rsidRPr="00162AF1">
        <w:rPr>
          <w:rFonts w:ascii="Arial" w:eastAsia="Times New Roman" w:hAnsi="Arial" w:cs="Arial"/>
          <w:bCs/>
          <w:sz w:val="24"/>
          <w:szCs w:val="24"/>
          <w:lang w:eastAsia="x-none"/>
        </w:rPr>
        <w:t>κ</w:t>
      </w:r>
      <w:r w:rsidR="00DA6CCA" w:rsidRPr="00162AF1">
        <w:rPr>
          <w:rFonts w:ascii="Arial" w:eastAsia="Times New Roman" w:hAnsi="Arial" w:cs="Arial"/>
          <w:bCs/>
          <w:sz w:val="24"/>
          <w:szCs w:val="24"/>
          <w:lang w:eastAsia="x-none"/>
        </w:rPr>
        <w:t>ατά της Διαφθοράς από εγγεγραμμένο πρόσωπο</w:t>
      </w:r>
      <w:r w:rsidR="00BB52D6" w:rsidRPr="00162AF1">
        <w:rPr>
          <w:rFonts w:ascii="Arial" w:eastAsia="Times New Roman" w:hAnsi="Arial" w:cs="Arial"/>
          <w:bCs/>
          <w:sz w:val="24"/>
          <w:szCs w:val="24"/>
          <w:lang w:eastAsia="x-none"/>
        </w:rPr>
        <w:t>,</w:t>
      </w:r>
      <w:r w:rsidR="00DA6CCA" w:rsidRPr="00162AF1">
        <w:rPr>
          <w:rFonts w:ascii="Arial" w:eastAsia="Times New Roman" w:hAnsi="Arial" w:cs="Arial"/>
          <w:bCs/>
          <w:sz w:val="24"/>
          <w:szCs w:val="24"/>
          <w:lang w:eastAsia="x-none"/>
        </w:rPr>
        <w:t xml:space="preserve"> ώστε κάθε εγγεγραμμένο πρόσωπο να υποβάλλει στην </w:t>
      </w:r>
      <w:r w:rsidR="007B26B7" w:rsidRPr="00162AF1">
        <w:rPr>
          <w:rFonts w:ascii="Arial" w:eastAsia="Times New Roman" w:hAnsi="Arial" w:cs="Arial"/>
          <w:bCs/>
          <w:sz w:val="24"/>
          <w:szCs w:val="24"/>
          <w:lang w:eastAsia="x-none"/>
        </w:rPr>
        <w:t xml:space="preserve">εν λόγω </w:t>
      </w:r>
      <w:r w:rsidR="00DA6CCA" w:rsidRPr="00162AF1">
        <w:rPr>
          <w:rFonts w:ascii="Arial" w:eastAsia="Times New Roman" w:hAnsi="Arial" w:cs="Arial"/>
          <w:bCs/>
          <w:sz w:val="24"/>
          <w:szCs w:val="24"/>
          <w:lang w:eastAsia="x-none"/>
        </w:rPr>
        <w:t xml:space="preserve">Αρχή </w:t>
      </w:r>
      <w:r w:rsidR="00BB52D6" w:rsidRPr="00162AF1">
        <w:rPr>
          <w:rFonts w:ascii="Arial" w:eastAsia="Times New Roman" w:hAnsi="Arial" w:cs="Arial"/>
          <w:bCs/>
          <w:sz w:val="24"/>
          <w:szCs w:val="24"/>
          <w:lang w:eastAsia="x-none"/>
        </w:rPr>
        <w:t xml:space="preserve">κατά το </w:t>
      </w:r>
      <w:r w:rsidR="00DA6CCA" w:rsidRPr="00162AF1">
        <w:rPr>
          <w:rFonts w:ascii="Arial" w:eastAsia="Times New Roman" w:hAnsi="Arial" w:cs="Arial"/>
          <w:bCs/>
          <w:sz w:val="24"/>
          <w:szCs w:val="24"/>
          <w:lang w:eastAsia="x-none"/>
        </w:rPr>
        <w:t xml:space="preserve">πρώτο δεκαπενθήμερο του μηνός Μαρτίου και </w:t>
      </w:r>
      <w:r w:rsidR="00BB52D6" w:rsidRPr="00162AF1">
        <w:rPr>
          <w:rFonts w:ascii="Arial" w:eastAsia="Times New Roman" w:hAnsi="Arial" w:cs="Arial"/>
          <w:bCs/>
          <w:sz w:val="24"/>
          <w:szCs w:val="24"/>
          <w:lang w:eastAsia="x-none"/>
        </w:rPr>
        <w:t xml:space="preserve">κατά το </w:t>
      </w:r>
      <w:r w:rsidR="00DA6CCA" w:rsidRPr="00162AF1">
        <w:rPr>
          <w:rFonts w:ascii="Arial" w:eastAsia="Times New Roman" w:hAnsi="Arial" w:cs="Arial"/>
          <w:bCs/>
          <w:sz w:val="24"/>
          <w:szCs w:val="24"/>
          <w:lang w:eastAsia="x-none"/>
        </w:rPr>
        <w:t>πρώτο δεκαπενθήμερο του μηνός Σεπτεμβρίου κάθε έτους</w:t>
      </w:r>
      <w:r w:rsidR="00BB52D6" w:rsidRPr="00162AF1">
        <w:rPr>
          <w:rFonts w:ascii="Arial" w:eastAsia="Times New Roman" w:hAnsi="Arial" w:cs="Arial"/>
          <w:bCs/>
          <w:sz w:val="24"/>
          <w:szCs w:val="24"/>
          <w:lang w:eastAsia="x-none"/>
        </w:rPr>
        <w:t xml:space="preserve"> </w:t>
      </w:r>
      <w:r w:rsidR="00DA6CCA" w:rsidRPr="00162AF1">
        <w:rPr>
          <w:rFonts w:ascii="Arial" w:eastAsia="Times New Roman" w:hAnsi="Arial" w:cs="Arial"/>
          <w:bCs/>
          <w:sz w:val="24"/>
          <w:szCs w:val="24"/>
          <w:lang w:eastAsia="x-none"/>
        </w:rPr>
        <w:t xml:space="preserve">αναφορά σε σχέση με κάθε εμπλοκή του σε διαδικασίες λήψης δημόσιων αποφάσεων κατά τη διάρκεια του προηγούμενου εξαμήνου αντί </w:t>
      </w:r>
      <w:r w:rsidR="00C77913" w:rsidRPr="00162AF1">
        <w:rPr>
          <w:rFonts w:ascii="Arial" w:eastAsia="Times New Roman" w:hAnsi="Arial" w:cs="Arial"/>
          <w:bCs/>
          <w:sz w:val="24"/>
          <w:szCs w:val="24"/>
          <w:lang w:eastAsia="x-none"/>
        </w:rPr>
        <w:t>ετήσια</w:t>
      </w:r>
      <w:r w:rsidR="00DA6CCA" w:rsidRPr="00162AF1">
        <w:rPr>
          <w:rFonts w:ascii="Arial" w:eastAsia="Times New Roman" w:hAnsi="Arial" w:cs="Arial"/>
          <w:bCs/>
          <w:sz w:val="24"/>
          <w:szCs w:val="24"/>
          <w:lang w:eastAsia="x-none"/>
        </w:rPr>
        <w:t>.</w:t>
      </w:r>
    </w:p>
    <w:p w14:paraId="68E0CCB4" w14:textId="65CD02CF" w:rsidR="0024566B" w:rsidRPr="00162AF1" w:rsidRDefault="002675C6" w:rsidP="000B34A6">
      <w:pPr>
        <w:pStyle w:val="BodyTextIndent"/>
        <w:widowControl w:val="0"/>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7</w:t>
      </w:r>
      <w:r w:rsidR="0032771B" w:rsidRPr="00162AF1">
        <w:rPr>
          <w:rFonts w:ascii="Arial" w:eastAsia="Times New Roman" w:hAnsi="Arial" w:cs="Arial"/>
          <w:bCs/>
          <w:sz w:val="24"/>
          <w:szCs w:val="24"/>
          <w:lang w:eastAsia="x-none"/>
        </w:rPr>
        <w:t>.</w:t>
      </w:r>
      <w:r w:rsidR="00C77913" w:rsidRPr="00162AF1">
        <w:rPr>
          <w:rFonts w:ascii="Arial" w:eastAsia="Times New Roman" w:hAnsi="Arial" w:cs="Arial"/>
          <w:bCs/>
          <w:sz w:val="24"/>
          <w:szCs w:val="24"/>
          <w:lang w:eastAsia="x-none"/>
        </w:rPr>
        <w:tab/>
        <w:t xml:space="preserve">Ενσωμάτωση νέων προνοιών, ώστε ο υπό ψήφιση νόμος να συνάδει με τις πρόνοιες του Γενικού </w:t>
      </w:r>
      <w:r w:rsidR="00A335A8" w:rsidRPr="00162AF1">
        <w:rPr>
          <w:rFonts w:ascii="Arial" w:eastAsia="Times New Roman" w:hAnsi="Arial" w:cs="Arial"/>
          <w:bCs/>
          <w:sz w:val="24"/>
          <w:szCs w:val="24"/>
          <w:lang w:eastAsia="x-none"/>
        </w:rPr>
        <w:t>Κανονισμού για την Προστασία Δεδομένων (ΕΕ) 2016/679 (ΓΚΠΔ)</w:t>
      </w:r>
      <w:r w:rsidR="009021B9" w:rsidRPr="00162AF1">
        <w:rPr>
          <w:rFonts w:ascii="Arial" w:eastAsia="Times New Roman" w:hAnsi="Arial" w:cs="Arial"/>
          <w:bCs/>
          <w:sz w:val="24"/>
          <w:szCs w:val="24"/>
          <w:lang w:eastAsia="x-none"/>
        </w:rPr>
        <w:t xml:space="preserve"> και του οικείου εφαρμοστικού νόμου, </w:t>
      </w:r>
      <w:r w:rsidR="00A804FE" w:rsidRPr="00162AF1">
        <w:rPr>
          <w:rFonts w:ascii="Arial" w:eastAsia="Times New Roman" w:hAnsi="Arial" w:cs="Arial"/>
          <w:bCs/>
          <w:sz w:val="24"/>
          <w:szCs w:val="24"/>
          <w:lang w:eastAsia="x-none"/>
        </w:rPr>
        <w:t xml:space="preserve">ειδικότερα σε σχέση </w:t>
      </w:r>
      <w:r w:rsidR="00B03339" w:rsidRPr="00162AF1">
        <w:rPr>
          <w:rFonts w:ascii="Arial" w:eastAsia="Times New Roman" w:hAnsi="Arial" w:cs="Arial"/>
          <w:bCs/>
          <w:sz w:val="24"/>
          <w:szCs w:val="24"/>
          <w:lang w:eastAsia="x-none"/>
        </w:rPr>
        <w:t>με</w:t>
      </w:r>
      <w:r w:rsidR="00A335A8" w:rsidRPr="00162AF1">
        <w:rPr>
          <w:rFonts w:ascii="Arial" w:eastAsia="Times New Roman" w:hAnsi="Arial" w:cs="Arial"/>
          <w:bCs/>
          <w:sz w:val="24"/>
          <w:szCs w:val="24"/>
          <w:lang w:eastAsia="x-none"/>
        </w:rPr>
        <w:t xml:space="preserve"> </w:t>
      </w:r>
      <w:r w:rsidR="00F259F1" w:rsidRPr="00162AF1">
        <w:rPr>
          <w:rFonts w:ascii="Arial" w:eastAsia="Times New Roman" w:hAnsi="Arial" w:cs="Arial"/>
          <w:bCs/>
          <w:sz w:val="24"/>
          <w:szCs w:val="24"/>
          <w:lang w:eastAsia="x-none"/>
        </w:rPr>
        <w:t xml:space="preserve">την επεξεργασία στοιχείων και πληροφοριών </w:t>
      </w:r>
      <w:r w:rsidR="00A335A8" w:rsidRPr="00162AF1">
        <w:rPr>
          <w:rFonts w:ascii="Arial" w:eastAsia="Times New Roman" w:hAnsi="Arial" w:cs="Arial"/>
          <w:bCs/>
          <w:sz w:val="24"/>
          <w:szCs w:val="24"/>
          <w:lang w:eastAsia="x-none"/>
        </w:rPr>
        <w:t>που αφο</w:t>
      </w:r>
      <w:r w:rsidR="00DF1F24" w:rsidRPr="00162AF1">
        <w:rPr>
          <w:rFonts w:ascii="Arial" w:eastAsia="Times New Roman" w:hAnsi="Arial" w:cs="Arial"/>
          <w:bCs/>
          <w:sz w:val="24"/>
          <w:szCs w:val="24"/>
          <w:lang w:eastAsia="x-none"/>
        </w:rPr>
        <w:t>ρούν σε φυσικά πρόσωπα</w:t>
      </w:r>
      <w:r w:rsidR="00B03339" w:rsidRPr="00162AF1">
        <w:rPr>
          <w:rFonts w:ascii="Arial" w:eastAsia="Times New Roman" w:hAnsi="Arial" w:cs="Arial"/>
          <w:bCs/>
          <w:sz w:val="24"/>
          <w:szCs w:val="24"/>
          <w:lang w:eastAsia="x-none"/>
        </w:rPr>
        <w:t xml:space="preserve">, </w:t>
      </w:r>
      <w:r w:rsidR="00F259F1" w:rsidRPr="00162AF1">
        <w:rPr>
          <w:rFonts w:ascii="Arial" w:eastAsia="Times New Roman" w:hAnsi="Arial" w:cs="Arial"/>
          <w:bCs/>
          <w:sz w:val="24"/>
          <w:szCs w:val="24"/>
          <w:lang w:eastAsia="x-none"/>
        </w:rPr>
        <w:t xml:space="preserve">ώστε να </w:t>
      </w:r>
      <w:r w:rsidR="00A335A8" w:rsidRPr="00162AF1">
        <w:rPr>
          <w:rFonts w:ascii="Arial" w:eastAsia="Times New Roman" w:hAnsi="Arial" w:cs="Arial"/>
          <w:bCs/>
          <w:sz w:val="24"/>
          <w:szCs w:val="24"/>
          <w:lang w:eastAsia="x-none"/>
        </w:rPr>
        <w:t>αναρτ</w:t>
      </w:r>
      <w:r w:rsidR="006735DF" w:rsidRPr="00162AF1">
        <w:rPr>
          <w:rFonts w:ascii="Arial" w:eastAsia="Times New Roman" w:hAnsi="Arial" w:cs="Arial"/>
          <w:bCs/>
          <w:sz w:val="24"/>
          <w:szCs w:val="24"/>
          <w:lang w:eastAsia="x-none"/>
        </w:rPr>
        <w:t>ώνται/δημοσιεύονται</w:t>
      </w:r>
      <w:r w:rsidR="00A335A8" w:rsidRPr="00162AF1">
        <w:rPr>
          <w:rFonts w:ascii="Arial" w:eastAsia="Times New Roman" w:hAnsi="Arial" w:cs="Arial"/>
          <w:bCs/>
          <w:sz w:val="24"/>
          <w:szCs w:val="24"/>
          <w:lang w:eastAsia="x-none"/>
        </w:rPr>
        <w:t xml:space="preserve"> </w:t>
      </w:r>
      <w:r w:rsidR="009021B9" w:rsidRPr="00162AF1">
        <w:rPr>
          <w:rFonts w:ascii="Arial" w:eastAsia="Times New Roman" w:hAnsi="Arial" w:cs="Arial"/>
          <w:bCs/>
          <w:sz w:val="24"/>
          <w:szCs w:val="24"/>
          <w:lang w:eastAsia="x-none"/>
        </w:rPr>
        <w:t xml:space="preserve">για σκοπούς </w:t>
      </w:r>
      <w:r w:rsidR="00010896" w:rsidRPr="00162AF1">
        <w:rPr>
          <w:rFonts w:ascii="Arial" w:eastAsia="Times New Roman" w:hAnsi="Arial" w:cs="Arial"/>
          <w:bCs/>
          <w:sz w:val="24"/>
          <w:szCs w:val="24"/>
          <w:lang w:eastAsia="x-none"/>
        </w:rPr>
        <w:t xml:space="preserve">διαφάνειας μόνο τα απολύτως απαραίτητα στοιχεία και μόνο για το </w:t>
      </w:r>
      <w:r w:rsidR="00A335A8" w:rsidRPr="00162AF1">
        <w:rPr>
          <w:rFonts w:ascii="Arial" w:eastAsia="Times New Roman" w:hAnsi="Arial" w:cs="Arial"/>
          <w:bCs/>
          <w:sz w:val="24"/>
          <w:szCs w:val="24"/>
          <w:lang w:eastAsia="x-none"/>
        </w:rPr>
        <w:t xml:space="preserve"> </w:t>
      </w:r>
      <w:r w:rsidR="000D1CE3" w:rsidRPr="00162AF1">
        <w:rPr>
          <w:rFonts w:ascii="Arial" w:eastAsia="Times New Roman" w:hAnsi="Arial" w:cs="Arial"/>
          <w:bCs/>
          <w:sz w:val="24"/>
          <w:szCs w:val="24"/>
          <w:lang w:eastAsia="x-none"/>
        </w:rPr>
        <w:t>απολύτως απαραίτητο χρονικό διάστημα</w:t>
      </w:r>
      <w:r w:rsidR="00A335A8" w:rsidRPr="00162AF1">
        <w:rPr>
          <w:rFonts w:ascii="Arial" w:eastAsia="Times New Roman" w:hAnsi="Arial" w:cs="Arial"/>
          <w:bCs/>
          <w:sz w:val="24"/>
          <w:szCs w:val="24"/>
          <w:lang w:eastAsia="x-none"/>
        </w:rPr>
        <w:t>.</w:t>
      </w:r>
    </w:p>
    <w:p w14:paraId="522F358B" w14:textId="43A884E2" w:rsidR="00ED75C5" w:rsidRPr="00162AF1" w:rsidRDefault="002675C6" w:rsidP="000B34A6">
      <w:pPr>
        <w:pStyle w:val="BodyTextIndent"/>
        <w:widowControl w:val="0"/>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8</w:t>
      </w:r>
      <w:r w:rsidR="0032771B" w:rsidRPr="00162AF1">
        <w:rPr>
          <w:rFonts w:ascii="Arial" w:eastAsia="Times New Roman" w:hAnsi="Arial" w:cs="Arial"/>
          <w:bCs/>
          <w:sz w:val="24"/>
          <w:szCs w:val="24"/>
          <w:lang w:eastAsia="x-none"/>
        </w:rPr>
        <w:t>.</w:t>
      </w:r>
      <w:r w:rsidR="00010896" w:rsidRPr="00162AF1">
        <w:rPr>
          <w:rFonts w:ascii="Arial" w:eastAsia="Times New Roman" w:hAnsi="Arial" w:cs="Arial"/>
          <w:bCs/>
          <w:sz w:val="24"/>
          <w:szCs w:val="24"/>
          <w:lang w:eastAsia="x-none"/>
        </w:rPr>
        <w:tab/>
        <w:t xml:space="preserve">Αναδιατύπωση των προνοιών που αφορούν την </w:t>
      </w:r>
      <w:r w:rsidR="00B23A1E" w:rsidRPr="00162AF1">
        <w:rPr>
          <w:rFonts w:ascii="Arial" w:eastAsia="Times New Roman" w:hAnsi="Arial" w:cs="Arial"/>
          <w:bCs/>
          <w:sz w:val="24"/>
          <w:szCs w:val="24"/>
          <w:lang w:eastAsia="x-none"/>
        </w:rPr>
        <w:t>υ</w:t>
      </w:r>
      <w:r w:rsidR="00C85D04" w:rsidRPr="00162AF1">
        <w:rPr>
          <w:rFonts w:ascii="Arial" w:eastAsia="Times New Roman" w:hAnsi="Arial" w:cs="Arial"/>
          <w:bCs/>
          <w:sz w:val="24"/>
          <w:szCs w:val="24"/>
          <w:lang w:eastAsia="x-none"/>
        </w:rPr>
        <w:t>ποχρ</w:t>
      </w:r>
      <w:r w:rsidR="00B23A1E" w:rsidRPr="00162AF1">
        <w:rPr>
          <w:rFonts w:ascii="Arial" w:eastAsia="Times New Roman" w:hAnsi="Arial" w:cs="Arial"/>
          <w:bCs/>
          <w:sz w:val="24"/>
          <w:szCs w:val="24"/>
          <w:lang w:eastAsia="x-none"/>
        </w:rPr>
        <w:t>έωση</w:t>
      </w:r>
      <w:r w:rsidR="00C85D04" w:rsidRPr="00162AF1">
        <w:rPr>
          <w:rFonts w:ascii="Arial" w:eastAsia="Times New Roman" w:hAnsi="Arial" w:cs="Arial"/>
          <w:bCs/>
          <w:sz w:val="24"/>
          <w:szCs w:val="24"/>
          <w:lang w:eastAsia="x-none"/>
        </w:rPr>
        <w:t xml:space="preserve"> τήρησης και υποβολής πρακτικών επικοινωνίας</w:t>
      </w:r>
      <w:r w:rsidR="006735DF" w:rsidRPr="00162AF1">
        <w:rPr>
          <w:rFonts w:ascii="Arial" w:eastAsia="Times New Roman" w:hAnsi="Arial" w:cs="Arial"/>
          <w:bCs/>
          <w:sz w:val="24"/>
          <w:szCs w:val="24"/>
          <w:lang w:eastAsia="x-none"/>
        </w:rPr>
        <w:t xml:space="preserve"> στην </w:t>
      </w:r>
      <w:r w:rsidR="00F259F1" w:rsidRPr="00162AF1">
        <w:rPr>
          <w:rFonts w:ascii="Arial" w:eastAsia="Times New Roman" w:hAnsi="Arial" w:cs="Arial"/>
          <w:bCs/>
          <w:sz w:val="24"/>
          <w:szCs w:val="24"/>
          <w:lang w:eastAsia="x-none"/>
        </w:rPr>
        <w:t xml:space="preserve">Ανεξάρτητη </w:t>
      </w:r>
      <w:r w:rsidR="006735DF" w:rsidRPr="00162AF1">
        <w:rPr>
          <w:rFonts w:ascii="Arial" w:eastAsia="Times New Roman" w:hAnsi="Arial" w:cs="Arial"/>
          <w:bCs/>
          <w:sz w:val="24"/>
          <w:szCs w:val="24"/>
          <w:lang w:eastAsia="x-none"/>
        </w:rPr>
        <w:t>Αρχή</w:t>
      </w:r>
      <w:r w:rsidR="00F259F1" w:rsidRPr="00162AF1">
        <w:rPr>
          <w:rFonts w:ascii="Arial" w:eastAsia="Times New Roman" w:hAnsi="Arial" w:cs="Arial"/>
          <w:bCs/>
          <w:sz w:val="24"/>
          <w:szCs w:val="24"/>
          <w:lang w:eastAsia="x-none"/>
        </w:rPr>
        <w:t xml:space="preserve"> κατά της Διαφθοράς</w:t>
      </w:r>
      <w:r w:rsidR="00110ACF" w:rsidRPr="00162AF1">
        <w:rPr>
          <w:rFonts w:ascii="Arial" w:eastAsia="Times New Roman" w:hAnsi="Arial" w:cs="Arial"/>
          <w:bCs/>
          <w:sz w:val="24"/>
          <w:szCs w:val="24"/>
          <w:lang w:eastAsia="x-none"/>
        </w:rPr>
        <w:t>,</w:t>
      </w:r>
      <w:r w:rsidR="00C85D04" w:rsidRPr="00162AF1">
        <w:rPr>
          <w:rFonts w:ascii="Arial" w:eastAsia="Times New Roman" w:hAnsi="Arial" w:cs="Arial"/>
          <w:bCs/>
          <w:sz w:val="24"/>
          <w:szCs w:val="24"/>
          <w:lang w:eastAsia="x-none"/>
        </w:rPr>
        <w:t xml:space="preserve"> ώστε</w:t>
      </w:r>
      <w:r w:rsidR="008F6028" w:rsidRPr="00162AF1">
        <w:rPr>
          <w:rFonts w:ascii="Arial" w:eastAsia="Times New Roman" w:hAnsi="Arial" w:cs="Arial"/>
          <w:bCs/>
          <w:sz w:val="24"/>
          <w:szCs w:val="24"/>
          <w:lang w:eastAsia="x-none"/>
        </w:rPr>
        <w:t>:</w:t>
      </w:r>
    </w:p>
    <w:p w14:paraId="020E93C9" w14:textId="5A73BEBA" w:rsidR="006B7714" w:rsidRPr="00162AF1" w:rsidRDefault="00110ACF" w:rsidP="000B34A6">
      <w:pPr>
        <w:pStyle w:val="BodyTextIndent"/>
        <w:widowControl w:val="0"/>
        <w:tabs>
          <w:tab w:val="left" w:pos="567"/>
          <w:tab w:val="left" w:pos="1134"/>
          <w:tab w:val="left" w:pos="4961"/>
        </w:tabs>
        <w:spacing w:after="0" w:line="480" w:lineRule="auto"/>
        <w:ind w:left="1134" w:hanging="1134"/>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r>
      <w:r w:rsidR="0026713E" w:rsidRPr="00162AF1">
        <w:rPr>
          <w:rFonts w:ascii="Arial" w:eastAsia="Times New Roman" w:hAnsi="Arial" w:cs="Arial"/>
          <w:bCs/>
          <w:sz w:val="24"/>
          <w:szCs w:val="24"/>
          <w:lang w:eastAsia="x-none"/>
        </w:rPr>
        <w:t>α.</w:t>
      </w:r>
      <w:r w:rsidR="00C85D04" w:rsidRPr="00162AF1">
        <w:rPr>
          <w:rFonts w:ascii="Arial" w:eastAsia="Times New Roman" w:hAnsi="Arial" w:cs="Arial"/>
          <w:bCs/>
          <w:sz w:val="24"/>
          <w:szCs w:val="24"/>
          <w:lang w:eastAsia="x-none"/>
        </w:rPr>
        <w:t xml:space="preserve"> </w:t>
      </w:r>
      <w:r w:rsidRPr="00162AF1">
        <w:rPr>
          <w:rFonts w:ascii="Arial" w:eastAsia="Times New Roman" w:hAnsi="Arial" w:cs="Arial"/>
          <w:bCs/>
          <w:sz w:val="24"/>
          <w:szCs w:val="24"/>
          <w:lang w:eastAsia="x-none"/>
        </w:rPr>
        <w:tab/>
      </w:r>
      <w:r w:rsidR="0032771B" w:rsidRPr="00162AF1">
        <w:rPr>
          <w:rFonts w:ascii="Arial" w:eastAsia="Times New Roman" w:hAnsi="Arial" w:cs="Arial"/>
          <w:bCs/>
          <w:sz w:val="24"/>
          <w:szCs w:val="24"/>
          <w:lang w:eastAsia="x-none"/>
        </w:rPr>
        <w:t xml:space="preserve">να </w:t>
      </w:r>
      <w:r w:rsidR="00C85D04" w:rsidRPr="00162AF1">
        <w:rPr>
          <w:rFonts w:ascii="Arial" w:eastAsia="Times New Roman" w:hAnsi="Arial" w:cs="Arial"/>
          <w:bCs/>
          <w:sz w:val="24"/>
          <w:szCs w:val="24"/>
          <w:lang w:eastAsia="x-none"/>
        </w:rPr>
        <w:t xml:space="preserve">συνάδουν </w:t>
      </w:r>
      <w:r w:rsidRPr="00162AF1">
        <w:rPr>
          <w:rFonts w:ascii="Arial" w:eastAsia="Times New Roman" w:hAnsi="Arial" w:cs="Arial"/>
          <w:bCs/>
          <w:sz w:val="24"/>
          <w:szCs w:val="24"/>
          <w:lang w:eastAsia="x-none"/>
        </w:rPr>
        <w:t xml:space="preserve">με τις θεσμικές υποχρεώσεις που πηγάζουν από τον ΓΚΠΔ </w:t>
      </w:r>
      <w:r w:rsidR="006B7714" w:rsidRPr="00162AF1">
        <w:rPr>
          <w:rFonts w:ascii="Arial" w:eastAsia="Times New Roman" w:hAnsi="Arial" w:cs="Arial"/>
          <w:bCs/>
          <w:sz w:val="24"/>
          <w:szCs w:val="24"/>
          <w:lang w:eastAsia="x-none"/>
        </w:rPr>
        <w:t>και το</w:t>
      </w:r>
      <w:r w:rsidR="00F61391" w:rsidRPr="00162AF1">
        <w:rPr>
          <w:rFonts w:ascii="Arial" w:eastAsia="Times New Roman" w:hAnsi="Arial" w:cs="Arial"/>
          <w:bCs/>
          <w:sz w:val="24"/>
          <w:szCs w:val="24"/>
          <w:lang w:eastAsia="x-none"/>
        </w:rPr>
        <w:t>ν</w:t>
      </w:r>
      <w:r w:rsidR="006B7714" w:rsidRPr="00162AF1">
        <w:rPr>
          <w:rFonts w:ascii="Arial" w:eastAsia="Times New Roman" w:hAnsi="Arial" w:cs="Arial"/>
          <w:bCs/>
          <w:sz w:val="24"/>
          <w:szCs w:val="24"/>
          <w:lang w:eastAsia="x-none"/>
        </w:rPr>
        <w:t xml:space="preserve"> οικείο</w:t>
      </w:r>
      <w:r w:rsidR="00F61391" w:rsidRPr="00162AF1">
        <w:rPr>
          <w:rFonts w:ascii="Arial" w:eastAsia="Times New Roman" w:hAnsi="Arial" w:cs="Arial"/>
          <w:bCs/>
          <w:sz w:val="24"/>
          <w:szCs w:val="24"/>
          <w:lang w:eastAsia="x-none"/>
        </w:rPr>
        <w:t xml:space="preserve"> νόμο</w:t>
      </w:r>
      <w:r w:rsidR="008F6028" w:rsidRPr="00162AF1">
        <w:rPr>
          <w:rFonts w:ascii="Arial" w:eastAsia="Times New Roman" w:hAnsi="Arial" w:cs="Arial"/>
          <w:bCs/>
          <w:sz w:val="24"/>
          <w:szCs w:val="24"/>
          <w:lang w:eastAsia="x-none"/>
        </w:rPr>
        <w:t>,</w:t>
      </w:r>
    </w:p>
    <w:p w14:paraId="4775F1A0" w14:textId="2FE0A5F2" w:rsidR="00C85D04" w:rsidRPr="00162AF1" w:rsidRDefault="0026713E" w:rsidP="000B34A6">
      <w:pPr>
        <w:pStyle w:val="BodyTextIndent"/>
        <w:widowControl w:val="0"/>
        <w:tabs>
          <w:tab w:val="left" w:pos="567"/>
          <w:tab w:val="left" w:pos="1134"/>
          <w:tab w:val="left" w:pos="4961"/>
        </w:tabs>
        <w:spacing w:after="0" w:line="480" w:lineRule="auto"/>
        <w:ind w:left="1134" w:hanging="1134"/>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r>
      <w:r w:rsidR="002675C6" w:rsidRPr="00162AF1">
        <w:rPr>
          <w:rFonts w:ascii="Arial" w:eastAsia="Times New Roman" w:hAnsi="Arial" w:cs="Arial"/>
          <w:bCs/>
          <w:sz w:val="24"/>
          <w:szCs w:val="24"/>
          <w:lang w:eastAsia="x-none"/>
        </w:rPr>
        <w:t>β</w:t>
      </w:r>
      <w:r w:rsidRPr="00162AF1">
        <w:rPr>
          <w:rFonts w:ascii="Arial" w:eastAsia="Times New Roman" w:hAnsi="Arial" w:cs="Arial"/>
          <w:bCs/>
          <w:sz w:val="24"/>
          <w:szCs w:val="24"/>
          <w:lang w:eastAsia="x-none"/>
        </w:rPr>
        <w:t>.</w:t>
      </w:r>
      <w:r w:rsidR="006B7714" w:rsidRPr="00162AF1">
        <w:rPr>
          <w:rFonts w:ascii="Arial" w:eastAsia="Times New Roman" w:hAnsi="Arial" w:cs="Arial"/>
          <w:bCs/>
          <w:sz w:val="24"/>
          <w:szCs w:val="24"/>
          <w:lang w:eastAsia="x-none"/>
        </w:rPr>
        <w:tab/>
      </w:r>
      <w:r w:rsidR="0032771B" w:rsidRPr="00162AF1">
        <w:rPr>
          <w:rFonts w:ascii="Arial" w:eastAsia="Times New Roman" w:hAnsi="Arial" w:cs="Arial"/>
          <w:bCs/>
          <w:sz w:val="24"/>
          <w:szCs w:val="24"/>
          <w:lang w:eastAsia="x-none"/>
        </w:rPr>
        <w:t>να τηρ</w:t>
      </w:r>
      <w:r w:rsidR="008F6028" w:rsidRPr="00162AF1">
        <w:rPr>
          <w:rFonts w:ascii="Arial" w:eastAsia="Times New Roman" w:hAnsi="Arial" w:cs="Arial"/>
          <w:bCs/>
          <w:sz w:val="24"/>
          <w:szCs w:val="24"/>
          <w:lang w:eastAsia="x-none"/>
        </w:rPr>
        <w:t xml:space="preserve">ούνται </w:t>
      </w:r>
      <w:r w:rsidR="00C85D04" w:rsidRPr="00162AF1">
        <w:rPr>
          <w:rFonts w:ascii="Arial" w:eastAsia="Times New Roman" w:hAnsi="Arial" w:cs="Arial"/>
          <w:bCs/>
          <w:sz w:val="24"/>
          <w:szCs w:val="24"/>
          <w:lang w:eastAsia="x-none"/>
        </w:rPr>
        <w:t>για κάθε επικοινωνία που πραγματοποιήθηκε με εγγεγραμμένο πρόσωπο</w:t>
      </w:r>
      <w:r w:rsidR="00F61391" w:rsidRPr="00162AF1">
        <w:rPr>
          <w:rFonts w:ascii="Arial" w:eastAsia="Times New Roman" w:hAnsi="Arial" w:cs="Arial"/>
          <w:bCs/>
          <w:sz w:val="24"/>
          <w:szCs w:val="24"/>
          <w:lang w:eastAsia="x-none"/>
        </w:rPr>
        <w:t xml:space="preserve"> ή ομάδα</w:t>
      </w:r>
      <w:r w:rsidR="00FE1ED0" w:rsidRPr="00162AF1">
        <w:rPr>
          <w:rFonts w:ascii="Arial" w:eastAsia="Times New Roman" w:hAnsi="Arial" w:cs="Arial"/>
          <w:bCs/>
          <w:sz w:val="24"/>
          <w:szCs w:val="24"/>
          <w:lang w:eastAsia="x-none"/>
        </w:rPr>
        <w:t xml:space="preserve"> ειδικού ενδιαφέροντος που δεν υπέχει υποχρέωση </w:t>
      </w:r>
      <w:r w:rsidR="00AF53BB" w:rsidRPr="00162AF1">
        <w:rPr>
          <w:rFonts w:ascii="Arial" w:eastAsia="Times New Roman" w:hAnsi="Arial" w:cs="Arial"/>
          <w:bCs/>
          <w:sz w:val="24"/>
          <w:szCs w:val="24"/>
          <w:lang w:eastAsia="x-none"/>
        </w:rPr>
        <w:t xml:space="preserve">εγγραφής </w:t>
      </w:r>
      <w:r w:rsidR="00FE1ED0" w:rsidRPr="00162AF1">
        <w:rPr>
          <w:rFonts w:ascii="Arial" w:eastAsia="Times New Roman" w:hAnsi="Arial" w:cs="Arial"/>
          <w:bCs/>
          <w:sz w:val="24"/>
          <w:szCs w:val="24"/>
          <w:lang w:eastAsia="x-none"/>
        </w:rPr>
        <w:t xml:space="preserve">στο </w:t>
      </w:r>
      <w:r w:rsidR="00657AAF">
        <w:rPr>
          <w:rFonts w:ascii="Arial" w:eastAsia="Times New Roman" w:hAnsi="Arial" w:cs="Arial"/>
          <w:bCs/>
          <w:sz w:val="24"/>
          <w:szCs w:val="24"/>
          <w:lang w:eastAsia="x-none"/>
        </w:rPr>
        <w:t>μ</w:t>
      </w:r>
      <w:r w:rsidR="00FE1ED0" w:rsidRPr="00162AF1">
        <w:rPr>
          <w:rFonts w:ascii="Arial" w:eastAsia="Times New Roman" w:hAnsi="Arial" w:cs="Arial"/>
          <w:bCs/>
          <w:sz w:val="24"/>
          <w:szCs w:val="24"/>
          <w:lang w:eastAsia="x-none"/>
        </w:rPr>
        <w:t xml:space="preserve">ητρώο </w:t>
      </w:r>
      <w:r w:rsidR="00657AAF">
        <w:rPr>
          <w:rFonts w:ascii="Arial" w:eastAsia="Times New Roman" w:hAnsi="Arial" w:cs="Arial"/>
          <w:bCs/>
          <w:sz w:val="24"/>
          <w:szCs w:val="24"/>
          <w:lang w:eastAsia="x-none"/>
        </w:rPr>
        <w:t>ε</w:t>
      </w:r>
      <w:r w:rsidR="00FE1ED0" w:rsidRPr="00162AF1">
        <w:rPr>
          <w:rFonts w:ascii="Arial" w:eastAsia="Times New Roman" w:hAnsi="Arial" w:cs="Arial"/>
          <w:bCs/>
          <w:sz w:val="24"/>
          <w:szCs w:val="24"/>
          <w:lang w:eastAsia="x-none"/>
        </w:rPr>
        <w:t>γγραφ</w:t>
      </w:r>
      <w:r w:rsidR="00496716" w:rsidRPr="00162AF1">
        <w:rPr>
          <w:rFonts w:ascii="Arial" w:eastAsia="Times New Roman" w:hAnsi="Arial" w:cs="Arial"/>
          <w:bCs/>
          <w:sz w:val="24"/>
          <w:szCs w:val="24"/>
          <w:lang w:eastAsia="x-none"/>
        </w:rPr>
        <w:t>ής</w:t>
      </w:r>
      <w:r w:rsidR="00657AAF">
        <w:rPr>
          <w:rFonts w:ascii="Arial" w:eastAsia="Times New Roman" w:hAnsi="Arial" w:cs="Arial"/>
          <w:bCs/>
          <w:sz w:val="24"/>
          <w:szCs w:val="24"/>
          <w:lang w:eastAsia="x-none"/>
        </w:rPr>
        <w:t xml:space="preserve"> και</w:t>
      </w:r>
    </w:p>
    <w:p w14:paraId="378B2304" w14:textId="584B0C0E" w:rsidR="00496716" w:rsidRPr="00162AF1" w:rsidRDefault="00F61391" w:rsidP="000B34A6">
      <w:pPr>
        <w:pStyle w:val="BodyTextIndent"/>
        <w:widowControl w:val="0"/>
        <w:tabs>
          <w:tab w:val="left" w:pos="567"/>
          <w:tab w:val="left" w:pos="1134"/>
          <w:tab w:val="left" w:pos="4961"/>
        </w:tabs>
        <w:spacing w:after="0" w:line="480" w:lineRule="auto"/>
        <w:ind w:left="1134" w:hanging="1134"/>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r>
      <w:r w:rsidR="002675C6" w:rsidRPr="00162AF1">
        <w:rPr>
          <w:rFonts w:ascii="Arial" w:eastAsia="Times New Roman" w:hAnsi="Arial" w:cs="Arial"/>
          <w:bCs/>
          <w:sz w:val="24"/>
          <w:szCs w:val="24"/>
          <w:lang w:eastAsia="x-none"/>
        </w:rPr>
        <w:t>γ</w:t>
      </w:r>
      <w:r w:rsidR="0026713E" w:rsidRPr="00162AF1">
        <w:rPr>
          <w:rFonts w:ascii="Arial" w:eastAsia="Times New Roman" w:hAnsi="Arial" w:cs="Arial"/>
          <w:bCs/>
          <w:sz w:val="24"/>
          <w:szCs w:val="24"/>
          <w:lang w:eastAsia="x-none"/>
        </w:rPr>
        <w:t>.</w:t>
      </w:r>
      <w:r w:rsidR="006B7714" w:rsidRPr="00162AF1">
        <w:rPr>
          <w:rFonts w:ascii="Arial" w:eastAsia="Times New Roman" w:hAnsi="Arial" w:cs="Arial"/>
          <w:bCs/>
          <w:sz w:val="24"/>
          <w:szCs w:val="24"/>
          <w:lang w:eastAsia="x-none"/>
        </w:rPr>
        <w:tab/>
      </w:r>
      <w:r w:rsidR="00496716" w:rsidRPr="00162AF1">
        <w:rPr>
          <w:rFonts w:ascii="Arial" w:eastAsia="Times New Roman" w:hAnsi="Arial" w:cs="Arial"/>
          <w:bCs/>
          <w:sz w:val="24"/>
          <w:szCs w:val="24"/>
          <w:lang w:eastAsia="x-none"/>
        </w:rPr>
        <w:t>τ</w:t>
      </w:r>
      <w:r w:rsidR="008F6028" w:rsidRPr="00162AF1">
        <w:rPr>
          <w:rFonts w:ascii="Arial" w:eastAsia="Times New Roman" w:hAnsi="Arial" w:cs="Arial"/>
          <w:bCs/>
          <w:sz w:val="24"/>
          <w:szCs w:val="24"/>
          <w:lang w:eastAsia="x-none"/>
        </w:rPr>
        <w:t>α</w:t>
      </w:r>
      <w:r w:rsidR="00496716" w:rsidRPr="00162AF1">
        <w:rPr>
          <w:rFonts w:ascii="Arial" w:eastAsia="Times New Roman" w:hAnsi="Arial" w:cs="Arial"/>
          <w:bCs/>
          <w:sz w:val="24"/>
          <w:szCs w:val="24"/>
          <w:lang w:eastAsia="x-none"/>
        </w:rPr>
        <w:t xml:space="preserve"> υπό αναφορά πρακτικ</w:t>
      </w:r>
      <w:r w:rsidR="008F6028" w:rsidRPr="00162AF1">
        <w:rPr>
          <w:rFonts w:ascii="Arial" w:eastAsia="Times New Roman" w:hAnsi="Arial" w:cs="Arial"/>
          <w:bCs/>
          <w:sz w:val="24"/>
          <w:szCs w:val="24"/>
          <w:lang w:eastAsia="x-none"/>
        </w:rPr>
        <w:t>ά</w:t>
      </w:r>
      <w:r w:rsidR="00496716" w:rsidRPr="00162AF1">
        <w:rPr>
          <w:rFonts w:ascii="Arial" w:eastAsia="Times New Roman" w:hAnsi="Arial" w:cs="Arial"/>
          <w:bCs/>
          <w:sz w:val="24"/>
          <w:szCs w:val="24"/>
          <w:lang w:eastAsia="x-none"/>
        </w:rPr>
        <w:t xml:space="preserve"> </w:t>
      </w:r>
      <w:r w:rsidR="0032771B" w:rsidRPr="00162AF1">
        <w:rPr>
          <w:rFonts w:ascii="Arial" w:eastAsia="Times New Roman" w:hAnsi="Arial" w:cs="Arial"/>
          <w:bCs/>
          <w:sz w:val="24"/>
          <w:szCs w:val="24"/>
          <w:lang w:eastAsia="x-none"/>
        </w:rPr>
        <w:t>να υποβάλλ</w:t>
      </w:r>
      <w:r w:rsidR="008F6028" w:rsidRPr="00162AF1">
        <w:rPr>
          <w:rFonts w:ascii="Arial" w:eastAsia="Times New Roman" w:hAnsi="Arial" w:cs="Arial"/>
          <w:bCs/>
          <w:sz w:val="24"/>
          <w:szCs w:val="24"/>
          <w:lang w:eastAsia="x-none"/>
        </w:rPr>
        <w:t xml:space="preserve">ονται </w:t>
      </w:r>
      <w:r w:rsidR="0032771B" w:rsidRPr="00162AF1">
        <w:rPr>
          <w:rFonts w:ascii="Arial" w:eastAsia="Times New Roman" w:hAnsi="Arial" w:cs="Arial"/>
          <w:bCs/>
          <w:sz w:val="24"/>
          <w:szCs w:val="24"/>
          <w:lang w:eastAsia="x-none"/>
        </w:rPr>
        <w:t xml:space="preserve">στην Ανεξάρτητη Αρχή </w:t>
      </w:r>
      <w:r w:rsidR="00657AAF">
        <w:rPr>
          <w:rFonts w:ascii="Arial" w:eastAsia="Times New Roman" w:hAnsi="Arial" w:cs="Arial"/>
          <w:bCs/>
          <w:sz w:val="24"/>
          <w:szCs w:val="24"/>
          <w:lang w:eastAsia="x-none"/>
        </w:rPr>
        <w:t>κ</w:t>
      </w:r>
      <w:r w:rsidR="0032771B" w:rsidRPr="00162AF1">
        <w:rPr>
          <w:rFonts w:ascii="Arial" w:eastAsia="Times New Roman" w:hAnsi="Arial" w:cs="Arial"/>
          <w:bCs/>
          <w:sz w:val="24"/>
          <w:szCs w:val="24"/>
          <w:lang w:eastAsia="x-none"/>
        </w:rPr>
        <w:t xml:space="preserve">ατά της </w:t>
      </w:r>
      <w:r w:rsidR="0032771B" w:rsidRPr="00162AF1">
        <w:rPr>
          <w:rFonts w:ascii="Arial" w:eastAsia="Times New Roman" w:hAnsi="Arial" w:cs="Arial"/>
          <w:bCs/>
          <w:sz w:val="24"/>
          <w:szCs w:val="24"/>
          <w:lang w:eastAsia="x-none"/>
        </w:rPr>
        <w:lastRenderedPageBreak/>
        <w:t xml:space="preserve">Διαφθοράς </w:t>
      </w:r>
      <w:r w:rsidR="00496716" w:rsidRPr="00162AF1">
        <w:rPr>
          <w:rFonts w:ascii="Arial" w:eastAsia="Times New Roman" w:hAnsi="Arial" w:cs="Arial"/>
          <w:bCs/>
          <w:sz w:val="24"/>
          <w:szCs w:val="24"/>
          <w:lang w:eastAsia="x-none"/>
        </w:rPr>
        <w:t xml:space="preserve">εντός δύο μηνών από την ημερομηνία πραγματοποίησης της συνάντησης. </w:t>
      </w:r>
    </w:p>
    <w:p w14:paraId="5A790B13" w14:textId="6E812367" w:rsidR="00FE0C21" w:rsidRPr="00162AF1" w:rsidRDefault="002675C6" w:rsidP="000B34A6">
      <w:pPr>
        <w:pStyle w:val="BodyTextIndent"/>
        <w:widowControl w:val="0"/>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9</w:t>
      </w:r>
      <w:r w:rsidR="0032771B" w:rsidRPr="00162AF1">
        <w:rPr>
          <w:rFonts w:ascii="Arial" w:eastAsia="Times New Roman" w:hAnsi="Arial" w:cs="Arial"/>
          <w:bCs/>
          <w:sz w:val="24"/>
          <w:szCs w:val="24"/>
          <w:lang w:eastAsia="x-none"/>
        </w:rPr>
        <w:t>.</w:t>
      </w:r>
      <w:r w:rsidR="003D4780" w:rsidRPr="00162AF1">
        <w:rPr>
          <w:rFonts w:ascii="Arial" w:eastAsia="Times New Roman" w:hAnsi="Arial" w:cs="Arial"/>
          <w:bCs/>
          <w:sz w:val="24"/>
          <w:szCs w:val="24"/>
          <w:lang w:eastAsia="x-none"/>
        </w:rPr>
        <w:tab/>
        <w:t xml:space="preserve">Μείωση της προβλεπόμενης ποινής φυλάκισης σε περίπτωση παράλειψης εγγραφής στο </w:t>
      </w:r>
      <w:r w:rsidR="00657AAF">
        <w:rPr>
          <w:rFonts w:ascii="Arial" w:eastAsia="Times New Roman" w:hAnsi="Arial" w:cs="Arial"/>
          <w:bCs/>
          <w:sz w:val="24"/>
          <w:szCs w:val="24"/>
          <w:lang w:eastAsia="x-none"/>
        </w:rPr>
        <w:t>μ</w:t>
      </w:r>
      <w:r w:rsidR="00657AAF" w:rsidRPr="00162AF1">
        <w:rPr>
          <w:rFonts w:ascii="Arial" w:eastAsia="Times New Roman" w:hAnsi="Arial" w:cs="Arial"/>
          <w:bCs/>
          <w:sz w:val="24"/>
          <w:szCs w:val="24"/>
          <w:lang w:eastAsia="x-none"/>
        </w:rPr>
        <w:t xml:space="preserve">ητρώο </w:t>
      </w:r>
      <w:r w:rsidR="00657AAF">
        <w:rPr>
          <w:rFonts w:ascii="Arial" w:eastAsia="Times New Roman" w:hAnsi="Arial" w:cs="Arial"/>
          <w:bCs/>
          <w:sz w:val="24"/>
          <w:szCs w:val="24"/>
          <w:lang w:eastAsia="x-none"/>
        </w:rPr>
        <w:t>ε</w:t>
      </w:r>
      <w:r w:rsidR="00657AAF" w:rsidRPr="00162AF1">
        <w:rPr>
          <w:rFonts w:ascii="Arial" w:eastAsia="Times New Roman" w:hAnsi="Arial" w:cs="Arial"/>
          <w:bCs/>
          <w:sz w:val="24"/>
          <w:szCs w:val="24"/>
          <w:lang w:eastAsia="x-none"/>
        </w:rPr>
        <w:t xml:space="preserve">γγραφής </w:t>
      </w:r>
      <w:r w:rsidR="003D4780" w:rsidRPr="00162AF1">
        <w:rPr>
          <w:rFonts w:ascii="Arial" w:eastAsia="Times New Roman" w:hAnsi="Arial" w:cs="Arial"/>
          <w:bCs/>
          <w:sz w:val="24"/>
          <w:szCs w:val="24"/>
          <w:lang w:eastAsia="x-none"/>
        </w:rPr>
        <w:t xml:space="preserve">από πρόσωπο </w:t>
      </w:r>
      <w:r w:rsidR="000D5EA2" w:rsidRPr="00162AF1">
        <w:rPr>
          <w:rFonts w:ascii="Arial" w:eastAsia="Times New Roman" w:hAnsi="Arial" w:cs="Arial"/>
          <w:bCs/>
          <w:sz w:val="24"/>
          <w:szCs w:val="24"/>
          <w:lang w:eastAsia="x-none"/>
        </w:rPr>
        <w:t>που υπέχει υποχρέωση</w:t>
      </w:r>
      <w:r w:rsidR="00650995" w:rsidRPr="00162AF1">
        <w:rPr>
          <w:rFonts w:ascii="Arial" w:eastAsia="Times New Roman" w:hAnsi="Arial" w:cs="Arial"/>
          <w:bCs/>
          <w:sz w:val="24"/>
          <w:szCs w:val="24"/>
          <w:lang w:eastAsia="x-none"/>
        </w:rPr>
        <w:t xml:space="preserve"> εγγραφής</w:t>
      </w:r>
      <w:r w:rsidR="00765A8B" w:rsidRPr="00162AF1">
        <w:rPr>
          <w:rFonts w:ascii="Arial" w:eastAsia="Times New Roman" w:hAnsi="Arial" w:cs="Arial"/>
          <w:bCs/>
          <w:sz w:val="24"/>
          <w:szCs w:val="24"/>
          <w:lang w:eastAsia="x-none"/>
        </w:rPr>
        <w:t xml:space="preserve"> από δύο </w:t>
      </w:r>
      <w:r w:rsidR="008F6028" w:rsidRPr="00162AF1">
        <w:rPr>
          <w:rFonts w:ascii="Arial" w:eastAsia="Times New Roman" w:hAnsi="Arial" w:cs="Arial"/>
          <w:bCs/>
          <w:sz w:val="24"/>
          <w:szCs w:val="24"/>
          <w:lang w:eastAsia="x-none"/>
        </w:rPr>
        <w:t xml:space="preserve">έτη </w:t>
      </w:r>
      <w:r w:rsidR="00765A8B" w:rsidRPr="00162AF1">
        <w:rPr>
          <w:rFonts w:ascii="Arial" w:eastAsia="Times New Roman" w:hAnsi="Arial" w:cs="Arial"/>
          <w:bCs/>
          <w:sz w:val="24"/>
          <w:szCs w:val="24"/>
          <w:lang w:eastAsia="x-none"/>
        </w:rPr>
        <w:t>σε ένα έτος.</w:t>
      </w:r>
    </w:p>
    <w:p w14:paraId="0CC15BC4" w14:textId="034D171E" w:rsidR="00650995" w:rsidRPr="00162AF1" w:rsidRDefault="002675C6" w:rsidP="000B34A6">
      <w:pPr>
        <w:pStyle w:val="BodyTextIndent"/>
        <w:widowControl w:val="0"/>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10</w:t>
      </w:r>
      <w:r w:rsidR="0032771B" w:rsidRPr="00162AF1">
        <w:rPr>
          <w:rFonts w:ascii="Arial" w:eastAsia="Times New Roman" w:hAnsi="Arial" w:cs="Arial"/>
          <w:bCs/>
          <w:sz w:val="24"/>
          <w:szCs w:val="24"/>
          <w:lang w:eastAsia="x-none"/>
        </w:rPr>
        <w:t>.</w:t>
      </w:r>
      <w:r w:rsidR="00FE0C21" w:rsidRPr="00162AF1">
        <w:rPr>
          <w:rFonts w:ascii="Arial" w:eastAsia="Times New Roman" w:hAnsi="Arial" w:cs="Arial"/>
          <w:bCs/>
          <w:sz w:val="24"/>
          <w:szCs w:val="24"/>
          <w:lang w:eastAsia="x-none"/>
        </w:rPr>
        <w:tab/>
        <w:t xml:space="preserve">Μείωση της προβλεπόμενης ποινής φυλάκισης </w:t>
      </w:r>
      <w:r w:rsidR="00650995" w:rsidRPr="00162AF1">
        <w:rPr>
          <w:rFonts w:ascii="Arial" w:eastAsia="Times New Roman" w:hAnsi="Arial" w:cs="Arial"/>
          <w:bCs/>
          <w:sz w:val="24"/>
          <w:szCs w:val="24"/>
          <w:lang w:eastAsia="x-none"/>
        </w:rPr>
        <w:t>σε περίπτ</w:t>
      </w:r>
      <w:r w:rsidR="00ED667D" w:rsidRPr="00162AF1">
        <w:rPr>
          <w:rFonts w:ascii="Arial" w:eastAsia="Times New Roman" w:hAnsi="Arial" w:cs="Arial"/>
          <w:bCs/>
          <w:sz w:val="24"/>
          <w:szCs w:val="24"/>
          <w:lang w:eastAsia="x-none"/>
        </w:rPr>
        <w:t>ωση παράλειψης υποβολής αναφοράς</w:t>
      </w:r>
      <w:r w:rsidR="00650995" w:rsidRPr="00162AF1">
        <w:rPr>
          <w:rFonts w:ascii="Arial" w:eastAsia="Times New Roman" w:hAnsi="Arial" w:cs="Arial"/>
          <w:bCs/>
          <w:sz w:val="24"/>
          <w:szCs w:val="24"/>
          <w:lang w:eastAsia="x-none"/>
        </w:rPr>
        <w:t xml:space="preserve"> στην </w:t>
      </w:r>
      <w:r w:rsidR="00ED667D" w:rsidRPr="00162AF1">
        <w:rPr>
          <w:rFonts w:ascii="Arial" w:eastAsia="Times New Roman" w:hAnsi="Arial" w:cs="Arial"/>
          <w:bCs/>
          <w:sz w:val="24"/>
          <w:szCs w:val="24"/>
          <w:lang w:eastAsia="x-none"/>
        </w:rPr>
        <w:t xml:space="preserve">Ανεξάρτητη </w:t>
      </w:r>
      <w:r w:rsidR="00650995" w:rsidRPr="00162AF1">
        <w:rPr>
          <w:rFonts w:ascii="Arial" w:eastAsia="Times New Roman" w:hAnsi="Arial" w:cs="Arial"/>
          <w:bCs/>
          <w:sz w:val="24"/>
          <w:szCs w:val="24"/>
          <w:lang w:eastAsia="x-none"/>
        </w:rPr>
        <w:t>Αρχή</w:t>
      </w:r>
      <w:r w:rsidR="00ED667D" w:rsidRPr="00162AF1">
        <w:rPr>
          <w:rFonts w:ascii="Arial" w:eastAsia="Times New Roman" w:hAnsi="Arial" w:cs="Arial"/>
          <w:bCs/>
          <w:sz w:val="24"/>
          <w:szCs w:val="24"/>
          <w:lang w:eastAsia="x-none"/>
        </w:rPr>
        <w:t xml:space="preserve"> </w:t>
      </w:r>
      <w:r w:rsidR="00356A00">
        <w:rPr>
          <w:rFonts w:ascii="Arial" w:eastAsia="Times New Roman" w:hAnsi="Arial" w:cs="Arial"/>
          <w:bCs/>
          <w:sz w:val="24"/>
          <w:szCs w:val="24"/>
          <w:lang w:eastAsia="x-none"/>
        </w:rPr>
        <w:t>κ</w:t>
      </w:r>
      <w:r w:rsidR="00ED667D" w:rsidRPr="00162AF1">
        <w:rPr>
          <w:rFonts w:ascii="Arial" w:eastAsia="Times New Roman" w:hAnsi="Arial" w:cs="Arial"/>
          <w:bCs/>
          <w:sz w:val="24"/>
          <w:szCs w:val="24"/>
          <w:lang w:eastAsia="x-none"/>
        </w:rPr>
        <w:t>ατά της Διαφθοράς</w:t>
      </w:r>
      <w:r w:rsidR="00650995" w:rsidRPr="00162AF1">
        <w:rPr>
          <w:rFonts w:ascii="Arial" w:eastAsia="Times New Roman" w:hAnsi="Arial" w:cs="Arial"/>
          <w:bCs/>
          <w:sz w:val="24"/>
          <w:szCs w:val="24"/>
          <w:lang w:eastAsia="x-none"/>
        </w:rPr>
        <w:t xml:space="preserve"> από εγγεγραμμένο πρόσωπο</w:t>
      </w:r>
      <w:r w:rsidR="00765A8B" w:rsidRPr="00162AF1">
        <w:rPr>
          <w:rFonts w:ascii="Arial" w:eastAsia="Times New Roman" w:hAnsi="Arial" w:cs="Arial"/>
          <w:bCs/>
          <w:sz w:val="24"/>
          <w:szCs w:val="24"/>
          <w:lang w:eastAsia="x-none"/>
        </w:rPr>
        <w:t xml:space="preserve"> από ένα έτος σε έξι μ</w:t>
      </w:r>
      <w:r w:rsidR="00CC6C6B" w:rsidRPr="00162AF1">
        <w:rPr>
          <w:rFonts w:ascii="Arial" w:eastAsia="Times New Roman" w:hAnsi="Arial" w:cs="Arial"/>
          <w:bCs/>
          <w:sz w:val="24"/>
          <w:szCs w:val="24"/>
          <w:lang w:eastAsia="x-none"/>
        </w:rPr>
        <w:t>ή</w:t>
      </w:r>
      <w:r w:rsidR="00765A8B" w:rsidRPr="00162AF1">
        <w:rPr>
          <w:rFonts w:ascii="Arial" w:eastAsia="Times New Roman" w:hAnsi="Arial" w:cs="Arial"/>
          <w:bCs/>
          <w:sz w:val="24"/>
          <w:szCs w:val="24"/>
          <w:lang w:eastAsia="x-none"/>
        </w:rPr>
        <w:t>νες.</w:t>
      </w:r>
    </w:p>
    <w:p w14:paraId="67D41567" w14:textId="61E70565" w:rsidR="00650995" w:rsidRPr="00162AF1" w:rsidRDefault="002675C6" w:rsidP="000B34A6">
      <w:pPr>
        <w:pStyle w:val="BodyTextIndent"/>
        <w:widowControl w:val="0"/>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11</w:t>
      </w:r>
      <w:r w:rsidR="0032771B" w:rsidRPr="00162AF1">
        <w:rPr>
          <w:rFonts w:ascii="Arial" w:eastAsia="Times New Roman" w:hAnsi="Arial" w:cs="Arial"/>
          <w:bCs/>
          <w:sz w:val="24"/>
          <w:szCs w:val="24"/>
          <w:lang w:eastAsia="x-none"/>
        </w:rPr>
        <w:t>.</w:t>
      </w:r>
      <w:r w:rsidR="00CC6C6B" w:rsidRPr="00162AF1">
        <w:rPr>
          <w:rFonts w:ascii="Arial" w:eastAsia="Times New Roman" w:hAnsi="Arial" w:cs="Arial"/>
          <w:bCs/>
          <w:sz w:val="24"/>
          <w:szCs w:val="24"/>
          <w:lang w:eastAsia="x-none"/>
        </w:rPr>
        <w:tab/>
        <w:t xml:space="preserve">Μείωση </w:t>
      </w:r>
      <w:r w:rsidR="00650995" w:rsidRPr="00162AF1">
        <w:rPr>
          <w:rFonts w:ascii="Arial" w:eastAsia="Times New Roman" w:hAnsi="Arial" w:cs="Arial"/>
          <w:bCs/>
          <w:sz w:val="24"/>
          <w:szCs w:val="24"/>
          <w:lang w:eastAsia="x-none"/>
        </w:rPr>
        <w:t>της ποινής φυλάκισης σε περίπτωση παράλειψης τήρησης και υποβολής πρακτικ</w:t>
      </w:r>
      <w:r w:rsidR="008F6028" w:rsidRPr="00162AF1">
        <w:rPr>
          <w:rFonts w:ascii="Arial" w:eastAsia="Times New Roman" w:hAnsi="Arial" w:cs="Arial"/>
          <w:bCs/>
          <w:sz w:val="24"/>
          <w:szCs w:val="24"/>
          <w:lang w:eastAsia="x-none"/>
        </w:rPr>
        <w:t>ών</w:t>
      </w:r>
      <w:r w:rsidR="00650995" w:rsidRPr="00162AF1">
        <w:rPr>
          <w:rFonts w:ascii="Arial" w:eastAsia="Times New Roman" w:hAnsi="Arial" w:cs="Arial"/>
          <w:bCs/>
          <w:sz w:val="24"/>
          <w:szCs w:val="24"/>
          <w:lang w:eastAsia="x-none"/>
        </w:rPr>
        <w:t xml:space="preserve"> από αξιωματούχο στην </w:t>
      </w:r>
      <w:r w:rsidR="00ED667D" w:rsidRPr="00162AF1">
        <w:rPr>
          <w:rFonts w:ascii="Arial" w:eastAsia="Times New Roman" w:hAnsi="Arial" w:cs="Arial"/>
          <w:bCs/>
          <w:sz w:val="24"/>
          <w:szCs w:val="24"/>
          <w:lang w:eastAsia="x-none"/>
        </w:rPr>
        <w:t xml:space="preserve">Ανεξάρτητη </w:t>
      </w:r>
      <w:r w:rsidR="00650995" w:rsidRPr="00162AF1">
        <w:rPr>
          <w:rFonts w:ascii="Arial" w:eastAsia="Times New Roman" w:hAnsi="Arial" w:cs="Arial"/>
          <w:bCs/>
          <w:sz w:val="24"/>
          <w:szCs w:val="24"/>
          <w:lang w:eastAsia="x-none"/>
        </w:rPr>
        <w:t>Αρχή</w:t>
      </w:r>
      <w:r w:rsidR="00ED667D" w:rsidRPr="00162AF1">
        <w:rPr>
          <w:rFonts w:ascii="Arial" w:eastAsia="Times New Roman" w:hAnsi="Arial" w:cs="Arial"/>
          <w:bCs/>
          <w:sz w:val="24"/>
          <w:szCs w:val="24"/>
          <w:lang w:eastAsia="x-none"/>
        </w:rPr>
        <w:t xml:space="preserve"> </w:t>
      </w:r>
      <w:r w:rsidR="00657AAF">
        <w:rPr>
          <w:rFonts w:ascii="Arial" w:eastAsia="Times New Roman" w:hAnsi="Arial" w:cs="Arial"/>
          <w:bCs/>
          <w:sz w:val="24"/>
          <w:szCs w:val="24"/>
          <w:lang w:eastAsia="x-none"/>
        </w:rPr>
        <w:t>κ</w:t>
      </w:r>
      <w:r w:rsidR="00ED667D" w:rsidRPr="00162AF1">
        <w:rPr>
          <w:rFonts w:ascii="Arial" w:eastAsia="Times New Roman" w:hAnsi="Arial" w:cs="Arial"/>
          <w:bCs/>
          <w:sz w:val="24"/>
          <w:szCs w:val="24"/>
          <w:lang w:eastAsia="x-none"/>
        </w:rPr>
        <w:t>ατά της Διαφθοράς</w:t>
      </w:r>
      <w:r w:rsidR="00650995" w:rsidRPr="00162AF1">
        <w:rPr>
          <w:rFonts w:ascii="Arial" w:eastAsia="Times New Roman" w:hAnsi="Arial" w:cs="Arial"/>
          <w:bCs/>
          <w:sz w:val="24"/>
          <w:szCs w:val="24"/>
          <w:lang w:eastAsia="x-none"/>
        </w:rPr>
        <w:t xml:space="preserve"> </w:t>
      </w:r>
      <w:r w:rsidR="00CC6C6B" w:rsidRPr="00162AF1">
        <w:rPr>
          <w:rFonts w:ascii="Arial" w:eastAsia="Times New Roman" w:hAnsi="Arial" w:cs="Arial"/>
          <w:bCs/>
          <w:sz w:val="24"/>
          <w:szCs w:val="24"/>
          <w:lang w:eastAsia="x-none"/>
        </w:rPr>
        <w:t>από δύο έτη σε έξι μήνες.</w:t>
      </w:r>
    </w:p>
    <w:p w14:paraId="07805EF1" w14:textId="37A3845A" w:rsidR="0064788C" w:rsidRPr="00162AF1" w:rsidRDefault="002675C6" w:rsidP="000B34A6">
      <w:pPr>
        <w:pStyle w:val="BodyTextIndent"/>
        <w:widowControl w:val="0"/>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12</w:t>
      </w:r>
      <w:r w:rsidR="0032771B" w:rsidRPr="00162AF1">
        <w:rPr>
          <w:rFonts w:ascii="Arial" w:eastAsia="Times New Roman" w:hAnsi="Arial" w:cs="Arial"/>
          <w:bCs/>
          <w:sz w:val="24"/>
          <w:szCs w:val="24"/>
          <w:lang w:eastAsia="x-none"/>
        </w:rPr>
        <w:t>.</w:t>
      </w:r>
      <w:r w:rsidR="00CC6C6B" w:rsidRPr="00162AF1">
        <w:rPr>
          <w:rFonts w:ascii="Arial" w:eastAsia="Times New Roman" w:hAnsi="Arial" w:cs="Arial"/>
          <w:bCs/>
          <w:sz w:val="24"/>
          <w:szCs w:val="24"/>
          <w:lang w:eastAsia="x-none"/>
        </w:rPr>
        <w:tab/>
        <w:t>Α</w:t>
      </w:r>
      <w:r w:rsidR="0064788C" w:rsidRPr="00162AF1">
        <w:rPr>
          <w:rFonts w:ascii="Arial" w:eastAsia="Times New Roman" w:hAnsi="Arial" w:cs="Arial"/>
          <w:bCs/>
          <w:sz w:val="24"/>
          <w:szCs w:val="24"/>
          <w:lang w:eastAsia="x-none"/>
        </w:rPr>
        <w:t xml:space="preserve">ναδιατύπωση της διάταξης που αφορά στην έκδοση </w:t>
      </w:r>
      <w:r w:rsidR="008F6028" w:rsidRPr="00162AF1">
        <w:rPr>
          <w:rFonts w:ascii="Arial" w:eastAsia="Times New Roman" w:hAnsi="Arial" w:cs="Arial"/>
          <w:bCs/>
          <w:sz w:val="24"/>
          <w:szCs w:val="24"/>
          <w:lang w:eastAsia="x-none"/>
        </w:rPr>
        <w:t>κ</w:t>
      </w:r>
      <w:r w:rsidR="0064788C" w:rsidRPr="00162AF1">
        <w:rPr>
          <w:rFonts w:ascii="Arial" w:eastAsia="Times New Roman" w:hAnsi="Arial" w:cs="Arial"/>
          <w:bCs/>
          <w:sz w:val="24"/>
          <w:szCs w:val="24"/>
          <w:lang w:eastAsia="x-none"/>
        </w:rPr>
        <w:t>ανονισμών</w:t>
      </w:r>
      <w:r w:rsidR="00CC6C6B" w:rsidRPr="00162AF1">
        <w:rPr>
          <w:rFonts w:ascii="Arial" w:eastAsia="Times New Roman" w:hAnsi="Arial" w:cs="Arial"/>
          <w:bCs/>
          <w:sz w:val="24"/>
          <w:szCs w:val="24"/>
          <w:lang w:eastAsia="x-none"/>
        </w:rPr>
        <w:t xml:space="preserve"> και</w:t>
      </w:r>
      <w:r w:rsidR="0064788C" w:rsidRPr="00162AF1">
        <w:rPr>
          <w:rFonts w:ascii="Arial" w:eastAsia="Times New Roman" w:hAnsi="Arial" w:cs="Arial"/>
          <w:bCs/>
          <w:sz w:val="24"/>
          <w:szCs w:val="24"/>
          <w:lang w:eastAsia="x-none"/>
        </w:rPr>
        <w:t xml:space="preserve"> διαγραφή της πρόνοιας για έκδοση εσωτερικών κανονισμών</w:t>
      </w:r>
      <w:r w:rsidR="00066C19" w:rsidRPr="00162AF1">
        <w:rPr>
          <w:rFonts w:ascii="Arial" w:eastAsia="Times New Roman" w:hAnsi="Arial" w:cs="Arial"/>
          <w:bCs/>
          <w:sz w:val="24"/>
          <w:szCs w:val="24"/>
          <w:lang w:eastAsia="x-none"/>
        </w:rPr>
        <w:t xml:space="preserve"> για</w:t>
      </w:r>
      <w:r w:rsidR="008F6028" w:rsidRPr="00162AF1">
        <w:rPr>
          <w:rFonts w:ascii="Arial" w:eastAsia="Times New Roman" w:hAnsi="Arial" w:cs="Arial"/>
          <w:bCs/>
          <w:sz w:val="24"/>
          <w:szCs w:val="24"/>
          <w:lang w:eastAsia="x-none"/>
        </w:rPr>
        <w:t>:</w:t>
      </w:r>
    </w:p>
    <w:p w14:paraId="62C6E8B7" w14:textId="1A9C3F3C" w:rsidR="0064788C" w:rsidRPr="00162AF1" w:rsidRDefault="00A16CED" w:rsidP="000B34A6">
      <w:pPr>
        <w:pStyle w:val="BodyTextIndent"/>
        <w:widowControl w:val="0"/>
        <w:tabs>
          <w:tab w:val="left" w:pos="567"/>
          <w:tab w:val="left" w:pos="1134"/>
          <w:tab w:val="left" w:pos="4961"/>
        </w:tabs>
        <w:spacing w:after="0" w:line="480" w:lineRule="auto"/>
        <w:ind w:left="1134"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α.</w:t>
      </w:r>
      <w:r w:rsidR="00066C19" w:rsidRPr="00162AF1">
        <w:rPr>
          <w:rFonts w:ascii="Arial" w:eastAsia="Times New Roman" w:hAnsi="Arial" w:cs="Arial"/>
          <w:bCs/>
          <w:sz w:val="24"/>
          <w:szCs w:val="24"/>
          <w:lang w:eastAsia="x-none"/>
        </w:rPr>
        <w:tab/>
        <w:t xml:space="preserve">την </w:t>
      </w:r>
      <w:r w:rsidR="00E4468A" w:rsidRPr="00162AF1">
        <w:rPr>
          <w:rFonts w:ascii="Arial" w:eastAsia="Times New Roman" w:hAnsi="Arial" w:cs="Arial"/>
          <w:bCs/>
          <w:sz w:val="24"/>
          <w:szCs w:val="24"/>
          <w:lang w:eastAsia="x-none"/>
        </w:rPr>
        <w:t>τροποποίηση ή αντικατάσταση</w:t>
      </w:r>
      <w:r w:rsidR="0064788C" w:rsidRPr="00162AF1">
        <w:rPr>
          <w:rFonts w:ascii="Arial" w:eastAsia="Times New Roman" w:hAnsi="Arial" w:cs="Arial"/>
          <w:bCs/>
          <w:sz w:val="24"/>
          <w:szCs w:val="24"/>
          <w:lang w:eastAsia="x-none"/>
        </w:rPr>
        <w:t xml:space="preserve"> των </w:t>
      </w:r>
      <w:r w:rsidR="008F6028" w:rsidRPr="00162AF1">
        <w:rPr>
          <w:rFonts w:ascii="Arial" w:eastAsia="Times New Roman" w:hAnsi="Arial" w:cs="Arial"/>
          <w:bCs/>
          <w:sz w:val="24"/>
          <w:szCs w:val="24"/>
          <w:lang w:eastAsia="x-none"/>
        </w:rPr>
        <w:t>π</w:t>
      </w:r>
      <w:r w:rsidR="0064788C" w:rsidRPr="00162AF1">
        <w:rPr>
          <w:rFonts w:ascii="Arial" w:eastAsia="Times New Roman" w:hAnsi="Arial" w:cs="Arial"/>
          <w:bCs/>
          <w:sz w:val="24"/>
          <w:szCs w:val="24"/>
          <w:lang w:eastAsia="x-none"/>
        </w:rPr>
        <w:t>αρ</w:t>
      </w:r>
      <w:r w:rsidR="00E4468A" w:rsidRPr="00162AF1">
        <w:rPr>
          <w:rFonts w:ascii="Arial" w:eastAsia="Times New Roman" w:hAnsi="Arial" w:cs="Arial"/>
          <w:bCs/>
          <w:sz w:val="24"/>
          <w:szCs w:val="24"/>
          <w:lang w:eastAsia="x-none"/>
        </w:rPr>
        <w:t xml:space="preserve">αρτημάτων του </w:t>
      </w:r>
      <w:r w:rsidR="008F6028" w:rsidRPr="00162AF1">
        <w:rPr>
          <w:rFonts w:ascii="Arial" w:eastAsia="Times New Roman" w:hAnsi="Arial" w:cs="Arial"/>
          <w:bCs/>
          <w:sz w:val="24"/>
          <w:szCs w:val="24"/>
          <w:lang w:eastAsia="x-none"/>
        </w:rPr>
        <w:t>ν</w:t>
      </w:r>
      <w:r w:rsidR="00E4468A" w:rsidRPr="00162AF1">
        <w:rPr>
          <w:rFonts w:ascii="Arial" w:eastAsia="Times New Roman" w:hAnsi="Arial" w:cs="Arial"/>
          <w:bCs/>
          <w:sz w:val="24"/>
          <w:szCs w:val="24"/>
          <w:lang w:eastAsia="x-none"/>
        </w:rPr>
        <w:t>όμου με κ</w:t>
      </w:r>
      <w:r w:rsidR="0064788C" w:rsidRPr="00162AF1">
        <w:rPr>
          <w:rFonts w:ascii="Arial" w:eastAsia="Times New Roman" w:hAnsi="Arial" w:cs="Arial"/>
          <w:bCs/>
          <w:sz w:val="24"/>
          <w:szCs w:val="24"/>
          <w:lang w:eastAsia="x-none"/>
        </w:rPr>
        <w:t>ανονισμούς,</w:t>
      </w:r>
    </w:p>
    <w:p w14:paraId="03DA91EC" w14:textId="0310FAD7" w:rsidR="0064788C" w:rsidRPr="00162AF1" w:rsidRDefault="000D5EA2" w:rsidP="000B34A6">
      <w:pPr>
        <w:pStyle w:val="BodyTextIndent"/>
        <w:widowControl w:val="0"/>
        <w:tabs>
          <w:tab w:val="left" w:pos="567"/>
          <w:tab w:val="left" w:pos="1134"/>
          <w:tab w:val="left" w:pos="4961"/>
        </w:tabs>
        <w:spacing w:after="0" w:line="480" w:lineRule="auto"/>
        <w:ind w:left="1134"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r>
      <w:r w:rsidR="002675C6" w:rsidRPr="00162AF1">
        <w:rPr>
          <w:rFonts w:ascii="Arial" w:eastAsia="Times New Roman" w:hAnsi="Arial" w:cs="Arial"/>
          <w:bCs/>
          <w:sz w:val="24"/>
          <w:szCs w:val="24"/>
          <w:lang w:eastAsia="x-none"/>
        </w:rPr>
        <w:t>β</w:t>
      </w:r>
      <w:r w:rsidR="00A16CED" w:rsidRPr="00162AF1">
        <w:rPr>
          <w:rFonts w:ascii="Arial" w:eastAsia="Times New Roman" w:hAnsi="Arial" w:cs="Arial"/>
          <w:bCs/>
          <w:sz w:val="24"/>
          <w:szCs w:val="24"/>
          <w:lang w:eastAsia="x-none"/>
        </w:rPr>
        <w:t>.</w:t>
      </w:r>
      <w:r w:rsidR="00066C19" w:rsidRPr="00162AF1">
        <w:rPr>
          <w:rFonts w:ascii="Arial" w:eastAsia="Times New Roman" w:hAnsi="Arial" w:cs="Arial"/>
          <w:bCs/>
          <w:sz w:val="24"/>
          <w:szCs w:val="24"/>
          <w:lang w:eastAsia="x-none"/>
        </w:rPr>
        <w:tab/>
        <w:t>τη</w:t>
      </w:r>
      <w:r w:rsidR="00E4468A" w:rsidRPr="00162AF1">
        <w:rPr>
          <w:rFonts w:ascii="Arial" w:eastAsia="Times New Roman" w:hAnsi="Arial" w:cs="Arial"/>
          <w:bCs/>
          <w:sz w:val="24"/>
          <w:szCs w:val="24"/>
          <w:lang w:eastAsia="x-none"/>
        </w:rPr>
        <w:t xml:space="preserve"> ρύθμιση</w:t>
      </w:r>
      <w:r w:rsidR="0064788C" w:rsidRPr="00162AF1">
        <w:rPr>
          <w:rFonts w:ascii="Arial" w:eastAsia="Times New Roman" w:hAnsi="Arial" w:cs="Arial"/>
          <w:bCs/>
          <w:sz w:val="24"/>
          <w:szCs w:val="24"/>
          <w:lang w:eastAsia="x-none"/>
        </w:rPr>
        <w:t xml:space="preserve"> μεταξύ άλλων τη</w:t>
      </w:r>
      <w:r w:rsidR="00E4468A" w:rsidRPr="00162AF1">
        <w:rPr>
          <w:rFonts w:ascii="Arial" w:eastAsia="Times New Roman" w:hAnsi="Arial" w:cs="Arial"/>
          <w:bCs/>
          <w:sz w:val="24"/>
          <w:szCs w:val="24"/>
          <w:lang w:eastAsia="x-none"/>
        </w:rPr>
        <w:t>ς</w:t>
      </w:r>
      <w:r w:rsidR="0064788C" w:rsidRPr="00162AF1">
        <w:rPr>
          <w:rFonts w:ascii="Arial" w:eastAsia="Times New Roman" w:hAnsi="Arial" w:cs="Arial"/>
          <w:bCs/>
          <w:sz w:val="24"/>
          <w:szCs w:val="24"/>
          <w:lang w:eastAsia="x-none"/>
        </w:rPr>
        <w:t xml:space="preserve"> διαδικασία</w:t>
      </w:r>
      <w:r w:rsidR="00E4468A" w:rsidRPr="00162AF1">
        <w:rPr>
          <w:rFonts w:ascii="Arial" w:eastAsia="Times New Roman" w:hAnsi="Arial" w:cs="Arial"/>
          <w:bCs/>
          <w:sz w:val="24"/>
          <w:szCs w:val="24"/>
          <w:lang w:eastAsia="x-none"/>
        </w:rPr>
        <w:t>ς</w:t>
      </w:r>
      <w:r w:rsidR="0064788C" w:rsidRPr="00162AF1">
        <w:rPr>
          <w:rFonts w:ascii="Arial" w:eastAsia="Times New Roman" w:hAnsi="Arial" w:cs="Arial"/>
          <w:bCs/>
          <w:sz w:val="24"/>
          <w:szCs w:val="24"/>
          <w:lang w:eastAsia="x-none"/>
        </w:rPr>
        <w:t xml:space="preserve"> συλλογής, επεξεργασίας, χρήσης, δημοσιοποίησης, πρόσβασης και διαγραφής πληροφοριών και δεδομένων προσωπικού χαρακτήρα για τους σκοπούς του </w:t>
      </w:r>
      <w:r w:rsidR="008F6028" w:rsidRPr="00162AF1">
        <w:rPr>
          <w:rFonts w:ascii="Arial" w:eastAsia="Times New Roman" w:hAnsi="Arial" w:cs="Arial"/>
          <w:bCs/>
          <w:sz w:val="24"/>
          <w:szCs w:val="24"/>
          <w:lang w:eastAsia="x-none"/>
        </w:rPr>
        <w:t>ν</w:t>
      </w:r>
      <w:r w:rsidR="0064788C" w:rsidRPr="00162AF1">
        <w:rPr>
          <w:rFonts w:ascii="Arial" w:eastAsia="Times New Roman" w:hAnsi="Arial" w:cs="Arial"/>
          <w:bCs/>
          <w:sz w:val="24"/>
          <w:szCs w:val="24"/>
          <w:lang w:eastAsia="x-none"/>
        </w:rPr>
        <w:t>όμου,</w:t>
      </w:r>
    </w:p>
    <w:p w14:paraId="731CAB40" w14:textId="0BA1E2CA" w:rsidR="0064788C" w:rsidRPr="00162AF1" w:rsidRDefault="000D5EA2" w:rsidP="000B34A6">
      <w:pPr>
        <w:pStyle w:val="BodyTextIndent"/>
        <w:widowControl w:val="0"/>
        <w:tabs>
          <w:tab w:val="left" w:pos="567"/>
          <w:tab w:val="left" w:pos="1134"/>
          <w:tab w:val="left" w:pos="4961"/>
        </w:tabs>
        <w:spacing w:after="0" w:line="480" w:lineRule="auto"/>
        <w:ind w:left="1134"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r>
      <w:r w:rsidR="002675C6" w:rsidRPr="00162AF1">
        <w:rPr>
          <w:rFonts w:ascii="Arial" w:eastAsia="Times New Roman" w:hAnsi="Arial" w:cs="Arial"/>
          <w:bCs/>
          <w:sz w:val="24"/>
          <w:szCs w:val="24"/>
          <w:lang w:eastAsia="x-none"/>
        </w:rPr>
        <w:t>γ</w:t>
      </w:r>
      <w:r w:rsidR="00A16CED" w:rsidRPr="00162AF1">
        <w:rPr>
          <w:rFonts w:ascii="Arial" w:eastAsia="Times New Roman" w:hAnsi="Arial" w:cs="Arial"/>
          <w:bCs/>
          <w:sz w:val="24"/>
          <w:szCs w:val="24"/>
          <w:lang w:eastAsia="x-none"/>
        </w:rPr>
        <w:t>.</w:t>
      </w:r>
      <w:r w:rsidR="007A3310" w:rsidRPr="00162AF1">
        <w:rPr>
          <w:rFonts w:ascii="Arial" w:eastAsia="Times New Roman" w:hAnsi="Arial" w:cs="Arial"/>
          <w:bCs/>
          <w:sz w:val="24"/>
          <w:szCs w:val="24"/>
          <w:lang w:eastAsia="x-none"/>
        </w:rPr>
        <w:tab/>
      </w:r>
      <w:r w:rsidR="008F6028" w:rsidRPr="00162AF1">
        <w:rPr>
          <w:rFonts w:ascii="Arial" w:eastAsia="Times New Roman" w:hAnsi="Arial" w:cs="Arial"/>
          <w:bCs/>
          <w:sz w:val="24"/>
          <w:szCs w:val="24"/>
          <w:lang w:eastAsia="x-none"/>
        </w:rPr>
        <w:t xml:space="preserve">την </w:t>
      </w:r>
      <w:r w:rsidR="00E4468A" w:rsidRPr="00162AF1">
        <w:rPr>
          <w:rFonts w:ascii="Arial" w:eastAsia="Times New Roman" w:hAnsi="Arial" w:cs="Arial"/>
          <w:bCs/>
          <w:sz w:val="24"/>
          <w:szCs w:val="24"/>
          <w:lang w:eastAsia="x-none"/>
        </w:rPr>
        <w:t>τροποποίηση του</w:t>
      </w:r>
      <w:r w:rsidR="0064788C" w:rsidRPr="00162AF1">
        <w:rPr>
          <w:rFonts w:ascii="Arial" w:eastAsia="Times New Roman" w:hAnsi="Arial" w:cs="Arial"/>
          <w:bCs/>
          <w:sz w:val="24"/>
          <w:szCs w:val="24"/>
          <w:lang w:eastAsia="x-none"/>
        </w:rPr>
        <w:t xml:space="preserve"> τύπο</w:t>
      </w:r>
      <w:r w:rsidR="00E4468A" w:rsidRPr="00162AF1">
        <w:rPr>
          <w:rFonts w:ascii="Arial" w:eastAsia="Times New Roman" w:hAnsi="Arial" w:cs="Arial"/>
          <w:bCs/>
          <w:sz w:val="24"/>
          <w:szCs w:val="24"/>
          <w:lang w:eastAsia="x-none"/>
        </w:rPr>
        <w:t>υ</w:t>
      </w:r>
      <w:r w:rsidR="0064788C" w:rsidRPr="00162AF1">
        <w:rPr>
          <w:rFonts w:ascii="Arial" w:eastAsia="Times New Roman" w:hAnsi="Arial" w:cs="Arial"/>
          <w:bCs/>
          <w:sz w:val="24"/>
          <w:szCs w:val="24"/>
          <w:lang w:eastAsia="x-none"/>
        </w:rPr>
        <w:t xml:space="preserve"> </w:t>
      </w:r>
      <w:r w:rsidR="007A3310" w:rsidRPr="00162AF1">
        <w:rPr>
          <w:rFonts w:ascii="Arial" w:eastAsia="Times New Roman" w:hAnsi="Arial" w:cs="Arial"/>
          <w:bCs/>
          <w:sz w:val="24"/>
          <w:szCs w:val="24"/>
          <w:lang w:eastAsia="x-none"/>
        </w:rPr>
        <w:t>για εγγραφή στο</w:t>
      </w:r>
      <w:r w:rsidR="0064788C" w:rsidRPr="00162AF1">
        <w:rPr>
          <w:rFonts w:ascii="Arial" w:eastAsia="Times New Roman" w:hAnsi="Arial" w:cs="Arial"/>
          <w:bCs/>
          <w:sz w:val="24"/>
          <w:szCs w:val="24"/>
          <w:lang w:eastAsia="x-none"/>
        </w:rPr>
        <w:t xml:space="preserve"> </w:t>
      </w:r>
      <w:r w:rsidR="00657AAF">
        <w:rPr>
          <w:rFonts w:ascii="Arial" w:eastAsia="Times New Roman" w:hAnsi="Arial" w:cs="Arial"/>
          <w:bCs/>
          <w:sz w:val="24"/>
          <w:szCs w:val="24"/>
          <w:lang w:eastAsia="x-none"/>
        </w:rPr>
        <w:t>μ</w:t>
      </w:r>
      <w:r w:rsidR="00657AAF" w:rsidRPr="00162AF1">
        <w:rPr>
          <w:rFonts w:ascii="Arial" w:eastAsia="Times New Roman" w:hAnsi="Arial" w:cs="Arial"/>
          <w:bCs/>
          <w:sz w:val="24"/>
          <w:szCs w:val="24"/>
          <w:lang w:eastAsia="x-none"/>
        </w:rPr>
        <w:t xml:space="preserve">ητρώο </w:t>
      </w:r>
      <w:r w:rsidR="00657AAF">
        <w:rPr>
          <w:rFonts w:ascii="Arial" w:eastAsia="Times New Roman" w:hAnsi="Arial" w:cs="Arial"/>
          <w:bCs/>
          <w:sz w:val="24"/>
          <w:szCs w:val="24"/>
          <w:lang w:eastAsia="x-none"/>
        </w:rPr>
        <w:t>ε</w:t>
      </w:r>
      <w:r w:rsidR="00657AAF" w:rsidRPr="00162AF1">
        <w:rPr>
          <w:rFonts w:ascii="Arial" w:eastAsia="Times New Roman" w:hAnsi="Arial" w:cs="Arial"/>
          <w:bCs/>
          <w:sz w:val="24"/>
          <w:szCs w:val="24"/>
          <w:lang w:eastAsia="x-none"/>
        </w:rPr>
        <w:t>γγραφής</w:t>
      </w:r>
      <w:r w:rsidR="0064788C" w:rsidRPr="00162AF1">
        <w:rPr>
          <w:rFonts w:ascii="Arial" w:eastAsia="Times New Roman" w:hAnsi="Arial" w:cs="Arial"/>
          <w:bCs/>
          <w:sz w:val="24"/>
          <w:szCs w:val="24"/>
          <w:lang w:eastAsia="x-none"/>
        </w:rPr>
        <w:t>, καθώς και το</w:t>
      </w:r>
      <w:r w:rsidR="007A3310" w:rsidRPr="00162AF1">
        <w:rPr>
          <w:rFonts w:ascii="Arial" w:eastAsia="Times New Roman" w:hAnsi="Arial" w:cs="Arial"/>
          <w:bCs/>
          <w:sz w:val="24"/>
          <w:szCs w:val="24"/>
          <w:lang w:eastAsia="x-none"/>
        </w:rPr>
        <w:t>υ</w:t>
      </w:r>
      <w:r w:rsidR="0064788C" w:rsidRPr="00162AF1">
        <w:rPr>
          <w:rFonts w:ascii="Arial" w:eastAsia="Times New Roman" w:hAnsi="Arial" w:cs="Arial"/>
          <w:bCs/>
          <w:sz w:val="24"/>
          <w:szCs w:val="24"/>
          <w:lang w:eastAsia="x-none"/>
        </w:rPr>
        <w:t xml:space="preserve"> τύπο</w:t>
      </w:r>
      <w:r w:rsidR="007A3310" w:rsidRPr="00162AF1">
        <w:rPr>
          <w:rFonts w:ascii="Arial" w:eastAsia="Times New Roman" w:hAnsi="Arial" w:cs="Arial"/>
          <w:bCs/>
          <w:sz w:val="24"/>
          <w:szCs w:val="24"/>
          <w:lang w:eastAsia="x-none"/>
        </w:rPr>
        <w:t>υ</w:t>
      </w:r>
      <w:r w:rsidR="0064788C" w:rsidRPr="00162AF1">
        <w:rPr>
          <w:rFonts w:ascii="Arial" w:eastAsia="Times New Roman" w:hAnsi="Arial" w:cs="Arial"/>
          <w:bCs/>
          <w:sz w:val="24"/>
          <w:szCs w:val="24"/>
          <w:lang w:eastAsia="x-none"/>
        </w:rPr>
        <w:t xml:space="preserve"> οποιωνδήποτε αιτήσεων κριθεί αναγκαίο από την </w:t>
      </w:r>
      <w:r w:rsidR="00E4468A" w:rsidRPr="00162AF1">
        <w:rPr>
          <w:rFonts w:ascii="Arial" w:eastAsia="Times New Roman" w:hAnsi="Arial" w:cs="Arial"/>
          <w:bCs/>
          <w:sz w:val="24"/>
          <w:szCs w:val="24"/>
          <w:lang w:eastAsia="x-none"/>
        </w:rPr>
        <w:t xml:space="preserve">Ανεξάρτητη </w:t>
      </w:r>
      <w:r w:rsidR="0064788C" w:rsidRPr="00162AF1">
        <w:rPr>
          <w:rFonts w:ascii="Arial" w:eastAsia="Times New Roman" w:hAnsi="Arial" w:cs="Arial"/>
          <w:bCs/>
          <w:sz w:val="24"/>
          <w:szCs w:val="24"/>
          <w:lang w:eastAsia="x-none"/>
        </w:rPr>
        <w:t>Αρχή</w:t>
      </w:r>
      <w:r w:rsidR="00E4468A" w:rsidRPr="00162AF1">
        <w:rPr>
          <w:rFonts w:ascii="Arial" w:eastAsia="Times New Roman" w:hAnsi="Arial" w:cs="Arial"/>
          <w:bCs/>
          <w:sz w:val="24"/>
          <w:szCs w:val="24"/>
          <w:lang w:eastAsia="x-none"/>
        </w:rPr>
        <w:t xml:space="preserve"> </w:t>
      </w:r>
      <w:r w:rsidR="00657AAF">
        <w:rPr>
          <w:rFonts w:ascii="Arial" w:eastAsia="Times New Roman" w:hAnsi="Arial" w:cs="Arial"/>
          <w:bCs/>
          <w:sz w:val="24"/>
          <w:szCs w:val="24"/>
          <w:lang w:eastAsia="x-none"/>
        </w:rPr>
        <w:t>κ</w:t>
      </w:r>
      <w:r w:rsidR="00657AAF" w:rsidRPr="00162AF1">
        <w:rPr>
          <w:rFonts w:ascii="Arial" w:eastAsia="Times New Roman" w:hAnsi="Arial" w:cs="Arial"/>
          <w:bCs/>
          <w:sz w:val="24"/>
          <w:szCs w:val="24"/>
          <w:lang w:eastAsia="x-none"/>
        </w:rPr>
        <w:t xml:space="preserve">ατά </w:t>
      </w:r>
      <w:r w:rsidR="00E4468A" w:rsidRPr="00162AF1">
        <w:rPr>
          <w:rFonts w:ascii="Arial" w:eastAsia="Times New Roman" w:hAnsi="Arial" w:cs="Arial"/>
          <w:bCs/>
          <w:sz w:val="24"/>
          <w:szCs w:val="24"/>
          <w:lang w:eastAsia="x-none"/>
        </w:rPr>
        <w:t>της Διαφθοράς</w:t>
      </w:r>
      <w:r w:rsidR="0064788C" w:rsidRPr="00162AF1">
        <w:rPr>
          <w:rFonts w:ascii="Arial" w:eastAsia="Times New Roman" w:hAnsi="Arial" w:cs="Arial"/>
          <w:bCs/>
          <w:sz w:val="24"/>
          <w:szCs w:val="24"/>
          <w:lang w:eastAsia="x-none"/>
        </w:rPr>
        <w:t xml:space="preserve"> να καθοριστούν για σκοπούς εφαρμογής του </w:t>
      </w:r>
      <w:r w:rsidR="008F6028" w:rsidRPr="00162AF1">
        <w:rPr>
          <w:rFonts w:ascii="Arial" w:eastAsia="Times New Roman" w:hAnsi="Arial" w:cs="Arial"/>
          <w:bCs/>
          <w:sz w:val="24"/>
          <w:szCs w:val="24"/>
          <w:lang w:eastAsia="x-none"/>
        </w:rPr>
        <w:t>ν</w:t>
      </w:r>
      <w:r w:rsidR="0064788C" w:rsidRPr="00162AF1">
        <w:rPr>
          <w:rFonts w:ascii="Arial" w:eastAsia="Times New Roman" w:hAnsi="Arial" w:cs="Arial"/>
          <w:bCs/>
          <w:sz w:val="24"/>
          <w:szCs w:val="24"/>
          <w:lang w:eastAsia="x-none"/>
        </w:rPr>
        <w:t>όμου</w:t>
      </w:r>
      <w:r w:rsidR="00356A00">
        <w:rPr>
          <w:rFonts w:ascii="Arial" w:eastAsia="Times New Roman" w:hAnsi="Arial" w:cs="Arial"/>
          <w:bCs/>
          <w:sz w:val="24"/>
          <w:szCs w:val="24"/>
          <w:lang w:eastAsia="x-none"/>
        </w:rPr>
        <w:t xml:space="preserve"> και</w:t>
      </w:r>
    </w:p>
    <w:p w14:paraId="67A780D3" w14:textId="3668C6FB" w:rsidR="0064788C" w:rsidRPr="00162AF1" w:rsidRDefault="002675C6" w:rsidP="000B34A6">
      <w:pPr>
        <w:pStyle w:val="BodyTextIndent"/>
        <w:widowControl w:val="0"/>
        <w:tabs>
          <w:tab w:val="left" w:pos="567"/>
          <w:tab w:val="left" w:pos="1134"/>
          <w:tab w:val="left" w:pos="4961"/>
        </w:tabs>
        <w:spacing w:after="0" w:line="480" w:lineRule="auto"/>
        <w:ind w:left="1134"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δ</w:t>
      </w:r>
      <w:r w:rsidR="00A16CED" w:rsidRPr="00162AF1">
        <w:rPr>
          <w:rFonts w:ascii="Arial" w:eastAsia="Times New Roman" w:hAnsi="Arial" w:cs="Arial"/>
          <w:bCs/>
          <w:sz w:val="24"/>
          <w:szCs w:val="24"/>
          <w:lang w:eastAsia="x-none"/>
        </w:rPr>
        <w:t>.</w:t>
      </w:r>
      <w:r w:rsidR="007A3310" w:rsidRPr="00162AF1">
        <w:rPr>
          <w:rFonts w:ascii="Arial" w:eastAsia="Times New Roman" w:hAnsi="Arial" w:cs="Arial"/>
          <w:bCs/>
          <w:sz w:val="24"/>
          <w:szCs w:val="24"/>
          <w:lang w:eastAsia="x-none"/>
        </w:rPr>
        <w:tab/>
      </w:r>
      <w:r w:rsidR="008F6028" w:rsidRPr="00162AF1">
        <w:rPr>
          <w:rFonts w:ascii="Arial" w:eastAsia="Times New Roman" w:hAnsi="Arial" w:cs="Arial"/>
          <w:bCs/>
          <w:sz w:val="24"/>
          <w:szCs w:val="24"/>
          <w:lang w:eastAsia="x-none"/>
        </w:rPr>
        <w:t xml:space="preserve">την </w:t>
      </w:r>
      <w:r w:rsidR="00E4468A" w:rsidRPr="00162AF1">
        <w:rPr>
          <w:rFonts w:ascii="Arial" w:eastAsia="Times New Roman" w:hAnsi="Arial" w:cs="Arial"/>
          <w:bCs/>
          <w:sz w:val="24"/>
          <w:szCs w:val="24"/>
          <w:lang w:eastAsia="x-none"/>
        </w:rPr>
        <w:t>κατάθεση των εν λόγω κανονισμών</w:t>
      </w:r>
      <w:r w:rsidR="0064788C" w:rsidRPr="00162AF1">
        <w:rPr>
          <w:rFonts w:ascii="Arial" w:eastAsia="Times New Roman" w:hAnsi="Arial" w:cs="Arial"/>
          <w:bCs/>
          <w:sz w:val="24"/>
          <w:szCs w:val="24"/>
          <w:lang w:eastAsia="x-none"/>
        </w:rPr>
        <w:t xml:space="preserve"> στη Βουλή για έγκριση.</w:t>
      </w:r>
    </w:p>
    <w:p w14:paraId="71DD892E" w14:textId="227D02C4" w:rsidR="00CD3F69" w:rsidRPr="00162AF1" w:rsidRDefault="002675C6" w:rsidP="000B34A6">
      <w:pPr>
        <w:pStyle w:val="BodyTextIndent"/>
        <w:widowControl w:val="0"/>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13</w:t>
      </w:r>
      <w:r w:rsidR="0032771B" w:rsidRPr="00162AF1">
        <w:rPr>
          <w:rFonts w:ascii="Arial" w:eastAsia="Times New Roman" w:hAnsi="Arial" w:cs="Arial"/>
          <w:bCs/>
          <w:sz w:val="24"/>
          <w:szCs w:val="24"/>
          <w:lang w:eastAsia="x-none"/>
        </w:rPr>
        <w:t>.</w:t>
      </w:r>
      <w:r w:rsidR="007A3310" w:rsidRPr="00162AF1">
        <w:rPr>
          <w:rFonts w:ascii="Arial" w:eastAsia="Times New Roman" w:hAnsi="Arial" w:cs="Arial"/>
          <w:bCs/>
          <w:sz w:val="24"/>
          <w:szCs w:val="24"/>
          <w:lang w:eastAsia="x-none"/>
        </w:rPr>
        <w:tab/>
        <w:t xml:space="preserve">Αναδιατύπωση </w:t>
      </w:r>
      <w:r w:rsidR="003C5B62" w:rsidRPr="00162AF1">
        <w:rPr>
          <w:rFonts w:ascii="Arial" w:eastAsia="Times New Roman" w:hAnsi="Arial" w:cs="Arial"/>
          <w:bCs/>
          <w:sz w:val="24"/>
          <w:szCs w:val="24"/>
          <w:lang w:eastAsia="x-none"/>
        </w:rPr>
        <w:t>της πρόνοιας που αφορά στο ασυμβίβαστο</w:t>
      </w:r>
      <w:r w:rsidR="00CD3F69" w:rsidRPr="00162AF1">
        <w:rPr>
          <w:rFonts w:ascii="Arial" w:eastAsia="Times New Roman" w:hAnsi="Arial" w:cs="Arial"/>
          <w:bCs/>
          <w:sz w:val="24"/>
          <w:szCs w:val="24"/>
          <w:lang w:eastAsia="x-none"/>
        </w:rPr>
        <w:t>.</w:t>
      </w:r>
    </w:p>
    <w:p w14:paraId="796198E6" w14:textId="1F9107F5" w:rsidR="00F75D86" w:rsidRPr="00162AF1" w:rsidRDefault="002675C6" w:rsidP="000B34A6">
      <w:pPr>
        <w:pStyle w:val="BodyTextIndent"/>
        <w:widowControl w:val="0"/>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14</w:t>
      </w:r>
      <w:r w:rsidR="0032771B" w:rsidRPr="00162AF1">
        <w:rPr>
          <w:rFonts w:ascii="Arial" w:eastAsia="Times New Roman" w:hAnsi="Arial" w:cs="Arial"/>
          <w:bCs/>
          <w:sz w:val="24"/>
          <w:szCs w:val="24"/>
          <w:lang w:eastAsia="x-none"/>
        </w:rPr>
        <w:t>.</w:t>
      </w:r>
      <w:r w:rsidR="00CD3F69" w:rsidRPr="00162AF1">
        <w:rPr>
          <w:rFonts w:ascii="Arial" w:eastAsia="Times New Roman" w:hAnsi="Arial" w:cs="Arial"/>
          <w:bCs/>
          <w:sz w:val="24"/>
          <w:szCs w:val="24"/>
          <w:lang w:eastAsia="x-none"/>
        </w:rPr>
        <w:tab/>
      </w:r>
      <w:r w:rsidR="00411674" w:rsidRPr="00162AF1">
        <w:rPr>
          <w:rFonts w:ascii="Arial" w:eastAsia="Times New Roman" w:hAnsi="Arial" w:cs="Arial"/>
          <w:bCs/>
          <w:sz w:val="24"/>
          <w:szCs w:val="24"/>
          <w:lang w:eastAsia="x-none"/>
        </w:rPr>
        <w:t xml:space="preserve">Αναδιατύπωση </w:t>
      </w:r>
      <w:r w:rsidR="005121F7" w:rsidRPr="00162AF1">
        <w:rPr>
          <w:rFonts w:ascii="Arial" w:eastAsia="Times New Roman" w:hAnsi="Arial" w:cs="Arial"/>
          <w:bCs/>
          <w:sz w:val="24"/>
          <w:szCs w:val="24"/>
          <w:lang w:eastAsia="x-none"/>
        </w:rPr>
        <w:t>προνοιών</w:t>
      </w:r>
      <w:r w:rsidR="00411674" w:rsidRPr="00162AF1">
        <w:rPr>
          <w:rFonts w:ascii="Arial" w:eastAsia="Times New Roman" w:hAnsi="Arial" w:cs="Arial"/>
          <w:bCs/>
          <w:sz w:val="24"/>
          <w:szCs w:val="24"/>
          <w:lang w:eastAsia="x-none"/>
        </w:rPr>
        <w:t xml:space="preserve"> του νομοσχεδίου</w:t>
      </w:r>
      <w:r w:rsidR="00A4448E" w:rsidRPr="00162AF1">
        <w:rPr>
          <w:rFonts w:ascii="Arial" w:eastAsia="Times New Roman" w:hAnsi="Arial" w:cs="Arial"/>
          <w:bCs/>
          <w:sz w:val="24"/>
          <w:szCs w:val="24"/>
          <w:lang w:eastAsia="x-none"/>
        </w:rPr>
        <w:t xml:space="preserve">, μετά από την εξαίρεση </w:t>
      </w:r>
      <w:r w:rsidR="000D5EA2" w:rsidRPr="00162AF1">
        <w:rPr>
          <w:rFonts w:ascii="Arial" w:eastAsia="Times New Roman" w:hAnsi="Arial" w:cs="Arial"/>
          <w:bCs/>
          <w:sz w:val="24"/>
          <w:szCs w:val="24"/>
          <w:lang w:eastAsia="x-none"/>
        </w:rPr>
        <w:t xml:space="preserve">του κατά νόμου υπεύθυνου ομάδας </w:t>
      </w:r>
      <w:r w:rsidR="00A4448E" w:rsidRPr="00162AF1">
        <w:rPr>
          <w:rFonts w:ascii="Arial" w:eastAsia="Times New Roman" w:hAnsi="Arial" w:cs="Arial"/>
          <w:bCs/>
          <w:sz w:val="24"/>
          <w:szCs w:val="24"/>
          <w:lang w:eastAsia="x-none"/>
        </w:rPr>
        <w:t>ειδικού ενδιαφέροντ</w:t>
      </w:r>
      <w:r w:rsidR="000D5EA2" w:rsidRPr="00162AF1">
        <w:rPr>
          <w:rFonts w:ascii="Arial" w:eastAsia="Times New Roman" w:hAnsi="Arial" w:cs="Arial"/>
          <w:bCs/>
          <w:sz w:val="24"/>
          <w:szCs w:val="24"/>
          <w:lang w:eastAsia="x-none"/>
        </w:rPr>
        <w:t>ος</w:t>
      </w:r>
      <w:r w:rsidR="008F6028" w:rsidRPr="00162AF1">
        <w:rPr>
          <w:rFonts w:ascii="Arial" w:eastAsia="Times New Roman" w:hAnsi="Arial" w:cs="Arial"/>
          <w:bCs/>
          <w:sz w:val="24"/>
          <w:szCs w:val="24"/>
          <w:lang w:eastAsia="x-none"/>
        </w:rPr>
        <w:t xml:space="preserve"> </w:t>
      </w:r>
      <w:r w:rsidR="000D5EA2" w:rsidRPr="00162AF1">
        <w:rPr>
          <w:rFonts w:ascii="Arial" w:eastAsia="Times New Roman" w:hAnsi="Arial" w:cs="Arial"/>
          <w:bCs/>
          <w:sz w:val="24"/>
          <w:szCs w:val="24"/>
          <w:lang w:eastAsia="x-none"/>
        </w:rPr>
        <w:t xml:space="preserve">ή και μέλους του προσωπικού τους που </w:t>
      </w:r>
      <w:r w:rsidR="000D5EA2" w:rsidRPr="00162AF1">
        <w:rPr>
          <w:rFonts w:ascii="Arial" w:eastAsia="Times New Roman" w:hAnsi="Arial" w:cs="Arial"/>
          <w:bCs/>
          <w:sz w:val="24"/>
          <w:szCs w:val="24"/>
          <w:lang w:eastAsia="x-none"/>
        </w:rPr>
        <w:lastRenderedPageBreak/>
        <w:t>εμπλέκεται σε διαδικασίες λήψης αποφάσεων επί ζητημάτων που αφορούν αποκλειστικά στον τομέα ενδιαφέροντός τους</w:t>
      </w:r>
      <w:r w:rsidR="008F6028" w:rsidRPr="00162AF1">
        <w:rPr>
          <w:rFonts w:ascii="Arial" w:eastAsia="Times New Roman" w:hAnsi="Arial" w:cs="Arial"/>
          <w:bCs/>
          <w:sz w:val="24"/>
          <w:szCs w:val="24"/>
          <w:lang w:eastAsia="x-none"/>
        </w:rPr>
        <w:t>,</w:t>
      </w:r>
      <w:r w:rsidR="000D5EA2" w:rsidRPr="00162AF1">
        <w:rPr>
          <w:rFonts w:ascii="Arial" w:eastAsia="Times New Roman" w:hAnsi="Arial" w:cs="Arial"/>
          <w:bCs/>
          <w:sz w:val="24"/>
          <w:szCs w:val="24"/>
          <w:lang w:eastAsia="x-none"/>
        </w:rPr>
        <w:t xml:space="preserve"> </w:t>
      </w:r>
      <w:r w:rsidR="001437B8" w:rsidRPr="00162AF1">
        <w:rPr>
          <w:rFonts w:ascii="Arial" w:eastAsia="Times New Roman" w:hAnsi="Arial" w:cs="Arial"/>
          <w:bCs/>
          <w:sz w:val="24"/>
          <w:szCs w:val="24"/>
          <w:lang w:eastAsia="x-none"/>
        </w:rPr>
        <w:t>ώστε, αν και αυτοί</w:t>
      </w:r>
      <w:r w:rsidR="000D5EA2" w:rsidRPr="00162AF1">
        <w:rPr>
          <w:rFonts w:ascii="Arial" w:eastAsia="Times New Roman" w:hAnsi="Arial" w:cs="Arial"/>
          <w:bCs/>
          <w:sz w:val="24"/>
          <w:szCs w:val="24"/>
          <w:lang w:eastAsia="x-none"/>
        </w:rPr>
        <w:t xml:space="preserve"> </w:t>
      </w:r>
      <w:r w:rsidR="00761EBF" w:rsidRPr="00162AF1">
        <w:rPr>
          <w:rFonts w:ascii="Arial" w:eastAsia="Times New Roman" w:hAnsi="Arial" w:cs="Arial"/>
          <w:bCs/>
          <w:sz w:val="24"/>
          <w:szCs w:val="24"/>
          <w:lang w:eastAsia="x-none"/>
        </w:rPr>
        <w:t xml:space="preserve">εξαιρούνται από την </w:t>
      </w:r>
      <w:r w:rsidR="00A4448E" w:rsidRPr="00162AF1">
        <w:rPr>
          <w:rFonts w:ascii="Arial" w:eastAsia="Times New Roman" w:hAnsi="Arial" w:cs="Arial"/>
          <w:bCs/>
          <w:sz w:val="24"/>
          <w:szCs w:val="24"/>
          <w:lang w:eastAsia="x-none"/>
        </w:rPr>
        <w:t>υποχρέωση εγγραφή</w:t>
      </w:r>
      <w:r w:rsidR="005121F7" w:rsidRPr="00162AF1">
        <w:rPr>
          <w:rFonts w:ascii="Arial" w:eastAsia="Times New Roman" w:hAnsi="Arial" w:cs="Arial"/>
          <w:bCs/>
          <w:sz w:val="24"/>
          <w:szCs w:val="24"/>
          <w:lang w:eastAsia="x-none"/>
        </w:rPr>
        <w:t>ς</w:t>
      </w:r>
      <w:r w:rsidR="00A4448E" w:rsidRPr="00162AF1">
        <w:rPr>
          <w:rFonts w:ascii="Arial" w:eastAsia="Times New Roman" w:hAnsi="Arial" w:cs="Arial"/>
          <w:bCs/>
          <w:sz w:val="24"/>
          <w:szCs w:val="24"/>
          <w:lang w:eastAsia="x-none"/>
        </w:rPr>
        <w:t xml:space="preserve"> στο </w:t>
      </w:r>
      <w:r w:rsidR="00356A00">
        <w:rPr>
          <w:rFonts w:ascii="Arial" w:eastAsia="Times New Roman" w:hAnsi="Arial" w:cs="Arial"/>
          <w:bCs/>
          <w:sz w:val="24"/>
          <w:szCs w:val="24"/>
          <w:lang w:eastAsia="x-none"/>
        </w:rPr>
        <w:t>μ</w:t>
      </w:r>
      <w:r w:rsidR="00A4448E" w:rsidRPr="00162AF1">
        <w:rPr>
          <w:rFonts w:ascii="Arial" w:eastAsia="Times New Roman" w:hAnsi="Arial" w:cs="Arial"/>
          <w:bCs/>
          <w:sz w:val="24"/>
          <w:szCs w:val="24"/>
          <w:lang w:eastAsia="x-none"/>
        </w:rPr>
        <w:t xml:space="preserve">ητρώο </w:t>
      </w:r>
      <w:r w:rsidR="00356A00">
        <w:rPr>
          <w:rFonts w:ascii="Arial" w:eastAsia="Times New Roman" w:hAnsi="Arial" w:cs="Arial"/>
          <w:bCs/>
          <w:sz w:val="24"/>
          <w:szCs w:val="24"/>
          <w:lang w:eastAsia="x-none"/>
        </w:rPr>
        <w:t>ε</w:t>
      </w:r>
      <w:r w:rsidR="00A4448E" w:rsidRPr="00162AF1">
        <w:rPr>
          <w:rFonts w:ascii="Arial" w:eastAsia="Times New Roman" w:hAnsi="Arial" w:cs="Arial"/>
          <w:bCs/>
          <w:sz w:val="24"/>
          <w:szCs w:val="24"/>
          <w:lang w:eastAsia="x-none"/>
        </w:rPr>
        <w:t xml:space="preserve">γγραφής, </w:t>
      </w:r>
      <w:r w:rsidR="00391E6B" w:rsidRPr="00162AF1">
        <w:rPr>
          <w:rFonts w:ascii="Arial" w:eastAsia="Times New Roman" w:hAnsi="Arial" w:cs="Arial"/>
          <w:bCs/>
          <w:sz w:val="24"/>
          <w:szCs w:val="24"/>
          <w:lang w:eastAsia="x-none"/>
        </w:rPr>
        <w:t xml:space="preserve">οι </w:t>
      </w:r>
      <w:r w:rsidR="000D5EA2" w:rsidRPr="00162AF1">
        <w:rPr>
          <w:rFonts w:ascii="Arial" w:eastAsia="Times New Roman" w:hAnsi="Arial" w:cs="Arial"/>
          <w:bCs/>
          <w:sz w:val="24"/>
          <w:szCs w:val="24"/>
          <w:lang w:eastAsia="x-none"/>
        </w:rPr>
        <w:t>α</w:t>
      </w:r>
      <w:r w:rsidR="00391E6B" w:rsidRPr="00162AF1">
        <w:rPr>
          <w:rFonts w:ascii="Arial" w:eastAsia="Times New Roman" w:hAnsi="Arial" w:cs="Arial"/>
          <w:bCs/>
          <w:sz w:val="24"/>
          <w:szCs w:val="24"/>
          <w:lang w:eastAsia="x-none"/>
        </w:rPr>
        <w:t xml:space="preserve">ξιωματούχοι </w:t>
      </w:r>
      <w:r w:rsidR="000D5EA2" w:rsidRPr="00162AF1">
        <w:rPr>
          <w:rFonts w:ascii="Arial" w:eastAsia="Times New Roman" w:hAnsi="Arial" w:cs="Arial"/>
          <w:bCs/>
          <w:sz w:val="24"/>
          <w:szCs w:val="24"/>
          <w:lang w:eastAsia="x-none"/>
        </w:rPr>
        <w:t xml:space="preserve">να </w:t>
      </w:r>
      <w:r w:rsidR="00A4448E" w:rsidRPr="00162AF1">
        <w:rPr>
          <w:rFonts w:ascii="Arial" w:eastAsia="Times New Roman" w:hAnsi="Arial" w:cs="Arial"/>
          <w:bCs/>
          <w:sz w:val="24"/>
          <w:szCs w:val="24"/>
          <w:lang w:eastAsia="x-none"/>
        </w:rPr>
        <w:t>διατηρούν την υποχρέωση να υποβάλλουν αναφορά προς την Αρχή</w:t>
      </w:r>
      <w:r w:rsidR="00391E6B" w:rsidRPr="00162AF1">
        <w:rPr>
          <w:rFonts w:ascii="Arial" w:eastAsia="Times New Roman" w:hAnsi="Arial" w:cs="Arial"/>
          <w:bCs/>
          <w:sz w:val="24"/>
          <w:szCs w:val="24"/>
          <w:lang w:eastAsia="x-none"/>
        </w:rPr>
        <w:t xml:space="preserve"> για την επικοινωνία που είχαν μαζί τους</w:t>
      </w:r>
      <w:r w:rsidR="00A4448E" w:rsidRPr="00162AF1">
        <w:rPr>
          <w:rFonts w:ascii="Arial" w:eastAsia="Times New Roman" w:hAnsi="Arial" w:cs="Arial"/>
          <w:bCs/>
          <w:sz w:val="24"/>
          <w:szCs w:val="24"/>
          <w:lang w:eastAsia="x-none"/>
        </w:rPr>
        <w:t>.</w:t>
      </w:r>
    </w:p>
    <w:p w14:paraId="5412E068" w14:textId="617DC631" w:rsidR="00295D84" w:rsidRPr="00162AF1" w:rsidRDefault="002675C6" w:rsidP="000B34A6">
      <w:pPr>
        <w:pStyle w:val="BodyTextIndent"/>
        <w:widowControl w:val="0"/>
        <w:tabs>
          <w:tab w:val="left" w:pos="567"/>
          <w:tab w:val="left" w:pos="1134"/>
          <w:tab w:val="left" w:pos="4961"/>
        </w:tabs>
        <w:spacing w:after="0" w:line="480" w:lineRule="auto"/>
        <w:ind w:left="567" w:hanging="567"/>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15</w:t>
      </w:r>
      <w:r w:rsidR="0032771B" w:rsidRPr="00162AF1">
        <w:rPr>
          <w:rFonts w:ascii="Arial" w:eastAsia="Times New Roman" w:hAnsi="Arial" w:cs="Arial"/>
          <w:bCs/>
          <w:sz w:val="24"/>
          <w:szCs w:val="24"/>
          <w:lang w:eastAsia="x-none"/>
        </w:rPr>
        <w:t>.</w:t>
      </w:r>
      <w:r w:rsidR="005121F7" w:rsidRPr="00162AF1">
        <w:rPr>
          <w:rFonts w:ascii="Arial" w:eastAsia="Times New Roman" w:hAnsi="Arial" w:cs="Arial"/>
          <w:bCs/>
          <w:sz w:val="24"/>
          <w:szCs w:val="24"/>
          <w:lang w:eastAsia="x-none"/>
        </w:rPr>
        <w:tab/>
        <w:t>Αναδιατύπωση των προν</w:t>
      </w:r>
      <w:r w:rsidR="00B16162" w:rsidRPr="00162AF1">
        <w:rPr>
          <w:rFonts w:ascii="Arial" w:eastAsia="Times New Roman" w:hAnsi="Arial" w:cs="Arial"/>
          <w:bCs/>
          <w:sz w:val="24"/>
          <w:szCs w:val="24"/>
          <w:lang w:eastAsia="x-none"/>
        </w:rPr>
        <w:t>ο</w:t>
      </w:r>
      <w:r w:rsidR="005121F7" w:rsidRPr="00162AF1">
        <w:rPr>
          <w:rFonts w:ascii="Arial" w:eastAsia="Times New Roman" w:hAnsi="Arial" w:cs="Arial"/>
          <w:bCs/>
          <w:sz w:val="24"/>
          <w:szCs w:val="24"/>
          <w:lang w:eastAsia="x-none"/>
        </w:rPr>
        <w:t xml:space="preserve">ιών για </w:t>
      </w:r>
      <w:r w:rsidR="005C730A" w:rsidRPr="00162AF1">
        <w:rPr>
          <w:rFonts w:ascii="Arial" w:eastAsia="Times New Roman" w:hAnsi="Arial" w:cs="Arial"/>
          <w:bCs/>
          <w:sz w:val="24"/>
          <w:szCs w:val="24"/>
          <w:lang w:eastAsia="x-none"/>
        </w:rPr>
        <w:t>τον κ</w:t>
      </w:r>
      <w:r w:rsidR="00295D84" w:rsidRPr="00162AF1">
        <w:rPr>
          <w:rFonts w:ascii="Arial" w:eastAsia="Times New Roman" w:hAnsi="Arial" w:cs="Arial"/>
          <w:bCs/>
          <w:sz w:val="24"/>
          <w:szCs w:val="24"/>
          <w:lang w:eastAsia="x-none"/>
        </w:rPr>
        <w:t>αθορισμ</w:t>
      </w:r>
      <w:r w:rsidR="005C730A" w:rsidRPr="00162AF1">
        <w:rPr>
          <w:rFonts w:ascii="Arial" w:eastAsia="Times New Roman" w:hAnsi="Arial" w:cs="Arial"/>
          <w:bCs/>
          <w:sz w:val="24"/>
          <w:szCs w:val="24"/>
          <w:lang w:eastAsia="x-none"/>
        </w:rPr>
        <w:t>ό</w:t>
      </w:r>
      <w:r w:rsidR="00295D84" w:rsidRPr="00162AF1">
        <w:rPr>
          <w:rFonts w:ascii="Arial" w:eastAsia="Times New Roman" w:hAnsi="Arial" w:cs="Arial"/>
          <w:bCs/>
          <w:sz w:val="24"/>
          <w:szCs w:val="24"/>
          <w:lang w:eastAsia="x-none"/>
        </w:rPr>
        <w:t xml:space="preserve"> συγκεκριμένου τύπου </w:t>
      </w:r>
      <w:r w:rsidR="00ED07F6" w:rsidRPr="00162AF1">
        <w:rPr>
          <w:rFonts w:ascii="Arial" w:eastAsia="Times New Roman" w:hAnsi="Arial" w:cs="Arial"/>
          <w:bCs/>
          <w:sz w:val="24"/>
          <w:szCs w:val="24"/>
          <w:lang w:eastAsia="x-none"/>
        </w:rPr>
        <w:t xml:space="preserve">σύνταξης </w:t>
      </w:r>
      <w:r w:rsidR="00295D84" w:rsidRPr="00162AF1">
        <w:rPr>
          <w:rFonts w:ascii="Arial" w:eastAsia="Times New Roman" w:hAnsi="Arial" w:cs="Arial"/>
          <w:bCs/>
          <w:sz w:val="24"/>
          <w:szCs w:val="24"/>
          <w:lang w:eastAsia="x-none"/>
        </w:rPr>
        <w:t>πρακτικ</w:t>
      </w:r>
      <w:r w:rsidR="008F6028" w:rsidRPr="00162AF1">
        <w:rPr>
          <w:rFonts w:ascii="Arial" w:eastAsia="Times New Roman" w:hAnsi="Arial" w:cs="Arial"/>
          <w:bCs/>
          <w:sz w:val="24"/>
          <w:szCs w:val="24"/>
          <w:lang w:eastAsia="x-none"/>
        </w:rPr>
        <w:t>ών</w:t>
      </w:r>
      <w:r w:rsidR="00295D84" w:rsidRPr="00162AF1">
        <w:rPr>
          <w:rFonts w:ascii="Arial" w:eastAsia="Times New Roman" w:hAnsi="Arial" w:cs="Arial"/>
          <w:bCs/>
          <w:sz w:val="24"/>
          <w:szCs w:val="24"/>
          <w:lang w:eastAsia="x-none"/>
        </w:rPr>
        <w:t>.</w:t>
      </w:r>
    </w:p>
    <w:p w14:paraId="424C1578" w14:textId="7DC63D1A" w:rsidR="00161EA1" w:rsidRPr="00162AF1" w:rsidRDefault="00B16162" w:rsidP="000B34A6">
      <w:pPr>
        <w:pStyle w:val="BodyTextIndent"/>
        <w:widowControl w:val="0"/>
        <w:tabs>
          <w:tab w:val="left" w:pos="567"/>
          <w:tab w:val="left" w:pos="1134"/>
          <w:tab w:val="left" w:pos="4961"/>
        </w:tabs>
        <w:spacing w:after="0" w:line="480" w:lineRule="auto"/>
        <w:ind w:left="0"/>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t>Σημειώνεται ότι με τ</w:t>
      </w:r>
      <w:r w:rsidR="00161EA1" w:rsidRPr="00162AF1">
        <w:rPr>
          <w:rFonts w:ascii="Arial" w:eastAsia="Times New Roman" w:hAnsi="Arial" w:cs="Arial"/>
          <w:bCs/>
          <w:sz w:val="24"/>
          <w:szCs w:val="24"/>
          <w:lang w:eastAsia="x-none"/>
        </w:rPr>
        <w:t xml:space="preserve">ις πρόνοιες του νομοσχεδίου, όπως αυτό </w:t>
      </w:r>
      <w:r w:rsidR="007B26B7" w:rsidRPr="00162AF1">
        <w:rPr>
          <w:rFonts w:ascii="Arial" w:eastAsia="Times New Roman" w:hAnsi="Arial" w:cs="Arial"/>
          <w:bCs/>
          <w:sz w:val="24"/>
          <w:szCs w:val="24"/>
          <w:lang w:eastAsia="x-none"/>
        </w:rPr>
        <w:t xml:space="preserve">είχε τροποποιηθεί </w:t>
      </w:r>
      <w:r w:rsidRPr="00162AF1">
        <w:rPr>
          <w:rFonts w:ascii="Arial" w:eastAsia="Times New Roman" w:hAnsi="Arial" w:cs="Arial"/>
          <w:bCs/>
          <w:sz w:val="24"/>
          <w:szCs w:val="24"/>
          <w:lang w:eastAsia="x-none"/>
        </w:rPr>
        <w:t xml:space="preserve">σύμφωνα με τα πιο πάνω, </w:t>
      </w:r>
      <w:r w:rsidR="00F64685" w:rsidRPr="00162AF1">
        <w:rPr>
          <w:rFonts w:ascii="Arial" w:eastAsia="Times New Roman" w:hAnsi="Arial" w:cs="Arial"/>
          <w:bCs/>
          <w:sz w:val="24"/>
          <w:szCs w:val="24"/>
          <w:lang w:eastAsia="x-none"/>
        </w:rPr>
        <w:t>εξέφρασαν τη σύμφωνη γνώμη τους</w:t>
      </w:r>
      <w:r w:rsidR="00161EA1" w:rsidRPr="00162AF1">
        <w:rPr>
          <w:rFonts w:ascii="Arial" w:eastAsia="Times New Roman" w:hAnsi="Arial" w:cs="Arial"/>
          <w:bCs/>
          <w:sz w:val="24"/>
          <w:szCs w:val="24"/>
          <w:lang w:eastAsia="x-none"/>
        </w:rPr>
        <w:t xml:space="preserve"> η Επίτροπος Προστασίας Δεδομένων Προσωπικού Χαρακτήρα, ο Γενικός Ελεγκτής και η Έφορος Υπηρεσίας Εσωτερικού Ελέγχου.</w:t>
      </w:r>
    </w:p>
    <w:p w14:paraId="6A949895" w14:textId="67AFAC25" w:rsidR="00FD4409" w:rsidRPr="00162AF1" w:rsidRDefault="00FD4409" w:rsidP="00B27580">
      <w:pPr>
        <w:tabs>
          <w:tab w:val="left" w:pos="567"/>
          <w:tab w:val="left" w:pos="4961"/>
        </w:tabs>
        <w:spacing w:after="0" w:line="480" w:lineRule="auto"/>
        <w:jc w:val="both"/>
        <w:rPr>
          <w:rFonts w:ascii="Arial" w:hAnsi="Arial" w:cs="Arial"/>
          <w:bCs/>
          <w:sz w:val="24"/>
          <w:szCs w:val="24"/>
        </w:rPr>
      </w:pPr>
      <w:r w:rsidRPr="00162AF1">
        <w:rPr>
          <w:rFonts w:ascii="Arial" w:hAnsi="Arial" w:cs="Arial"/>
          <w:bCs/>
          <w:sz w:val="24"/>
          <w:szCs w:val="24"/>
        </w:rPr>
        <w:tab/>
      </w:r>
      <w:r w:rsidR="008D0A1A" w:rsidRPr="00162AF1">
        <w:rPr>
          <w:rFonts w:ascii="Arial" w:hAnsi="Arial" w:cs="Arial"/>
          <w:bCs/>
          <w:sz w:val="24"/>
          <w:szCs w:val="24"/>
        </w:rPr>
        <w:t>Στο πλαίσιο της εκ νέου</w:t>
      </w:r>
      <w:r w:rsidRPr="00162AF1">
        <w:rPr>
          <w:rFonts w:ascii="Arial" w:hAnsi="Arial" w:cs="Arial"/>
          <w:bCs/>
          <w:sz w:val="24"/>
          <w:szCs w:val="24"/>
        </w:rPr>
        <w:t xml:space="preserve"> συζήτηση</w:t>
      </w:r>
      <w:r w:rsidR="008D0A1A" w:rsidRPr="00162AF1">
        <w:rPr>
          <w:rFonts w:ascii="Arial" w:hAnsi="Arial" w:cs="Arial"/>
          <w:bCs/>
          <w:sz w:val="24"/>
          <w:szCs w:val="24"/>
        </w:rPr>
        <w:t>ς</w:t>
      </w:r>
      <w:r w:rsidRPr="00162AF1">
        <w:rPr>
          <w:rFonts w:ascii="Arial" w:hAnsi="Arial" w:cs="Arial"/>
          <w:bCs/>
          <w:sz w:val="24"/>
          <w:szCs w:val="24"/>
        </w:rPr>
        <w:t xml:space="preserve"> </w:t>
      </w:r>
      <w:r w:rsidR="007B26B7" w:rsidRPr="00162AF1">
        <w:rPr>
          <w:rFonts w:ascii="Arial" w:hAnsi="Arial" w:cs="Arial"/>
          <w:bCs/>
          <w:sz w:val="24"/>
          <w:szCs w:val="24"/>
        </w:rPr>
        <w:t xml:space="preserve">του νομοσχεδίου ενώπιον της </w:t>
      </w:r>
      <w:r w:rsidRPr="00162AF1">
        <w:rPr>
          <w:rFonts w:ascii="Arial" w:hAnsi="Arial" w:cs="Arial"/>
          <w:bCs/>
          <w:sz w:val="24"/>
          <w:szCs w:val="24"/>
        </w:rPr>
        <w:t>επιτροπή</w:t>
      </w:r>
      <w:r w:rsidR="007B26B7" w:rsidRPr="00162AF1">
        <w:rPr>
          <w:rFonts w:ascii="Arial" w:hAnsi="Arial" w:cs="Arial"/>
          <w:bCs/>
          <w:sz w:val="24"/>
          <w:szCs w:val="24"/>
        </w:rPr>
        <w:t>ς</w:t>
      </w:r>
      <w:r w:rsidR="008D0A1A" w:rsidRPr="00162AF1">
        <w:rPr>
          <w:rFonts w:ascii="Arial" w:hAnsi="Arial" w:cs="Arial"/>
          <w:bCs/>
          <w:sz w:val="24"/>
          <w:szCs w:val="24"/>
        </w:rPr>
        <w:t xml:space="preserve"> κατά την παρούσα </w:t>
      </w:r>
      <w:r w:rsidR="00356A00">
        <w:rPr>
          <w:rFonts w:ascii="Arial" w:hAnsi="Arial" w:cs="Arial"/>
          <w:bCs/>
          <w:sz w:val="24"/>
          <w:szCs w:val="24"/>
        </w:rPr>
        <w:t>β</w:t>
      </w:r>
      <w:r w:rsidR="00356A00" w:rsidRPr="00162AF1">
        <w:rPr>
          <w:rFonts w:ascii="Arial" w:hAnsi="Arial" w:cs="Arial"/>
          <w:bCs/>
          <w:sz w:val="24"/>
          <w:szCs w:val="24"/>
        </w:rPr>
        <w:t xml:space="preserve">ουλευτική </w:t>
      </w:r>
      <w:r w:rsidR="00356A00">
        <w:rPr>
          <w:rFonts w:ascii="Arial" w:hAnsi="Arial" w:cs="Arial"/>
          <w:bCs/>
          <w:sz w:val="24"/>
          <w:szCs w:val="24"/>
        </w:rPr>
        <w:t>π</w:t>
      </w:r>
      <w:r w:rsidR="008D0A1A" w:rsidRPr="00162AF1">
        <w:rPr>
          <w:rFonts w:ascii="Arial" w:hAnsi="Arial" w:cs="Arial"/>
          <w:bCs/>
          <w:sz w:val="24"/>
          <w:szCs w:val="24"/>
        </w:rPr>
        <w:t xml:space="preserve">ερίοδο εκφράστηκαν </w:t>
      </w:r>
      <w:r w:rsidR="007B26B7" w:rsidRPr="00162AF1">
        <w:rPr>
          <w:rFonts w:ascii="Arial" w:hAnsi="Arial" w:cs="Arial"/>
          <w:bCs/>
          <w:sz w:val="24"/>
          <w:szCs w:val="24"/>
        </w:rPr>
        <w:t>μεταξύ άλλων οι</w:t>
      </w:r>
      <w:r w:rsidR="008D0A1A" w:rsidRPr="00162AF1">
        <w:rPr>
          <w:rFonts w:ascii="Arial" w:hAnsi="Arial" w:cs="Arial"/>
          <w:bCs/>
          <w:sz w:val="24"/>
          <w:szCs w:val="24"/>
        </w:rPr>
        <w:t xml:space="preserve"> </w:t>
      </w:r>
      <w:r w:rsidR="007B26B7" w:rsidRPr="00162AF1">
        <w:rPr>
          <w:rFonts w:ascii="Arial" w:hAnsi="Arial" w:cs="Arial"/>
          <w:bCs/>
          <w:sz w:val="24"/>
          <w:szCs w:val="24"/>
        </w:rPr>
        <w:t xml:space="preserve">ακόλουθες </w:t>
      </w:r>
      <w:r w:rsidRPr="00162AF1">
        <w:rPr>
          <w:rFonts w:ascii="Arial" w:hAnsi="Arial" w:cs="Arial"/>
          <w:bCs/>
          <w:sz w:val="24"/>
          <w:szCs w:val="24"/>
        </w:rPr>
        <w:t>απόψεις:</w:t>
      </w:r>
    </w:p>
    <w:p w14:paraId="3CEAEF4C" w14:textId="5E446888" w:rsidR="00FD4409" w:rsidRPr="00162AF1" w:rsidRDefault="00B27580" w:rsidP="008D0A1A">
      <w:pPr>
        <w:pStyle w:val="ListParagraph"/>
        <w:numPr>
          <w:ilvl w:val="0"/>
          <w:numId w:val="15"/>
        </w:numPr>
        <w:tabs>
          <w:tab w:val="left" w:pos="567"/>
          <w:tab w:val="left" w:pos="4961"/>
        </w:tabs>
        <w:spacing w:after="0" w:line="480" w:lineRule="auto"/>
        <w:ind w:left="567" w:hanging="567"/>
        <w:jc w:val="both"/>
        <w:rPr>
          <w:bCs/>
        </w:rPr>
      </w:pPr>
      <w:r w:rsidRPr="00162AF1">
        <w:rPr>
          <w:rFonts w:ascii="Arial" w:hAnsi="Arial" w:cs="Arial"/>
          <w:bCs/>
          <w:sz w:val="24"/>
          <w:szCs w:val="24"/>
        </w:rPr>
        <w:t xml:space="preserve">Η Επίτροπος Προστασίας Δεδομένων Προσωπικού Χαρακτήρα ανέφερε ότι οι εισηγήσεις που είχε υποβάλει στο πλαίσιο της συζήτησης του νομοσχεδίου </w:t>
      </w:r>
      <w:r w:rsidR="007B26B7" w:rsidRPr="00162AF1">
        <w:rPr>
          <w:rFonts w:ascii="Arial" w:hAnsi="Arial" w:cs="Arial"/>
          <w:bCs/>
          <w:sz w:val="24"/>
          <w:szCs w:val="24"/>
        </w:rPr>
        <w:t xml:space="preserve">κατά την προηγούμενη </w:t>
      </w:r>
      <w:r w:rsidR="00356A00">
        <w:rPr>
          <w:rFonts w:ascii="Arial" w:hAnsi="Arial" w:cs="Arial"/>
          <w:bCs/>
          <w:sz w:val="24"/>
          <w:szCs w:val="24"/>
        </w:rPr>
        <w:t>β</w:t>
      </w:r>
      <w:r w:rsidR="00356A00" w:rsidRPr="00162AF1">
        <w:rPr>
          <w:rFonts w:ascii="Arial" w:hAnsi="Arial" w:cs="Arial"/>
          <w:bCs/>
          <w:sz w:val="24"/>
          <w:szCs w:val="24"/>
        </w:rPr>
        <w:t xml:space="preserve">ουλευτική </w:t>
      </w:r>
      <w:r w:rsidR="00356A00">
        <w:rPr>
          <w:rFonts w:ascii="Arial" w:hAnsi="Arial" w:cs="Arial"/>
          <w:bCs/>
          <w:sz w:val="24"/>
          <w:szCs w:val="24"/>
        </w:rPr>
        <w:t>π</w:t>
      </w:r>
      <w:r w:rsidR="00356A00" w:rsidRPr="00162AF1">
        <w:rPr>
          <w:rFonts w:ascii="Arial" w:hAnsi="Arial" w:cs="Arial"/>
          <w:bCs/>
          <w:sz w:val="24"/>
          <w:szCs w:val="24"/>
        </w:rPr>
        <w:t>ερίοδο</w:t>
      </w:r>
      <w:r w:rsidR="00356A00">
        <w:rPr>
          <w:rFonts w:ascii="Arial" w:hAnsi="Arial" w:cs="Arial"/>
          <w:bCs/>
          <w:sz w:val="24"/>
          <w:szCs w:val="24"/>
        </w:rPr>
        <w:t xml:space="preserve"> </w:t>
      </w:r>
      <w:r w:rsidRPr="00162AF1">
        <w:rPr>
          <w:rFonts w:ascii="Arial" w:hAnsi="Arial" w:cs="Arial"/>
          <w:bCs/>
          <w:sz w:val="24"/>
          <w:szCs w:val="24"/>
        </w:rPr>
        <w:t xml:space="preserve">ενσωματώθηκαν </w:t>
      </w:r>
      <w:r w:rsidR="008D0A1A" w:rsidRPr="00162AF1">
        <w:rPr>
          <w:rFonts w:ascii="Arial" w:hAnsi="Arial" w:cs="Arial"/>
          <w:bCs/>
          <w:sz w:val="24"/>
          <w:szCs w:val="24"/>
        </w:rPr>
        <w:t>ήδη στο αναθεωρημένο</w:t>
      </w:r>
      <w:r w:rsidRPr="00162AF1">
        <w:rPr>
          <w:rFonts w:ascii="Arial" w:hAnsi="Arial" w:cs="Arial"/>
          <w:bCs/>
          <w:sz w:val="24"/>
          <w:szCs w:val="24"/>
        </w:rPr>
        <w:t xml:space="preserve"> κείμενο </w:t>
      </w:r>
      <w:r w:rsidR="007B26B7" w:rsidRPr="00162AF1">
        <w:rPr>
          <w:rFonts w:ascii="Arial" w:hAnsi="Arial" w:cs="Arial"/>
          <w:bCs/>
          <w:sz w:val="24"/>
          <w:szCs w:val="24"/>
        </w:rPr>
        <w:t>αυτού</w:t>
      </w:r>
      <w:r w:rsidRPr="00162AF1">
        <w:rPr>
          <w:rFonts w:ascii="Arial" w:hAnsi="Arial" w:cs="Arial"/>
          <w:bCs/>
          <w:sz w:val="24"/>
          <w:szCs w:val="24"/>
        </w:rPr>
        <w:t xml:space="preserve">. </w:t>
      </w:r>
    </w:p>
    <w:p w14:paraId="2F0B51FB" w14:textId="1B3E50B2" w:rsidR="00B27580" w:rsidRPr="00162AF1" w:rsidRDefault="00B27580" w:rsidP="008D0A1A">
      <w:pPr>
        <w:pStyle w:val="ListParagraph"/>
        <w:numPr>
          <w:ilvl w:val="0"/>
          <w:numId w:val="15"/>
        </w:numPr>
        <w:tabs>
          <w:tab w:val="left" w:pos="567"/>
          <w:tab w:val="left" w:pos="4961"/>
        </w:tabs>
        <w:spacing w:after="0" w:line="480" w:lineRule="auto"/>
        <w:ind w:left="567" w:hanging="567"/>
        <w:jc w:val="both"/>
        <w:rPr>
          <w:bCs/>
        </w:rPr>
      </w:pPr>
      <w:r w:rsidRPr="00162AF1">
        <w:rPr>
          <w:rFonts w:ascii="Arial" w:hAnsi="Arial" w:cs="Arial"/>
          <w:bCs/>
          <w:sz w:val="24"/>
          <w:szCs w:val="24"/>
        </w:rPr>
        <w:t>Η Έφορος Εσωτερικού Ελέγχου επισήμανε την ανάγκη ψήφιση</w:t>
      </w:r>
      <w:r w:rsidR="007B26B7" w:rsidRPr="00162AF1">
        <w:rPr>
          <w:rFonts w:ascii="Arial" w:hAnsi="Arial" w:cs="Arial"/>
          <w:bCs/>
          <w:sz w:val="24"/>
          <w:szCs w:val="24"/>
        </w:rPr>
        <w:t>ς</w:t>
      </w:r>
      <w:r w:rsidRPr="00162AF1">
        <w:rPr>
          <w:rFonts w:ascii="Arial" w:hAnsi="Arial" w:cs="Arial"/>
          <w:bCs/>
          <w:sz w:val="24"/>
          <w:szCs w:val="24"/>
        </w:rPr>
        <w:t xml:space="preserve"> του νομοσχεδίου μέχρι το τέλος του έτους</w:t>
      </w:r>
      <w:r w:rsidR="009062EA" w:rsidRPr="00162AF1">
        <w:rPr>
          <w:rFonts w:ascii="Arial" w:hAnsi="Arial" w:cs="Arial"/>
          <w:bCs/>
          <w:sz w:val="24"/>
          <w:szCs w:val="24"/>
        </w:rPr>
        <w:t xml:space="preserve"> 2021</w:t>
      </w:r>
      <w:r w:rsidR="007B26B7" w:rsidRPr="00162AF1">
        <w:rPr>
          <w:rFonts w:ascii="Arial" w:hAnsi="Arial" w:cs="Arial"/>
          <w:bCs/>
          <w:sz w:val="24"/>
          <w:szCs w:val="24"/>
        </w:rPr>
        <w:t>,</w:t>
      </w:r>
      <w:r w:rsidRPr="00162AF1">
        <w:rPr>
          <w:rFonts w:ascii="Arial" w:hAnsi="Arial" w:cs="Arial"/>
          <w:bCs/>
          <w:sz w:val="24"/>
          <w:szCs w:val="24"/>
        </w:rPr>
        <w:t xml:space="preserve"> προκειμένου να εκταμιευτεί </w:t>
      </w:r>
      <w:r w:rsidR="007B26B7" w:rsidRPr="00162AF1">
        <w:rPr>
          <w:rFonts w:ascii="Arial" w:hAnsi="Arial" w:cs="Arial"/>
          <w:bCs/>
          <w:sz w:val="24"/>
          <w:szCs w:val="24"/>
        </w:rPr>
        <w:t xml:space="preserve">το ποσό της </w:t>
      </w:r>
      <w:r w:rsidRPr="00162AF1">
        <w:rPr>
          <w:rFonts w:ascii="Arial" w:hAnsi="Arial" w:cs="Arial"/>
          <w:bCs/>
          <w:sz w:val="24"/>
          <w:szCs w:val="24"/>
        </w:rPr>
        <w:t>πρώτη</w:t>
      </w:r>
      <w:r w:rsidR="007B26B7" w:rsidRPr="00162AF1">
        <w:rPr>
          <w:rFonts w:ascii="Arial" w:hAnsi="Arial" w:cs="Arial"/>
          <w:bCs/>
          <w:sz w:val="24"/>
          <w:szCs w:val="24"/>
        </w:rPr>
        <w:t>ς</w:t>
      </w:r>
      <w:r w:rsidRPr="00162AF1">
        <w:rPr>
          <w:rFonts w:ascii="Arial" w:hAnsi="Arial" w:cs="Arial"/>
          <w:bCs/>
          <w:sz w:val="24"/>
          <w:szCs w:val="24"/>
        </w:rPr>
        <w:t xml:space="preserve"> δόση</w:t>
      </w:r>
      <w:r w:rsidR="007B26B7" w:rsidRPr="00162AF1">
        <w:rPr>
          <w:rFonts w:ascii="Arial" w:hAnsi="Arial" w:cs="Arial"/>
          <w:bCs/>
          <w:sz w:val="24"/>
          <w:szCs w:val="24"/>
        </w:rPr>
        <w:t>ς</w:t>
      </w:r>
      <w:r w:rsidRPr="00162AF1">
        <w:rPr>
          <w:rFonts w:ascii="Arial" w:hAnsi="Arial" w:cs="Arial"/>
          <w:bCs/>
          <w:sz w:val="24"/>
          <w:szCs w:val="24"/>
        </w:rPr>
        <w:t xml:space="preserve"> από το Ταμείο Ανάκαμψης και Ανθεκτικότητας στο πλαίσιο υλοποίησης του Σχεδίου Ανάκαμψης και Ανθεκτικότητας Κύπρου.  Επιπρ</w:t>
      </w:r>
      <w:r w:rsidR="008D0A1A" w:rsidRPr="00162AF1">
        <w:rPr>
          <w:rFonts w:ascii="Arial" w:hAnsi="Arial" w:cs="Arial"/>
          <w:bCs/>
          <w:sz w:val="24"/>
          <w:szCs w:val="24"/>
        </w:rPr>
        <w:t>οσθέτως</w:t>
      </w:r>
      <w:r w:rsidRPr="00162AF1">
        <w:rPr>
          <w:rFonts w:ascii="Arial" w:hAnsi="Arial" w:cs="Arial"/>
          <w:bCs/>
          <w:sz w:val="24"/>
          <w:szCs w:val="24"/>
        </w:rPr>
        <w:t xml:space="preserve">, η Έφορος </w:t>
      </w:r>
      <w:r w:rsidR="007B26B7" w:rsidRPr="00162AF1">
        <w:rPr>
          <w:rFonts w:ascii="Arial" w:hAnsi="Arial" w:cs="Arial"/>
          <w:bCs/>
          <w:sz w:val="24"/>
          <w:szCs w:val="24"/>
        </w:rPr>
        <w:t>διαφώνησε με</w:t>
      </w:r>
      <w:r w:rsidR="00F22543" w:rsidRPr="00162AF1">
        <w:rPr>
          <w:rFonts w:ascii="Arial" w:hAnsi="Arial" w:cs="Arial"/>
          <w:bCs/>
          <w:sz w:val="24"/>
          <w:szCs w:val="24"/>
        </w:rPr>
        <w:t xml:space="preserve"> την τροποποίηση </w:t>
      </w:r>
      <w:r w:rsidRPr="00162AF1">
        <w:rPr>
          <w:rFonts w:ascii="Arial" w:hAnsi="Arial" w:cs="Arial"/>
          <w:bCs/>
          <w:sz w:val="24"/>
          <w:szCs w:val="24"/>
        </w:rPr>
        <w:t xml:space="preserve">που επήλθε στο κείμενο του νομοσχεδίου </w:t>
      </w:r>
      <w:r w:rsidR="007B26B7" w:rsidRPr="00162AF1">
        <w:rPr>
          <w:rFonts w:ascii="Arial" w:hAnsi="Arial" w:cs="Arial"/>
          <w:bCs/>
          <w:sz w:val="24"/>
          <w:szCs w:val="24"/>
        </w:rPr>
        <w:t>σύμφωνα με</w:t>
      </w:r>
      <w:r w:rsidR="00F22543" w:rsidRPr="00162AF1">
        <w:rPr>
          <w:rFonts w:ascii="Arial" w:hAnsi="Arial" w:cs="Arial"/>
          <w:bCs/>
          <w:sz w:val="24"/>
          <w:szCs w:val="24"/>
        </w:rPr>
        <w:t xml:space="preserve"> την οποία θα</w:t>
      </w:r>
      <w:r w:rsidRPr="00162AF1">
        <w:rPr>
          <w:rFonts w:ascii="Arial" w:hAnsi="Arial" w:cs="Arial"/>
          <w:bCs/>
          <w:sz w:val="24"/>
          <w:szCs w:val="24"/>
        </w:rPr>
        <w:t xml:space="preserve"> εξαιρούνται από το πεδίο εφαρμογής των προτεινόμενων ρυθμίσεων τα οργανωμένα σύνολα, όπως ο ΣΕΛΚ, η ΟΕΒ και το ΚΕΒΕ, </w:t>
      </w:r>
      <w:r w:rsidR="002A0705" w:rsidRPr="00162AF1">
        <w:rPr>
          <w:rFonts w:ascii="Arial" w:hAnsi="Arial" w:cs="Arial"/>
          <w:bCs/>
          <w:sz w:val="24"/>
          <w:szCs w:val="24"/>
        </w:rPr>
        <w:t>αφού</w:t>
      </w:r>
      <w:r w:rsidR="007B26B7" w:rsidRPr="00162AF1">
        <w:rPr>
          <w:rFonts w:ascii="Arial" w:hAnsi="Arial" w:cs="Arial"/>
          <w:bCs/>
          <w:sz w:val="24"/>
          <w:szCs w:val="24"/>
        </w:rPr>
        <w:t>,</w:t>
      </w:r>
      <w:r w:rsidR="002A0705" w:rsidRPr="00162AF1">
        <w:rPr>
          <w:rFonts w:ascii="Arial" w:hAnsi="Arial" w:cs="Arial"/>
          <w:bCs/>
          <w:sz w:val="24"/>
          <w:szCs w:val="24"/>
        </w:rPr>
        <w:t xml:space="preserve"> όπως υποστήριξε</w:t>
      </w:r>
      <w:r w:rsidR="007B26B7" w:rsidRPr="00162AF1">
        <w:rPr>
          <w:rFonts w:ascii="Arial" w:hAnsi="Arial" w:cs="Arial"/>
          <w:bCs/>
          <w:sz w:val="24"/>
          <w:szCs w:val="24"/>
        </w:rPr>
        <w:t>,</w:t>
      </w:r>
      <w:r w:rsidRPr="00162AF1">
        <w:rPr>
          <w:rFonts w:ascii="Arial" w:hAnsi="Arial" w:cs="Arial"/>
          <w:bCs/>
          <w:sz w:val="24"/>
          <w:szCs w:val="24"/>
        </w:rPr>
        <w:t xml:space="preserve"> </w:t>
      </w:r>
      <w:r w:rsidR="00C03A76" w:rsidRPr="00162AF1">
        <w:rPr>
          <w:rFonts w:ascii="Arial" w:hAnsi="Arial" w:cs="Arial"/>
          <w:bCs/>
          <w:sz w:val="24"/>
          <w:szCs w:val="24"/>
        </w:rPr>
        <w:t>στο πλαίσιο της</w:t>
      </w:r>
      <w:r w:rsidRPr="00162AF1">
        <w:rPr>
          <w:rFonts w:ascii="Arial" w:hAnsi="Arial" w:cs="Arial"/>
          <w:bCs/>
          <w:sz w:val="24"/>
          <w:szCs w:val="24"/>
        </w:rPr>
        <w:t xml:space="preserve"> συζήτηση</w:t>
      </w:r>
      <w:r w:rsidR="00C03A76" w:rsidRPr="00162AF1">
        <w:rPr>
          <w:rFonts w:ascii="Arial" w:hAnsi="Arial" w:cs="Arial"/>
          <w:bCs/>
          <w:sz w:val="24"/>
          <w:szCs w:val="24"/>
        </w:rPr>
        <w:t>ς</w:t>
      </w:r>
      <w:r w:rsidRPr="00162AF1">
        <w:rPr>
          <w:rFonts w:ascii="Arial" w:hAnsi="Arial" w:cs="Arial"/>
          <w:bCs/>
          <w:sz w:val="24"/>
          <w:szCs w:val="24"/>
        </w:rPr>
        <w:t xml:space="preserve"> του θέματος στην επιτροπή</w:t>
      </w:r>
      <w:r w:rsidR="00C03A76" w:rsidRPr="00162AF1">
        <w:rPr>
          <w:rFonts w:ascii="Arial" w:hAnsi="Arial" w:cs="Arial"/>
          <w:bCs/>
          <w:sz w:val="24"/>
          <w:szCs w:val="24"/>
        </w:rPr>
        <w:t xml:space="preserve"> κατά την </w:t>
      </w:r>
      <w:r w:rsidR="00C03A76" w:rsidRPr="00162AF1">
        <w:rPr>
          <w:rFonts w:ascii="Arial" w:hAnsi="Arial" w:cs="Arial"/>
          <w:bCs/>
          <w:sz w:val="24"/>
          <w:szCs w:val="24"/>
        </w:rPr>
        <w:lastRenderedPageBreak/>
        <w:t xml:space="preserve">απελθούσα </w:t>
      </w:r>
      <w:r w:rsidR="00356A00">
        <w:rPr>
          <w:rFonts w:ascii="Arial" w:hAnsi="Arial" w:cs="Arial"/>
          <w:bCs/>
          <w:sz w:val="24"/>
          <w:szCs w:val="24"/>
        </w:rPr>
        <w:t>β</w:t>
      </w:r>
      <w:r w:rsidR="00356A00" w:rsidRPr="00162AF1">
        <w:rPr>
          <w:rFonts w:ascii="Arial" w:hAnsi="Arial" w:cs="Arial"/>
          <w:bCs/>
          <w:sz w:val="24"/>
          <w:szCs w:val="24"/>
        </w:rPr>
        <w:t xml:space="preserve">ουλευτική </w:t>
      </w:r>
      <w:r w:rsidR="00356A00">
        <w:rPr>
          <w:rFonts w:ascii="Arial" w:hAnsi="Arial" w:cs="Arial"/>
          <w:bCs/>
          <w:sz w:val="24"/>
          <w:szCs w:val="24"/>
        </w:rPr>
        <w:t>π</w:t>
      </w:r>
      <w:r w:rsidR="00356A00" w:rsidRPr="00162AF1">
        <w:rPr>
          <w:rFonts w:ascii="Arial" w:hAnsi="Arial" w:cs="Arial"/>
          <w:bCs/>
          <w:sz w:val="24"/>
          <w:szCs w:val="24"/>
        </w:rPr>
        <w:t>ερίοδο</w:t>
      </w:r>
      <w:r w:rsidRPr="00162AF1">
        <w:rPr>
          <w:rFonts w:ascii="Arial" w:hAnsi="Arial" w:cs="Arial"/>
          <w:bCs/>
          <w:sz w:val="24"/>
          <w:szCs w:val="24"/>
        </w:rPr>
        <w:t xml:space="preserve"> είχε </w:t>
      </w:r>
      <w:r w:rsidR="002A0705" w:rsidRPr="00162AF1">
        <w:rPr>
          <w:rFonts w:ascii="Arial" w:hAnsi="Arial" w:cs="Arial"/>
          <w:bCs/>
          <w:sz w:val="24"/>
          <w:szCs w:val="24"/>
        </w:rPr>
        <w:t>κριθεί σκόπιμη</w:t>
      </w:r>
      <w:r w:rsidRPr="00162AF1">
        <w:rPr>
          <w:rFonts w:ascii="Arial" w:hAnsi="Arial" w:cs="Arial"/>
          <w:bCs/>
          <w:sz w:val="24"/>
          <w:szCs w:val="24"/>
        </w:rPr>
        <w:t xml:space="preserve"> η εξαίρεσή τους </w:t>
      </w:r>
      <w:r w:rsidR="002A0705" w:rsidRPr="00162AF1">
        <w:rPr>
          <w:rFonts w:ascii="Arial" w:hAnsi="Arial" w:cs="Arial"/>
          <w:bCs/>
          <w:sz w:val="24"/>
          <w:szCs w:val="24"/>
        </w:rPr>
        <w:t xml:space="preserve">μόνο </w:t>
      </w:r>
      <w:r w:rsidRPr="00162AF1">
        <w:rPr>
          <w:rFonts w:ascii="Arial" w:hAnsi="Arial" w:cs="Arial"/>
          <w:bCs/>
          <w:sz w:val="24"/>
          <w:szCs w:val="24"/>
        </w:rPr>
        <w:t xml:space="preserve">από την υποχρέωση εγγραφής τους στο </w:t>
      </w:r>
      <w:r w:rsidR="00356A00">
        <w:rPr>
          <w:rFonts w:ascii="Arial" w:hAnsi="Arial" w:cs="Arial"/>
          <w:bCs/>
          <w:sz w:val="24"/>
          <w:szCs w:val="24"/>
        </w:rPr>
        <w:t>μ</w:t>
      </w:r>
      <w:r w:rsidR="00356A00" w:rsidRPr="00162AF1">
        <w:rPr>
          <w:rFonts w:ascii="Arial" w:hAnsi="Arial" w:cs="Arial"/>
          <w:bCs/>
          <w:sz w:val="24"/>
          <w:szCs w:val="24"/>
        </w:rPr>
        <w:t xml:space="preserve">ητρώο </w:t>
      </w:r>
      <w:r w:rsidR="00356A00">
        <w:rPr>
          <w:rFonts w:ascii="Arial" w:hAnsi="Arial" w:cs="Arial"/>
          <w:bCs/>
          <w:sz w:val="24"/>
          <w:szCs w:val="24"/>
        </w:rPr>
        <w:t>ε</w:t>
      </w:r>
      <w:r w:rsidR="00356A00" w:rsidRPr="00162AF1">
        <w:rPr>
          <w:rFonts w:ascii="Arial" w:hAnsi="Arial" w:cs="Arial"/>
          <w:bCs/>
          <w:sz w:val="24"/>
          <w:szCs w:val="24"/>
        </w:rPr>
        <w:t xml:space="preserve">γγραφής </w:t>
      </w:r>
      <w:r w:rsidRPr="00162AF1">
        <w:rPr>
          <w:rFonts w:ascii="Arial" w:hAnsi="Arial" w:cs="Arial"/>
          <w:bCs/>
          <w:sz w:val="24"/>
          <w:szCs w:val="24"/>
        </w:rPr>
        <w:t xml:space="preserve">και όχι από το πεδίο εφαρμογής του </w:t>
      </w:r>
      <w:r w:rsidR="007B26B7" w:rsidRPr="00162AF1">
        <w:rPr>
          <w:rFonts w:ascii="Arial" w:hAnsi="Arial" w:cs="Arial"/>
          <w:bCs/>
          <w:sz w:val="24"/>
          <w:szCs w:val="24"/>
        </w:rPr>
        <w:t xml:space="preserve">προτεινόμενου </w:t>
      </w:r>
      <w:r w:rsidRPr="00162AF1">
        <w:rPr>
          <w:rFonts w:ascii="Arial" w:hAnsi="Arial" w:cs="Arial"/>
          <w:bCs/>
          <w:sz w:val="24"/>
          <w:szCs w:val="24"/>
        </w:rPr>
        <w:t xml:space="preserve">νόμου.  </w:t>
      </w:r>
      <w:r w:rsidR="002A0705" w:rsidRPr="00162AF1">
        <w:rPr>
          <w:rFonts w:ascii="Arial" w:hAnsi="Arial" w:cs="Arial"/>
          <w:bCs/>
          <w:sz w:val="24"/>
          <w:szCs w:val="24"/>
        </w:rPr>
        <w:t>Όπως</w:t>
      </w:r>
      <w:r w:rsidRPr="00162AF1">
        <w:rPr>
          <w:rFonts w:ascii="Arial" w:hAnsi="Arial" w:cs="Arial"/>
          <w:bCs/>
          <w:sz w:val="24"/>
          <w:szCs w:val="24"/>
        </w:rPr>
        <w:t xml:space="preserve"> διευκρίνισε </w:t>
      </w:r>
      <w:r w:rsidR="002A0705" w:rsidRPr="00162AF1">
        <w:rPr>
          <w:rFonts w:ascii="Arial" w:hAnsi="Arial" w:cs="Arial"/>
          <w:bCs/>
          <w:sz w:val="24"/>
          <w:szCs w:val="24"/>
        </w:rPr>
        <w:t>η ίδια</w:t>
      </w:r>
      <w:r w:rsidR="007B26B7" w:rsidRPr="00162AF1">
        <w:rPr>
          <w:rFonts w:ascii="Arial" w:hAnsi="Arial" w:cs="Arial"/>
          <w:bCs/>
          <w:sz w:val="24"/>
          <w:szCs w:val="24"/>
        </w:rPr>
        <w:t>,</w:t>
      </w:r>
      <w:r w:rsidR="002A0705" w:rsidRPr="00162AF1">
        <w:rPr>
          <w:rFonts w:ascii="Arial" w:hAnsi="Arial" w:cs="Arial"/>
          <w:bCs/>
          <w:sz w:val="24"/>
          <w:szCs w:val="24"/>
        </w:rPr>
        <w:t xml:space="preserve"> </w:t>
      </w:r>
      <w:r w:rsidRPr="00162AF1">
        <w:rPr>
          <w:rFonts w:ascii="Arial" w:hAnsi="Arial" w:cs="Arial"/>
          <w:bCs/>
          <w:sz w:val="24"/>
          <w:szCs w:val="24"/>
        </w:rPr>
        <w:t>τα εν λόγω οργανωμένα σύνολα</w:t>
      </w:r>
      <w:r w:rsidR="007B26B7" w:rsidRPr="00162AF1">
        <w:rPr>
          <w:rFonts w:ascii="Arial" w:hAnsi="Arial" w:cs="Arial"/>
          <w:bCs/>
          <w:sz w:val="24"/>
          <w:szCs w:val="24"/>
        </w:rPr>
        <w:t>,</w:t>
      </w:r>
      <w:r w:rsidRPr="00162AF1">
        <w:rPr>
          <w:rFonts w:ascii="Arial" w:hAnsi="Arial" w:cs="Arial"/>
          <w:bCs/>
          <w:sz w:val="24"/>
          <w:szCs w:val="24"/>
        </w:rPr>
        <w:t xml:space="preserve"> </w:t>
      </w:r>
      <w:r w:rsidR="002A0705" w:rsidRPr="00162AF1">
        <w:rPr>
          <w:rFonts w:ascii="Arial" w:hAnsi="Arial" w:cs="Arial"/>
          <w:bCs/>
          <w:sz w:val="24"/>
          <w:szCs w:val="24"/>
        </w:rPr>
        <w:t>σύμφωνα με τις πρόνοιες του αρχικού κειμένου του νομοσχεδίου</w:t>
      </w:r>
      <w:r w:rsidR="007B26B7" w:rsidRPr="00162AF1">
        <w:rPr>
          <w:rFonts w:ascii="Arial" w:hAnsi="Arial" w:cs="Arial"/>
          <w:bCs/>
          <w:sz w:val="24"/>
          <w:szCs w:val="24"/>
        </w:rPr>
        <w:t>,</w:t>
      </w:r>
      <w:r w:rsidR="002A0705" w:rsidRPr="00162AF1">
        <w:rPr>
          <w:rFonts w:ascii="Arial" w:hAnsi="Arial" w:cs="Arial"/>
          <w:bCs/>
          <w:sz w:val="24"/>
          <w:szCs w:val="24"/>
        </w:rPr>
        <w:t xml:space="preserve"> </w:t>
      </w:r>
      <w:r w:rsidRPr="00162AF1">
        <w:rPr>
          <w:rFonts w:ascii="Arial" w:hAnsi="Arial" w:cs="Arial"/>
          <w:bCs/>
          <w:sz w:val="24"/>
          <w:szCs w:val="24"/>
        </w:rPr>
        <w:t xml:space="preserve">εξαιρούνταν από την υποχρεωτική εγγραφή στο </w:t>
      </w:r>
      <w:r w:rsidR="00356A00">
        <w:rPr>
          <w:rFonts w:ascii="Arial" w:hAnsi="Arial" w:cs="Arial"/>
          <w:bCs/>
          <w:sz w:val="24"/>
          <w:szCs w:val="24"/>
        </w:rPr>
        <w:t>μ</w:t>
      </w:r>
      <w:r w:rsidR="00356A00" w:rsidRPr="00162AF1">
        <w:rPr>
          <w:rFonts w:ascii="Arial" w:hAnsi="Arial" w:cs="Arial"/>
          <w:bCs/>
          <w:sz w:val="24"/>
          <w:szCs w:val="24"/>
        </w:rPr>
        <w:t xml:space="preserve">ητρώο </w:t>
      </w:r>
      <w:r w:rsidR="00356A00">
        <w:rPr>
          <w:rFonts w:ascii="Arial" w:hAnsi="Arial" w:cs="Arial"/>
          <w:bCs/>
          <w:sz w:val="24"/>
          <w:szCs w:val="24"/>
        </w:rPr>
        <w:t>ε</w:t>
      </w:r>
      <w:r w:rsidR="00356A00" w:rsidRPr="00162AF1">
        <w:rPr>
          <w:rFonts w:ascii="Arial" w:hAnsi="Arial" w:cs="Arial"/>
          <w:bCs/>
          <w:sz w:val="24"/>
          <w:szCs w:val="24"/>
        </w:rPr>
        <w:t>γγραφής</w:t>
      </w:r>
      <w:r w:rsidRPr="00162AF1">
        <w:rPr>
          <w:rFonts w:ascii="Arial" w:hAnsi="Arial" w:cs="Arial"/>
          <w:bCs/>
          <w:sz w:val="24"/>
          <w:szCs w:val="24"/>
        </w:rPr>
        <w:t xml:space="preserve">, ενώ ο αξιωματούχος με τον οποίο τα οργανωμένα σύνολα θα είχαν επαφή θα είχε την υποχρέωση να αποστείλει </w:t>
      </w:r>
      <w:r w:rsidR="00F64685" w:rsidRPr="00162AF1">
        <w:rPr>
          <w:rFonts w:ascii="Arial" w:hAnsi="Arial" w:cs="Arial"/>
          <w:bCs/>
          <w:sz w:val="24"/>
          <w:szCs w:val="24"/>
        </w:rPr>
        <w:t xml:space="preserve">τα </w:t>
      </w:r>
      <w:r w:rsidRPr="00162AF1">
        <w:rPr>
          <w:rFonts w:ascii="Arial" w:hAnsi="Arial" w:cs="Arial"/>
          <w:bCs/>
          <w:sz w:val="24"/>
          <w:szCs w:val="24"/>
        </w:rPr>
        <w:t>πρακτικ</w:t>
      </w:r>
      <w:r w:rsidR="00C03A76" w:rsidRPr="00162AF1">
        <w:rPr>
          <w:rFonts w:ascii="Arial" w:hAnsi="Arial" w:cs="Arial"/>
          <w:bCs/>
          <w:sz w:val="24"/>
          <w:szCs w:val="24"/>
        </w:rPr>
        <w:t>ά</w:t>
      </w:r>
      <w:r w:rsidRPr="00162AF1">
        <w:rPr>
          <w:rFonts w:ascii="Arial" w:hAnsi="Arial" w:cs="Arial"/>
          <w:bCs/>
          <w:sz w:val="24"/>
          <w:szCs w:val="24"/>
        </w:rPr>
        <w:t xml:space="preserve"> της συνάντησης στην </w:t>
      </w:r>
      <w:r w:rsidR="00F64685" w:rsidRPr="00162AF1">
        <w:rPr>
          <w:rFonts w:ascii="Arial" w:hAnsi="Arial" w:cs="Arial"/>
          <w:bCs/>
          <w:sz w:val="24"/>
          <w:szCs w:val="24"/>
        </w:rPr>
        <w:t xml:space="preserve">Ανεξάρτητη </w:t>
      </w:r>
      <w:r w:rsidRPr="00162AF1">
        <w:rPr>
          <w:rFonts w:ascii="Arial" w:hAnsi="Arial" w:cs="Arial"/>
          <w:bCs/>
          <w:sz w:val="24"/>
          <w:szCs w:val="24"/>
        </w:rPr>
        <w:t>Αρχή</w:t>
      </w:r>
      <w:r w:rsidR="00F64685" w:rsidRPr="00162AF1">
        <w:rPr>
          <w:rFonts w:ascii="Arial" w:hAnsi="Arial" w:cs="Arial"/>
          <w:bCs/>
          <w:sz w:val="24"/>
          <w:szCs w:val="24"/>
        </w:rPr>
        <w:t xml:space="preserve"> κατά της Διαφθοράς</w:t>
      </w:r>
      <w:r w:rsidRPr="00162AF1">
        <w:rPr>
          <w:rFonts w:ascii="Arial" w:hAnsi="Arial" w:cs="Arial"/>
          <w:bCs/>
          <w:sz w:val="24"/>
          <w:szCs w:val="24"/>
        </w:rPr>
        <w:t xml:space="preserve">.  Επίσης, </w:t>
      </w:r>
      <w:r w:rsidR="00721A15" w:rsidRPr="00162AF1">
        <w:rPr>
          <w:rFonts w:ascii="Arial" w:hAnsi="Arial" w:cs="Arial"/>
          <w:bCs/>
          <w:sz w:val="24"/>
          <w:szCs w:val="24"/>
        </w:rPr>
        <w:t>διαφώνησε με</w:t>
      </w:r>
      <w:r w:rsidRPr="00162AF1">
        <w:rPr>
          <w:rFonts w:ascii="Arial" w:hAnsi="Arial" w:cs="Arial"/>
          <w:bCs/>
          <w:sz w:val="24"/>
          <w:szCs w:val="24"/>
        </w:rPr>
        <w:t xml:space="preserve"> την εξαίρεση των δημ</w:t>
      </w:r>
      <w:r w:rsidR="0063712C">
        <w:rPr>
          <w:rFonts w:ascii="Arial" w:hAnsi="Arial" w:cs="Arial"/>
          <w:bCs/>
          <w:sz w:val="24"/>
          <w:szCs w:val="24"/>
        </w:rPr>
        <w:t>όσι</w:t>
      </w:r>
      <w:r w:rsidRPr="00162AF1">
        <w:rPr>
          <w:rFonts w:ascii="Arial" w:hAnsi="Arial" w:cs="Arial"/>
          <w:bCs/>
          <w:sz w:val="24"/>
          <w:szCs w:val="24"/>
        </w:rPr>
        <w:t>ων συμβάσεων από το πεδίο εφαρμογής του προτεινόμενου νόμου.</w:t>
      </w:r>
    </w:p>
    <w:p w14:paraId="6054D556" w14:textId="62D1688A" w:rsidR="00B27580" w:rsidRPr="00162AF1" w:rsidRDefault="00B27580" w:rsidP="008D0A1A">
      <w:pPr>
        <w:pStyle w:val="ListParagraph"/>
        <w:numPr>
          <w:ilvl w:val="0"/>
          <w:numId w:val="15"/>
        </w:numPr>
        <w:tabs>
          <w:tab w:val="left" w:pos="567"/>
          <w:tab w:val="left" w:pos="4961"/>
        </w:tabs>
        <w:spacing w:after="0" w:line="480" w:lineRule="auto"/>
        <w:ind w:left="567" w:hanging="567"/>
        <w:jc w:val="both"/>
        <w:rPr>
          <w:rFonts w:ascii="Arial" w:hAnsi="Arial" w:cs="Arial"/>
          <w:bCs/>
          <w:sz w:val="24"/>
          <w:szCs w:val="24"/>
        </w:rPr>
      </w:pPr>
      <w:r w:rsidRPr="00162AF1">
        <w:rPr>
          <w:rFonts w:ascii="Arial" w:hAnsi="Arial" w:cs="Arial"/>
          <w:bCs/>
          <w:sz w:val="24"/>
          <w:szCs w:val="24"/>
        </w:rPr>
        <w:t xml:space="preserve">Ο εκπρόσωπος του Γραφείου της Επιτρόπου Διοικήσεως και Ανθρωπίνων Δικαιωμάτων εξέφρασε την ικανοποίησή του για την προώθηση </w:t>
      </w:r>
      <w:r w:rsidR="00721A15" w:rsidRPr="00162AF1">
        <w:rPr>
          <w:rFonts w:ascii="Arial" w:hAnsi="Arial" w:cs="Arial"/>
          <w:bCs/>
          <w:sz w:val="24"/>
          <w:szCs w:val="24"/>
        </w:rPr>
        <w:t>του προτεινόμενου νόμου</w:t>
      </w:r>
      <w:r w:rsidR="0063712C">
        <w:rPr>
          <w:rFonts w:ascii="Arial" w:hAnsi="Arial" w:cs="Arial"/>
          <w:bCs/>
          <w:sz w:val="24"/>
          <w:szCs w:val="24"/>
        </w:rPr>
        <w:t>,</w:t>
      </w:r>
      <w:r w:rsidR="00721A15" w:rsidRPr="00162AF1">
        <w:rPr>
          <w:rFonts w:ascii="Arial" w:hAnsi="Arial" w:cs="Arial"/>
          <w:bCs/>
          <w:sz w:val="24"/>
          <w:szCs w:val="24"/>
        </w:rPr>
        <w:t xml:space="preserve"> με τον οποίο</w:t>
      </w:r>
      <w:r w:rsidR="009062EA" w:rsidRPr="00162AF1">
        <w:rPr>
          <w:rFonts w:ascii="Arial" w:hAnsi="Arial" w:cs="Arial"/>
          <w:bCs/>
          <w:sz w:val="24"/>
          <w:szCs w:val="24"/>
        </w:rPr>
        <w:t>, όπως ανέφερε,</w:t>
      </w:r>
      <w:r w:rsidR="00721A15" w:rsidRPr="00162AF1">
        <w:rPr>
          <w:rFonts w:ascii="Arial" w:hAnsi="Arial" w:cs="Arial"/>
          <w:bCs/>
          <w:sz w:val="24"/>
          <w:szCs w:val="24"/>
        </w:rPr>
        <w:t xml:space="preserve"> προάγ</w:t>
      </w:r>
      <w:r w:rsidR="00F64685" w:rsidRPr="00162AF1">
        <w:rPr>
          <w:rFonts w:ascii="Arial" w:hAnsi="Arial" w:cs="Arial"/>
          <w:bCs/>
          <w:sz w:val="24"/>
          <w:szCs w:val="24"/>
        </w:rPr>
        <w:t>ον</w:t>
      </w:r>
      <w:r w:rsidR="00721A15" w:rsidRPr="00162AF1">
        <w:rPr>
          <w:rFonts w:ascii="Arial" w:hAnsi="Arial" w:cs="Arial"/>
          <w:bCs/>
          <w:sz w:val="24"/>
          <w:szCs w:val="24"/>
        </w:rPr>
        <w:t xml:space="preserve">ται η διαφάνεια </w:t>
      </w:r>
      <w:r w:rsidRPr="00162AF1">
        <w:rPr>
          <w:rFonts w:ascii="Arial" w:hAnsi="Arial" w:cs="Arial"/>
          <w:bCs/>
          <w:sz w:val="24"/>
          <w:szCs w:val="24"/>
        </w:rPr>
        <w:t xml:space="preserve">και η χρηστή διοίκηση και </w:t>
      </w:r>
      <w:r w:rsidR="00721A15" w:rsidRPr="00162AF1">
        <w:rPr>
          <w:rFonts w:ascii="Arial" w:hAnsi="Arial" w:cs="Arial"/>
          <w:bCs/>
          <w:sz w:val="24"/>
          <w:szCs w:val="24"/>
        </w:rPr>
        <w:t>ενισχύεται η</w:t>
      </w:r>
      <w:r w:rsidRPr="00162AF1">
        <w:rPr>
          <w:rFonts w:ascii="Arial" w:hAnsi="Arial" w:cs="Arial"/>
          <w:bCs/>
          <w:sz w:val="24"/>
          <w:szCs w:val="24"/>
        </w:rPr>
        <w:t xml:space="preserve"> εμπιστοσύνη των πολιτών προς το κράτος.</w:t>
      </w:r>
    </w:p>
    <w:p w14:paraId="31892533" w14:textId="492A99F7" w:rsidR="00B27580" w:rsidRPr="00162AF1" w:rsidRDefault="00B27580" w:rsidP="008D0A1A">
      <w:pPr>
        <w:pStyle w:val="ListParagraph"/>
        <w:numPr>
          <w:ilvl w:val="0"/>
          <w:numId w:val="15"/>
        </w:numPr>
        <w:tabs>
          <w:tab w:val="left" w:pos="567"/>
          <w:tab w:val="left" w:pos="4961"/>
        </w:tabs>
        <w:spacing w:after="0" w:line="480" w:lineRule="auto"/>
        <w:ind w:left="567" w:hanging="567"/>
        <w:jc w:val="both"/>
        <w:rPr>
          <w:rFonts w:ascii="Arial" w:hAnsi="Arial" w:cs="Arial"/>
          <w:bCs/>
          <w:sz w:val="24"/>
          <w:szCs w:val="24"/>
        </w:rPr>
      </w:pPr>
      <w:r w:rsidRPr="00162AF1">
        <w:rPr>
          <w:rFonts w:ascii="Arial" w:hAnsi="Arial" w:cs="Arial"/>
          <w:bCs/>
          <w:sz w:val="24"/>
          <w:szCs w:val="24"/>
        </w:rPr>
        <w:t>Ο εκπρόσωπος της ΟΕΒ</w:t>
      </w:r>
      <w:r w:rsidR="00210098" w:rsidRPr="00162AF1">
        <w:rPr>
          <w:rFonts w:ascii="Arial" w:hAnsi="Arial" w:cs="Arial"/>
          <w:bCs/>
          <w:sz w:val="24"/>
          <w:szCs w:val="24"/>
        </w:rPr>
        <w:t xml:space="preserve"> </w:t>
      </w:r>
      <w:r w:rsidRPr="00162AF1">
        <w:rPr>
          <w:rFonts w:ascii="Arial" w:hAnsi="Arial" w:cs="Arial"/>
          <w:bCs/>
          <w:sz w:val="24"/>
          <w:szCs w:val="24"/>
        </w:rPr>
        <w:t xml:space="preserve">υποστήριξε ότι πρέπει να εξαιρούνται από το πεδίο εφαρμογής του προτεινόμενου </w:t>
      </w:r>
      <w:r w:rsidR="00721A15" w:rsidRPr="00162AF1">
        <w:rPr>
          <w:rFonts w:ascii="Arial" w:hAnsi="Arial" w:cs="Arial"/>
          <w:bCs/>
          <w:sz w:val="24"/>
          <w:szCs w:val="24"/>
        </w:rPr>
        <w:t>νόμου</w:t>
      </w:r>
      <w:r w:rsidRPr="00162AF1">
        <w:rPr>
          <w:rFonts w:ascii="Arial" w:hAnsi="Arial" w:cs="Arial"/>
          <w:bCs/>
          <w:sz w:val="24"/>
          <w:szCs w:val="24"/>
        </w:rPr>
        <w:t xml:space="preserve"> όλες οι δραστηριότητες </w:t>
      </w:r>
      <w:r w:rsidR="002A0705" w:rsidRPr="00162AF1">
        <w:rPr>
          <w:rFonts w:ascii="Arial" w:hAnsi="Arial" w:cs="Arial"/>
          <w:bCs/>
          <w:sz w:val="24"/>
          <w:szCs w:val="24"/>
        </w:rPr>
        <w:t xml:space="preserve">τόσο </w:t>
      </w:r>
      <w:r w:rsidRPr="00162AF1">
        <w:rPr>
          <w:rFonts w:ascii="Arial" w:hAnsi="Arial" w:cs="Arial"/>
          <w:bCs/>
          <w:sz w:val="24"/>
          <w:szCs w:val="24"/>
        </w:rPr>
        <w:t xml:space="preserve">των εργοδοτικών και των συνδικαλιστικών οργανώσεων </w:t>
      </w:r>
      <w:r w:rsidR="002A0705" w:rsidRPr="00162AF1">
        <w:rPr>
          <w:rFonts w:ascii="Arial" w:hAnsi="Arial" w:cs="Arial"/>
          <w:bCs/>
          <w:sz w:val="24"/>
          <w:szCs w:val="24"/>
        </w:rPr>
        <w:t>όσο</w:t>
      </w:r>
      <w:r w:rsidRPr="00162AF1">
        <w:rPr>
          <w:rFonts w:ascii="Arial" w:hAnsi="Arial" w:cs="Arial"/>
          <w:bCs/>
          <w:sz w:val="24"/>
          <w:szCs w:val="24"/>
        </w:rPr>
        <w:t xml:space="preserve"> και των επαγγελματικών συνδέσμων, </w:t>
      </w:r>
      <w:r w:rsidR="00F64685" w:rsidRPr="00162AF1">
        <w:rPr>
          <w:rFonts w:ascii="Arial" w:hAnsi="Arial" w:cs="Arial"/>
          <w:bCs/>
          <w:sz w:val="24"/>
          <w:szCs w:val="24"/>
        </w:rPr>
        <w:t>ενώ</w:t>
      </w:r>
      <w:r w:rsidRPr="00162AF1">
        <w:rPr>
          <w:rFonts w:ascii="Arial" w:hAnsi="Arial" w:cs="Arial"/>
          <w:bCs/>
          <w:sz w:val="24"/>
          <w:szCs w:val="24"/>
        </w:rPr>
        <w:t xml:space="preserve"> η εξαίρεση αυτή </w:t>
      </w:r>
      <w:r w:rsidR="00F64685" w:rsidRPr="00162AF1">
        <w:rPr>
          <w:rFonts w:ascii="Arial" w:hAnsi="Arial" w:cs="Arial"/>
          <w:bCs/>
          <w:sz w:val="24"/>
          <w:szCs w:val="24"/>
        </w:rPr>
        <w:t xml:space="preserve">δεν πρέπει </w:t>
      </w:r>
      <w:r w:rsidRPr="00162AF1">
        <w:rPr>
          <w:rFonts w:ascii="Arial" w:hAnsi="Arial" w:cs="Arial"/>
          <w:bCs/>
          <w:sz w:val="24"/>
          <w:szCs w:val="24"/>
        </w:rPr>
        <w:t>να περιορίζεται στη διαβούλευση επί εργασιακών ζητημάτων</w:t>
      </w:r>
      <w:r w:rsidR="00721A15" w:rsidRPr="00162AF1">
        <w:rPr>
          <w:rFonts w:ascii="Arial" w:hAnsi="Arial" w:cs="Arial"/>
          <w:bCs/>
          <w:sz w:val="24"/>
          <w:szCs w:val="24"/>
        </w:rPr>
        <w:t>,</w:t>
      </w:r>
      <w:r w:rsidRPr="00162AF1">
        <w:rPr>
          <w:rFonts w:ascii="Arial" w:hAnsi="Arial" w:cs="Arial"/>
          <w:bCs/>
          <w:sz w:val="24"/>
          <w:szCs w:val="24"/>
        </w:rPr>
        <w:t xml:space="preserve"> αλλά να καλύπτει και άλλα θέματα</w:t>
      </w:r>
      <w:r w:rsidR="00C03A76" w:rsidRPr="00162AF1">
        <w:rPr>
          <w:rFonts w:ascii="Arial" w:hAnsi="Arial" w:cs="Arial"/>
          <w:bCs/>
          <w:sz w:val="24"/>
          <w:szCs w:val="24"/>
        </w:rPr>
        <w:t>,</w:t>
      </w:r>
      <w:r w:rsidRPr="00162AF1">
        <w:rPr>
          <w:rFonts w:ascii="Arial" w:hAnsi="Arial" w:cs="Arial"/>
          <w:bCs/>
          <w:sz w:val="24"/>
          <w:szCs w:val="24"/>
        </w:rPr>
        <w:t xml:space="preserve"> όπως οικονομικά, φορολογικά, κοινωνικά και περιβαλλοντικά.</w:t>
      </w:r>
    </w:p>
    <w:p w14:paraId="7564F103" w14:textId="6C1CFE01" w:rsidR="00B27580" w:rsidRPr="00162AF1" w:rsidRDefault="00B27580" w:rsidP="008D0A1A">
      <w:pPr>
        <w:pStyle w:val="ListParagraph"/>
        <w:numPr>
          <w:ilvl w:val="0"/>
          <w:numId w:val="15"/>
        </w:numPr>
        <w:tabs>
          <w:tab w:val="left" w:pos="567"/>
          <w:tab w:val="left" w:pos="4961"/>
        </w:tabs>
        <w:spacing w:after="0" w:line="480" w:lineRule="auto"/>
        <w:ind w:left="567" w:hanging="567"/>
        <w:jc w:val="both"/>
        <w:rPr>
          <w:rFonts w:ascii="Arial" w:hAnsi="Arial" w:cs="Arial"/>
          <w:bCs/>
          <w:sz w:val="24"/>
          <w:szCs w:val="24"/>
        </w:rPr>
      </w:pPr>
      <w:r w:rsidRPr="00162AF1">
        <w:rPr>
          <w:rFonts w:ascii="Arial" w:hAnsi="Arial" w:cs="Arial"/>
          <w:bCs/>
          <w:sz w:val="24"/>
          <w:szCs w:val="24"/>
        </w:rPr>
        <w:t xml:space="preserve">Ο πρόεδρος της Επιτροπής </w:t>
      </w:r>
      <w:r w:rsidR="0063712C">
        <w:rPr>
          <w:rFonts w:ascii="Arial" w:hAnsi="Arial" w:cs="Arial"/>
          <w:bCs/>
          <w:sz w:val="24"/>
          <w:szCs w:val="24"/>
        </w:rPr>
        <w:t>κ</w:t>
      </w:r>
      <w:r w:rsidRPr="00162AF1">
        <w:rPr>
          <w:rFonts w:ascii="Arial" w:hAnsi="Arial" w:cs="Arial"/>
          <w:bCs/>
          <w:sz w:val="24"/>
          <w:szCs w:val="24"/>
        </w:rPr>
        <w:t>ατά τη</w:t>
      </w:r>
      <w:r w:rsidR="00721A15" w:rsidRPr="00162AF1">
        <w:rPr>
          <w:rFonts w:ascii="Arial" w:hAnsi="Arial" w:cs="Arial"/>
          <w:bCs/>
          <w:sz w:val="24"/>
          <w:szCs w:val="24"/>
        </w:rPr>
        <w:t>ς</w:t>
      </w:r>
      <w:r w:rsidRPr="00162AF1">
        <w:rPr>
          <w:rFonts w:ascii="Arial" w:hAnsi="Arial" w:cs="Arial"/>
          <w:bCs/>
          <w:sz w:val="24"/>
          <w:szCs w:val="24"/>
        </w:rPr>
        <w:t xml:space="preserve"> Διαφθοράς του Παγκύπριου Δικηγορικού Συλλόγου επανέλαβε τις απόψεις του </w:t>
      </w:r>
      <w:r w:rsidR="00C03A76" w:rsidRPr="00162AF1">
        <w:rPr>
          <w:rFonts w:ascii="Arial" w:hAnsi="Arial" w:cs="Arial"/>
          <w:bCs/>
          <w:sz w:val="24"/>
          <w:szCs w:val="24"/>
        </w:rPr>
        <w:t>σ</w:t>
      </w:r>
      <w:r w:rsidRPr="00162AF1">
        <w:rPr>
          <w:rFonts w:ascii="Arial" w:hAnsi="Arial" w:cs="Arial"/>
          <w:bCs/>
          <w:sz w:val="24"/>
          <w:szCs w:val="24"/>
        </w:rPr>
        <w:t>υλλόγου επί του νομοσχεδίου</w:t>
      </w:r>
      <w:r w:rsidR="00721A15" w:rsidRPr="00162AF1">
        <w:rPr>
          <w:rFonts w:ascii="Arial" w:hAnsi="Arial" w:cs="Arial"/>
          <w:bCs/>
          <w:sz w:val="24"/>
          <w:szCs w:val="24"/>
        </w:rPr>
        <w:t>,</w:t>
      </w:r>
      <w:r w:rsidRPr="00162AF1">
        <w:rPr>
          <w:rFonts w:ascii="Arial" w:hAnsi="Arial" w:cs="Arial"/>
          <w:bCs/>
          <w:sz w:val="24"/>
          <w:szCs w:val="24"/>
        </w:rPr>
        <w:t xml:space="preserve"> όπως αυτές διατυπώνονται στο σχετικό υπόμνημά του </w:t>
      </w:r>
      <w:r w:rsidR="009062EA" w:rsidRPr="00162AF1">
        <w:rPr>
          <w:rFonts w:ascii="Arial" w:hAnsi="Arial" w:cs="Arial"/>
          <w:bCs/>
          <w:sz w:val="24"/>
          <w:szCs w:val="24"/>
        </w:rPr>
        <w:t>που υποβλήθηκε κατά την προηγούμενη βουλευτική περίοδο</w:t>
      </w:r>
      <w:r w:rsidR="00903B8D" w:rsidRPr="00162AF1">
        <w:rPr>
          <w:rFonts w:ascii="Arial" w:hAnsi="Arial" w:cs="Arial"/>
          <w:bCs/>
          <w:sz w:val="24"/>
          <w:szCs w:val="24"/>
        </w:rPr>
        <w:t>,</w:t>
      </w:r>
      <w:r w:rsidR="009062EA" w:rsidRPr="00162AF1">
        <w:rPr>
          <w:rFonts w:ascii="Arial" w:hAnsi="Arial" w:cs="Arial"/>
          <w:bCs/>
          <w:sz w:val="24"/>
          <w:szCs w:val="24"/>
        </w:rPr>
        <w:t xml:space="preserve"> </w:t>
      </w:r>
      <w:r w:rsidRPr="00162AF1">
        <w:rPr>
          <w:rFonts w:ascii="Arial" w:hAnsi="Arial" w:cs="Arial"/>
          <w:bCs/>
          <w:sz w:val="24"/>
          <w:szCs w:val="24"/>
        </w:rPr>
        <w:t>ημερομηνίας 12 Μαρτίου 2021, και εξέφρασε τη</w:t>
      </w:r>
      <w:r w:rsidR="00721A15" w:rsidRPr="00162AF1">
        <w:rPr>
          <w:rFonts w:ascii="Arial" w:hAnsi="Arial" w:cs="Arial"/>
          <w:bCs/>
          <w:sz w:val="24"/>
          <w:szCs w:val="24"/>
        </w:rPr>
        <w:t xml:space="preserve"> διαφωνία </w:t>
      </w:r>
      <w:r w:rsidRPr="00162AF1">
        <w:rPr>
          <w:rFonts w:ascii="Arial" w:hAnsi="Arial" w:cs="Arial"/>
          <w:bCs/>
          <w:sz w:val="24"/>
          <w:szCs w:val="24"/>
        </w:rPr>
        <w:t>του συλλόγου με την εξαίρεση των δημ</w:t>
      </w:r>
      <w:r w:rsidR="00F64685" w:rsidRPr="00162AF1">
        <w:rPr>
          <w:rFonts w:ascii="Arial" w:hAnsi="Arial" w:cs="Arial"/>
          <w:bCs/>
          <w:sz w:val="24"/>
          <w:szCs w:val="24"/>
        </w:rPr>
        <w:t>όσι</w:t>
      </w:r>
      <w:r w:rsidRPr="00162AF1">
        <w:rPr>
          <w:rFonts w:ascii="Arial" w:hAnsi="Arial" w:cs="Arial"/>
          <w:bCs/>
          <w:sz w:val="24"/>
          <w:szCs w:val="24"/>
        </w:rPr>
        <w:t xml:space="preserve">ων συμβάσεων και των εργοδοτικών οργανώσεων από το πεδίο εφαρμογής του προτεινόμενου νόμου.  Περαιτέρω, </w:t>
      </w:r>
      <w:r w:rsidR="00721A15" w:rsidRPr="00162AF1">
        <w:rPr>
          <w:rFonts w:ascii="Arial" w:hAnsi="Arial" w:cs="Arial"/>
          <w:bCs/>
          <w:sz w:val="24"/>
          <w:szCs w:val="24"/>
        </w:rPr>
        <w:lastRenderedPageBreak/>
        <w:t>εισηγήθηκε</w:t>
      </w:r>
      <w:r w:rsidRPr="00162AF1">
        <w:rPr>
          <w:rFonts w:ascii="Arial" w:hAnsi="Arial" w:cs="Arial"/>
          <w:bCs/>
          <w:sz w:val="24"/>
          <w:szCs w:val="24"/>
        </w:rPr>
        <w:t xml:space="preserve"> στη βάση του </w:t>
      </w:r>
      <w:r w:rsidR="00C03A76" w:rsidRPr="00162AF1">
        <w:rPr>
          <w:rFonts w:ascii="Arial" w:hAnsi="Arial" w:cs="Arial"/>
          <w:bCs/>
          <w:sz w:val="24"/>
          <w:szCs w:val="24"/>
        </w:rPr>
        <w:t>κ</w:t>
      </w:r>
      <w:r w:rsidRPr="00162AF1">
        <w:rPr>
          <w:rFonts w:ascii="Arial" w:hAnsi="Arial" w:cs="Arial"/>
          <w:bCs/>
          <w:sz w:val="24"/>
          <w:szCs w:val="24"/>
        </w:rPr>
        <w:t xml:space="preserve">αναδικού μοντέλου την αύξηση </w:t>
      </w:r>
      <w:r w:rsidR="00721A15" w:rsidRPr="00162AF1">
        <w:rPr>
          <w:rFonts w:ascii="Arial" w:hAnsi="Arial" w:cs="Arial"/>
          <w:bCs/>
          <w:sz w:val="24"/>
          <w:szCs w:val="24"/>
        </w:rPr>
        <w:t xml:space="preserve">από δύο σε πέντε έτη </w:t>
      </w:r>
      <w:r w:rsidRPr="00162AF1">
        <w:rPr>
          <w:rFonts w:ascii="Arial" w:hAnsi="Arial" w:cs="Arial"/>
          <w:bCs/>
          <w:sz w:val="24"/>
          <w:szCs w:val="24"/>
        </w:rPr>
        <w:t xml:space="preserve">της </w:t>
      </w:r>
      <w:r w:rsidR="00721A15" w:rsidRPr="00162AF1">
        <w:rPr>
          <w:rFonts w:ascii="Arial" w:hAnsi="Arial" w:cs="Arial"/>
          <w:bCs/>
          <w:sz w:val="24"/>
          <w:szCs w:val="24"/>
        </w:rPr>
        <w:t xml:space="preserve">προβλεπόμενης χρονικής </w:t>
      </w:r>
      <w:r w:rsidRPr="00162AF1">
        <w:rPr>
          <w:rFonts w:ascii="Arial" w:hAnsi="Arial" w:cs="Arial"/>
          <w:bCs/>
          <w:sz w:val="24"/>
          <w:szCs w:val="24"/>
        </w:rPr>
        <w:t xml:space="preserve">περιόδου </w:t>
      </w:r>
      <w:r w:rsidR="00721A15" w:rsidRPr="00162AF1">
        <w:rPr>
          <w:rFonts w:ascii="Arial" w:hAnsi="Arial" w:cs="Arial"/>
          <w:bCs/>
          <w:sz w:val="24"/>
          <w:szCs w:val="24"/>
        </w:rPr>
        <w:t>η οποία</w:t>
      </w:r>
      <w:r w:rsidRPr="00162AF1">
        <w:rPr>
          <w:rFonts w:ascii="Arial" w:hAnsi="Arial" w:cs="Arial"/>
          <w:bCs/>
          <w:sz w:val="24"/>
          <w:szCs w:val="24"/>
        </w:rPr>
        <w:t xml:space="preserve"> πρέπει να παρέλθει</w:t>
      </w:r>
      <w:r w:rsidR="00721A15" w:rsidRPr="00162AF1">
        <w:rPr>
          <w:rFonts w:ascii="Arial" w:hAnsi="Arial" w:cs="Arial"/>
          <w:bCs/>
          <w:sz w:val="24"/>
          <w:szCs w:val="24"/>
        </w:rPr>
        <w:t>,</w:t>
      </w:r>
      <w:r w:rsidRPr="00162AF1">
        <w:rPr>
          <w:rFonts w:ascii="Arial" w:hAnsi="Arial" w:cs="Arial"/>
          <w:bCs/>
          <w:sz w:val="24"/>
          <w:szCs w:val="24"/>
        </w:rPr>
        <w:t xml:space="preserve"> προκειμένου αξιωματούχος ή μέλος κρατικής υπηρεσίας ή του ευρύτερου δημόσιου τομέα ή εργαζόμενος προς όφελος του αξιωματούχου να δύναται να εγγραφεί στο </w:t>
      </w:r>
      <w:r w:rsidR="0063712C">
        <w:rPr>
          <w:rFonts w:ascii="Arial" w:hAnsi="Arial" w:cs="Arial"/>
          <w:bCs/>
          <w:sz w:val="24"/>
          <w:szCs w:val="24"/>
        </w:rPr>
        <w:t>μ</w:t>
      </w:r>
      <w:r w:rsidR="0063712C" w:rsidRPr="00162AF1">
        <w:rPr>
          <w:rFonts w:ascii="Arial" w:hAnsi="Arial" w:cs="Arial"/>
          <w:bCs/>
          <w:sz w:val="24"/>
          <w:szCs w:val="24"/>
        </w:rPr>
        <w:t xml:space="preserve">ητρώο </w:t>
      </w:r>
      <w:r w:rsidR="0063712C">
        <w:rPr>
          <w:rFonts w:ascii="Arial" w:hAnsi="Arial" w:cs="Arial"/>
          <w:bCs/>
          <w:sz w:val="24"/>
          <w:szCs w:val="24"/>
        </w:rPr>
        <w:t>ε</w:t>
      </w:r>
      <w:r w:rsidRPr="00162AF1">
        <w:rPr>
          <w:rFonts w:ascii="Arial" w:hAnsi="Arial" w:cs="Arial"/>
          <w:bCs/>
          <w:sz w:val="24"/>
          <w:szCs w:val="24"/>
        </w:rPr>
        <w:t>γγραφής και να εμπλακεί σε διαδικασίες λήψης δημ</w:t>
      </w:r>
      <w:r w:rsidR="0063712C">
        <w:rPr>
          <w:rFonts w:ascii="Arial" w:hAnsi="Arial" w:cs="Arial"/>
          <w:bCs/>
          <w:sz w:val="24"/>
          <w:szCs w:val="24"/>
        </w:rPr>
        <w:t>ό</w:t>
      </w:r>
      <w:r w:rsidRPr="00162AF1">
        <w:rPr>
          <w:rFonts w:ascii="Arial" w:hAnsi="Arial" w:cs="Arial"/>
          <w:bCs/>
          <w:sz w:val="24"/>
          <w:szCs w:val="24"/>
        </w:rPr>
        <w:t>σ</w:t>
      </w:r>
      <w:r w:rsidR="0063712C">
        <w:rPr>
          <w:rFonts w:ascii="Arial" w:hAnsi="Arial" w:cs="Arial"/>
          <w:bCs/>
          <w:sz w:val="24"/>
          <w:szCs w:val="24"/>
        </w:rPr>
        <w:t>ι</w:t>
      </w:r>
      <w:r w:rsidRPr="00162AF1">
        <w:rPr>
          <w:rFonts w:ascii="Arial" w:hAnsi="Arial" w:cs="Arial"/>
          <w:bCs/>
          <w:sz w:val="24"/>
          <w:szCs w:val="24"/>
        </w:rPr>
        <w:t>ων αποφάσεων.</w:t>
      </w:r>
    </w:p>
    <w:p w14:paraId="3C7EF7FA" w14:textId="2ECE28BD" w:rsidR="00B27580" w:rsidRPr="00162AF1" w:rsidRDefault="00B27580" w:rsidP="008D0A1A">
      <w:pPr>
        <w:pStyle w:val="ListParagraph"/>
        <w:numPr>
          <w:ilvl w:val="0"/>
          <w:numId w:val="15"/>
        </w:numPr>
        <w:tabs>
          <w:tab w:val="left" w:pos="567"/>
          <w:tab w:val="left" w:pos="4961"/>
        </w:tabs>
        <w:spacing w:after="0" w:line="480" w:lineRule="auto"/>
        <w:ind w:left="567" w:hanging="567"/>
        <w:jc w:val="both"/>
        <w:rPr>
          <w:bCs/>
        </w:rPr>
      </w:pPr>
      <w:r w:rsidRPr="00162AF1">
        <w:rPr>
          <w:rFonts w:ascii="Arial" w:hAnsi="Arial" w:cs="Arial"/>
          <w:bCs/>
          <w:sz w:val="24"/>
          <w:szCs w:val="24"/>
        </w:rPr>
        <w:t>Η εκπρόσωπος του LPAP</w:t>
      </w:r>
      <w:r w:rsidR="002953A1">
        <w:rPr>
          <w:rFonts w:ascii="Arial" w:hAnsi="Arial" w:cs="Arial"/>
          <w:bCs/>
          <w:sz w:val="24"/>
          <w:szCs w:val="24"/>
        </w:rPr>
        <w:t xml:space="preserve"> </w:t>
      </w:r>
      <w:r w:rsidRPr="00162AF1">
        <w:rPr>
          <w:rFonts w:ascii="Arial" w:hAnsi="Arial" w:cs="Arial"/>
          <w:bCs/>
          <w:sz w:val="24"/>
          <w:szCs w:val="24"/>
        </w:rPr>
        <w:t xml:space="preserve">και του </w:t>
      </w:r>
      <w:r w:rsidR="002953A1">
        <w:rPr>
          <w:rFonts w:ascii="Arial" w:hAnsi="Arial" w:cs="Arial"/>
          <w:bCs/>
          <w:sz w:val="24"/>
          <w:szCs w:val="24"/>
        </w:rPr>
        <w:t>ι</w:t>
      </w:r>
      <w:r w:rsidR="002953A1" w:rsidRPr="00162AF1">
        <w:rPr>
          <w:rFonts w:ascii="Arial" w:hAnsi="Arial" w:cs="Arial"/>
          <w:bCs/>
          <w:sz w:val="24"/>
          <w:szCs w:val="24"/>
        </w:rPr>
        <w:t xml:space="preserve">δρύματος </w:t>
      </w:r>
      <w:r w:rsidRPr="00162AF1">
        <w:rPr>
          <w:rFonts w:ascii="Arial" w:hAnsi="Arial" w:cs="Arial"/>
          <w:bCs/>
          <w:sz w:val="24"/>
          <w:szCs w:val="24"/>
        </w:rPr>
        <w:t xml:space="preserve">«Φημονόη» ανέφερε ότι το </w:t>
      </w:r>
      <w:r w:rsidR="00721A15" w:rsidRPr="00162AF1">
        <w:rPr>
          <w:rFonts w:ascii="Arial" w:hAnsi="Arial" w:cs="Arial"/>
          <w:bCs/>
          <w:sz w:val="24"/>
          <w:szCs w:val="24"/>
        </w:rPr>
        <w:t>αναθεωρημένο</w:t>
      </w:r>
      <w:r w:rsidRPr="00162AF1">
        <w:rPr>
          <w:rFonts w:ascii="Arial" w:hAnsi="Arial" w:cs="Arial"/>
          <w:bCs/>
          <w:sz w:val="24"/>
          <w:szCs w:val="24"/>
        </w:rPr>
        <w:t xml:space="preserve"> κείμενο του νομοσχεδίου δεν εξυπηρετεί το</w:t>
      </w:r>
      <w:r w:rsidR="00721A15" w:rsidRPr="00162AF1">
        <w:rPr>
          <w:rFonts w:ascii="Arial" w:hAnsi="Arial" w:cs="Arial"/>
          <w:bCs/>
          <w:sz w:val="24"/>
          <w:szCs w:val="24"/>
        </w:rPr>
        <w:t>υς</w:t>
      </w:r>
      <w:r w:rsidRPr="00162AF1">
        <w:rPr>
          <w:rFonts w:ascii="Arial" w:hAnsi="Arial" w:cs="Arial"/>
          <w:bCs/>
          <w:sz w:val="24"/>
          <w:szCs w:val="24"/>
        </w:rPr>
        <w:t xml:space="preserve"> σκοπ</w:t>
      </w:r>
      <w:r w:rsidR="00721A15" w:rsidRPr="00162AF1">
        <w:rPr>
          <w:rFonts w:ascii="Arial" w:hAnsi="Arial" w:cs="Arial"/>
          <w:bCs/>
          <w:sz w:val="24"/>
          <w:szCs w:val="24"/>
        </w:rPr>
        <w:t>ούς του</w:t>
      </w:r>
      <w:r w:rsidRPr="00162AF1">
        <w:rPr>
          <w:rFonts w:ascii="Arial" w:hAnsi="Arial" w:cs="Arial"/>
          <w:bCs/>
          <w:sz w:val="24"/>
          <w:szCs w:val="24"/>
        </w:rPr>
        <w:t xml:space="preserve">, καθότι εξαιρούνται από το πεδίο εφαρμογής του πολλές κατηγορίες οργανισμών και εισηγήθηκε την εισαγωγή πρόνοιας </w:t>
      </w:r>
      <w:r w:rsidR="00721A15" w:rsidRPr="00162AF1">
        <w:rPr>
          <w:rFonts w:ascii="Arial" w:hAnsi="Arial" w:cs="Arial"/>
          <w:bCs/>
          <w:sz w:val="24"/>
          <w:szCs w:val="24"/>
        </w:rPr>
        <w:t xml:space="preserve">σύμφωνα με την οποία να </w:t>
      </w:r>
      <w:r w:rsidR="000136B2" w:rsidRPr="00162AF1">
        <w:rPr>
          <w:rFonts w:ascii="Arial" w:hAnsi="Arial" w:cs="Arial"/>
          <w:bCs/>
          <w:sz w:val="24"/>
          <w:szCs w:val="24"/>
        </w:rPr>
        <w:t>καθίσταται</w:t>
      </w:r>
      <w:r w:rsidRPr="00162AF1">
        <w:rPr>
          <w:rFonts w:ascii="Arial" w:hAnsi="Arial" w:cs="Arial"/>
          <w:bCs/>
          <w:sz w:val="24"/>
          <w:szCs w:val="24"/>
        </w:rPr>
        <w:t xml:space="preserve"> υποχρεωτική </w:t>
      </w:r>
      <w:r w:rsidR="00721A15" w:rsidRPr="00162AF1">
        <w:rPr>
          <w:rFonts w:ascii="Arial" w:hAnsi="Arial" w:cs="Arial"/>
          <w:bCs/>
          <w:sz w:val="24"/>
          <w:szCs w:val="24"/>
        </w:rPr>
        <w:t>η</w:t>
      </w:r>
      <w:r w:rsidRPr="00162AF1">
        <w:rPr>
          <w:rFonts w:ascii="Arial" w:hAnsi="Arial" w:cs="Arial"/>
          <w:bCs/>
          <w:sz w:val="24"/>
          <w:szCs w:val="24"/>
        </w:rPr>
        <w:t xml:space="preserve"> εγγραφή στο μητρώο όλων των προσώπων που προτίθενται να πραγματοποιήσουν επαφή με αξιωματούχο.   </w:t>
      </w:r>
      <w:r w:rsidR="00721A15" w:rsidRPr="00162AF1">
        <w:rPr>
          <w:rFonts w:ascii="Arial" w:hAnsi="Arial" w:cs="Arial"/>
          <w:bCs/>
          <w:sz w:val="24"/>
          <w:szCs w:val="24"/>
        </w:rPr>
        <w:t>Επιπροσθέτως</w:t>
      </w:r>
      <w:r w:rsidR="00C03A76" w:rsidRPr="00162AF1">
        <w:rPr>
          <w:rFonts w:ascii="Arial" w:hAnsi="Arial" w:cs="Arial"/>
          <w:bCs/>
          <w:sz w:val="24"/>
          <w:szCs w:val="24"/>
        </w:rPr>
        <w:t>,</w:t>
      </w:r>
      <w:r w:rsidR="00721A15" w:rsidRPr="00162AF1">
        <w:rPr>
          <w:rFonts w:ascii="Arial" w:hAnsi="Arial" w:cs="Arial"/>
          <w:bCs/>
          <w:sz w:val="24"/>
          <w:szCs w:val="24"/>
        </w:rPr>
        <w:t xml:space="preserve"> εισηγήθηκε </w:t>
      </w:r>
      <w:r w:rsidRPr="00162AF1">
        <w:rPr>
          <w:rFonts w:ascii="Arial" w:hAnsi="Arial" w:cs="Arial"/>
          <w:bCs/>
          <w:sz w:val="24"/>
          <w:szCs w:val="24"/>
        </w:rPr>
        <w:t xml:space="preserve">την εισαγωγή </w:t>
      </w:r>
      <w:r w:rsidR="00721A15" w:rsidRPr="00162AF1">
        <w:rPr>
          <w:rFonts w:ascii="Arial" w:hAnsi="Arial" w:cs="Arial"/>
          <w:bCs/>
          <w:sz w:val="24"/>
          <w:szCs w:val="24"/>
        </w:rPr>
        <w:t>πρόνοιας</w:t>
      </w:r>
      <w:r w:rsidRPr="00162AF1">
        <w:rPr>
          <w:rFonts w:ascii="Arial" w:hAnsi="Arial" w:cs="Arial"/>
          <w:bCs/>
          <w:sz w:val="24"/>
          <w:szCs w:val="24"/>
        </w:rPr>
        <w:t xml:space="preserve"> στο κείμενο του νομοσχεδίου</w:t>
      </w:r>
      <w:r w:rsidR="00721A15" w:rsidRPr="00162AF1">
        <w:rPr>
          <w:rFonts w:ascii="Arial" w:hAnsi="Arial" w:cs="Arial"/>
          <w:bCs/>
          <w:sz w:val="24"/>
          <w:szCs w:val="24"/>
        </w:rPr>
        <w:t>,</w:t>
      </w:r>
      <w:r w:rsidRPr="00162AF1">
        <w:rPr>
          <w:rFonts w:ascii="Arial" w:hAnsi="Arial" w:cs="Arial"/>
          <w:bCs/>
          <w:sz w:val="24"/>
          <w:szCs w:val="24"/>
        </w:rPr>
        <w:t xml:space="preserve"> ώστε να αξιολογείται η αποτελεσματικότητα της εφαρμογής του νόμου</w:t>
      </w:r>
      <w:r w:rsidR="00721A15" w:rsidRPr="00162AF1">
        <w:rPr>
          <w:rFonts w:ascii="Arial" w:hAnsi="Arial" w:cs="Arial"/>
          <w:bCs/>
          <w:sz w:val="24"/>
          <w:szCs w:val="24"/>
        </w:rPr>
        <w:t xml:space="preserve"> ανά διετία</w:t>
      </w:r>
      <w:r w:rsidRPr="00162AF1">
        <w:rPr>
          <w:rFonts w:ascii="Arial" w:hAnsi="Arial" w:cs="Arial"/>
          <w:bCs/>
          <w:sz w:val="24"/>
          <w:szCs w:val="24"/>
        </w:rPr>
        <w:t>.</w:t>
      </w:r>
    </w:p>
    <w:p w14:paraId="11B370EE" w14:textId="5D0BB1D3" w:rsidR="00AF648E" w:rsidRPr="00162AF1" w:rsidRDefault="006E3BB9" w:rsidP="006E3BB9">
      <w:pPr>
        <w:tabs>
          <w:tab w:val="left" w:pos="567"/>
        </w:tabs>
        <w:spacing w:after="0" w:line="480" w:lineRule="auto"/>
        <w:jc w:val="both"/>
        <w:rPr>
          <w:rFonts w:ascii="Arial" w:hAnsi="Arial" w:cs="Arial"/>
          <w:bCs/>
          <w:sz w:val="24"/>
          <w:szCs w:val="24"/>
        </w:rPr>
      </w:pPr>
      <w:r w:rsidRPr="00162AF1">
        <w:rPr>
          <w:rFonts w:ascii="Arial" w:hAnsi="Arial" w:cs="Arial"/>
          <w:bCs/>
          <w:sz w:val="24"/>
          <w:szCs w:val="24"/>
        </w:rPr>
        <w:tab/>
        <w:t xml:space="preserve">Περαιτέρω, στο στάδιο της συζήτησης του νομοσχεδίου κατά την </w:t>
      </w:r>
      <w:r w:rsidR="00C03A76" w:rsidRPr="00162AF1">
        <w:rPr>
          <w:rFonts w:ascii="Arial" w:hAnsi="Arial" w:cs="Arial"/>
          <w:bCs/>
          <w:sz w:val="24"/>
          <w:szCs w:val="24"/>
        </w:rPr>
        <w:t>παρούσα</w:t>
      </w:r>
      <w:r w:rsidRPr="00162AF1">
        <w:rPr>
          <w:rFonts w:ascii="Arial" w:hAnsi="Arial" w:cs="Arial"/>
          <w:bCs/>
          <w:sz w:val="24"/>
          <w:szCs w:val="24"/>
        </w:rPr>
        <w:t xml:space="preserve"> </w:t>
      </w:r>
      <w:r w:rsidR="002953A1">
        <w:rPr>
          <w:rFonts w:ascii="Arial" w:hAnsi="Arial" w:cs="Arial"/>
          <w:bCs/>
          <w:sz w:val="24"/>
          <w:szCs w:val="24"/>
        </w:rPr>
        <w:t>β</w:t>
      </w:r>
      <w:r w:rsidR="002953A1" w:rsidRPr="00162AF1">
        <w:rPr>
          <w:rFonts w:ascii="Arial" w:hAnsi="Arial" w:cs="Arial"/>
          <w:bCs/>
          <w:sz w:val="24"/>
          <w:szCs w:val="24"/>
        </w:rPr>
        <w:t xml:space="preserve">ουλευτική </w:t>
      </w:r>
      <w:r w:rsidR="002953A1">
        <w:rPr>
          <w:rFonts w:ascii="Arial" w:hAnsi="Arial" w:cs="Arial"/>
          <w:bCs/>
          <w:sz w:val="24"/>
          <w:szCs w:val="24"/>
        </w:rPr>
        <w:t>π</w:t>
      </w:r>
      <w:r w:rsidR="002953A1" w:rsidRPr="00162AF1">
        <w:rPr>
          <w:rFonts w:ascii="Arial" w:hAnsi="Arial" w:cs="Arial"/>
          <w:bCs/>
          <w:sz w:val="24"/>
          <w:szCs w:val="24"/>
        </w:rPr>
        <w:t xml:space="preserve">ερίοδο </w:t>
      </w:r>
      <w:r w:rsidRPr="00162AF1">
        <w:rPr>
          <w:rFonts w:ascii="Arial" w:hAnsi="Arial" w:cs="Arial"/>
          <w:bCs/>
          <w:sz w:val="24"/>
          <w:szCs w:val="24"/>
        </w:rPr>
        <w:t xml:space="preserve">μέλη της επιτροπής </w:t>
      </w:r>
      <w:r w:rsidR="00C03A76" w:rsidRPr="00162AF1">
        <w:rPr>
          <w:rFonts w:ascii="Arial" w:hAnsi="Arial" w:cs="Arial"/>
          <w:bCs/>
          <w:sz w:val="24"/>
          <w:szCs w:val="24"/>
        </w:rPr>
        <w:t>κατ</w:t>
      </w:r>
      <w:r w:rsidRPr="00162AF1">
        <w:rPr>
          <w:rFonts w:ascii="Arial" w:hAnsi="Arial" w:cs="Arial"/>
          <w:bCs/>
          <w:sz w:val="24"/>
          <w:szCs w:val="24"/>
        </w:rPr>
        <w:t>έθεσαν προβληματισμούς, καθώς και εισηγήσεις και παρατηρήσεις</w:t>
      </w:r>
      <w:r w:rsidR="002953A1">
        <w:rPr>
          <w:rFonts w:ascii="Arial" w:hAnsi="Arial" w:cs="Arial"/>
          <w:bCs/>
          <w:sz w:val="24"/>
          <w:szCs w:val="24"/>
        </w:rPr>
        <w:t>,</w:t>
      </w:r>
      <w:r w:rsidRPr="00162AF1">
        <w:rPr>
          <w:rFonts w:ascii="Arial" w:hAnsi="Arial" w:cs="Arial"/>
          <w:bCs/>
          <w:sz w:val="24"/>
          <w:szCs w:val="24"/>
        </w:rPr>
        <w:t xml:space="preserve"> που συνοψίζονται στα ακόλουθα</w:t>
      </w:r>
      <w:r w:rsidR="00AF648E" w:rsidRPr="00162AF1">
        <w:rPr>
          <w:rFonts w:ascii="Arial" w:hAnsi="Arial" w:cs="Arial"/>
          <w:bCs/>
          <w:sz w:val="24"/>
          <w:szCs w:val="24"/>
        </w:rPr>
        <w:t>:</w:t>
      </w:r>
    </w:p>
    <w:p w14:paraId="433D4BB9" w14:textId="526B2A86" w:rsidR="00781F2C" w:rsidRPr="00162AF1" w:rsidRDefault="006E3BB9" w:rsidP="00781F2C">
      <w:pPr>
        <w:pStyle w:val="ListParagraph"/>
        <w:numPr>
          <w:ilvl w:val="0"/>
          <w:numId w:val="17"/>
        </w:numPr>
        <w:tabs>
          <w:tab w:val="left" w:pos="567"/>
          <w:tab w:val="left" w:pos="4961"/>
        </w:tabs>
        <w:spacing w:after="0" w:line="480" w:lineRule="auto"/>
        <w:ind w:left="567" w:hanging="567"/>
        <w:jc w:val="both"/>
        <w:rPr>
          <w:rFonts w:ascii="Arial" w:hAnsi="Arial" w:cs="Arial"/>
          <w:bCs/>
          <w:sz w:val="24"/>
          <w:szCs w:val="24"/>
        </w:rPr>
      </w:pPr>
      <w:r w:rsidRPr="00162AF1">
        <w:rPr>
          <w:rFonts w:ascii="Arial" w:hAnsi="Arial" w:cs="Arial"/>
          <w:bCs/>
          <w:sz w:val="24"/>
          <w:szCs w:val="24"/>
        </w:rPr>
        <w:t>Εισήγηση για</w:t>
      </w:r>
      <w:r w:rsidR="00781F2C" w:rsidRPr="00162AF1">
        <w:rPr>
          <w:rFonts w:ascii="Arial" w:hAnsi="Arial" w:cs="Arial"/>
          <w:bCs/>
          <w:sz w:val="24"/>
          <w:szCs w:val="24"/>
        </w:rPr>
        <w:t xml:space="preserve"> εξαίρεση των αγροτικών οργανώσεων από το πεδίο εφαρμογής του </w:t>
      </w:r>
      <w:r w:rsidR="009062EA" w:rsidRPr="00162AF1">
        <w:rPr>
          <w:rFonts w:ascii="Arial" w:hAnsi="Arial" w:cs="Arial"/>
          <w:bCs/>
          <w:sz w:val="24"/>
          <w:szCs w:val="24"/>
        </w:rPr>
        <w:t xml:space="preserve">προτεινόμενου </w:t>
      </w:r>
      <w:r w:rsidR="00781F2C" w:rsidRPr="00162AF1">
        <w:rPr>
          <w:rFonts w:ascii="Arial" w:hAnsi="Arial" w:cs="Arial"/>
          <w:bCs/>
          <w:sz w:val="24"/>
          <w:szCs w:val="24"/>
        </w:rPr>
        <w:t xml:space="preserve">νόμου, </w:t>
      </w:r>
      <w:r w:rsidRPr="00162AF1">
        <w:rPr>
          <w:rFonts w:ascii="Arial" w:hAnsi="Arial" w:cs="Arial"/>
          <w:bCs/>
          <w:sz w:val="24"/>
          <w:szCs w:val="24"/>
        </w:rPr>
        <w:t xml:space="preserve">λαμβάνοντας υπόψη </w:t>
      </w:r>
      <w:r w:rsidR="00781F2C" w:rsidRPr="00162AF1">
        <w:rPr>
          <w:rFonts w:ascii="Arial" w:hAnsi="Arial" w:cs="Arial"/>
          <w:bCs/>
          <w:sz w:val="24"/>
          <w:szCs w:val="24"/>
        </w:rPr>
        <w:t xml:space="preserve">ότι ανάλογη ρύθμιση ισχύει </w:t>
      </w:r>
      <w:r w:rsidRPr="00162AF1">
        <w:rPr>
          <w:rFonts w:ascii="Arial" w:hAnsi="Arial" w:cs="Arial"/>
          <w:bCs/>
          <w:sz w:val="24"/>
          <w:szCs w:val="24"/>
        </w:rPr>
        <w:t xml:space="preserve">στις Ηνωμένες Πολιτείες </w:t>
      </w:r>
      <w:r w:rsidR="00781F2C" w:rsidRPr="00162AF1">
        <w:rPr>
          <w:rFonts w:ascii="Arial" w:hAnsi="Arial" w:cs="Arial"/>
          <w:bCs/>
          <w:sz w:val="24"/>
          <w:szCs w:val="24"/>
        </w:rPr>
        <w:t>Αμερική</w:t>
      </w:r>
      <w:r w:rsidRPr="00162AF1">
        <w:rPr>
          <w:rFonts w:ascii="Arial" w:hAnsi="Arial" w:cs="Arial"/>
          <w:bCs/>
          <w:sz w:val="24"/>
          <w:szCs w:val="24"/>
        </w:rPr>
        <w:t>ς</w:t>
      </w:r>
      <w:r w:rsidR="00781F2C" w:rsidRPr="00162AF1">
        <w:rPr>
          <w:rFonts w:ascii="Arial" w:hAnsi="Arial" w:cs="Arial"/>
          <w:bCs/>
          <w:sz w:val="24"/>
          <w:szCs w:val="24"/>
        </w:rPr>
        <w:t xml:space="preserve">.  </w:t>
      </w:r>
    </w:p>
    <w:p w14:paraId="218EC469" w14:textId="0992D42F" w:rsidR="00781F2C" w:rsidRPr="00162AF1" w:rsidRDefault="006E3BB9" w:rsidP="00781F2C">
      <w:pPr>
        <w:pStyle w:val="ListParagraph"/>
        <w:numPr>
          <w:ilvl w:val="0"/>
          <w:numId w:val="17"/>
        </w:numPr>
        <w:tabs>
          <w:tab w:val="left" w:pos="567"/>
          <w:tab w:val="left" w:pos="4961"/>
        </w:tabs>
        <w:spacing w:after="0" w:line="480" w:lineRule="auto"/>
        <w:ind w:left="567" w:hanging="567"/>
        <w:jc w:val="both"/>
        <w:rPr>
          <w:rFonts w:ascii="Arial" w:hAnsi="Arial" w:cs="Arial"/>
          <w:bCs/>
          <w:sz w:val="24"/>
          <w:szCs w:val="24"/>
        </w:rPr>
      </w:pPr>
      <w:r w:rsidRPr="00162AF1">
        <w:rPr>
          <w:rFonts w:ascii="Arial" w:hAnsi="Arial" w:cs="Arial"/>
          <w:bCs/>
          <w:sz w:val="24"/>
          <w:szCs w:val="24"/>
        </w:rPr>
        <w:t>Επισήμανση ότι η</w:t>
      </w:r>
      <w:r w:rsidR="00781F2C" w:rsidRPr="00162AF1">
        <w:rPr>
          <w:rFonts w:ascii="Arial" w:hAnsi="Arial" w:cs="Arial"/>
          <w:bCs/>
          <w:sz w:val="24"/>
          <w:szCs w:val="24"/>
        </w:rPr>
        <w:t xml:space="preserve"> προβλεπόμενη στο νομοσχέδιο απαγόρευση σε αξιωματούχο να επικοινωνεί με οποιοδήποτε πρόσωπο το οποίο δεν είναι εγγεγραμμένο στο </w:t>
      </w:r>
      <w:r w:rsidR="002953A1">
        <w:rPr>
          <w:rFonts w:ascii="Arial" w:hAnsi="Arial" w:cs="Arial"/>
          <w:bCs/>
          <w:sz w:val="24"/>
          <w:szCs w:val="24"/>
        </w:rPr>
        <w:t>μ</w:t>
      </w:r>
      <w:r w:rsidR="002953A1" w:rsidRPr="00162AF1">
        <w:rPr>
          <w:rFonts w:ascii="Arial" w:hAnsi="Arial" w:cs="Arial"/>
          <w:bCs/>
          <w:sz w:val="24"/>
          <w:szCs w:val="24"/>
        </w:rPr>
        <w:t xml:space="preserve">ητρώο </w:t>
      </w:r>
      <w:r w:rsidR="002953A1">
        <w:rPr>
          <w:rFonts w:ascii="Arial" w:hAnsi="Arial" w:cs="Arial"/>
          <w:bCs/>
          <w:sz w:val="24"/>
          <w:szCs w:val="24"/>
        </w:rPr>
        <w:t>ε</w:t>
      </w:r>
      <w:r w:rsidR="002953A1" w:rsidRPr="00162AF1">
        <w:rPr>
          <w:rFonts w:ascii="Arial" w:hAnsi="Arial" w:cs="Arial"/>
          <w:bCs/>
          <w:sz w:val="24"/>
          <w:szCs w:val="24"/>
        </w:rPr>
        <w:t xml:space="preserve">γγραφής </w:t>
      </w:r>
      <w:r w:rsidR="00781F2C" w:rsidRPr="00162AF1">
        <w:rPr>
          <w:rFonts w:ascii="Arial" w:hAnsi="Arial" w:cs="Arial"/>
          <w:bCs/>
          <w:sz w:val="24"/>
          <w:szCs w:val="24"/>
        </w:rPr>
        <w:t xml:space="preserve">περιορίζει την ελεύθερη βούληση του αξιωματούχου, δυσχεραίνοντας ταυτόχρονα τόσο το έργο του ιδίου όσο και αυτό των οργανωμένων συνόλων. </w:t>
      </w:r>
      <w:r w:rsidRPr="00162AF1">
        <w:rPr>
          <w:rFonts w:ascii="Arial" w:hAnsi="Arial" w:cs="Arial"/>
          <w:bCs/>
          <w:sz w:val="24"/>
          <w:szCs w:val="24"/>
        </w:rPr>
        <w:t xml:space="preserve"> Ειδικότερα, υποβλήθηκε εισήγηση για </w:t>
      </w:r>
      <w:r w:rsidR="00781F2C" w:rsidRPr="00162AF1">
        <w:rPr>
          <w:rFonts w:ascii="Arial" w:hAnsi="Arial" w:cs="Arial"/>
          <w:bCs/>
          <w:sz w:val="24"/>
          <w:szCs w:val="24"/>
        </w:rPr>
        <w:t xml:space="preserve">τροποποίηση του πεδίου εφαρμογής του προτεινόμενου νόμου, ώστε να καθορίζεται με σαφήνεια ότι </w:t>
      </w:r>
      <w:r w:rsidR="009062EA" w:rsidRPr="00162AF1">
        <w:rPr>
          <w:rFonts w:ascii="Arial" w:hAnsi="Arial" w:cs="Arial"/>
          <w:bCs/>
          <w:sz w:val="24"/>
          <w:szCs w:val="24"/>
        </w:rPr>
        <w:t>σε αυτό</w:t>
      </w:r>
      <w:r w:rsidR="00781F2C" w:rsidRPr="00162AF1">
        <w:rPr>
          <w:rFonts w:ascii="Arial" w:hAnsi="Arial" w:cs="Arial"/>
          <w:bCs/>
          <w:sz w:val="24"/>
          <w:szCs w:val="24"/>
        </w:rPr>
        <w:t xml:space="preserve"> </w:t>
      </w:r>
      <w:r w:rsidR="00781F2C" w:rsidRPr="00162AF1">
        <w:rPr>
          <w:rFonts w:ascii="Arial" w:hAnsi="Arial" w:cs="Arial"/>
          <w:bCs/>
          <w:sz w:val="24"/>
          <w:szCs w:val="24"/>
        </w:rPr>
        <w:lastRenderedPageBreak/>
        <w:t>εμπίπτουν αποκλειστικά οι ομάδες συμφέροντος που έχουν οικονομικό και/ή επιχειρηματικό όφελος και/ή συμφέρον</w:t>
      </w:r>
      <w:r w:rsidRPr="00162AF1">
        <w:rPr>
          <w:rFonts w:ascii="Arial" w:hAnsi="Arial" w:cs="Arial"/>
          <w:bCs/>
          <w:sz w:val="24"/>
          <w:szCs w:val="24"/>
        </w:rPr>
        <w:t xml:space="preserve"> και όχι οι απλοί πολίτες ή </w:t>
      </w:r>
      <w:r w:rsidR="00C03A76" w:rsidRPr="00162AF1">
        <w:rPr>
          <w:rFonts w:ascii="Arial" w:hAnsi="Arial" w:cs="Arial"/>
          <w:bCs/>
          <w:sz w:val="24"/>
          <w:szCs w:val="24"/>
        </w:rPr>
        <w:t>οι</w:t>
      </w:r>
      <w:r w:rsidR="00111446" w:rsidRPr="00162AF1">
        <w:rPr>
          <w:rFonts w:ascii="Arial" w:hAnsi="Arial" w:cs="Arial"/>
          <w:bCs/>
          <w:sz w:val="24"/>
          <w:szCs w:val="24"/>
        </w:rPr>
        <w:t xml:space="preserve"> </w:t>
      </w:r>
      <w:r w:rsidRPr="00162AF1">
        <w:rPr>
          <w:rFonts w:ascii="Arial" w:hAnsi="Arial" w:cs="Arial"/>
          <w:bCs/>
          <w:sz w:val="24"/>
          <w:szCs w:val="24"/>
        </w:rPr>
        <w:t xml:space="preserve">ομάδες πολιτών που επιθυμούν να εκφράσουν </w:t>
      </w:r>
      <w:r w:rsidR="00111446" w:rsidRPr="00162AF1">
        <w:rPr>
          <w:rFonts w:ascii="Arial" w:hAnsi="Arial" w:cs="Arial"/>
          <w:bCs/>
          <w:sz w:val="24"/>
          <w:szCs w:val="24"/>
        </w:rPr>
        <w:t>την άποψή τους</w:t>
      </w:r>
      <w:r w:rsidRPr="00162AF1">
        <w:rPr>
          <w:rFonts w:ascii="Arial" w:hAnsi="Arial" w:cs="Arial"/>
          <w:bCs/>
          <w:sz w:val="24"/>
          <w:szCs w:val="24"/>
        </w:rPr>
        <w:t xml:space="preserve"> σε ένα</w:t>
      </w:r>
      <w:r w:rsidR="002953A1">
        <w:rPr>
          <w:rFonts w:ascii="Arial" w:hAnsi="Arial" w:cs="Arial"/>
          <w:bCs/>
          <w:sz w:val="24"/>
          <w:szCs w:val="24"/>
        </w:rPr>
        <w:t>ν</w:t>
      </w:r>
      <w:r w:rsidRPr="00162AF1">
        <w:rPr>
          <w:rFonts w:ascii="Arial" w:hAnsi="Arial" w:cs="Arial"/>
          <w:bCs/>
          <w:sz w:val="24"/>
          <w:szCs w:val="24"/>
        </w:rPr>
        <w:t xml:space="preserve"> βουλευτή ή αξιωματούχο.</w:t>
      </w:r>
    </w:p>
    <w:p w14:paraId="7D11BF91" w14:textId="60E2D38F" w:rsidR="00781F2C" w:rsidRPr="00162AF1" w:rsidRDefault="00FE2225" w:rsidP="00781F2C">
      <w:pPr>
        <w:pStyle w:val="ListParagraph"/>
        <w:numPr>
          <w:ilvl w:val="0"/>
          <w:numId w:val="17"/>
        </w:numPr>
        <w:spacing w:after="0" w:line="480" w:lineRule="auto"/>
        <w:ind w:left="567" w:hanging="567"/>
        <w:jc w:val="both"/>
        <w:rPr>
          <w:rFonts w:ascii="Arial" w:hAnsi="Arial" w:cs="Arial"/>
          <w:bCs/>
          <w:sz w:val="24"/>
          <w:szCs w:val="24"/>
        </w:rPr>
      </w:pPr>
      <w:r w:rsidRPr="00162AF1">
        <w:rPr>
          <w:rFonts w:ascii="Arial" w:hAnsi="Arial" w:cs="Arial"/>
          <w:bCs/>
          <w:sz w:val="24"/>
          <w:szCs w:val="24"/>
        </w:rPr>
        <w:t>Α</w:t>
      </w:r>
      <w:r w:rsidR="00781F2C" w:rsidRPr="00162AF1">
        <w:rPr>
          <w:rFonts w:ascii="Arial" w:hAnsi="Arial" w:cs="Arial"/>
          <w:bCs/>
          <w:sz w:val="24"/>
          <w:szCs w:val="24"/>
        </w:rPr>
        <w:t>νάγκη προσαρμογή</w:t>
      </w:r>
      <w:r w:rsidRPr="00162AF1">
        <w:rPr>
          <w:rFonts w:ascii="Arial" w:hAnsi="Arial" w:cs="Arial"/>
          <w:bCs/>
          <w:sz w:val="24"/>
          <w:szCs w:val="24"/>
        </w:rPr>
        <w:t>ς</w:t>
      </w:r>
      <w:r w:rsidR="00781F2C" w:rsidRPr="00162AF1">
        <w:rPr>
          <w:rFonts w:ascii="Arial" w:hAnsi="Arial" w:cs="Arial"/>
          <w:bCs/>
          <w:sz w:val="24"/>
          <w:szCs w:val="24"/>
        </w:rPr>
        <w:t xml:space="preserve"> </w:t>
      </w:r>
      <w:r w:rsidRPr="00162AF1">
        <w:rPr>
          <w:rFonts w:ascii="Arial" w:hAnsi="Arial" w:cs="Arial"/>
          <w:bCs/>
          <w:sz w:val="24"/>
          <w:szCs w:val="24"/>
        </w:rPr>
        <w:t xml:space="preserve">των προνοιών του προτεινόμενου νόμου με τις πρόνοιες του </w:t>
      </w:r>
      <w:r w:rsidR="002953A1">
        <w:rPr>
          <w:rFonts w:ascii="Arial" w:hAnsi="Arial" w:cs="Arial"/>
          <w:bCs/>
          <w:sz w:val="24"/>
          <w:szCs w:val="24"/>
        </w:rPr>
        <w:t>ν</w:t>
      </w:r>
      <w:r w:rsidR="002953A1" w:rsidRPr="00162AF1">
        <w:rPr>
          <w:rFonts w:ascii="Arial" w:hAnsi="Arial" w:cs="Arial"/>
          <w:bCs/>
          <w:sz w:val="24"/>
          <w:szCs w:val="24"/>
        </w:rPr>
        <w:t xml:space="preserve">όμου </w:t>
      </w:r>
      <w:r w:rsidRPr="00162AF1">
        <w:rPr>
          <w:rFonts w:ascii="Arial" w:hAnsi="Arial" w:cs="Arial"/>
          <w:bCs/>
          <w:sz w:val="24"/>
          <w:szCs w:val="24"/>
        </w:rPr>
        <w:t xml:space="preserve">που πρόκειται να θεσπιστεί σχετικά με </w:t>
      </w:r>
      <w:bookmarkStart w:id="0" w:name="_Hlk89357202"/>
      <w:r w:rsidR="00781F2C" w:rsidRPr="00162AF1">
        <w:rPr>
          <w:rFonts w:ascii="Arial" w:hAnsi="Arial" w:cs="Arial"/>
          <w:bCs/>
          <w:sz w:val="24"/>
          <w:szCs w:val="24"/>
        </w:rPr>
        <w:t xml:space="preserve">τη </w:t>
      </w:r>
      <w:bookmarkStart w:id="1" w:name="_Hlk89411470"/>
      <w:r w:rsidRPr="00162AF1">
        <w:rPr>
          <w:rFonts w:ascii="Arial" w:hAnsi="Arial" w:cs="Arial"/>
          <w:bCs/>
          <w:sz w:val="24"/>
          <w:szCs w:val="24"/>
        </w:rPr>
        <w:t>σ</w:t>
      </w:r>
      <w:r w:rsidR="00781F2C" w:rsidRPr="00162AF1">
        <w:rPr>
          <w:rFonts w:ascii="Arial" w:hAnsi="Arial" w:cs="Arial"/>
          <w:bCs/>
          <w:sz w:val="24"/>
          <w:szCs w:val="24"/>
        </w:rPr>
        <w:t xml:space="preserve">ύσταση και </w:t>
      </w:r>
      <w:r w:rsidRPr="00162AF1">
        <w:rPr>
          <w:rFonts w:ascii="Arial" w:hAnsi="Arial" w:cs="Arial"/>
          <w:bCs/>
          <w:sz w:val="24"/>
          <w:szCs w:val="24"/>
        </w:rPr>
        <w:t>λ</w:t>
      </w:r>
      <w:r w:rsidR="00781F2C" w:rsidRPr="00162AF1">
        <w:rPr>
          <w:rFonts w:ascii="Arial" w:hAnsi="Arial" w:cs="Arial"/>
          <w:bCs/>
          <w:sz w:val="24"/>
          <w:szCs w:val="24"/>
        </w:rPr>
        <w:t xml:space="preserve">ειτουργία Ανεξάρτητης Αρχής </w:t>
      </w:r>
      <w:r w:rsidR="00111446" w:rsidRPr="00162AF1">
        <w:rPr>
          <w:rFonts w:ascii="Arial" w:hAnsi="Arial" w:cs="Arial"/>
          <w:bCs/>
          <w:sz w:val="24"/>
          <w:szCs w:val="24"/>
        </w:rPr>
        <w:t>κ</w:t>
      </w:r>
      <w:r w:rsidR="00781F2C" w:rsidRPr="00162AF1">
        <w:rPr>
          <w:rFonts w:ascii="Arial" w:hAnsi="Arial" w:cs="Arial"/>
          <w:bCs/>
          <w:sz w:val="24"/>
          <w:szCs w:val="24"/>
        </w:rPr>
        <w:t>ατά της Διαφθοράς</w:t>
      </w:r>
      <w:r w:rsidRPr="00162AF1">
        <w:rPr>
          <w:rFonts w:ascii="Arial" w:hAnsi="Arial" w:cs="Arial"/>
          <w:bCs/>
          <w:sz w:val="24"/>
          <w:szCs w:val="24"/>
        </w:rPr>
        <w:t>,</w:t>
      </w:r>
      <w:r w:rsidR="00781F2C" w:rsidRPr="00162AF1">
        <w:rPr>
          <w:rFonts w:ascii="Arial" w:hAnsi="Arial" w:cs="Arial"/>
          <w:bCs/>
          <w:sz w:val="24"/>
          <w:szCs w:val="24"/>
        </w:rPr>
        <w:t xml:space="preserve"> </w:t>
      </w:r>
      <w:bookmarkEnd w:id="0"/>
      <w:bookmarkEnd w:id="1"/>
      <w:r w:rsidR="00781F2C" w:rsidRPr="00162AF1">
        <w:rPr>
          <w:rFonts w:ascii="Arial" w:hAnsi="Arial" w:cs="Arial"/>
          <w:bCs/>
          <w:sz w:val="24"/>
          <w:szCs w:val="24"/>
        </w:rPr>
        <w:t xml:space="preserve">κατά τρόπο που να </w:t>
      </w:r>
      <w:r w:rsidR="007432F9" w:rsidRPr="00162AF1">
        <w:rPr>
          <w:rFonts w:ascii="Arial" w:hAnsi="Arial" w:cs="Arial"/>
          <w:bCs/>
          <w:sz w:val="24"/>
          <w:szCs w:val="24"/>
        </w:rPr>
        <w:t>καθίσται</w:t>
      </w:r>
      <w:r w:rsidR="00781F2C" w:rsidRPr="00162AF1">
        <w:rPr>
          <w:rFonts w:ascii="Arial" w:hAnsi="Arial" w:cs="Arial"/>
          <w:bCs/>
          <w:sz w:val="24"/>
          <w:szCs w:val="24"/>
        </w:rPr>
        <w:t xml:space="preserve"> εφικτή η πρακτική εφαρμογή του προτεινομένου νόμου.  </w:t>
      </w:r>
    </w:p>
    <w:p w14:paraId="69B3B101" w14:textId="09521DF0" w:rsidR="00781F2C" w:rsidRPr="00162AF1" w:rsidRDefault="007120D2" w:rsidP="00781F2C">
      <w:pPr>
        <w:pStyle w:val="ListParagraph"/>
        <w:numPr>
          <w:ilvl w:val="0"/>
          <w:numId w:val="17"/>
        </w:numPr>
        <w:spacing w:after="0" w:line="480" w:lineRule="auto"/>
        <w:ind w:left="567" w:hanging="567"/>
        <w:jc w:val="both"/>
        <w:rPr>
          <w:rFonts w:ascii="Arial" w:hAnsi="Arial" w:cs="Arial"/>
          <w:bCs/>
          <w:sz w:val="24"/>
          <w:szCs w:val="24"/>
        </w:rPr>
      </w:pPr>
      <w:r w:rsidRPr="00162AF1">
        <w:rPr>
          <w:rFonts w:ascii="Arial" w:hAnsi="Arial" w:cs="Arial"/>
          <w:bCs/>
          <w:sz w:val="24"/>
          <w:szCs w:val="24"/>
        </w:rPr>
        <w:t>Διαφοροποίηση</w:t>
      </w:r>
      <w:r w:rsidR="00781F2C" w:rsidRPr="00162AF1">
        <w:rPr>
          <w:rFonts w:ascii="Arial" w:hAnsi="Arial" w:cs="Arial"/>
          <w:bCs/>
          <w:sz w:val="24"/>
          <w:szCs w:val="24"/>
        </w:rPr>
        <w:t xml:space="preserve"> του πεδίου εφαρμογής του προτεινομένου </w:t>
      </w:r>
      <w:r w:rsidRPr="00162AF1">
        <w:rPr>
          <w:rFonts w:ascii="Arial" w:hAnsi="Arial" w:cs="Arial"/>
          <w:bCs/>
          <w:sz w:val="24"/>
          <w:szCs w:val="24"/>
        </w:rPr>
        <w:t>νόμου,</w:t>
      </w:r>
      <w:r w:rsidR="00781F2C" w:rsidRPr="00162AF1">
        <w:rPr>
          <w:rFonts w:ascii="Arial" w:hAnsi="Arial" w:cs="Arial"/>
          <w:bCs/>
          <w:sz w:val="24"/>
          <w:szCs w:val="24"/>
        </w:rPr>
        <w:t xml:space="preserve"> ώστε οι πρόνοι</w:t>
      </w:r>
      <w:r w:rsidRPr="00162AF1">
        <w:rPr>
          <w:rFonts w:ascii="Arial" w:hAnsi="Arial" w:cs="Arial"/>
          <w:bCs/>
          <w:sz w:val="24"/>
          <w:szCs w:val="24"/>
        </w:rPr>
        <w:t>έ</w:t>
      </w:r>
      <w:r w:rsidR="00781F2C" w:rsidRPr="00162AF1">
        <w:rPr>
          <w:rFonts w:ascii="Arial" w:hAnsi="Arial" w:cs="Arial"/>
          <w:bCs/>
          <w:sz w:val="24"/>
          <w:szCs w:val="24"/>
        </w:rPr>
        <w:t>ς του να εφαρμόζονται αποκλειστικά από επαγγελματίες</w:t>
      </w:r>
      <w:r w:rsidRPr="00162AF1">
        <w:rPr>
          <w:rFonts w:ascii="Arial" w:hAnsi="Arial" w:cs="Arial"/>
          <w:bCs/>
          <w:sz w:val="24"/>
          <w:szCs w:val="24"/>
        </w:rPr>
        <w:t xml:space="preserve"> </w:t>
      </w:r>
      <w:r w:rsidR="00781F2C" w:rsidRPr="00162AF1">
        <w:rPr>
          <w:rFonts w:ascii="Arial" w:hAnsi="Arial" w:cs="Arial"/>
          <w:bCs/>
          <w:sz w:val="24"/>
          <w:szCs w:val="24"/>
        </w:rPr>
        <w:t>λομπίστες.</w:t>
      </w:r>
      <w:r w:rsidRPr="00162AF1">
        <w:rPr>
          <w:rFonts w:ascii="Arial" w:hAnsi="Arial" w:cs="Arial"/>
          <w:bCs/>
          <w:sz w:val="24"/>
          <w:szCs w:val="24"/>
        </w:rPr>
        <w:t xml:space="preserve"> </w:t>
      </w:r>
      <w:r w:rsidR="00781F2C" w:rsidRPr="00162AF1">
        <w:rPr>
          <w:rFonts w:ascii="Arial" w:hAnsi="Arial" w:cs="Arial"/>
          <w:bCs/>
          <w:sz w:val="24"/>
          <w:szCs w:val="24"/>
        </w:rPr>
        <w:t xml:space="preserve"> </w:t>
      </w:r>
      <w:r w:rsidRPr="00162AF1">
        <w:rPr>
          <w:rFonts w:ascii="Arial" w:hAnsi="Arial" w:cs="Arial"/>
          <w:bCs/>
          <w:sz w:val="24"/>
          <w:szCs w:val="24"/>
        </w:rPr>
        <w:t xml:space="preserve">Συναφώς, επισημάνθηκε </w:t>
      </w:r>
      <w:r w:rsidR="00781F2C" w:rsidRPr="00162AF1">
        <w:rPr>
          <w:rFonts w:ascii="Arial" w:hAnsi="Arial" w:cs="Arial"/>
          <w:bCs/>
          <w:sz w:val="24"/>
          <w:szCs w:val="24"/>
        </w:rPr>
        <w:t xml:space="preserve">ότι οι προβλεπόμενες </w:t>
      </w:r>
      <w:r w:rsidRPr="00162AF1">
        <w:rPr>
          <w:rFonts w:ascii="Arial" w:hAnsi="Arial" w:cs="Arial"/>
          <w:bCs/>
          <w:sz w:val="24"/>
          <w:szCs w:val="24"/>
        </w:rPr>
        <w:t xml:space="preserve">σε αυτόν </w:t>
      </w:r>
      <w:r w:rsidR="00781F2C" w:rsidRPr="00162AF1">
        <w:rPr>
          <w:rFonts w:ascii="Arial" w:hAnsi="Arial" w:cs="Arial"/>
          <w:bCs/>
          <w:sz w:val="24"/>
          <w:szCs w:val="24"/>
        </w:rPr>
        <w:t xml:space="preserve">διαδικασίες δημιουργούν αχρείαστη γραφειοκρατία, </w:t>
      </w:r>
      <w:r w:rsidRPr="00162AF1">
        <w:rPr>
          <w:rFonts w:ascii="Arial" w:hAnsi="Arial" w:cs="Arial"/>
          <w:bCs/>
          <w:sz w:val="24"/>
          <w:szCs w:val="24"/>
        </w:rPr>
        <w:t>καθώς και</w:t>
      </w:r>
      <w:r w:rsidR="00781F2C" w:rsidRPr="00162AF1">
        <w:rPr>
          <w:rFonts w:ascii="Arial" w:hAnsi="Arial" w:cs="Arial"/>
          <w:bCs/>
          <w:sz w:val="24"/>
          <w:szCs w:val="24"/>
        </w:rPr>
        <w:t xml:space="preserve"> </w:t>
      </w:r>
      <w:r w:rsidRPr="00162AF1">
        <w:rPr>
          <w:rFonts w:ascii="Arial" w:hAnsi="Arial" w:cs="Arial"/>
          <w:bCs/>
          <w:sz w:val="24"/>
          <w:szCs w:val="24"/>
        </w:rPr>
        <w:t xml:space="preserve">ότι </w:t>
      </w:r>
      <w:r w:rsidR="00781F2C" w:rsidRPr="00162AF1">
        <w:rPr>
          <w:rFonts w:ascii="Arial" w:hAnsi="Arial" w:cs="Arial"/>
          <w:bCs/>
          <w:sz w:val="24"/>
          <w:szCs w:val="24"/>
        </w:rPr>
        <w:t>οι πρόνοι</w:t>
      </w:r>
      <w:r w:rsidRPr="00162AF1">
        <w:rPr>
          <w:rFonts w:ascii="Arial" w:hAnsi="Arial" w:cs="Arial"/>
          <w:bCs/>
          <w:sz w:val="24"/>
          <w:szCs w:val="24"/>
        </w:rPr>
        <w:t>έ</w:t>
      </w:r>
      <w:r w:rsidR="00781F2C" w:rsidRPr="00162AF1">
        <w:rPr>
          <w:rFonts w:ascii="Arial" w:hAnsi="Arial" w:cs="Arial"/>
          <w:bCs/>
          <w:sz w:val="24"/>
          <w:szCs w:val="24"/>
        </w:rPr>
        <w:t>ς του πρέπει να προσαρμοστούν</w:t>
      </w:r>
      <w:r w:rsidRPr="00162AF1">
        <w:rPr>
          <w:rFonts w:ascii="Arial" w:hAnsi="Arial" w:cs="Arial"/>
          <w:bCs/>
          <w:sz w:val="24"/>
          <w:szCs w:val="24"/>
        </w:rPr>
        <w:t>,</w:t>
      </w:r>
      <w:r w:rsidR="00781F2C" w:rsidRPr="00162AF1">
        <w:rPr>
          <w:rFonts w:ascii="Arial" w:hAnsi="Arial" w:cs="Arial"/>
          <w:bCs/>
          <w:sz w:val="24"/>
          <w:szCs w:val="24"/>
        </w:rPr>
        <w:t xml:space="preserve"> ώστε να ανταποκρίνονται στις ιδιαιτερότητες της Κύπρου.</w:t>
      </w:r>
    </w:p>
    <w:p w14:paraId="2D9A6136" w14:textId="7BE822C7" w:rsidR="00781F2C" w:rsidRPr="00162AF1" w:rsidRDefault="00111446" w:rsidP="00781F2C">
      <w:pPr>
        <w:pStyle w:val="ListParagraph"/>
        <w:numPr>
          <w:ilvl w:val="0"/>
          <w:numId w:val="17"/>
        </w:numPr>
        <w:spacing w:after="0" w:line="480" w:lineRule="auto"/>
        <w:ind w:left="567" w:hanging="567"/>
        <w:jc w:val="both"/>
        <w:rPr>
          <w:rFonts w:ascii="Arial" w:hAnsi="Arial" w:cs="Arial"/>
          <w:bCs/>
          <w:strike/>
          <w:sz w:val="24"/>
          <w:szCs w:val="24"/>
        </w:rPr>
      </w:pPr>
      <w:bookmarkStart w:id="2" w:name="_Hlk94771418"/>
      <w:r w:rsidRPr="00162AF1">
        <w:rPr>
          <w:rFonts w:ascii="Arial" w:hAnsi="Arial" w:cs="Arial"/>
          <w:bCs/>
          <w:sz w:val="24"/>
          <w:szCs w:val="24"/>
        </w:rPr>
        <w:t xml:space="preserve">Διασαφήνιση της </w:t>
      </w:r>
      <w:r w:rsidR="00C03A76" w:rsidRPr="00162AF1">
        <w:rPr>
          <w:rFonts w:ascii="Arial" w:hAnsi="Arial" w:cs="Arial"/>
          <w:bCs/>
          <w:sz w:val="24"/>
          <w:szCs w:val="24"/>
        </w:rPr>
        <w:t xml:space="preserve">πρόνοιας που αφορά την </w:t>
      </w:r>
      <w:r w:rsidRPr="00162AF1">
        <w:rPr>
          <w:rFonts w:ascii="Arial" w:hAnsi="Arial" w:cs="Arial"/>
          <w:bCs/>
          <w:sz w:val="24"/>
          <w:szCs w:val="24"/>
        </w:rPr>
        <w:t>ε</w:t>
      </w:r>
      <w:r w:rsidR="00781F2C" w:rsidRPr="00162AF1">
        <w:rPr>
          <w:rFonts w:ascii="Arial" w:hAnsi="Arial" w:cs="Arial"/>
          <w:bCs/>
          <w:sz w:val="24"/>
          <w:szCs w:val="24"/>
        </w:rPr>
        <w:t xml:space="preserve">ξαίρεση των </w:t>
      </w:r>
      <w:r w:rsidR="00C03A76" w:rsidRPr="00162AF1">
        <w:rPr>
          <w:rFonts w:ascii="Arial" w:hAnsi="Arial" w:cs="Arial"/>
          <w:bCs/>
          <w:sz w:val="24"/>
          <w:szCs w:val="24"/>
        </w:rPr>
        <w:t xml:space="preserve">διαδικασιών που διενεργούνται στο πλαίσιο σύναψης </w:t>
      </w:r>
      <w:r w:rsidR="00781F2C" w:rsidRPr="00162AF1">
        <w:rPr>
          <w:rFonts w:ascii="Arial" w:hAnsi="Arial" w:cs="Arial"/>
          <w:bCs/>
          <w:sz w:val="24"/>
          <w:szCs w:val="24"/>
        </w:rPr>
        <w:t>δημόσιων συμβάσεων από το πεδίο εφαρμογής του προτεινόμενου νόμου</w:t>
      </w:r>
      <w:r w:rsidR="00F415E1">
        <w:rPr>
          <w:rFonts w:ascii="Arial" w:hAnsi="Arial" w:cs="Arial"/>
          <w:bCs/>
          <w:sz w:val="24"/>
          <w:szCs w:val="24"/>
        </w:rPr>
        <w:t>,</w:t>
      </w:r>
      <w:r w:rsidR="00781F2C" w:rsidRPr="00162AF1">
        <w:rPr>
          <w:rFonts w:ascii="Arial" w:hAnsi="Arial" w:cs="Arial"/>
          <w:bCs/>
          <w:sz w:val="24"/>
          <w:szCs w:val="24"/>
        </w:rPr>
        <w:t xml:space="preserve"> κατά τρόπο που να μην </w:t>
      </w:r>
      <w:r w:rsidR="00C03A76" w:rsidRPr="00162AF1">
        <w:rPr>
          <w:rFonts w:ascii="Arial" w:hAnsi="Arial" w:cs="Arial"/>
          <w:bCs/>
          <w:sz w:val="24"/>
          <w:szCs w:val="24"/>
        </w:rPr>
        <w:t>εξαιρ</w:t>
      </w:r>
      <w:r w:rsidR="00D75F8E" w:rsidRPr="00162AF1">
        <w:rPr>
          <w:rFonts w:ascii="Arial" w:hAnsi="Arial" w:cs="Arial"/>
          <w:bCs/>
          <w:sz w:val="24"/>
          <w:szCs w:val="24"/>
        </w:rPr>
        <w:t xml:space="preserve">είται </w:t>
      </w:r>
      <w:r w:rsidR="009062EA" w:rsidRPr="00162AF1">
        <w:rPr>
          <w:rFonts w:ascii="Arial" w:hAnsi="Arial" w:cs="Arial"/>
          <w:bCs/>
          <w:sz w:val="24"/>
          <w:szCs w:val="24"/>
        </w:rPr>
        <w:t>το στάδιο της σχετικής διαδικασίας</w:t>
      </w:r>
      <w:r w:rsidR="00D75F8E" w:rsidRPr="00162AF1">
        <w:rPr>
          <w:rFonts w:ascii="Arial" w:hAnsi="Arial" w:cs="Arial"/>
          <w:bCs/>
          <w:sz w:val="24"/>
          <w:szCs w:val="24"/>
        </w:rPr>
        <w:t xml:space="preserve"> που προηγείται </w:t>
      </w:r>
      <w:r w:rsidR="009062EA" w:rsidRPr="00162AF1">
        <w:rPr>
          <w:rFonts w:ascii="Arial" w:hAnsi="Arial" w:cs="Arial"/>
          <w:bCs/>
          <w:sz w:val="24"/>
          <w:szCs w:val="24"/>
        </w:rPr>
        <w:t xml:space="preserve">του σταδίου επί του οποίου εφαρμόζονται οι οικείες νομοθεσίες, ήτοι οι νομοθεσίες </w:t>
      </w:r>
      <w:r w:rsidR="00D75F8E" w:rsidRPr="00162AF1">
        <w:rPr>
          <w:rFonts w:ascii="Arial" w:hAnsi="Arial" w:cs="Arial"/>
          <w:bCs/>
          <w:sz w:val="24"/>
          <w:szCs w:val="24"/>
        </w:rPr>
        <w:t xml:space="preserve">που ρυθμίζουν τις διαδικασίες σύναψης δημόσιων συμβάσεων. </w:t>
      </w:r>
      <w:bookmarkEnd w:id="2"/>
      <w:r w:rsidR="009062EA" w:rsidRPr="00162AF1">
        <w:rPr>
          <w:rFonts w:ascii="Arial" w:hAnsi="Arial" w:cs="Arial"/>
          <w:bCs/>
          <w:strike/>
          <w:sz w:val="24"/>
          <w:szCs w:val="24"/>
        </w:rPr>
        <w:t xml:space="preserve"> </w:t>
      </w:r>
    </w:p>
    <w:p w14:paraId="16901309" w14:textId="3FFF4682" w:rsidR="00781F2C" w:rsidRPr="00162AF1" w:rsidRDefault="007120D2" w:rsidP="00781F2C">
      <w:pPr>
        <w:pStyle w:val="ListParagraph"/>
        <w:numPr>
          <w:ilvl w:val="0"/>
          <w:numId w:val="17"/>
        </w:numPr>
        <w:spacing w:after="0" w:line="480" w:lineRule="auto"/>
        <w:ind w:left="567" w:hanging="567"/>
        <w:jc w:val="both"/>
        <w:rPr>
          <w:rFonts w:ascii="Arial" w:hAnsi="Arial" w:cs="Arial"/>
          <w:bCs/>
          <w:sz w:val="24"/>
          <w:szCs w:val="24"/>
        </w:rPr>
      </w:pPr>
      <w:r w:rsidRPr="00162AF1">
        <w:rPr>
          <w:rFonts w:ascii="Arial" w:hAnsi="Arial" w:cs="Arial"/>
          <w:bCs/>
          <w:sz w:val="24"/>
          <w:szCs w:val="24"/>
        </w:rPr>
        <w:t>Τ</w:t>
      </w:r>
      <w:r w:rsidR="00781F2C" w:rsidRPr="00162AF1">
        <w:rPr>
          <w:rFonts w:ascii="Arial" w:hAnsi="Arial" w:cs="Arial"/>
          <w:bCs/>
          <w:sz w:val="24"/>
          <w:szCs w:val="24"/>
        </w:rPr>
        <w:t xml:space="preserve">ροποποίηση </w:t>
      </w:r>
      <w:r w:rsidRPr="00162AF1">
        <w:rPr>
          <w:rFonts w:ascii="Arial" w:hAnsi="Arial" w:cs="Arial"/>
          <w:bCs/>
          <w:sz w:val="24"/>
          <w:szCs w:val="24"/>
        </w:rPr>
        <w:t>της</w:t>
      </w:r>
      <w:r w:rsidR="00781F2C" w:rsidRPr="00162AF1">
        <w:rPr>
          <w:rFonts w:ascii="Arial" w:hAnsi="Arial" w:cs="Arial"/>
          <w:bCs/>
          <w:sz w:val="24"/>
          <w:szCs w:val="24"/>
        </w:rPr>
        <w:t xml:space="preserve"> πρόνοιας </w:t>
      </w:r>
      <w:r w:rsidRPr="00162AF1">
        <w:rPr>
          <w:rFonts w:ascii="Arial" w:hAnsi="Arial" w:cs="Arial"/>
          <w:bCs/>
          <w:sz w:val="24"/>
          <w:szCs w:val="24"/>
        </w:rPr>
        <w:t>που αφορά</w:t>
      </w:r>
      <w:r w:rsidR="00781F2C" w:rsidRPr="00162AF1">
        <w:rPr>
          <w:rFonts w:ascii="Arial" w:hAnsi="Arial" w:cs="Arial"/>
          <w:bCs/>
          <w:sz w:val="24"/>
          <w:szCs w:val="24"/>
        </w:rPr>
        <w:t xml:space="preserve"> τ</w:t>
      </w:r>
      <w:r w:rsidR="00111446" w:rsidRPr="00162AF1">
        <w:rPr>
          <w:rFonts w:ascii="Arial" w:hAnsi="Arial" w:cs="Arial"/>
          <w:bCs/>
          <w:sz w:val="24"/>
          <w:szCs w:val="24"/>
        </w:rPr>
        <w:t>α</w:t>
      </w:r>
      <w:r w:rsidR="00781F2C" w:rsidRPr="00162AF1">
        <w:rPr>
          <w:rFonts w:ascii="Arial" w:hAnsi="Arial" w:cs="Arial"/>
          <w:bCs/>
          <w:sz w:val="24"/>
          <w:szCs w:val="24"/>
        </w:rPr>
        <w:t xml:space="preserve"> πρακτικ</w:t>
      </w:r>
      <w:r w:rsidR="00111446" w:rsidRPr="00162AF1">
        <w:rPr>
          <w:rFonts w:ascii="Arial" w:hAnsi="Arial" w:cs="Arial"/>
          <w:bCs/>
          <w:sz w:val="24"/>
          <w:szCs w:val="24"/>
        </w:rPr>
        <w:t>ά</w:t>
      </w:r>
      <w:r w:rsidR="00781F2C" w:rsidRPr="00162AF1">
        <w:rPr>
          <w:rFonts w:ascii="Arial" w:hAnsi="Arial" w:cs="Arial"/>
          <w:bCs/>
          <w:sz w:val="24"/>
          <w:szCs w:val="24"/>
        </w:rPr>
        <w:t xml:space="preserve"> που </w:t>
      </w:r>
      <w:r w:rsidR="00C03A76" w:rsidRPr="00162AF1">
        <w:rPr>
          <w:rFonts w:ascii="Arial" w:hAnsi="Arial" w:cs="Arial"/>
          <w:bCs/>
          <w:sz w:val="24"/>
          <w:szCs w:val="24"/>
        </w:rPr>
        <w:t xml:space="preserve">θα </w:t>
      </w:r>
      <w:r w:rsidR="00111446" w:rsidRPr="00162AF1">
        <w:rPr>
          <w:rFonts w:ascii="Arial" w:hAnsi="Arial" w:cs="Arial"/>
          <w:bCs/>
          <w:sz w:val="24"/>
          <w:szCs w:val="24"/>
        </w:rPr>
        <w:t>τηρούνται</w:t>
      </w:r>
      <w:r w:rsidR="00781F2C" w:rsidRPr="00162AF1">
        <w:rPr>
          <w:rFonts w:ascii="Arial" w:hAnsi="Arial" w:cs="Arial"/>
          <w:bCs/>
          <w:sz w:val="24"/>
          <w:szCs w:val="24"/>
        </w:rPr>
        <w:t xml:space="preserve"> από αξιωματούχο, μέλος της κρατικής υπηρεσίας ή του ευρύτερου δημόσιου τομέα για κάθε επικοινωνία σε σχέση με διαδικασία λήψης δημόσιας απόφασης, </w:t>
      </w:r>
      <w:r w:rsidRPr="00162AF1">
        <w:rPr>
          <w:rFonts w:ascii="Arial" w:hAnsi="Arial" w:cs="Arial"/>
          <w:bCs/>
          <w:sz w:val="24"/>
          <w:szCs w:val="24"/>
        </w:rPr>
        <w:t>ώστε τ</w:t>
      </w:r>
      <w:r w:rsidR="00111446" w:rsidRPr="00162AF1">
        <w:rPr>
          <w:rFonts w:ascii="Arial" w:hAnsi="Arial" w:cs="Arial"/>
          <w:bCs/>
          <w:sz w:val="24"/>
          <w:szCs w:val="24"/>
        </w:rPr>
        <w:t>α</w:t>
      </w:r>
      <w:r w:rsidRPr="00162AF1">
        <w:rPr>
          <w:rFonts w:ascii="Arial" w:hAnsi="Arial" w:cs="Arial"/>
          <w:bCs/>
          <w:sz w:val="24"/>
          <w:szCs w:val="24"/>
        </w:rPr>
        <w:t xml:space="preserve"> πρακτικ</w:t>
      </w:r>
      <w:r w:rsidR="00111446" w:rsidRPr="00162AF1">
        <w:rPr>
          <w:rFonts w:ascii="Arial" w:hAnsi="Arial" w:cs="Arial"/>
          <w:bCs/>
          <w:sz w:val="24"/>
          <w:szCs w:val="24"/>
        </w:rPr>
        <w:t>ά</w:t>
      </w:r>
      <w:r w:rsidRPr="00162AF1">
        <w:rPr>
          <w:rFonts w:ascii="Arial" w:hAnsi="Arial" w:cs="Arial"/>
          <w:bCs/>
          <w:sz w:val="24"/>
          <w:szCs w:val="24"/>
        </w:rPr>
        <w:t xml:space="preserve"> αυτ</w:t>
      </w:r>
      <w:r w:rsidR="00111446" w:rsidRPr="00162AF1">
        <w:rPr>
          <w:rFonts w:ascii="Arial" w:hAnsi="Arial" w:cs="Arial"/>
          <w:bCs/>
          <w:sz w:val="24"/>
          <w:szCs w:val="24"/>
        </w:rPr>
        <w:t>ά</w:t>
      </w:r>
      <w:r w:rsidRPr="00162AF1">
        <w:rPr>
          <w:rFonts w:ascii="Arial" w:hAnsi="Arial" w:cs="Arial"/>
          <w:bCs/>
          <w:sz w:val="24"/>
          <w:szCs w:val="24"/>
        </w:rPr>
        <w:t xml:space="preserve"> </w:t>
      </w:r>
      <w:r w:rsidR="00781F2C" w:rsidRPr="00162AF1">
        <w:rPr>
          <w:rFonts w:ascii="Arial" w:hAnsi="Arial" w:cs="Arial"/>
          <w:bCs/>
          <w:sz w:val="24"/>
          <w:szCs w:val="24"/>
        </w:rPr>
        <w:t>να συνυπογράφ</w:t>
      </w:r>
      <w:r w:rsidR="00111446" w:rsidRPr="00162AF1">
        <w:rPr>
          <w:rFonts w:ascii="Arial" w:hAnsi="Arial" w:cs="Arial"/>
          <w:bCs/>
          <w:sz w:val="24"/>
          <w:szCs w:val="24"/>
        </w:rPr>
        <w:t>ον</w:t>
      </w:r>
      <w:r w:rsidR="00781F2C" w:rsidRPr="00162AF1">
        <w:rPr>
          <w:rFonts w:ascii="Arial" w:hAnsi="Arial" w:cs="Arial"/>
          <w:bCs/>
          <w:sz w:val="24"/>
          <w:szCs w:val="24"/>
        </w:rPr>
        <w:t>ται από όλα τα εμπλεκόμενα στην εν λόγω επικοινωνία μέρη.</w:t>
      </w:r>
    </w:p>
    <w:p w14:paraId="48F503C1" w14:textId="2F909632" w:rsidR="00781F2C" w:rsidRPr="00162AF1" w:rsidRDefault="007120D2" w:rsidP="00781F2C">
      <w:pPr>
        <w:pStyle w:val="ListParagraph"/>
        <w:numPr>
          <w:ilvl w:val="0"/>
          <w:numId w:val="17"/>
        </w:numPr>
        <w:spacing w:after="0" w:line="480" w:lineRule="auto"/>
        <w:ind w:left="567" w:hanging="567"/>
        <w:jc w:val="both"/>
        <w:rPr>
          <w:rFonts w:ascii="Arial" w:hAnsi="Arial" w:cs="Arial"/>
          <w:bCs/>
          <w:sz w:val="24"/>
          <w:szCs w:val="24"/>
        </w:rPr>
      </w:pPr>
      <w:r w:rsidRPr="00162AF1">
        <w:rPr>
          <w:rFonts w:ascii="Arial" w:hAnsi="Arial" w:cs="Arial"/>
          <w:bCs/>
          <w:sz w:val="24"/>
          <w:szCs w:val="24"/>
        </w:rPr>
        <w:lastRenderedPageBreak/>
        <w:t>Μ</w:t>
      </w:r>
      <w:r w:rsidR="00781F2C" w:rsidRPr="00162AF1">
        <w:rPr>
          <w:rFonts w:ascii="Arial" w:hAnsi="Arial" w:cs="Arial"/>
          <w:bCs/>
          <w:sz w:val="24"/>
          <w:szCs w:val="24"/>
        </w:rPr>
        <w:t xml:space="preserve">είωση </w:t>
      </w:r>
      <w:r w:rsidRPr="00162AF1">
        <w:rPr>
          <w:rFonts w:ascii="Arial" w:hAnsi="Arial" w:cs="Arial"/>
          <w:bCs/>
          <w:sz w:val="24"/>
          <w:szCs w:val="24"/>
        </w:rPr>
        <w:t xml:space="preserve">του ύψους της προνοούμενης </w:t>
      </w:r>
      <w:r w:rsidR="00781F2C" w:rsidRPr="00162AF1">
        <w:rPr>
          <w:rFonts w:ascii="Arial" w:hAnsi="Arial" w:cs="Arial"/>
          <w:bCs/>
          <w:sz w:val="24"/>
          <w:szCs w:val="24"/>
        </w:rPr>
        <w:t xml:space="preserve">χρηματικής ποινής </w:t>
      </w:r>
      <w:r w:rsidRPr="00162AF1">
        <w:rPr>
          <w:rFonts w:ascii="Arial" w:hAnsi="Arial" w:cs="Arial"/>
          <w:bCs/>
          <w:sz w:val="24"/>
          <w:szCs w:val="24"/>
        </w:rPr>
        <w:t xml:space="preserve">την οποία δυνατόν να επιβάλει το δικαστήριο σε αξιωματούχο </w:t>
      </w:r>
      <w:r w:rsidR="00C03A76" w:rsidRPr="00162AF1">
        <w:rPr>
          <w:rFonts w:ascii="Arial" w:hAnsi="Arial" w:cs="Arial"/>
          <w:bCs/>
          <w:sz w:val="24"/>
          <w:szCs w:val="24"/>
        </w:rPr>
        <w:t>λόγω</w:t>
      </w:r>
      <w:r w:rsidRPr="00162AF1">
        <w:rPr>
          <w:rFonts w:ascii="Arial" w:hAnsi="Arial" w:cs="Arial"/>
          <w:bCs/>
          <w:sz w:val="24"/>
          <w:szCs w:val="24"/>
        </w:rPr>
        <w:t xml:space="preserve"> παράλειψης τήρησης και υποβολής πρακτικ</w:t>
      </w:r>
      <w:r w:rsidR="00C03A76" w:rsidRPr="00162AF1">
        <w:rPr>
          <w:rFonts w:ascii="Arial" w:hAnsi="Arial" w:cs="Arial"/>
          <w:bCs/>
          <w:sz w:val="24"/>
          <w:szCs w:val="24"/>
        </w:rPr>
        <w:t>ών</w:t>
      </w:r>
      <w:r w:rsidRPr="00162AF1">
        <w:rPr>
          <w:rFonts w:ascii="Arial" w:hAnsi="Arial" w:cs="Arial"/>
          <w:bCs/>
          <w:sz w:val="24"/>
          <w:szCs w:val="24"/>
        </w:rPr>
        <w:t xml:space="preserve"> προς την Ανεξάρτητη Αρχή κατά της Διαφθοράς</w:t>
      </w:r>
      <w:r w:rsidR="00781F2C" w:rsidRPr="00162AF1">
        <w:rPr>
          <w:rFonts w:ascii="Arial" w:hAnsi="Arial" w:cs="Arial"/>
          <w:bCs/>
          <w:sz w:val="24"/>
          <w:szCs w:val="24"/>
        </w:rPr>
        <w:t>.</w:t>
      </w:r>
    </w:p>
    <w:p w14:paraId="58DEBACE" w14:textId="09F8618B" w:rsidR="00F9752D" w:rsidRPr="00162AF1" w:rsidRDefault="00F9752D" w:rsidP="00781F2C">
      <w:pPr>
        <w:pStyle w:val="ListParagraph"/>
        <w:numPr>
          <w:ilvl w:val="0"/>
          <w:numId w:val="17"/>
        </w:numPr>
        <w:spacing w:after="0" w:line="480" w:lineRule="auto"/>
        <w:ind w:left="567" w:hanging="567"/>
        <w:jc w:val="both"/>
        <w:rPr>
          <w:rFonts w:ascii="Arial" w:hAnsi="Arial" w:cs="Arial"/>
          <w:bCs/>
          <w:sz w:val="24"/>
          <w:szCs w:val="24"/>
        </w:rPr>
      </w:pPr>
      <w:r w:rsidRPr="00162AF1">
        <w:rPr>
          <w:rFonts w:ascii="Arial" w:hAnsi="Arial" w:cs="Arial"/>
          <w:bCs/>
          <w:sz w:val="24"/>
          <w:szCs w:val="24"/>
        </w:rPr>
        <w:t xml:space="preserve">Μείωση του χρονικού διαστήματος εντός του οποίου </w:t>
      </w:r>
      <w:r w:rsidR="009062EA" w:rsidRPr="00162AF1">
        <w:rPr>
          <w:rFonts w:ascii="Arial" w:hAnsi="Arial" w:cs="Arial"/>
          <w:bCs/>
          <w:sz w:val="24"/>
          <w:szCs w:val="24"/>
        </w:rPr>
        <w:t>η</w:t>
      </w:r>
      <w:r w:rsidRPr="00162AF1">
        <w:rPr>
          <w:rFonts w:ascii="Arial" w:hAnsi="Arial" w:cs="Arial"/>
          <w:bCs/>
          <w:sz w:val="24"/>
          <w:szCs w:val="24"/>
        </w:rPr>
        <w:t xml:space="preserve"> Αρχή </w:t>
      </w:r>
      <w:r w:rsidR="009062EA" w:rsidRPr="00162AF1">
        <w:rPr>
          <w:rFonts w:ascii="Arial" w:hAnsi="Arial" w:cs="Arial"/>
          <w:bCs/>
          <w:sz w:val="24"/>
          <w:szCs w:val="24"/>
        </w:rPr>
        <w:t xml:space="preserve">οφείλει να ενημερώνει </w:t>
      </w:r>
      <w:r w:rsidR="00946975" w:rsidRPr="00162AF1">
        <w:rPr>
          <w:rFonts w:ascii="Arial" w:hAnsi="Arial" w:cs="Arial"/>
          <w:bCs/>
          <w:sz w:val="24"/>
          <w:szCs w:val="24"/>
        </w:rPr>
        <w:t xml:space="preserve">τον αιτητή </w:t>
      </w:r>
      <w:r w:rsidRPr="00162AF1">
        <w:rPr>
          <w:rFonts w:ascii="Arial" w:hAnsi="Arial" w:cs="Arial"/>
          <w:bCs/>
          <w:sz w:val="24"/>
          <w:szCs w:val="24"/>
        </w:rPr>
        <w:t xml:space="preserve">αναφορικά με την εγγραφή του στο </w:t>
      </w:r>
      <w:r w:rsidR="00946975" w:rsidRPr="00162AF1">
        <w:rPr>
          <w:rFonts w:ascii="Arial" w:hAnsi="Arial" w:cs="Arial"/>
          <w:bCs/>
          <w:sz w:val="24"/>
          <w:szCs w:val="24"/>
        </w:rPr>
        <w:t xml:space="preserve">τηρούμενο από αυτή </w:t>
      </w:r>
      <w:r w:rsidR="00F415E1">
        <w:rPr>
          <w:rFonts w:ascii="Arial" w:hAnsi="Arial" w:cs="Arial"/>
          <w:bCs/>
          <w:sz w:val="24"/>
          <w:szCs w:val="24"/>
        </w:rPr>
        <w:t>μ</w:t>
      </w:r>
      <w:r w:rsidR="00F415E1" w:rsidRPr="00162AF1">
        <w:rPr>
          <w:rFonts w:ascii="Arial" w:hAnsi="Arial" w:cs="Arial"/>
          <w:bCs/>
          <w:sz w:val="24"/>
          <w:szCs w:val="24"/>
        </w:rPr>
        <w:t xml:space="preserve">ητρώο </w:t>
      </w:r>
      <w:r w:rsidR="00F415E1">
        <w:rPr>
          <w:rFonts w:ascii="Arial" w:hAnsi="Arial" w:cs="Arial"/>
          <w:bCs/>
          <w:sz w:val="24"/>
          <w:szCs w:val="24"/>
        </w:rPr>
        <w:t>ε</w:t>
      </w:r>
      <w:r w:rsidR="00F415E1" w:rsidRPr="00162AF1">
        <w:rPr>
          <w:rFonts w:ascii="Arial" w:hAnsi="Arial" w:cs="Arial"/>
          <w:bCs/>
          <w:sz w:val="24"/>
          <w:szCs w:val="24"/>
        </w:rPr>
        <w:t>γγραφής</w:t>
      </w:r>
      <w:r w:rsidR="00F415E1">
        <w:rPr>
          <w:rFonts w:ascii="Arial" w:hAnsi="Arial" w:cs="Arial"/>
          <w:bCs/>
          <w:sz w:val="24"/>
          <w:szCs w:val="24"/>
        </w:rPr>
        <w:t>.</w:t>
      </w:r>
    </w:p>
    <w:p w14:paraId="18538930" w14:textId="18C2CA12" w:rsidR="00003B14" w:rsidRPr="00162AF1" w:rsidRDefault="00003B14" w:rsidP="00781F2C">
      <w:pPr>
        <w:pStyle w:val="ListParagraph"/>
        <w:numPr>
          <w:ilvl w:val="0"/>
          <w:numId w:val="17"/>
        </w:numPr>
        <w:spacing w:after="0" w:line="480" w:lineRule="auto"/>
        <w:ind w:left="567" w:hanging="567"/>
        <w:jc w:val="both"/>
        <w:rPr>
          <w:rFonts w:ascii="Arial" w:hAnsi="Arial" w:cs="Arial"/>
          <w:bCs/>
          <w:sz w:val="24"/>
          <w:szCs w:val="24"/>
        </w:rPr>
      </w:pPr>
      <w:r w:rsidRPr="00162AF1">
        <w:rPr>
          <w:rFonts w:ascii="Arial" w:hAnsi="Arial" w:cs="Arial"/>
          <w:bCs/>
          <w:sz w:val="24"/>
          <w:szCs w:val="24"/>
        </w:rPr>
        <w:t xml:space="preserve">Συμπερίληψη </w:t>
      </w:r>
      <w:r w:rsidR="00946975" w:rsidRPr="00162AF1">
        <w:rPr>
          <w:rFonts w:ascii="Arial" w:hAnsi="Arial" w:cs="Arial"/>
          <w:bCs/>
          <w:sz w:val="24"/>
          <w:szCs w:val="24"/>
        </w:rPr>
        <w:t xml:space="preserve">των αξιωματούχων των κατεχόμενων δήμων και κοινοτήτων </w:t>
      </w:r>
      <w:r w:rsidRPr="00162AF1">
        <w:rPr>
          <w:rFonts w:ascii="Arial" w:hAnsi="Arial" w:cs="Arial"/>
          <w:bCs/>
          <w:sz w:val="24"/>
          <w:szCs w:val="24"/>
        </w:rPr>
        <w:t xml:space="preserve">στον </w:t>
      </w:r>
      <w:r w:rsidR="00946975" w:rsidRPr="00162AF1">
        <w:rPr>
          <w:rFonts w:ascii="Arial" w:hAnsi="Arial" w:cs="Arial"/>
          <w:bCs/>
          <w:sz w:val="24"/>
          <w:szCs w:val="24"/>
        </w:rPr>
        <w:t xml:space="preserve">προβλεπόμενο στον προτεινόμενο νόμο κατάλογο στον οποίο </w:t>
      </w:r>
      <w:r w:rsidR="00A5246A" w:rsidRPr="00162AF1">
        <w:rPr>
          <w:rFonts w:ascii="Arial" w:hAnsi="Arial" w:cs="Arial"/>
          <w:bCs/>
          <w:sz w:val="24"/>
          <w:szCs w:val="24"/>
        </w:rPr>
        <w:t>καθορίζονται εξαντλητικά</w:t>
      </w:r>
      <w:r w:rsidR="00946975" w:rsidRPr="00162AF1">
        <w:rPr>
          <w:rFonts w:ascii="Arial" w:hAnsi="Arial" w:cs="Arial"/>
          <w:bCs/>
          <w:sz w:val="24"/>
          <w:szCs w:val="24"/>
        </w:rPr>
        <w:t xml:space="preserve"> τα πρόσωπα που θεωρούνται ως «</w:t>
      </w:r>
      <w:r w:rsidR="00F415E1">
        <w:rPr>
          <w:rFonts w:ascii="Arial" w:hAnsi="Arial" w:cs="Arial"/>
          <w:bCs/>
          <w:sz w:val="24"/>
          <w:szCs w:val="24"/>
        </w:rPr>
        <w:t>α</w:t>
      </w:r>
      <w:r w:rsidR="00F415E1" w:rsidRPr="00162AF1">
        <w:rPr>
          <w:rFonts w:ascii="Arial" w:hAnsi="Arial" w:cs="Arial"/>
          <w:bCs/>
          <w:sz w:val="24"/>
          <w:szCs w:val="24"/>
        </w:rPr>
        <w:t>ξιωματούχοι</w:t>
      </w:r>
      <w:r w:rsidR="00946975" w:rsidRPr="00162AF1">
        <w:rPr>
          <w:rFonts w:ascii="Arial" w:hAnsi="Arial" w:cs="Arial"/>
          <w:bCs/>
          <w:sz w:val="24"/>
          <w:szCs w:val="24"/>
        </w:rPr>
        <w:t>»</w:t>
      </w:r>
      <w:r w:rsidRPr="00162AF1">
        <w:rPr>
          <w:rFonts w:ascii="Arial" w:hAnsi="Arial" w:cs="Arial"/>
          <w:bCs/>
          <w:sz w:val="24"/>
          <w:szCs w:val="24"/>
        </w:rPr>
        <w:t>.</w:t>
      </w:r>
    </w:p>
    <w:p w14:paraId="37F936D0" w14:textId="0FEAB326" w:rsidR="007A6E4A" w:rsidRPr="00162AF1" w:rsidRDefault="007A6E4A" w:rsidP="00781F2C">
      <w:pPr>
        <w:pStyle w:val="ListParagraph"/>
        <w:numPr>
          <w:ilvl w:val="0"/>
          <w:numId w:val="17"/>
        </w:numPr>
        <w:spacing w:after="0" w:line="480" w:lineRule="auto"/>
        <w:ind w:left="567" w:hanging="567"/>
        <w:jc w:val="both"/>
        <w:rPr>
          <w:rFonts w:ascii="Arial" w:hAnsi="Arial" w:cs="Arial"/>
          <w:bCs/>
          <w:sz w:val="24"/>
          <w:szCs w:val="24"/>
        </w:rPr>
      </w:pPr>
      <w:r w:rsidRPr="00162AF1">
        <w:rPr>
          <w:rFonts w:ascii="Arial" w:hAnsi="Arial" w:cs="Arial"/>
          <w:bCs/>
          <w:sz w:val="24"/>
          <w:szCs w:val="24"/>
        </w:rPr>
        <w:t>Εξαίρεση από το πεδίο εφαρμογής του προτεινόμενου νόμου εργαζομένων</w:t>
      </w:r>
      <w:r w:rsidR="00946975" w:rsidRPr="00162AF1">
        <w:rPr>
          <w:rFonts w:ascii="Arial" w:hAnsi="Arial" w:cs="Arial"/>
          <w:bCs/>
          <w:sz w:val="24"/>
          <w:szCs w:val="24"/>
        </w:rPr>
        <w:t xml:space="preserve"> </w:t>
      </w:r>
      <w:r w:rsidRPr="00162AF1">
        <w:rPr>
          <w:rFonts w:ascii="Arial" w:hAnsi="Arial" w:cs="Arial"/>
          <w:bCs/>
          <w:sz w:val="24"/>
          <w:szCs w:val="24"/>
        </w:rPr>
        <w:t>που ενεργούν κατ’ εντολή αξιωματούχου.</w:t>
      </w:r>
    </w:p>
    <w:p w14:paraId="74A97E75" w14:textId="03CECD57" w:rsidR="007A6E4A" w:rsidRPr="00162AF1" w:rsidRDefault="007A6E4A" w:rsidP="00781F2C">
      <w:pPr>
        <w:pStyle w:val="ListParagraph"/>
        <w:numPr>
          <w:ilvl w:val="0"/>
          <w:numId w:val="17"/>
        </w:numPr>
        <w:spacing w:after="0" w:line="480" w:lineRule="auto"/>
        <w:ind w:left="567" w:hanging="567"/>
        <w:jc w:val="both"/>
        <w:rPr>
          <w:rFonts w:ascii="Arial" w:hAnsi="Arial" w:cs="Arial"/>
          <w:bCs/>
          <w:sz w:val="24"/>
          <w:szCs w:val="24"/>
        </w:rPr>
      </w:pPr>
      <w:r w:rsidRPr="00162AF1">
        <w:rPr>
          <w:rFonts w:ascii="Arial" w:hAnsi="Arial" w:cs="Arial"/>
          <w:bCs/>
          <w:sz w:val="24"/>
          <w:szCs w:val="24"/>
        </w:rPr>
        <w:t>Καθορισμό</w:t>
      </w:r>
      <w:r w:rsidR="00F415E1">
        <w:rPr>
          <w:rFonts w:ascii="Arial" w:hAnsi="Arial" w:cs="Arial"/>
          <w:bCs/>
          <w:sz w:val="24"/>
          <w:szCs w:val="24"/>
        </w:rPr>
        <w:t>ς</w:t>
      </w:r>
      <w:r w:rsidRPr="00162AF1">
        <w:rPr>
          <w:rFonts w:ascii="Arial" w:hAnsi="Arial" w:cs="Arial"/>
          <w:bCs/>
          <w:sz w:val="24"/>
          <w:szCs w:val="24"/>
        </w:rPr>
        <w:t xml:space="preserve"> συγκεκριμένου εντύπου εξουσιοδότησης φυσικού προσώπου </w:t>
      </w:r>
      <w:r w:rsidR="00946975" w:rsidRPr="00162AF1">
        <w:rPr>
          <w:rFonts w:ascii="Arial" w:hAnsi="Arial" w:cs="Arial"/>
          <w:bCs/>
          <w:sz w:val="24"/>
          <w:szCs w:val="24"/>
        </w:rPr>
        <w:t>σε</w:t>
      </w:r>
      <w:r w:rsidRPr="00162AF1">
        <w:rPr>
          <w:rFonts w:ascii="Arial" w:hAnsi="Arial" w:cs="Arial"/>
          <w:bCs/>
          <w:sz w:val="24"/>
          <w:szCs w:val="24"/>
        </w:rPr>
        <w:t xml:space="preserve"> περίπτωση που </w:t>
      </w:r>
      <w:r w:rsidR="00946975" w:rsidRPr="00162AF1">
        <w:rPr>
          <w:rFonts w:ascii="Arial" w:hAnsi="Arial" w:cs="Arial"/>
          <w:bCs/>
          <w:sz w:val="24"/>
          <w:szCs w:val="24"/>
        </w:rPr>
        <w:t>αυτό</w:t>
      </w:r>
      <w:r w:rsidRPr="00162AF1">
        <w:rPr>
          <w:rFonts w:ascii="Arial" w:hAnsi="Arial" w:cs="Arial"/>
          <w:bCs/>
          <w:sz w:val="24"/>
          <w:szCs w:val="24"/>
        </w:rPr>
        <w:t xml:space="preserve"> εκπροσωπεί νομικό πρόσωπο ιδιωτικού δικαίου σε οποιαδήποτε επικοινωνία </w:t>
      </w:r>
      <w:r w:rsidR="00946975" w:rsidRPr="00162AF1">
        <w:rPr>
          <w:rFonts w:ascii="Arial" w:hAnsi="Arial" w:cs="Arial"/>
          <w:bCs/>
          <w:sz w:val="24"/>
          <w:szCs w:val="24"/>
        </w:rPr>
        <w:t>η οποία</w:t>
      </w:r>
      <w:r w:rsidRPr="00162AF1">
        <w:rPr>
          <w:rFonts w:ascii="Arial" w:hAnsi="Arial" w:cs="Arial"/>
          <w:bCs/>
          <w:sz w:val="24"/>
          <w:szCs w:val="24"/>
        </w:rPr>
        <w:t xml:space="preserve"> συνιστά εμπλοκή σε διαδικασία λήψης δημόσιας απόφασης.</w:t>
      </w:r>
    </w:p>
    <w:p w14:paraId="5A9F6C59" w14:textId="20CE8C6E" w:rsidR="00ED6730" w:rsidRPr="00162AF1" w:rsidRDefault="00ED6730" w:rsidP="00781F2C">
      <w:pPr>
        <w:pStyle w:val="ListParagraph"/>
        <w:numPr>
          <w:ilvl w:val="0"/>
          <w:numId w:val="17"/>
        </w:numPr>
        <w:spacing w:after="0" w:line="480" w:lineRule="auto"/>
        <w:ind w:left="567" w:hanging="567"/>
        <w:jc w:val="both"/>
        <w:rPr>
          <w:rFonts w:ascii="Arial" w:hAnsi="Arial" w:cs="Arial"/>
          <w:bCs/>
          <w:sz w:val="24"/>
          <w:szCs w:val="24"/>
        </w:rPr>
      </w:pPr>
      <w:r w:rsidRPr="00162AF1">
        <w:rPr>
          <w:rFonts w:ascii="Arial" w:hAnsi="Arial" w:cs="Arial"/>
          <w:bCs/>
          <w:sz w:val="24"/>
          <w:szCs w:val="24"/>
        </w:rPr>
        <w:t xml:space="preserve">Τροποποίηση του ορισμού του όρου «συνδεδεμένο πρόσωπο», ώστε </w:t>
      </w:r>
      <w:r w:rsidR="00946975" w:rsidRPr="00162AF1">
        <w:rPr>
          <w:rFonts w:ascii="Arial" w:hAnsi="Arial" w:cs="Arial"/>
          <w:bCs/>
          <w:sz w:val="24"/>
          <w:szCs w:val="24"/>
        </w:rPr>
        <w:t>στην έννοια αυτή να εμπίπτει σύζυγος</w:t>
      </w:r>
      <w:r w:rsidRPr="00162AF1">
        <w:rPr>
          <w:rFonts w:ascii="Arial" w:hAnsi="Arial" w:cs="Arial"/>
          <w:bCs/>
          <w:sz w:val="24"/>
          <w:szCs w:val="24"/>
        </w:rPr>
        <w:t xml:space="preserve"> </w:t>
      </w:r>
      <w:r w:rsidR="00083623" w:rsidRPr="00162AF1">
        <w:rPr>
          <w:rFonts w:ascii="Arial" w:hAnsi="Arial" w:cs="Arial"/>
          <w:bCs/>
          <w:sz w:val="24"/>
          <w:szCs w:val="24"/>
        </w:rPr>
        <w:t xml:space="preserve">και </w:t>
      </w:r>
      <w:r w:rsidR="000C463F" w:rsidRPr="00162AF1">
        <w:rPr>
          <w:rFonts w:ascii="Arial" w:hAnsi="Arial" w:cs="Arial"/>
          <w:bCs/>
          <w:sz w:val="24"/>
          <w:szCs w:val="24"/>
        </w:rPr>
        <w:t>συγγενείς εξ αίματος ή εξ αγχιστείας μέχρι δεύτερου αντί μέχρι τέταρτου βαθμού.</w:t>
      </w:r>
    </w:p>
    <w:p w14:paraId="69473BA3" w14:textId="4D859B0E" w:rsidR="00781F2C" w:rsidRPr="00162AF1" w:rsidRDefault="00781F2C" w:rsidP="008D23B9">
      <w:pPr>
        <w:tabs>
          <w:tab w:val="left" w:pos="567"/>
          <w:tab w:val="left" w:pos="4961"/>
        </w:tabs>
        <w:spacing w:after="0" w:line="480" w:lineRule="auto"/>
        <w:jc w:val="both"/>
        <w:rPr>
          <w:rFonts w:ascii="Arial" w:hAnsi="Arial" w:cs="Arial"/>
          <w:bCs/>
          <w:sz w:val="24"/>
          <w:szCs w:val="24"/>
        </w:rPr>
      </w:pPr>
      <w:r w:rsidRPr="00162AF1">
        <w:rPr>
          <w:rFonts w:ascii="Arial" w:hAnsi="Arial" w:cs="Arial"/>
          <w:bCs/>
          <w:sz w:val="24"/>
          <w:szCs w:val="24"/>
        </w:rPr>
        <w:tab/>
        <w:t xml:space="preserve">Τοποθετούμενος επί των πιο πάνω προβληματισμών και εισηγήσεων των μελών της επιτροπής, ο εκπρόσωπος του Υπουργείου Δικαιοσύνης και Δημοσίας Τάξεως διευκρίνισε ότι </w:t>
      </w:r>
      <w:r w:rsidR="007120D2" w:rsidRPr="00162AF1">
        <w:rPr>
          <w:rFonts w:ascii="Arial" w:hAnsi="Arial" w:cs="Arial"/>
          <w:bCs/>
          <w:sz w:val="24"/>
          <w:szCs w:val="24"/>
        </w:rPr>
        <w:t xml:space="preserve">δε θα εμπίπτουν στο </w:t>
      </w:r>
      <w:r w:rsidRPr="00162AF1">
        <w:rPr>
          <w:rFonts w:ascii="Arial" w:hAnsi="Arial" w:cs="Arial"/>
          <w:bCs/>
          <w:sz w:val="24"/>
          <w:szCs w:val="24"/>
        </w:rPr>
        <w:t xml:space="preserve">πεδίο εφαρμογής του προτεινόμενου νόμου τόσο η επικοινωνία προσώπου με αξιωματούχο ή μέλος της κρατικής υπηρεσίας ή του ευρύτερου δημόσιου τομέα </w:t>
      </w:r>
      <w:r w:rsidR="00055FD1" w:rsidRPr="00162AF1">
        <w:rPr>
          <w:rFonts w:ascii="Arial" w:hAnsi="Arial" w:cs="Arial"/>
          <w:bCs/>
          <w:sz w:val="24"/>
          <w:szCs w:val="24"/>
        </w:rPr>
        <w:t>η οποία</w:t>
      </w:r>
      <w:r w:rsidRPr="00162AF1">
        <w:rPr>
          <w:rFonts w:ascii="Arial" w:hAnsi="Arial" w:cs="Arial"/>
          <w:bCs/>
          <w:sz w:val="24"/>
          <w:szCs w:val="24"/>
        </w:rPr>
        <w:t xml:space="preserve"> διεξάγεται για λογαριασμό άλλου προσώπου </w:t>
      </w:r>
      <w:r w:rsidR="007120D2" w:rsidRPr="00162AF1">
        <w:rPr>
          <w:rFonts w:ascii="Arial" w:hAnsi="Arial" w:cs="Arial"/>
          <w:bCs/>
          <w:sz w:val="24"/>
          <w:szCs w:val="24"/>
        </w:rPr>
        <w:t xml:space="preserve">και αφορά </w:t>
      </w:r>
      <w:r w:rsidRPr="00162AF1">
        <w:rPr>
          <w:rFonts w:ascii="Arial" w:hAnsi="Arial" w:cs="Arial"/>
          <w:bCs/>
          <w:sz w:val="24"/>
          <w:szCs w:val="24"/>
        </w:rPr>
        <w:t xml:space="preserve"> προσωπικά του ζητήματα όσο και ζητήματα τα οποία εκκρεμούν ενώπιον των κοινοβουλευτικών επιτροπών. </w:t>
      </w:r>
      <w:r w:rsidR="007120D2" w:rsidRPr="00162AF1">
        <w:rPr>
          <w:rFonts w:ascii="Arial" w:hAnsi="Arial" w:cs="Arial"/>
          <w:bCs/>
          <w:sz w:val="24"/>
          <w:szCs w:val="24"/>
        </w:rPr>
        <w:t xml:space="preserve"> </w:t>
      </w:r>
      <w:r w:rsidRPr="00162AF1">
        <w:rPr>
          <w:rFonts w:ascii="Arial" w:hAnsi="Arial" w:cs="Arial"/>
          <w:bCs/>
          <w:sz w:val="24"/>
          <w:szCs w:val="24"/>
        </w:rPr>
        <w:t xml:space="preserve">Περαιτέρω, </w:t>
      </w:r>
      <w:r w:rsidR="00055FD1" w:rsidRPr="00162AF1">
        <w:rPr>
          <w:rFonts w:ascii="Arial" w:hAnsi="Arial" w:cs="Arial"/>
          <w:bCs/>
          <w:sz w:val="24"/>
          <w:szCs w:val="24"/>
        </w:rPr>
        <w:t xml:space="preserve">τόνισε ότι </w:t>
      </w:r>
      <w:r w:rsidRPr="00162AF1">
        <w:rPr>
          <w:rFonts w:ascii="Arial" w:hAnsi="Arial" w:cs="Arial"/>
          <w:bCs/>
          <w:sz w:val="24"/>
          <w:szCs w:val="24"/>
        </w:rPr>
        <w:t>κατ’ εφαρμογή</w:t>
      </w:r>
      <w:r w:rsidR="00111446" w:rsidRPr="00162AF1">
        <w:rPr>
          <w:rFonts w:ascii="Arial" w:hAnsi="Arial" w:cs="Arial"/>
          <w:bCs/>
          <w:sz w:val="24"/>
          <w:szCs w:val="24"/>
        </w:rPr>
        <w:t>ν</w:t>
      </w:r>
      <w:r w:rsidRPr="00162AF1">
        <w:rPr>
          <w:rFonts w:ascii="Arial" w:hAnsi="Arial" w:cs="Arial"/>
          <w:bCs/>
          <w:sz w:val="24"/>
          <w:szCs w:val="24"/>
        </w:rPr>
        <w:t xml:space="preserve"> τόσο του Γενικού </w:t>
      </w:r>
      <w:r w:rsidRPr="00162AF1">
        <w:rPr>
          <w:rFonts w:ascii="Arial" w:hAnsi="Arial" w:cs="Arial"/>
          <w:bCs/>
          <w:sz w:val="24"/>
          <w:szCs w:val="24"/>
        </w:rPr>
        <w:lastRenderedPageBreak/>
        <w:t xml:space="preserve">Κανονισμού για την Προστασία Δεδομένων </w:t>
      </w:r>
      <w:r w:rsidR="008D23B9" w:rsidRPr="00162AF1">
        <w:rPr>
          <w:rFonts w:ascii="Arial" w:hAnsi="Arial" w:cs="Arial"/>
          <w:bCs/>
          <w:sz w:val="24"/>
          <w:szCs w:val="24"/>
        </w:rPr>
        <w:t xml:space="preserve">(ΕΕ) 2016/679 (ΓΚΠΔ) </w:t>
      </w:r>
      <w:r w:rsidRPr="00162AF1">
        <w:rPr>
          <w:rFonts w:ascii="Arial" w:hAnsi="Arial" w:cs="Arial"/>
          <w:bCs/>
          <w:sz w:val="24"/>
          <w:szCs w:val="24"/>
        </w:rPr>
        <w:t xml:space="preserve">όσο και του </w:t>
      </w:r>
      <w:r w:rsidR="008D23B9" w:rsidRPr="00162AF1">
        <w:rPr>
          <w:rFonts w:ascii="Arial" w:hAnsi="Arial" w:cs="Arial"/>
          <w:bCs/>
          <w:sz w:val="24"/>
          <w:szCs w:val="24"/>
        </w:rPr>
        <w:t xml:space="preserve">οικείου εφαρμοστικού νόμου </w:t>
      </w:r>
      <w:r w:rsidRPr="00162AF1">
        <w:rPr>
          <w:rFonts w:ascii="Arial" w:hAnsi="Arial" w:cs="Arial"/>
          <w:bCs/>
          <w:sz w:val="24"/>
          <w:szCs w:val="24"/>
        </w:rPr>
        <w:t xml:space="preserve">τα δεδομένα προσωπικού χαρακτήρα τα οποία </w:t>
      </w:r>
      <w:r w:rsidR="008D23B9" w:rsidRPr="00162AF1">
        <w:rPr>
          <w:rFonts w:ascii="Arial" w:hAnsi="Arial" w:cs="Arial"/>
          <w:bCs/>
          <w:sz w:val="24"/>
          <w:szCs w:val="24"/>
        </w:rPr>
        <w:t xml:space="preserve">θα </w:t>
      </w:r>
      <w:r w:rsidRPr="00162AF1">
        <w:rPr>
          <w:rFonts w:ascii="Arial" w:hAnsi="Arial" w:cs="Arial"/>
          <w:bCs/>
          <w:sz w:val="24"/>
          <w:szCs w:val="24"/>
        </w:rPr>
        <w:t>αναρτώνται στο διαδίκτυο από την Αρχή, όπως προβλέπεται στο</w:t>
      </w:r>
      <w:r w:rsidR="008D23B9" w:rsidRPr="00162AF1">
        <w:rPr>
          <w:rFonts w:ascii="Arial" w:hAnsi="Arial" w:cs="Arial"/>
          <w:bCs/>
          <w:sz w:val="24"/>
          <w:szCs w:val="24"/>
        </w:rPr>
        <w:t>ν</w:t>
      </w:r>
      <w:r w:rsidRPr="00162AF1">
        <w:rPr>
          <w:rFonts w:ascii="Arial" w:hAnsi="Arial" w:cs="Arial"/>
          <w:bCs/>
          <w:sz w:val="24"/>
          <w:szCs w:val="24"/>
        </w:rPr>
        <w:t xml:space="preserve"> προτεινόμενο νόμο, </w:t>
      </w:r>
      <w:r w:rsidR="008D23B9" w:rsidRPr="00162AF1">
        <w:rPr>
          <w:rFonts w:ascii="Arial" w:hAnsi="Arial" w:cs="Arial"/>
          <w:bCs/>
          <w:sz w:val="24"/>
          <w:szCs w:val="24"/>
        </w:rPr>
        <w:t xml:space="preserve">θα </w:t>
      </w:r>
      <w:r w:rsidRPr="00162AF1">
        <w:rPr>
          <w:rFonts w:ascii="Arial" w:hAnsi="Arial" w:cs="Arial"/>
          <w:bCs/>
          <w:sz w:val="24"/>
          <w:szCs w:val="24"/>
        </w:rPr>
        <w:t xml:space="preserve">περιορίζονται στα απολύτως απαραίτητα. </w:t>
      </w:r>
      <w:r w:rsidR="008D23B9" w:rsidRPr="00162AF1">
        <w:rPr>
          <w:rFonts w:ascii="Arial" w:hAnsi="Arial" w:cs="Arial"/>
          <w:bCs/>
          <w:sz w:val="24"/>
          <w:szCs w:val="24"/>
        </w:rPr>
        <w:t xml:space="preserve"> </w:t>
      </w:r>
      <w:r w:rsidR="00111446" w:rsidRPr="00162AF1">
        <w:rPr>
          <w:rFonts w:ascii="Arial" w:hAnsi="Arial" w:cs="Arial"/>
          <w:bCs/>
          <w:sz w:val="24"/>
          <w:szCs w:val="24"/>
        </w:rPr>
        <w:t>Ό</w:t>
      </w:r>
      <w:r w:rsidR="008D23B9" w:rsidRPr="00162AF1">
        <w:rPr>
          <w:rFonts w:ascii="Arial" w:hAnsi="Arial" w:cs="Arial"/>
          <w:bCs/>
          <w:sz w:val="24"/>
          <w:szCs w:val="24"/>
        </w:rPr>
        <w:t xml:space="preserve">σον αφορά </w:t>
      </w:r>
      <w:r w:rsidRPr="00162AF1">
        <w:rPr>
          <w:rFonts w:ascii="Arial" w:hAnsi="Arial" w:cs="Arial"/>
          <w:bCs/>
          <w:sz w:val="24"/>
          <w:szCs w:val="24"/>
        </w:rPr>
        <w:t xml:space="preserve">την εισήγηση για περιορισμό του πεδίου εφαρμογής του προτεινόμενου νόμου, ώστε αυτός να </w:t>
      </w:r>
      <w:r w:rsidR="008D23B9" w:rsidRPr="00162AF1">
        <w:rPr>
          <w:rFonts w:ascii="Arial" w:hAnsi="Arial" w:cs="Arial"/>
          <w:bCs/>
          <w:sz w:val="24"/>
          <w:szCs w:val="24"/>
        </w:rPr>
        <w:t>εφαρμόζεται</w:t>
      </w:r>
      <w:r w:rsidRPr="00162AF1">
        <w:rPr>
          <w:rFonts w:ascii="Arial" w:hAnsi="Arial" w:cs="Arial"/>
          <w:bCs/>
          <w:sz w:val="24"/>
          <w:szCs w:val="24"/>
        </w:rPr>
        <w:t xml:space="preserve"> αποκλειστικά </w:t>
      </w:r>
      <w:r w:rsidR="008D23B9" w:rsidRPr="00162AF1">
        <w:rPr>
          <w:rFonts w:ascii="Arial" w:hAnsi="Arial" w:cs="Arial"/>
          <w:bCs/>
          <w:sz w:val="24"/>
          <w:szCs w:val="24"/>
        </w:rPr>
        <w:t>σε σχέση με</w:t>
      </w:r>
      <w:r w:rsidRPr="00162AF1">
        <w:rPr>
          <w:rFonts w:ascii="Arial" w:hAnsi="Arial" w:cs="Arial"/>
          <w:bCs/>
          <w:sz w:val="24"/>
          <w:szCs w:val="24"/>
        </w:rPr>
        <w:t xml:space="preserve"> επαγγελματίες λομπίστες, ο </w:t>
      </w:r>
      <w:r w:rsidR="008D23B9" w:rsidRPr="00162AF1">
        <w:rPr>
          <w:rFonts w:ascii="Arial" w:hAnsi="Arial" w:cs="Arial"/>
          <w:bCs/>
          <w:sz w:val="24"/>
          <w:szCs w:val="24"/>
        </w:rPr>
        <w:t>πιο πάνω</w:t>
      </w:r>
      <w:r w:rsidRPr="00162AF1">
        <w:rPr>
          <w:rFonts w:ascii="Arial" w:hAnsi="Arial" w:cs="Arial"/>
          <w:bCs/>
          <w:sz w:val="24"/>
          <w:szCs w:val="24"/>
        </w:rPr>
        <w:t xml:space="preserve"> εκπρόσωπος επισήμανε ότι </w:t>
      </w:r>
      <w:r w:rsidR="008D23B9" w:rsidRPr="00162AF1">
        <w:rPr>
          <w:rFonts w:ascii="Arial" w:hAnsi="Arial" w:cs="Arial"/>
          <w:bCs/>
          <w:sz w:val="24"/>
          <w:szCs w:val="24"/>
        </w:rPr>
        <w:t>τέτοια ρύθμιση</w:t>
      </w:r>
      <w:r w:rsidRPr="00162AF1">
        <w:rPr>
          <w:rFonts w:ascii="Arial" w:hAnsi="Arial" w:cs="Arial"/>
          <w:bCs/>
          <w:sz w:val="24"/>
          <w:szCs w:val="24"/>
        </w:rPr>
        <w:t xml:space="preserve"> θα </w:t>
      </w:r>
      <w:r w:rsidR="008D23B9" w:rsidRPr="00162AF1">
        <w:rPr>
          <w:rFonts w:ascii="Arial" w:hAnsi="Arial" w:cs="Arial"/>
          <w:bCs/>
          <w:sz w:val="24"/>
          <w:szCs w:val="24"/>
        </w:rPr>
        <w:t>έχει ως αποτέλεσμα τη</w:t>
      </w:r>
      <w:r w:rsidRPr="00162AF1">
        <w:rPr>
          <w:rFonts w:ascii="Arial" w:hAnsi="Arial" w:cs="Arial"/>
          <w:bCs/>
          <w:sz w:val="24"/>
          <w:szCs w:val="24"/>
        </w:rPr>
        <w:t xml:space="preserve"> μη υλοποίηση των σχετικών συστάσεων της </w:t>
      </w:r>
      <w:r w:rsidR="0013123F">
        <w:rPr>
          <w:rFonts w:ascii="Arial" w:hAnsi="Arial" w:cs="Arial"/>
          <w:bCs/>
          <w:sz w:val="24"/>
          <w:szCs w:val="24"/>
        </w:rPr>
        <w:t>ε</w:t>
      </w:r>
      <w:r w:rsidRPr="00162AF1">
        <w:rPr>
          <w:rFonts w:ascii="Arial" w:hAnsi="Arial" w:cs="Arial"/>
          <w:bCs/>
          <w:sz w:val="24"/>
          <w:szCs w:val="24"/>
        </w:rPr>
        <w:t xml:space="preserve">πιτροπής </w:t>
      </w:r>
      <w:r w:rsidRPr="00162AF1">
        <w:rPr>
          <w:rFonts w:ascii="Arial" w:hAnsi="Arial" w:cs="Arial"/>
          <w:bCs/>
          <w:sz w:val="24"/>
          <w:szCs w:val="24"/>
          <w:lang w:val="en-US"/>
        </w:rPr>
        <w:t>GRECO</w:t>
      </w:r>
      <w:r w:rsidR="008D23B9" w:rsidRPr="00162AF1">
        <w:rPr>
          <w:rFonts w:ascii="Arial" w:hAnsi="Arial" w:cs="Arial"/>
          <w:bCs/>
          <w:sz w:val="24"/>
          <w:szCs w:val="24"/>
        </w:rPr>
        <w:t xml:space="preserve"> του Συμβουλίου της Ευρώπης</w:t>
      </w:r>
      <w:r w:rsidRPr="00162AF1">
        <w:rPr>
          <w:rFonts w:ascii="Arial" w:hAnsi="Arial" w:cs="Arial"/>
          <w:bCs/>
          <w:sz w:val="24"/>
          <w:szCs w:val="24"/>
        </w:rPr>
        <w:t xml:space="preserve">. </w:t>
      </w:r>
      <w:r w:rsidR="008D23B9" w:rsidRPr="00162AF1">
        <w:rPr>
          <w:rFonts w:ascii="Arial" w:hAnsi="Arial" w:cs="Arial"/>
          <w:bCs/>
          <w:sz w:val="24"/>
          <w:szCs w:val="24"/>
        </w:rPr>
        <w:t xml:space="preserve"> Τέλος</w:t>
      </w:r>
      <w:r w:rsidRPr="00162AF1">
        <w:rPr>
          <w:rFonts w:ascii="Arial" w:hAnsi="Arial" w:cs="Arial"/>
          <w:bCs/>
          <w:sz w:val="24"/>
          <w:szCs w:val="24"/>
        </w:rPr>
        <w:t xml:space="preserve">, σημείωσε ότι </w:t>
      </w:r>
      <w:r w:rsidR="008D23B9" w:rsidRPr="00162AF1">
        <w:rPr>
          <w:rFonts w:ascii="Arial" w:hAnsi="Arial" w:cs="Arial"/>
          <w:bCs/>
          <w:sz w:val="24"/>
          <w:szCs w:val="24"/>
        </w:rPr>
        <w:t>με τον</w:t>
      </w:r>
      <w:r w:rsidRPr="00162AF1">
        <w:rPr>
          <w:rFonts w:ascii="Arial" w:hAnsi="Arial" w:cs="Arial"/>
          <w:bCs/>
          <w:sz w:val="24"/>
          <w:szCs w:val="24"/>
        </w:rPr>
        <w:t xml:space="preserve"> προτεινόμενο νόμο</w:t>
      </w:r>
      <w:r w:rsidR="008D23B9" w:rsidRPr="00162AF1">
        <w:rPr>
          <w:rFonts w:ascii="Arial" w:hAnsi="Arial" w:cs="Arial"/>
          <w:bCs/>
          <w:sz w:val="24"/>
          <w:szCs w:val="24"/>
        </w:rPr>
        <w:t xml:space="preserve"> επιδιώκεται η ρύθμιση της δραστηριότητας </w:t>
      </w:r>
      <w:r w:rsidRPr="00162AF1">
        <w:rPr>
          <w:rFonts w:ascii="Arial" w:hAnsi="Arial" w:cs="Arial"/>
          <w:bCs/>
          <w:sz w:val="24"/>
          <w:szCs w:val="24"/>
        </w:rPr>
        <w:t xml:space="preserve">του </w:t>
      </w:r>
      <w:r w:rsidRPr="00162AF1">
        <w:rPr>
          <w:rFonts w:ascii="Arial" w:hAnsi="Arial" w:cs="Arial"/>
          <w:bCs/>
          <w:sz w:val="24"/>
          <w:szCs w:val="24"/>
          <w:lang w:val="en-US"/>
        </w:rPr>
        <w:t>lobbying</w:t>
      </w:r>
      <w:r w:rsidRPr="00162AF1">
        <w:rPr>
          <w:rFonts w:ascii="Arial" w:hAnsi="Arial" w:cs="Arial"/>
          <w:bCs/>
          <w:sz w:val="24"/>
          <w:szCs w:val="24"/>
        </w:rPr>
        <w:t xml:space="preserve"> </w:t>
      </w:r>
      <w:r w:rsidR="008D23B9" w:rsidRPr="00162AF1">
        <w:rPr>
          <w:rFonts w:ascii="Arial" w:hAnsi="Arial" w:cs="Arial"/>
          <w:bCs/>
          <w:sz w:val="24"/>
          <w:szCs w:val="24"/>
        </w:rPr>
        <w:t>υπό</w:t>
      </w:r>
      <w:r w:rsidRPr="00162AF1">
        <w:rPr>
          <w:rFonts w:ascii="Arial" w:hAnsi="Arial" w:cs="Arial"/>
          <w:bCs/>
          <w:sz w:val="24"/>
          <w:szCs w:val="24"/>
        </w:rPr>
        <w:t xml:space="preserve"> την ευρεία έννοι</w:t>
      </w:r>
      <w:r w:rsidR="008D23B9" w:rsidRPr="00162AF1">
        <w:rPr>
          <w:rFonts w:ascii="Arial" w:hAnsi="Arial" w:cs="Arial"/>
          <w:bCs/>
          <w:sz w:val="24"/>
          <w:szCs w:val="24"/>
        </w:rPr>
        <w:t>ά της</w:t>
      </w:r>
      <w:r w:rsidRPr="00162AF1">
        <w:rPr>
          <w:rFonts w:ascii="Arial" w:hAnsi="Arial" w:cs="Arial"/>
          <w:bCs/>
          <w:sz w:val="24"/>
          <w:szCs w:val="24"/>
        </w:rPr>
        <w:t>, όπως αυτή υφίσταται στην Κύπρο</w:t>
      </w:r>
      <w:r w:rsidR="00BF34EA" w:rsidRPr="00162AF1">
        <w:rPr>
          <w:rFonts w:ascii="Arial" w:hAnsi="Arial" w:cs="Arial"/>
          <w:bCs/>
          <w:sz w:val="24"/>
          <w:szCs w:val="24"/>
        </w:rPr>
        <w:t xml:space="preserve">, επισημαίνοντας παράλληλα ότι στόχος της νομοθετικής ρύθμισης για το </w:t>
      </w:r>
      <w:r w:rsidR="00BF34EA" w:rsidRPr="00162AF1">
        <w:rPr>
          <w:rFonts w:ascii="Arial" w:hAnsi="Arial" w:cs="Arial"/>
          <w:bCs/>
          <w:sz w:val="24"/>
          <w:szCs w:val="24"/>
          <w:lang w:val="en-US"/>
        </w:rPr>
        <w:t>lobbying</w:t>
      </w:r>
      <w:r w:rsidR="0013123F">
        <w:rPr>
          <w:rFonts w:ascii="Arial" w:hAnsi="Arial" w:cs="Arial"/>
          <w:bCs/>
          <w:sz w:val="24"/>
          <w:szCs w:val="24"/>
        </w:rPr>
        <w:t xml:space="preserve"> </w:t>
      </w:r>
      <w:r w:rsidR="00BF34EA" w:rsidRPr="00162AF1">
        <w:rPr>
          <w:rFonts w:ascii="Arial" w:hAnsi="Arial" w:cs="Arial"/>
          <w:bCs/>
          <w:sz w:val="24"/>
          <w:szCs w:val="24"/>
        </w:rPr>
        <w:t xml:space="preserve">είναι η διαφάνεια </w:t>
      </w:r>
      <w:r w:rsidR="00055FD1" w:rsidRPr="00162AF1">
        <w:rPr>
          <w:rFonts w:ascii="Arial" w:hAnsi="Arial" w:cs="Arial"/>
          <w:bCs/>
          <w:sz w:val="24"/>
          <w:szCs w:val="24"/>
        </w:rPr>
        <w:t>στις</w:t>
      </w:r>
      <w:r w:rsidR="00BF34EA" w:rsidRPr="00162AF1">
        <w:rPr>
          <w:rFonts w:ascii="Arial" w:hAnsi="Arial" w:cs="Arial"/>
          <w:bCs/>
          <w:sz w:val="24"/>
          <w:szCs w:val="24"/>
        </w:rPr>
        <w:t xml:space="preserve"> δραστηρι</w:t>
      </w:r>
      <w:r w:rsidR="00055FD1" w:rsidRPr="00162AF1">
        <w:rPr>
          <w:rFonts w:ascii="Arial" w:hAnsi="Arial" w:cs="Arial"/>
          <w:bCs/>
          <w:sz w:val="24"/>
          <w:szCs w:val="24"/>
        </w:rPr>
        <w:t>ότητες</w:t>
      </w:r>
      <w:r w:rsidR="00BF34EA" w:rsidRPr="00162AF1">
        <w:rPr>
          <w:rFonts w:ascii="Arial" w:hAnsi="Arial" w:cs="Arial"/>
          <w:bCs/>
          <w:sz w:val="24"/>
          <w:szCs w:val="24"/>
        </w:rPr>
        <w:t xml:space="preserve"> άσκησης πίεση</w:t>
      </w:r>
      <w:r w:rsidR="00055FD1" w:rsidRPr="00162AF1">
        <w:rPr>
          <w:rFonts w:ascii="Arial" w:hAnsi="Arial" w:cs="Arial"/>
          <w:bCs/>
          <w:sz w:val="24"/>
          <w:szCs w:val="24"/>
        </w:rPr>
        <w:t>ς</w:t>
      </w:r>
      <w:r w:rsidR="00BF34EA" w:rsidRPr="00162AF1">
        <w:rPr>
          <w:rFonts w:ascii="Arial" w:hAnsi="Arial" w:cs="Arial"/>
          <w:bCs/>
          <w:sz w:val="24"/>
          <w:szCs w:val="24"/>
        </w:rPr>
        <w:t xml:space="preserve"> στη διαμόρφωση πολιτικ</w:t>
      </w:r>
      <w:r w:rsidR="00027DA1" w:rsidRPr="00162AF1">
        <w:rPr>
          <w:rFonts w:ascii="Arial" w:hAnsi="Arial" w:cs="Arial"/>
          <w:bCs/>
          <w:sz w:val="24"/>
          <w:szCs w:val="24"/>
        </w:rPr>
        <w:t>ών</w:t>
      </w:r>
      <w:r w:rsidR="00BF34EA" w:rsidRPr="00162AF1">
        <w:rPr>
          <w:rFonts w:ascii="Arial" w:hAnsi="Arial" w:cs="Arial"/>
          <w:bCs/>
          <w:sz w:val="24"/>
          <w:szCs w:val="24"/>
        </w:rPr>
        <w:t xml:space="preserve"> </w:t>
      </w:r>
      <w:r w:rsidR="00A5246A" w:rsidRPr="00162AF1">
        <w:rPr>
          <w:rFonts w:ascii="Arial" w:hAnsi="Arial" w:cs="Arial"/>
          <w:bCs/>
          <w:sz w:val="24"/>
          <w:szCs w:val="24"/>
        </w:rPr>
        <w:t>αποφάσεων</w:t>
      </w:r>
      <w:r w:rsidR="00BF34EA" w:rsidRPr="00162AF1">
        <w:rPr>
          <w:rFonts w:ascii="Arial" w:hAnsi="Arial" w:cs="Arial"/>
          <w:bCs/>
          <w:sz w:val="24"/>
          <w:szCs w:val="24"/>
        </w:rPr>
        <w:t xml:space="preserve"> και όχι η αποτροπή τ</w:t>
      </w:r>
      <w:r w:rsidR="007D6848" w:rsidRPr="00162AF1">
        <w:rPr>
          <w:rFonts w:ascii="Arial" w:hAnsi="Arial" w:cs="Arial"/>
          <w:bCs/>
          <w:sz w:val="24"/>
          <w:szCs w:val="24"/>
        </w:rPr>
        <w:t>ου</w:t>
      </w:r>
      <w:r w:rsidR="00BF34EA" w:rsidRPr="00162AF1">
        <w:rPr>
          <w:rFonts w:ascii="Arial" w:hAnsi="Arial" w:cs="Arial"/>
          <w:bCs/>
          <w:sz w:val="24"/>
          <w:szCs w:val="24"/>
        </w:rPr>
        <w:t>ς.</w:t>
      </w:r>
      <w:r w:rsidRPr="00162AF1">
        <w:rPr>
          <w:rFonts w:ascii="Arial" w:hAnsi="Arial" w:cs="Arial"/>
          <w:bCs/>
          <w:sz w:val="24"/>
          <w:szCs w:val="24"/>
        </w:rPr>
        <w:t xml:space="preserve"> </w:t>
      </w:r>
    </w:p>
    <w:p w14:paraId="3386EA7E" w14:textId="25F047D6" w:rsidR="00027DA1" w:rsidRPr="00162AF1" w:rsidRDefault="00781F2C" w:rsidP="00781F2C">
      <w:pPr>
        <w:tabs>
          <w:tab w:val="left" w:pos="567"/>
        </w:tabs>
        <w:spacing w:after="0" w:line="480" w:lineRule="auto"/>
        <w:jc w:val="both"/>
        <w:rPr>
          <w:rFonts w:ascii="Arial" w:hAnsi="Arial" w:cs="Arial"/>
          <w:bCs/>
          <w:sz w:val="24"/>
          <w:szCs w:val="24"/>
        </w:rPr>
      </w:pPr>
      <w:r w:rsidRPr="00162AF1">
        <w:rPr>
          <w:rFonts w:ascii="Arial" w:hAnsi="Arial" w:cs="Arial"/>
          <w:bCs/>
          <w:sz w:val="24"/>
          <w:szCs w:val="24"/>
        </w:rPr>
        <w:tab/>
        <w:t>Το Υπουργείο Δικαιοσύνης και Δημ</w:t>
      </w:r>
      <w:r w:rsidR="008D23B9" w:rsidRPr="00162AF1">
        <w:rPr>
          <w:rFonts w:ascii="Arial" w:hAnsi="Arial" w:cs="Arial"/>
          <w:bCs/>
          <w:sz w:val="24"/>
          <w:szCs w:val="24"/>
        </w:rPr>
        <w:t>οσί</w:t>
      </w:r>
      <w:r w:rsidRPr="00162AF1">
        <w:rPr>
          <w:rFonts w:ascii="Arial" w:hAnsi="Arial" w:cs="Arial"/>
          <w:bCs/>
          <w:sz w:val="24"/>
          <w:szCs w:val="24"/>
        </w:rPr>
        <w:t xml:space="preserve">ας Τάξεως, στη βάση των </w:t>
      </w:r>
      <w:r w:rsidR="008D23B9" w:rsidRPr="00162AF1">
        <w:rPr>
          <w:rFonts w:ascii="Arial" w:hAnsi="Arial" w:cs="Arial"/>
          <w:bCs/>
          <w:sz w:val="24"/>
          <w:szCs w:val="24"/>
        </w:rPr>
        <w:t xml:space="preserve">διαμειφθέντων στο πλαίσιο της συζήτησης του νομοσχεδίου κατά την παρούσα </w:t>
      </w:r>
      <w:r w:rsidR="0013123F">
        <w:rPr>
          <w:rFonts w:ascii="Arial" w:hAnsi="Arial" w:cs="Arial"/>
          <w:bCs/>
          <w:sz w:val="24"/>
          <w:szCs w:val="24"/>
        </w:rPr>
        <w:t>β</w:t>
      </w:r>
      <w:r w:rsidR="0013123F" w:rsidRPr="00162AF1">
        <w:rPr>
          <w:rFonts w:ascii="Arial" w:hAnsi="Arial" w:cs="Arial"/>
          <w:bCs/>
          <w:sz w:val="24"/>
          <w:szCs w:val="24"/>
        </w:rPr>
        <w:t xml:space="preserve">ουλευτική </w:t>
      </w:r>
      <w:r w:rsidR="0013123F">
        <w:rPr>
          <w:rFonts w:ascii="Arial" w:hAnsi="Arial" w:cs="Arial"/>
          <w:bCs/>
          <w:sz w:val="24"/>
          <w:szCs w:val="24"/>
        </w:rPr>
        <w:t>π</w:t>
      </w:r>
      <w:r w:rsidR="0013123F" w:rsidRPr="00162AF1">
        <w:rPr>
          <w:rFonts w:ascii="Arial" w:hAnsi="Arial" w:cs="Arial"/>
          <w:bCs/>
          <w:sz w:val="24"/>
          <w:szCs w:val="24"/>
        </w:rPr>
        <w:t>ερίοδο</w:t>
      </w:r>
      <w:r w:rsidR="008D23B9" w:rsidRPr="00162AF1">
        <w:rPr>
          <w:rFonts w:ascii="Arial" w:hAnsi="Arial" w:cs="Arial"/>
          <w:bCs/>
          <w:sz w:val="24"/>
          <w:szCs w:val="24"/>
        </w:rPr>
        <w:t xml:space="preserve">, </w:t>
      </w:r>
      <w:r w:rsidRPr="00162AF1">
        <w:rPr>
          <w:rFonts w:ascii="Arial" w:hAnsi="Arial" w:cs="Arial"/>
          <w:bCs/>
          <w:sz w:val="24"/>
          <w:szCs w:val="24"/>
        </w:rPr>
        <w:t xml:space="preserve">κατέθεσε στην επιτροπή </w:t>
      </w:r>
      <w:r w:rsidR="00D75F8E" w:rsidRPr="00162AF1">
        <w:rPr>
          <w:rFonts w:ascii="Arial" w:hAnsi="Arial" w:cs="Arial"/>
          <w:bCs/>
          <w:sz w:val="24"/>
          <w:szCs w:val="24"/>
        </w:rPr>
        <w:t xml:space="preserve">τέσσερα </w:t>
      </w:r>
      <w:r w:rsidRPr="00162AF1">
        <w:rPr>
          <w:rFonts w:ascii="Arial" w:hAnsi="Arial" w:cs="Arial"/>
          <w:bCs/>
          <w:sz w:val="24"/>
          <w:szCs w:val="24"/>
        </w:rPr>
        <w:t>αναθεωρημέν</w:t>
      </w:r>
      <w:r w:rsidR="008D23B9" w:rsidRPr="00162AF1">
        <w:rPr>
          <w:rFonts w:ascii="Arial" w:hAnsi="Arial" w:cs="Arial"/>
          <w:bCs/>
          <w:sz w:val="24"/>
          <w:szCs w:val="24"/>
        </w:rPr>
        <w:t>α</w:t>
      </w:r>
      <w:r w:rsidRPr="00162AF1">
        <w:rPr>
          <w:rFonts w:ascii="Arial" w:hAnsi="Arial" w:cs="Arial"/>
          <w:bCs/>
          <w:sz w:val="24"/>
          <w:szCs w:val="24"/>
        </w:rPr>
        <w:t xml:space="preserve"> κείμεν</w:t>
      </w:r>
      <w:r w:rsidR="008D23B9" w:rsidRPr="00162AF1">
        <w:rPr>
          <w:rFonts w:ascii="Arial" w:hAnsi="Arial" w:cs="Arial"/>
          <w:bCs/>
          <w:sz w:val="24"/>
          <w:szCs w:val="24"/>
        </w:rPr>
        <w:t>α</w:t>
      </w:r>
      <w:r w:rsidRPr="00162AF1">
        <w:rPr>
          <w:rFonts w:ascii="Arial" w:hAnsi="Arial" w:cs="Arial"/>
          <w:bCs/>
          <w:sz w:val="24"/>
          <w:szCs w:val="24"/>
        </w:rPr>
        <w:t xml:space="preserve"> του νομοσχεδίου</w:t>
      </w:r>
      <w:r w:rsidR="00055FD1" w:rsidRPr="00162AF1">
        <w:rPr>
          <w:rFonts w:ascii="Arial" w:hAnsi="Arial" w:cs="Arial"/>
          <w:bCs/>
          <w:sz w:val="24"/>
          <w:szCs w:val="24"/>
        </w:rPr>
        <w:t>.</w:t>
      </w:r>
    </w:p>
    <w:p w14:paraId="6CC7C902" w14:textId="4FB5B1DF" w:rsidR="00781F2C" w:rsidRPr="00162AF1" w:rsidRDefault="00027DA1" w:rsidP="00781F2C">
      <w:pPr>
        <w:tabs>
          <w:tab w:val="left" w:pos="567"/>
        </w:tabs>
        <w:spacing w:after="0" w:line="480" w:lineRule="auto"/>
        <w:jc w:val="both"/>
        <w:rPr>
          <w:rFonts w:ascii="Arial" w:hAnsi="Arial" w:cs="Arial"/>
          <w:bCs/>
          <w:sz w:val="24"/>
          <w:szCs w:val="24"/>
        </w:rPr>
      </w:pPr>
      <w:r w:rsidRPr="00162AF1">
        <w:rPr>
          <w:rFonts w:ascii="Arial" w:hAnsi="Arial" w:cs="Arial"/>
          <w:bCs/>
          <w:sz w:val="24"/>
          <w:szCs w:val="24"/>
        </w:rPr>
        <w:tab/>
      </w:r>
      <w:r w:rsidR="00055FD1" w:rsidRPr="00162AF1">
        <w:rPr>
          <w:rFonts w:ascii="Arial" w:hAnsi="Arial" w:cs="Arial"/>
          <w:bCs/>
          <w:sz w:val="24"/>
          <w:szCs w:val="24"/>
        </w:rPr>
        <w:t>Ειδικότερα</w:t>
      </w:r>
      <w:r w:rsidRPr="00162AF1">
        <w:rPr>
          <w:rFonts w:ascii="Arial" w:hAnsi="Arial" w:cs="Arial"/>
          <w:bCs/>
          <w:sz w:val="24"/>
          <w:szCs w:val="24"/>
        </w:rPr>
        <w:t>,</w:t>
      </w:r>
      <w:r w:rsidR="00055FD1" w:rsidRPr="00162AF1">
        <w:rPr>
          <w:rFonts w:ascii="Arial" w:hAnsi="Arial" w:cs="Arial"/>
          <w:bCs/>
          <w:sz w:val="24"/>
          <w:szCs w:val="24"/>
        </w:rPr>
        <w:t xml:space="preserve"> με τις πρόνοιες του τελευταίου αναθεωρημένου κειμένου </w:t>
      </w:r>
      <w:r w:rsidR="006E605C" w:rsidRPr="00162AF1">
        <w:rPr>
          <w:rFonts w:ascii="Arial" w:hAnsi="Arial" w:cs="Arial"/>
          <w:bCs/>
          <w:sz w:val="24"/>
          <w:szCs w:val="24"/>
        </w:rPr>
        <w:t>του νομοσχεδίου που τέθηκε ενώπιον της επιτροπής</w:t>
      </w:r>
      <w:r w:rsidR="00781F2C" w:rsidRPr="00162AF1">
        <w:rPr>
          <w:rFonts w:ascii="Arial" w:hAnsi="Arial" w:cs="Arial"/>
          <w:bCs/>
          <w:sz w:val="24"/>
          <w:szCs w:val="24"/>
        </w:rPr>
        <w:t>:</w:t>
      </w:r>
    </w:p>
    <w:p w14:paraId="4777480A" w14:textId="32A0A661" w:rsidR="00781F2C" w:rsidRPr="00162AF1" w:rsidRDefault="00111446" w:rsidP="00781F2C">
      <w:pPr>
        <w:pStyle w:val="ListParagraph"/>
        <w:numPr>
          <w:ilvl w:val="0"/>
          <w:numId w:val="18"/>
        </w:numPr>
        <w:tabs>
          <w:tab w:val="left" w:pos="567"/>
        </w:tabs>
        <w:spacing w:after="0" w:line="480" w:lineRule="auto"/>
        <w:ind w:left="567" w:hanging="567"/>
        <w:jc w:val="both"/>
        <w:rPr>
          <w:rFonts w:ascii="Arial" w:hAnsi="Arial" w:cs="Arial"/>
          <w:bCs/>
          <w:sz w:val="24"/>
          <w:szCs w:val="24"/>
        </w:rPr>
      </w:pPr>
      <w:r w:rsidRPr="00162AF1">
        <w:rPr>
          <w:rFonts w:ascii="Arial" w:hAnsi="Arial" w:cs="Arial"/>
          <w:bCs/>
          <w:sz w:val="24"/>
          <w:szCs w:val="24"/>
        </w:rPr>
        <w:t>δ</w:t>
      </w:r>
      <w:r w:rsidR="008D23B9" w:rsidRPr="00162AF1">
        <w:rPr>
          <w:rFonts w:ascii="Arial" w:hAnsi="Arial" w:cs="Arial"/>
          <w:bCs/>
          <w:sz w:val="24"/>
          <w:szCs w:val="24"/>
        </w:rPr>
        <w:t>ιαφοροποιούνται οι ερμηνευτικές διατάξεις</w:t>
      </w:r>
      <w:r w:rsidR="00781F2C" w:rsidRPr="00162AF1">
        <w:rPr>
          <w:rFonts w:ascii="Arial" w:hAnsi="Arial" w:cs="Arial"/>
          <w:bCs/>
          <w:sz w:val="24"/>
          <w:szCs w:val="24"/>
        </w:rPr>
        <w:t xml:space="preserve"> του προτεινόμενου νόμου</w:t>
      </w:r>
      <w:r w:rsidR="008D23B9" w:rsidRPr="00162AF1">
        <w:rPr>
          <w:rFonts w:ascii="Arial" w:hAnsi="Arial" w:cs="Arial"/>
          <w:bCs/>
          <w:sz w:val="24"/>
          <w:szCs w:val="24"/>
        </w:rPr>
        <w:t>,</w:t>
      </w:r>
      <w:r w:rsidR="00781F2C" w:rsidRPr="00162AF1">
        <w:rPr>
          <w:rFonts w:ascii="Arial" w:hAnsi="Arial" w:cs="Arial"/>
          <w:bCs/>
          <w:sz w:val="24"/>
          <w:szCs w:val="24"/>
        </w:rPr>
        <w:t xml:space="preserve"> </w:t>
      </w:r>
      <w:r w:rsidR="00C03A76" w:rsidRPr="00162AF1">
        <w:rPr>
          <w:rFonts w:ascii="Arial" w:hAnsi="Arial" w:cs="Arial"/>
          <w:bCs/>
          <w:sz w:val="24"/>
          <w:szCs w:val="24"/>
        </w:rPr>
        <w:t>για</w:t>
      </w:r>
      <w:r w:rsidR="00781F2C" w:rsidRPr="00162AF1">
        <w:rPr>
          <w:rFonts w:ascii="Arial" w:hAnsi="Arial" w:cs="Arial"/>
          <w:bCs/>
          <w:sz w:val="24"/>
          <w:szCs w:val="24"/>
        </w:rPr>
        <w:t xml:space="preserve"> να συνάδουν με </w:t>
      </w:r>
      <w:r w:rsidR="00EA389F" w:rsidRPr="00162AF1">
        <w:rPr>
          <w:rFonts w:ascii="Arial" w:hAnsi="Arial" w:cs="Arial"/>
          <w:bCs/>
          <w:sz w:val="24"/>
          <w:szCs w:val="24"/>
        </w:rPr>
        <w:t>τις σχετικές διατάξεις του υπό θέσπιση νόμου</w:t>
      </w:r>
      <w:r w:rsidR="00781F2C" w:rsidRPr="00162AF1">
        <w:rPr>
          <w:rFonts w:ascii="Arial" w:hAnsi="Arial" w:cs="Arial"/>
          <w:bCs/>
          <w:sz w:val="24"/>
          <w:szCs w:val="24"/>
        </w:rPr>
        <w:t xml:space="preserve"> που προνοεί για τη </w:t>
      </w:r>
      <w:r w:rsidR="00EA389F" w:rsidRPr="00162AF1">
        <w:rPr>
          <w:rFonts w:ascii="Arial" w:hAnsi="Arial" w:cs="Arial"/>
          <w:bCs/>
          <w:sz w:val="24"/>
          <w:szCs w:val="24"/>
        </w:rPr>
        <w:t>σ</w:t>
      </w:r>
      <w:r w:rsidR="00781F2C" w:rsidRPr="00162AF1">
        <w:rPr>
          <w:rFonts w:ascii="Arial" w:hAnsi="Arial" w:cs="Arial"/>
          <w:bCs/>
          <w:sz w:val="24"/>
          <w:szCs w:val="24"/>
        </w:rPr>
        <w:t xml:space="preserve">ύσταση </w:t>
      </w:r>
      <w:r w:rsidR="00EA389F" w:rsidRPr="00162AF1">
        <w:rPr>
          <w:rFonts w:ascii="Arial" w:hAnsi="Arial" w:cs="Arial"/>
          <w:bCs/>
          <w:sz w:val="24"/>
          <w:szCs w:val="24"/>
        </w:rPr>
        <w:t xml:space="preserve">και λειτουργία </w:t>
      </w:r>
      <w:r w:rsidR="00781F2C" w:rsidRPr="00162AF1">
        <w:rPr>
          <w:rFonts w:ascii="Arial" w:hAnsi="Arial" w:cs="Arial"/>
          <w:bCs/>
          <w:sz w:val="24"/>
          <w:szCs w:val="24"/>
        </w:rPr>
        <w:t xml:space="preserve">Ανεξάρτητης Αρχής </w:t>
      </w:r>
      <w:r w:rsidRPr="00162AF1">
        <w:rPr>
          <w:rFonts w:ascii="Arial" w:hAnsi="Arial" w:cs="Arial"/>
          <w:bCs/>
          <w:sz w:val="24"/>
          <w:szCs w:val="24"/>
        </w:rPr>
        <w:t>κ</w:t>
      </w:r>
      <w:r w:rsidR="00781F2C" w:rsidRPr="00162AF1">
        <w:rPr>
          <w:rFonts w:ascii="Arial" w:hAnsi="Arial" w:cs="Arial"/>
          <w:bCs/>
          <w:sz w:val="24"/>
          <w:szCs w:val="24"/>
        </w:rPr>
        <w:t xml:space="preserve">ατά της Διαφθοράς, </w:t>
      </w:r>
      <w:r w:rsidRPr="00162AF1">
        <w:rPr>
          <w:rFonts w:ascii="Arial" w:hAnsi="Arial" w:cs="Arial"/>
          <w:bCs/>
          <w:sz w:val="24"/>
          <w:szCs w:val="24"/>
        </w:rPr>
        <w:t>ώστε</w:t>
      </w:r>
      <w:r w:rsidR="00781F2C" w:rsidRPr="00162AF1">
        <w:rPr>
          <w:rFonts w:ascii="Arial" w:hAnsi="Arial" w:cs="Arial"/>
          <w:bCs/>
          <w:sz w:val="24"/>
          <w:szCs w:val="24"/>
        </w:rPr>
        <w:t>:</w:t>
      </w:r>
    </w:p>
    <w:p w14:paraId="46137A47" w14:textId="69D913EB" w:rsidR="00781F2C" w:rsidRPr="00162AF1" w:rsidRDefault="00781F2C" w:rsidP="00781F2C">
      <w:pPr>
        <w:pStyle w:val="ListParagraph"/>
        <w:tabs>
          <w:tab w:val="left" w:pos="567"/>
          <w:tab w:val="left" w:pos="1134"/>
        </w:tabs>
        <w:spacing w:after="0" w:line="480" w:lineRule="auto"/>
        <w:ind w:left="1134" w:hanging="567"/>
        <w:jc w:val="both"/>
        <w:rPr>
          <w:rFonts w:ascii="Arial" w:hAnsi="Arial" w:cs="Arial"/>
          <w:bCs/>
          <w:sz w:val="24"/>
          <w:szCs w:val="24"/>
        </w:rPr>
      </w:pPr>
      <w:r w:rsidRPr="00162AF1">
        <w:rPr>
          <w:rFonts w:ascii="Arial" w:hAnsi="Arial" w:cs="Arial"/>
          <w:bCs/>
          <w:sz w:val="24"/>
          <w:szCs w:val="24"/>
        </w:rPr>
        <w:t xml:space="preserve">α. </w:t>
      </w:r>
      <w:r w:rsidRPr="00162AF1">
        <w:rPr>
          <w:rFonts w:ascii="Arial" w:hAnsi="Arial" w:cs="Arial"/>
          <w:bCs/>
          <w:sz w:val="24"/>
          <w:szCs w:val="24"/>
        </w:rPr>
        <w:tab/>
      </w:r>
      <w:r w:rsidR="00111446" w:rsidRPr="00162AF1">
        <w:rPr>
          <w:rFonts w:ascii="Arial" w:hAnsi="Arial" w:cs="Arial"/>
          <w:bCs/>
          <w:sz w:val="24"/>
          <w:szCs w:val="24"/>
        </w:rPr>
        <w:t>να α</w:t>
      </w:r>
      <w:r w:rsidRPr="00162AF1">
        <w:rPr>
          <w:rFonts w:ascii="Arial" w:hAnsi="Arial" w:cs="Arial"/>
          <w:bCs/>
          <w:sz w:val="24"/>
          <w:szCs w:val="24"/>
        </w:rPr>
        <w:t>ντικατ</w:t>
      </w:r>
      <w:r w:rsidR="00111446" w:rsidRPr="00162AF1">
        <w:rPr>
          <w:rFonts w:ascii="Arial" w:hAnsi="Arial" w:cs="Arial"/>
          <w:bCs/>
          <w:sz w:val="24"/>
          <w:szCs w:val="24"/>
        </w:rPr>
        <w:t>ασταθεί ο</w:t>
      </w:r>
      <w:r w:rsidRPr="00162AF1">
        <w:rPr>
          <w:rFonts w:ascii="Arial" w:hAnsi="Arial" w:cs="Arial"/>
          <w:bCs/>
          <w:sz w:val="24"/>
          <w:szCs w:val="24"/>
        </w:rPr>
        <w:t xml:space="preserve"> ορισμ</w:t>
      </w:r>
      <w:r w:rsidR="00111446" w:rsidRPr="00162AF1">
        <w:rPr>
          <w:rFonts w:ascii="Arial" w:hAnsi="Arial" w:cs="Arial"/>
          <w:bCs/>
          <w:sz w:val="24"/>
          <w:szCs w:val="24"/>
        </w:rPr>
        <w:t>ός</w:t>
      </w:r>
      <w:r w:rsidR="00EA389F" w:rsidRPr="00162AF1">
        <w:rPr>
          <w:rFonts w:ascii="Arial" w:hAnsi="Arial" w:cs="Arial"/>
          <w:bCs/>
          <w:sz w:val="24"/>
          <w:szCs w:val="24"/>
        </w:rPr>
        <w:t xml:space="preserve"> του όρου</w:t>
      </w:r>
      <w:r w:rsidRPr="00162AF1">
        <w:rPr>
          <w:rFonts w:ascii="Arial" w:hAnsi="Arial" w:cs="Arial"/>
          <w:bCs/>
          <w:sz w:val="24"/>
          <w:szCs w:val="24"/>
        </w:rPr>
        <w:t xml:space="preserve"> «ευρύτερος δημόσιος τομέας»</w:t>
      </w:r>
      <w:r w:rsidR="00111446" w:rsidRPr="00162AF1">
        <w:rPr>
          <w:rFonts w:ascii="Arial" w:hAnsi="Arial" w:cs="Arial"/>
          <w:bCs/>
          <w:sz w:val="24"/>
          <w:szCs w:val="24"/>
        </w:rPr>
        <w:t>,</w:t>
      </w:r>
    </w:p>
    <w:p w14:paraId="7446DD0B" w14:textId="0ABBB6A6" w:rsidR="00781F2C" w:rsidRPr="00162AF1" w:rsidRDefault="00781F2C" w:rsidP="00781F2C">
      <w:pPr>
        <w:pStyle w:val="ListParagraph"/>
        <w:tabs>
          <w:tab w:val="left" w:pos="567"/>
        </w:tabs>
        <w:spacing w:after="0" w:line="480" w:lineRule="auto"/>
        <w:ind w:left="1134" w:hanging="567"/>
        <w:jc w:val="both"/>
        <w:rPr>
          <w:rFonts w:ascii="Arial" w:hAnsi="Arial" w:cs="Arial"/>
          <w:bCs/>
          <w:sz w:val="24"/>
          <w:szCs w:val="24"/>
        </w:rPr>
      </w:pPr>
      <w:r w:rsidRPr="00162AF1">
        <w:rPr>
          <w:rFonts w:ascii="Arial" w:hAnsi="Arial" w:cs="Arial"/>
          <w:bCs/>
          <w:sz w:val="24"/>
          <w:szCs w:val="24"/>
        </w:rPr>
        <w:t xml:space="preserve">β. </w:t>
      </w:r>
      <w:r w:rsidRPr="00162AF1">
        <w:rPr>
          <w:rFonts w:ascii="Arial" w:hAnsi="Arial" w:cs="Arial"/>
          <w:bCs/>
          <w:sz w:val="24"/>
          <w:szCs w:val="24"/>
        </w:rPr>
        <w:tab/>
      </w:r>
      <w:r w:rsidR="00111446" w:rsidRPr="00162AF1">
        <w:rPr>
          <w:rFonts w:ascii="Arial" w:hAnsi="Arial" w:cs="Arial"/>
          <w:bCs/>
          <w:sz w:val="24"/>
          <w:szCs w:val="24"/>
        </w:rPr>
        <w:t>να α</w:t>
      </w:r>
      <w:r w:rsidRPr="00162AF1">
        <w:rPr>
          <w:rFonts w:ascii="Arial" w:hAnsi="Arial" w:cs="Arial"/>
          <w:bCs/>
          <w:sz w:val="24"/>
          <w:szCs w:val="24"/>
        </w:rPr>
        <w:t>ναδιατ</w:t>
      </w:r>
      <w:r w:rsidR="00111446" w:rsidRPr="00162AF1">
        <w:rPr>
          <w:rFonts w:ascii="Arial" w:hAnsi="Arial" w:cs="Arial"/>
          <w:bCs/>
          <w:sz w:val="24"/>
          <w:szCs w:val="24"/>
        </w:rPr>
        <w:t>υπωθεί</w:t>
      </w:r>
      <w:r w:rsidRPr="00162AF1">
        <w:rPr>
          <w:rFonts w:ascii="Arial" w:hAnsi="Arial" w:cs="Arial"/>
          <w:bCs/>
          <w:sz w:val="24"/>
          <w:szCs w:val="24"/>
        </w:rPr>
        <w:t xml:space="preserve"> </w:t>
      </w:r>
      <w:r w:rsidR="00111446" w:rsidRPr="00162AF1">
        <w:rPr>
          <w:rFonts w:ascii="Arial" w:hAnsi="Arial" w:cs="Arial"/>
          <w:bCs/>
          <w:sz w:val="24"/>
          <w:szCs w:val="24"/>
        </w:rPr>
        <w:t>ο</w:t>
      </w:r>
      <w:r w:rsidRPr="00162AF1">
        <w:rPr>
          <w:rFonts w:ascii="Arial" w:hAnsi="Arial" w:cs="Arial"/>
          <w:bCs/>
          <w:sz w:val="24"/>
          <w:szCs w:val="24"/>
        </w:rPr>
        <w:t xml:space="preserve"> ορισμ</w:t>
      </w:r>
      <w:r w:rsidR="00C03A76" w:rsidRPr="00162AF1">
        <w:rPr>
          <w:rFonts w:ascii="Arial" w:hAnsi="Arial" w:cs="Arial"/>
          <w:bCs/>
          <w:sz w:val="24"/>
          <w:szCs w:val="24"/>
        </w:rPr>
        <w:t>ός</w:t>
      </w:r>
      <w:r w:rsidRPr="00162AF1">
        <w:rPr>
          <w:rFonts w:ascii="Arial" w:hAnsi="Arial" w:cs="Arial"/>
          <w:bCs/>
          <w:sz w:val="24"/>
          <w:szCs w:val="24"/>
        </w:rPr>
        <w:t xml:space="preserve"> </w:t>
      </w:r>
      <w:r w:rsidR="00EA389F" w:rsidRPr="00162AF1">
        <w:rPr>
          <w:rFonts w:ascii="Arial" w:hAnsi="Arial" w:cs="Arial"/>
          <w:bCs/>
          <w:sz w:val="24"/>
          <w:szCs w:val="24"/>
        </w:rPr>
        <w:t xml:space="preserve">του όρου </w:t>
      </w:r>
      <w:r w:rsidRPr="00162AF1">
        <w:rPr>
          <w:rFonts w:ascii="Arial" w:hAnsi="Arial" w:cs="Arial"/>
          <w:bCs/>
          <w:sz w:val="24"/>
          <w:szCs w:val="24"/>
        </w:rPr>
        <w:t>«πληροφορία»</w:t>
      </w:r>
      <w:r w:rsidR="00111446" w:rsidRPr="00162AF1">
        <w:rPr>
          <w:rFonts w:ascii="Arial" w:hAnsi="Arial" w:cs="Arial"/>
          <w:bCs/>
          <w:sz w:val="24"/>
          <w:szCs w:val="24"/>
        </w:rPr>
        <w:t>,</w:t>
      </w:r>
    </w:p>
    <w:p w14:paraId="5D9AD45F" w14:textId="10EF9CE2" w:rsidR="00781F2C" w:rsidRPr="00162AF1" w:rsidRDefault="00781F2C" w:rsidP="00781F2C">
      <w:pPr>
        <w:pStyle w:val="ListParagraph"/>
        <w:tabs>
          <w:tab w:val="left" w:pos="567"/>
        </w:tabs>
        <w:spacing w:after="0" w:line="480" w:lineRule="auto"/>
        <w:ind w:left="1134" w:hanging="567"/>
        <w:jc w:val="both"/>
        <w:rPr>
          <w:rFonts w:ascii="Arial" w:hAnsi="Arial" w:cs="Arial"/>
          <w:bCs/>
          <w:sz w:val="24"/>
          <w:szCs w:val="24"/>
        </w:rPr>
      </w:pPr>
      <w:r w:rsidRPr="00162AF1">
        <w:rPr>
          <w:rFonts w:ascii="Arial" w:hAnsi="Arial" w:cs="Arial"/>
          <w:bCs/>
          <w:sz w:val="24"/>
          <w:szCs w:val="24"/>
        </w:rPr>
        <w:t xml:space="preserve">γ. </w:t>
      </w:r>
      <w:r w:rsidRPr="00162AF1">
        <w:rPr>
          <w:rFonts w:ascii="Arial" w:hAnsi="Arial" w:cs="Arial"/>
          <w:bCs/>
          <w:sz w:val="24"/>
          <w:szCs w:val="24"/>
        </w:rPr>
        <w:tab/>
      </w:r>
      <w:r w:rsidR="00111446" w:rsidRPr="00162AF1">
        <w:rPr>
          <w:rFonts w:ascii="Arial" w:hAnsi="Arial" w:cs="Arial"/>
          <w:bCs/>
          <w:sz w:val="24"/>
          <w:szCs w:val="24"/>
        </w:rPr>
        <w:t xml:space="preserve">να διαγραφεί </w:t>
      </w:r>
      <w:r w:rsidR="00C03A76" w:rsidRPr="00162AF1">
        <w:rPr>
          <w:rFonts w:ascii="Arial" w:hAnsi="Arial" w:cs="Arial"/>
          <w:bCs/>
          <w:sz w:val="24"/>
          <w:szCs w:val="24"/>
        </w:rPr>
        <w:t>ο</w:t>
      </w:r>
      <w:r w:rsidR="00EA389F" w:rsidRPr="00162AF1">
        <w:rPr>
          <w:rFonts w:ascii="Arial" w:hAnsi="Arial" w:cs="Arial"/>
          <w:bCs/>
          <w:sz w:val="24"/>
          <w:szCs w:val="24"/>
        </w:rPr>
        <w:t xml:space="preserve"> όρο</w:t>
      </w:r>
      <w:r w:rsidR="00C03A76" w:rsidRPr="00162AF1">
        <w:rPr>
          <w:rFonts w:ascii="Arial" w:hAnsi="Arial" w:cs="Arial"/>
          <w:bCs/>
          <w:sz w:val="24"/>
          <w:szCs w:val="24"/>
        </w:rPr>
        <w:t>ς</w:t>
      </w:r>
      <w:r w:rsidR="00EA389F" w:rsidRPr="00162AF1">
        <w:rPr>
          <w:rFonts w:ascii="Arial" w:hAnsi="Arial" w:cs="Arial"/>
          <w:bCs/>
          <w:sz w:val="24"/>
          <w:szCs w:val="24"/>
        </w:rPr>
        <w:t xml:space="preserve"> </w:t>
      </w:r>
      <w:r w:rsidRPr="00162AF1">
        <w:rPr>
          <w:rFonts w:ascii="Arial" w:hAnsi="Arial" w:cs="Arial"/>
          <w:bCs/>
          <w:sz w:val="24"/>
          <w:szCs w:val="24"/>
        </w:rPr>
        <w:t>«πράξεις εν δυνάμει διαφθοράς»</w:t>
      </w:r>
      <w:r w:rsidR="00C03A76" w:rsidRPr="00162AF1">
        <w:rPr>
          <w:rFonts w:ascii="Arial" w:hAnsi="Arial" w:cs="Arial"/>
          <w:bCs/>
          <w:sz w:val="24"/>
          <w:szCs w:val="24"/>
        </w:rPr>
        <w:t xml:space="preserve"> και ο ορισμ</w:t>
      </w:r>
      <w:r w:rsidR="003977CE" w:rsidRPr="00162AF1">
        <w:rPr>
          <w:rFonts w:ascii="Arial" w:hAnsi="Arial" w:cs="Arial"/>
          <w:bCs/>
          <w:sz w:val="24"/>
          <w:szCs w:val="24"/>
        </w:rPr>
        <w:t>ός</w:t>
      </w:r>
      <w:r w:rsidR="00C03A76" w:rsidRPr="00162AF1">
        <w:rPr>
          <w:rFonts w:ascii="Arial" w:hAnsi="Arial" w:cs="Arial"/>
          <w:bCs/>
          <w:sz w:val="24"/>
          <w:szCs w:val="24"/>
        </w:rPr>
        <w:t xml:space="preserve"> αυτού,</w:t>
      </w:r>
    </w:p>
    <w:p w14:paraId="17D23793" w14:textId="4A63DB14" w:rsidR="00781F2C" w:rsidRPr="00162AF1" w:rsidRDefault="00781F2C" w:rsidP="00781F2C">
      <w:pPr>
        <w:pStyle w:val="ListParagraph"/>
        <w:tabs>
          <w:tab w:val="left" w:pos="567"/>
        </w:tabs>
        <w:spacing w:after="0" w:line="480" w:lineRule="auto"/>
        <w:ind w:left="1134" w:hanging="567"/>
        <w:jc w:val="both"/>
        <w:rPr>
          <w:rFonts w:ascii="Arial" w:hAnsi="Arial" w:cs="Arial"/>
          <w:bCs/>
          <w:sz w:val="24"/>
          <w:szCs w:val="24"/>
        </w:rPr>
      </w:pPr>
      <w:r w:rsidRPr="00162AF1">
        <w:rPr>
          <w:rFonts w:ascii="Arial" w:hAnsi="Arial" w:cs="Arial"/>
          <w:bCs/>
          <w:sz w:val="24"/>
          <w:szCs w:val="24"/>
        </w:rPr>
        <w:lastRenderedPageBreak/>
        <w:t xml:space="preserve">δ. </w:t>
      </w:r>
      <w:r w:rsidRPr="00162AF1">
        <w:rPr>
          <w:rFonts w:ascii="Arial" w:hAnsi="Arial" w:cs="Arial"/>
          <w:bCs/>
          <w:sz w:val="24"/>
          <w:szCs w:val="24"/>
        </w:rPr>
        <w:tab/>
      </w:r>
      <w:r w:rsidR="00111446" w:rsidRPr="00162AF1">
        <w:rPr>
          <w:rFonts w:ascii="Arial" w:hAnsi="Arial" w:cs="Arial"/>
          <w:bCs/>
          <w:sz w:val="24"/>
          <w:szCs w:val="24"/>
        </w:rPr>
        <w:t>να διασαφηνιστεί</w:t>
      </w:r>
      <w:r w:rsidR="00EA389F" w:rsidRPr="00162AF1">
        <w:rPr>
          <w:rFonts w:ascii="Arial" w:hAnsi="Arial" w:cs="Arial"/>
          <w:bCs/>
          <w:sz w:val="24"/>
          <w:szCs w:val="24"/>
        </w:rPr>
        <w:t xml:space="preserve"> </w:t>
      </w:r>
      <w:r w:rsidR="00111446" w:rsidRPr="00162AF1">
        <w:rPr>
          <w:rFonts w:ascii="Arial" w:hAnsi="Arial" w:cs="Arial"/>
          <w:bCs/>
          <w:sz w:val="24"/>
          <w:szCs w:val="24"/>
        </w:rPr>
        <w:t>ο</w:t>
      </w:r>
      <w:r w:rsidRPr="00162AF1">
        <w:rPr>
          <w:rFonts w:ascii="Arial" w:hAnsi="Arial" w:cs="Arial"/>
          <w:bCs/>
          <w:sz w:val="24"/>
          <w:szCs w:val="24"/>
        </w:rPr>
        <w:t xml:space="preserve"> ορισμ</w:t>
      </w:r>
      <w:r w:rsidR="00111446" w:rsidRPr="00162AF1">
        <w:rPr>
          <w:rFonts w:ascii="Arial" w:hAnsi="Arial" w:cs="Arial"/>
          <w:bCs/>
          <w:sz w:val="24"/>
          <w:szCs w:val="24"/>
        </w:rPr>
        <w:t>ός</w:t>
      </w:r>
      <w:r w:rsidRPr="00162AF1">
        <w:rPr>
          <w:rFonts w:ascii="Arial" w:hAnsi="Arial" w:cs="Arial"/>
          <w:bCs/>
          <w:sz w:val="24"/>
          <w:szCs w:val="24"/>
        </w:rPr>
        <w:t xml:space="preserve"> </w:t>
      </w:r>
      <w:r w:rsidR="00EA389F" w:rsidRPr="00162AF1">
        <w:rPr>
          <w:rFonts w:ascii="Arial" w:hAnsi="Arial" w:cs="Arial"/>
          <w:bCs/>
          <w:sz w:val="24"/>
          <w:szCs w:val="24"/>
        </w:rPr>
        <w:t xml:space="preserve">του όρου </w:t>
      </w:r>
      <w:r w:rsidRPr="00162AF1">
        <w:rPr>
          <w:rFonts w:ascii="Arial" w:hAnsi="Arial" w:cs="Arial"/>
          <w:bCs/>
          <w:sz w:val="24"/>
          <w:szCs w:val="24"/>
        </w:rPr>
        <w:t>«σύγκρουση συμφερόντων»</w:t>
      </w:r>
      <w:r w:rsidR="00D04E53" w:rsidRPr="00162AF1">
        <w:rPr>
          <w:rFonts w:ascii="Arial" w:hAnsi="Arial" w:cs="Arial"/>
          <w:bCs/>
          <w:sz w:val="24"/>
          <w:szCs w:val="24"/>
        </w:rPr>
        <w:t>,</w:t>
      </w:r>
      <w:r w:rsidRPr="00162AF1">
        <w:rPr>
          <w:rFonts w:ascii="Arial" w:hAnsi="Arial" w:cs="Arial"/>
          <w:bCs/>
          <w:sz w:val="24"/>
          <w:szCs w:val="24"/>
        </w:rPr>
        <w:t xml:space="preserve"> ώστε να </w:t>
      </w:r>
      <w:r w:rsidR="00EA389F" w:rsidRPr="00162AF1">
        <w:rPr>
          <w:rFonts w:ascii="Arial" w:hAnsi="Arial" w:cs="Arial"/>
          <w:bCs/>
          <w:sz w:val="24"/>
          <w:szCs w:val="24"/>
        </w:rPr>
        <w:t>περιλάβει</w:t>
      </w:r>
      <w:r w:rsidRPr="00162AF1">
        <w:rPr>
          <w:rFonts w:ascii="Arial" w:hAnsi="Arial" w:cs="Arial"/>
          <w:bCs/>
          <w:sz w:val="24"/>
          <w:szCs w:val="24"/>
        </w:rPr>
        <w:t xml:space="preserve"> τα συνδεδεμένα πρόσωπα αξιωματούχου ή μέλους της κρατικής υπηρεσίας ή του εργαζ</w:t>
      </w:r>
      <w:r w:rsidR="00D04E53" w:rsidRPr="00162AF1">
        <w:rPr>
          <w:rFonts w:ascii="Arial" w:hAnsi="Arial" w:cs="Arial"/>
          <w:bCs/>
          <w:sz w:val="24"/>
          <w:szCs w:val="24"/>
        </w:rPr>
        <w:t>ο</w:t>
      </w:r>
      <w:r w:rsidRPr="00162AF1">
        <w:rPr>
          <w:rFonts w:ascii="Arial" w:hAnsi="Arial" w:cs="Arial"/>
          <w:bCs/>
          <w:sz w:val="24"/>
          <w:szCs w:val="24"/>
        </w:rPr>
        <w:t>μ</w:t>
      </w:r>
      <w:r w:rsidR="00D04E53" w:rsidRPr="00162AF1">
        <w:rPr>
          <w:rFonts w:ascii="Arial" w:hAnsi="Arial" w:cs="Arial"/>
          <w:bCs/>
          <w:sz w:val="24"/>
          <w:szCs w:val="24"/>
        </w:rPr>
        <w:t>έ</w:t>
      </w:r>
      <w:r w:rsidRPr="00162AF1">
        <w:rPr>
          <w:rFonts w:ascii="Arial" w:hAnsi="Arial" w:cs="Arial"/>
          <w:bCs/>
          <w:sz w:val="24"/>
          <w:szCs w:val="24"/>
        </w:rPr>
        <w:t>νου προς όφελος αξιωματούχου</w:t>
      </w:r>
      <w:r w:rsidR="0013123F">
        <w:rPr>
          <w:rFonts w:ascii="Arial" w:hAnsi="Arial" w:cs="Arial"/>
          <w:bCs/>
          <w:sz w:val="24"/>
          <w:szCs w:val="24"/>
        </w:rPr>
        <w:t xml:space="preserve"> και</w:t>
      </w:r>
    </w:p>
    <w:p w14:paraId="76AACDED" w14:textId="5502EDFA" w:rsidR="00781F2C" w:rsidRPr="00162AF1" w:rsidRDefault="00781F2C" w:rsidP="00781F2C">
      <w:pPr>
        <w:pStyle w:val="ListParagraph"/>
        <w:tabs>
          <w:tab w:val="left" w:pos="567"/>
        </w:tabs>
        <w:spacing w:after="0" w:line="480" w:lineRule="auto"/>
        <w:ind w:left="1134" w:hanging="567"/>
        <w:jc w:val="both"/>
        <w:rPr>
          <w:rFonts w:ascii="Arial" w:hAnsi="Arial" w:cs="Arial"/>
          <w:bCs/>
          <w:sz w:val="24"/>
          <w:szCs w:val="24"/>
        </w:rPr>
      </w:pPr>
      <w:r w:rsidRPr="00162AF1">
        <w:rPr>
          <w:rFonts w:ascii="Arial" w:hAnsi="Arial" w:cs="Arial"/>
          <w:bCs/>
          <w:sz w:val="24"/>
          <w:szCs w:val="24"/>
        </w:rPr>
        <w:t>ε.</w:t>
      </w:r>
      <w:r w:rsidRPr="00162AF1">
        <w:rPr>
          <w:rFonts w:ascii="Arial" w:hAnsi="Arial" w:cs="Arial"/>
          <w:bCs/>
          <w:sz w:val="24"/>
          <w:szCs w:val="24"/>
        </w:rPr>
        <w:tab/>
      </w:r>
      <w:r w:rsidR="00D04E53" w:rsidRPr="00162AF1">
        <w:rPr>
          <w:rFonts w:ascii="Arial" w:hAnsi="Arial" w:cs="Arial"/>
          <w:bCs/>
          <w:sz w:val="24"/>
          <w:szCs w:val="24"/>
        </w:rPr>
        <w:t>να εισαχθεί</w:t>
      </w:r>
      <w:r w:rsidRPr="00162AF1">
        <w:rPr>
          <w:rFonts w:ascii="Arial" w:hAnsi="Arial" w:cs="Arial"/>
          <w:bCs/>
          <w:sz w:val="24"/>
          <w:szCs w:val="24"/>
        </w:rPr>
        <w:t xml:space="preserve"> </w:t>
      </w:r>
      <w:r w:rsidR="00EA389F" w:rsidRPr="00162AF1">
        <w:rPr>
          <w:rFonts w:ascii="Arial" w:hAnsi="Arial" w:cs="Arial"/>
          <w:bCs/>
          <w:sz w:val="24"/>
          <w:szCs w:val="24"/>
        </w:rPr>
        <w:t>ερμηνευτική διάταξη για τον νέο όρο</w:t>
      </w:r>
      <w:r w:rsidRPr="00162AF1">
        <w:rPr>
          <w:rFonts w:ascii="Arial" w:hAnsi="Arial" w:cs="Arial"/>
          <w:bCs/>
          <w:sz w:val="24"/>
          <w:szCs w:val="24"/>
        </w:rPr>
        <w:t xml:space="preserve"> «συνδεμένα πρόσωπα»</w:t>
      </w:r>
      <w:r w:rsidR="0065623C" w:rsidRPr="00162AF1">
        <w:rPr>
          <w:rFonts w:ascii="Arial" w:hAnsi="Arial" w:cs="Arial"/>
          <w:bCs/>
          <w:sz w:val="24"/>
          <w:szCs w:val="24"/>
        </w:rPr>
        <w:t>,</w:t>
      </w:r>
      <w:r w:rsidRPr="00162AF1">
        <w:rPr>
          <w:rFonts w:ascii="Arial" w:hAnsi="Arial" w:cs="Arial"/>
          <w:bCs/>
          <w:sz w:val="24"/>
          <w:szCs w:val="24"/>
        </w:rPr>
        <w:t xml:space="preserve"> </w:t>
      </w:r>
    </w:p>
    <w:p w14:paraId="10E2C19E" w14:textId="385CDDBF" w:rsidR="006E605C" w:rsidRPr="00162AF1" w:rsidRDefault="006E605C" w:rsidP="006E605C">
      <w:pPr>
        <w:pStyle w:val="ListParagraph"/>
        <w:numPr>
          <w:ilvl w:val="0"/>
          <w:numId w:val="18"/>
        </w:numPr>
        <w:tabs>
          <w:tab w:val="left" w:pos="567"/>
        </w:tabs>
        <w:spacing w:after="0" w:line="480" w:lineRule="auto"/>
        <w:ind w:left="567" w:hanging="567"/>
        <w:jc w:val="both"/>
        <w:rPr>
          <w:rFonts w:ascii="Arial" w:hAnsi="Arial" w:cs="Arial"/>
          <w:bCs/>
          <w:sz w:val="24"/>
          <w:szCs w:val="24"/>
        </w:rPr>
      </w:pPr>
      <w:r w:rsidRPr="00162AF1">
        <w:rPr>
          <w:rFonts w:ascii="Arial" w:hAnsi="Arial" w:cs="Arial"/>
          <w:bCs/>
          <w:sz w:val="24"/>
          <w:szCs w:val="24"/>
        </w:rPr>
        <w:t>αναδιατυπώνεται ο ορισμός του όρου «εμπλοκή σε διαδικασία λήψης δημόσιων αποφάσεων», ώστε να περιλαμβάνει κάθε επικοινωνία η οποία αποσκοπεί στην προώθηση οικονομικού και/ή οικονομικού συμφέροντος,</w:t>
      </w:r>
    </w:p>
    <w:p w14:paraId="11AB00E6" w14:textId="32081AD0" w:rsidR="00781F2C" w:rsidRPr="00162AF1" w:rsidRDefault="00D04E53" w:rsidP="00781F2C">
      <w:pPr>
        <w:pStyle w:val="ListParagraph"/>
        <w:numPr>
          <w:ilvl w:val="0"/>
          <w:numId w:val="18"/>
        </w:numPr>
        <w:tabs>
          <w:tab w:val="left" w:pos="567"/>
        </w:tabs>
        <w:spacing w:after="0" w:line="480" w:lineRule="auto"/>
        <w:ind w:left="567" w:hanging="567"/>
        <w:jc w:val="both"/>
        <w:rPr>
          <w:rFonts w:ascii="Arial" w:hAnsi="Arial" w:cs="Arial"/>
          <w:bCs/>
          <w:sz w:val="24"/>
          <w:szCs w:val="24"/>
        </w:rPr>
      </w:pPr>
      <w:r w:rsidRPr="00162AF1">
        <w:rPr>
          <w:rFonts w:ascii="Arial" w:hAnsi="Arial" w:cs="Arial"/>
          <w:bCs/>
          <w:sz w:val="24"/>
          <w:szCs w:val="24"/>
        </w:rPr>
        <w:t>ε</w:t>
      </w:r>
      <w:r w:rsidR="00781F2C" w:rsidRPr="00162AF1">
        <w:rPr>
          <w:rFonts w:ascii="Arial" w:hAnsi="Arial" w:cs="Arial"/>
          <w:bCs/>
          <w:sz w:val="24"/>
          <w:szCs w:val="24"/>
        </w:rPr>
        <w:t xml:space="preserve">ισάγεται </w:t>
      </w:r>
      <w:r w:rsidR="00EA389F" w:rsidRPr="00162AF1">
        <w:rPr>
          <w:rFonts w:ascii="Arial" w:hAnsi="Arial" w:cs="Arial"/>
          <w:bCs/>
          <w:sz w:val="24"/>
          <w:szCs w:val="24"/>
        </w:rPr>
        <w:t xml:space="preserve">ερμηνευτική διάταξη για τον </w:t>
      </w:r>
      <w:r w:rsidR="00266D14" w:rsidRPr="00162AF1">
        <w:rPr>
          <w:rFonts w:ascii="Arial" w:hAnsi="Arial" w:cs="Arial"/>
          <w:bCs/>
          <w:sz w:val="24"/>
          <w:szCs w:val="24"/>
        </w:rPr>
        <w:t xml:space="preserve">νέο </w:t>
      </w:r>
      <w:r w:rsidR="00EA389F" w:rsidRPr="00162AF1">
        <w:rPr>
          <w:rFonts w:ascii="Arial" w:hAnsi="Arial" w:cs="Arial"/>
          <w:bCs/>
          <w:sz w:val="24"/>
          <w:szCs w:val="24"/>
        </w:rPr>
        <w:t>όρο</w:t>
      </w:r>
      <w:r w:rsidR="00781F2C" w:rsidRPr="00162AF1">
        <w:rPr>
          <w:rFonts w:ascii="Arial" w:hAnsi="Arial" w:cs="Arial"/>
          <w:bCs/>
          <w:sz w:val="24"/>
          <w:szCs w:val="24"/>
        </w:rPr>
        <w:t xml:space="preserve"> «επικοινωνία», </w:t>
      </w:r>
      <w:r w:rsidR="00EA389F" w:rsidRPr="00162AF1">
        <w:rPr>
          <w:rFonts w:ascii="Arial" w:hAnsi="Arial" w:cs="Arial"/>
          <w:bCs/>
          <w:sz w:val="24"/>
          <w:szCs w:val="24"/>
        </w:rPr>
        <w:t>βάσει της οποίας</w:t>
      </w:r>
      <w:r w:rsidR="00781F2C" w:rsidRPr="00162AF1">
        <w:rPr>
          <w:rFonts w:ascii="Arial" w:hAnsi="Arial" w:cs="Arial"/>
          <w:bCs/>
          <w:sz w:val="24"/>
          <w:szCs w:val="24"/>
        </w:rPr>
        <w:t xml:space="preserve"> να αποκλείονται από το πεδίο εφαρμογής του προτεινόμενου νόμου οι μη προγραμματισμένες επικοινωνίες, καθώς και οι επικοινωνίες κοινωνικής φύσεως</w:t>
      </w:r>
      <w:r w:rsidR="0065623C" w:rsidRPr="00162AF1">
        <w:rPr>
          <w:rFonts w:ascii="Arial" w:hAnsi="Arial" w:cs="Arial"/>
          <w:bCs/>
          <w:sz w:val="24"/>
          <w:szCs w:val="24"/>
        </w:rPr>
        <w:t>,</w:t>
      </w:r>
    </w:p>
    <w:p w14:paraId="4E23084D" w14:textId="73D8748A" w:rsidR="00C10F9C" w:rsidRPr="00162AF1" w:rsidRDefault="00C10F9C" w:rsidP="00781F2C">
      <w:pPr>
        <w:pStyle w:val="ListParagraph"/>
        <w:numPr>
          <w:ilvl w:val="0"/>
          <w:numId w:val="18"/>
        </w:numPr>
        <w:tabs>
          <w:tab w:val="left" w:pos="567"/>
        </w:tabs>
        <w:spacing w:after="0" w:line="480" w:lineRule="auto"/>
        <w:ind w:left="567" w:hanging="567"/>
        <w:jc w:val="both"/>
        <w:rPr>
          <w:rFonts w:ascii="Arial" w:hAnsi="Arial" w:cs="Arial"/>
          <w:bCs/>
          <w:sz w:val="24"/>
          <w:szCs w:val="24"/>
        </w:rPr>
      </w:pPr>
      <w:r w:rsidRPr="00162AF1">
        <w:rPr>
          <w:rFonts w:ascii="Arial" w:hAnsi="Arial" w:cs="Arial"/>
          <w:bCs/>
          <w:sz w:val="24"/>
          <w:szCs w:val="24"/>
        </w:rPr>
        <w:t xml:space="preserve">εισάγεται </w:t>
      </w:r>
      <w:r w:rsidR="006850B6" w:rsidRPr="00162AF1">
        <w:rPr>
          <w:rFonts w:ascii="Arial" w:hAnsi="Arial" w:cs="Arial"/>
          <w:bCs/>
          <w:sz w:val="24"/>
          <w:szCs w:val="24"/>
        </w:rPr>
        <w:t xml:space="preserve">ερμηνευτική διάταξη για τον </w:t>
      </w:r>
      <w:r w:rsidR="00266D14" w:rsidRPr="00162AF1">
        <w:rPr>
          <w:rFonts w:ascii="Arial" w:hAnsi="Arial" w:cs="Arial"/>
          <w:bCs/>
          <w:sz w:val="24"/>
          <w:szCs w:val="24"/>
        </w:rPr>
        <w:t xml:space="preserve">νέο </w:t>
      </w:r>
      <w:r w:rsidR="006850B6" w:rsidRPr="00162AF1">
        <w:rPr>
          <w:rFonts w:ascii="Arial" w:hAnsi="Arial" w:cs="Arial"/>
          <w:bCs/>
          <w:sz w:val="24"/>
          <w:szCs w:val="24"/>
        </w:rPr>
        <w:t>όρο «οικονομικό και/ή επιχειρηματικό συμφέρον</w:t>
      </w:r>
      <w:r w:rsidR="006E605C" w:rsidRPr="00162AF1">
        <w:rPr>
          <w:rFonts w:ascii="Arial" w:hAnsi="Arial" w:cs="Arial"/>
          <w:bCs/>
          <w:sz w:val="24"/>
          <w:szCs w:val="24"/>
        </w:rPr>
        <w:t>»</w:t>
      </w:r>
      <w:r w:rsidR="006850B6" w:rsidRPr="00162AF1">
        <w:rPr>
          <w:rFonts w:ascii="Arial" w:hAnsi="Arial" w:cs="Arial"/>
          <w:bCs/>
          <w:sz w:val="24"/>
          <w:szCs w:val="24"/>
        </w:rPr>
        <w:t>,</w:t>
      </w:r>
      <w:r w:rsidR="00E84E1A" w:rsidRPr="00162AF1">
        <w:rPr>
          <w:rFonts w:ascii="Arial" w:hAnsi="Arial" w:cs="Arial"/>
          <w:bCs/>
          <w:sz w:val="24"/>
          <w:szCs w:val="24"/>
        </w:rPr>
        <w:t xml:space="preserve"> ώστε </w:t>
      </w:r>
      <w:r w:rsidR="00AF2F99" w:rsidRPr="00162AF1">
        <w:rPr>
          <w:rFonts w:ascii="Arial" w:hAnsi="Arial" w:cs="Arial"/>
          <w:bCs/>
          <w:sz w:val="24"/>
          <w:szCs w:val="24"/>
        </w:rPr>
        <w:t xml:space="preserve">να καθορίζεται με σαφήνεια ότι στο πεδίο εφαρμογής </w:t>
      </w:r>
      <w:r w:rsidR="003977CE" w:rsidRPr="00162AF1">
        <w:rPr>
          <w:rFonts w:ascii="Arial" w:hAnsi="Arial" w:cs="Arial"/>
          <w:bCs/>
          <w:sz w:val="24"/>
          <w:szCs w:val="24"/>
        </w:rPr>
        <w:t xml:space="preserve">του προτεινόμενου νόμου </w:t>
      </w:r>
      <w:r w:rsidR="00AF2F99" w:rsidRPr="00162AF1">
        <w:rPr>
          <w:rFonts w:ascii="Arial" w:hAnsi="Arial" w:cs="Arial"/>
          <w:bCs/>
          <w:sz w:val="24"/>
          <w:szCs w:val="24"/>
        </w:rPr>
        <w:t>εμπίπτουν αποκλειστικά οι ομάδες ενδιαφέροντος που έχουν οικονομικό και/ή οικονομικό όφελος και/ή συμφέρον από την εμπλοκή τους σε διαδικασία λήψης δημόσιας απόφασης</w:t>
      </w:r>
      <w:r w:rsidR="004E1F81" w:rsidRPr="00162AF1">
        <w:rPr>
          <w:rFonts w:ascii="Arial" w:hAnsi="Arial" w:cs="Arial"/>
          <w:bCs/>
          <w:sz w:val="24"/>
          <w:szCs w:val="24"/>
        </w:rPr>
        <w:t>,</w:t>
      </w:r>
    </w:p>
    <w:p w14:paraId="52754B15" w14:textId="2F7B2DDB" w:rsidR="006850B6" w:rsidRPr="00162AF1" w:rsidRDefault="006850B6" w:rsidP="00781F2C">
      <w:pPr>
        <w:pStyle w:val="ListParagraph"/>
        <w:numPr>
          <w:ilvl w:val="0"/>
          <w:numId w:val="18"/>
        </w:numPr>
        <w:tabs>
          <w:tab w:val="left" w:pos="567"/>
        </w:tabs>
        <w:spacing w:after="0" w:line="480" w:lineRule="auto"/>
        <w:ind w:left="567" w:hanging="567"/>
        <w:jc w:val="both"/>
        <w:rPr>
          <w:rFonts w:ascii="Arial" w:hAnsi="Arial" w:cs="Arial"/>
          <w:bCs/>
          <w:sz w:val="24"/>
          <w:szCs w:val="24"/>
        </w:rPr>
      </w:pPr>
      <w:r w:rsidRPr="00162AF1">
        <w:rPr>
          <w:rFonts w:ascii="Arial" w:hAnsi="Arial" w:cs="Arial"/>
          <w:bCs/>
          <w:sz w:val="24"/>
          <w:szCs w:val="24"/>
        </w:rPr>
        <w:t>εισάγεται ερμηνευτική διάταξη για τον όρο «αίτηση»</w:t>
      </w:r>
      <w:r w:rsidR="003977CE" w:rsidRPr="00162AF1">
        <w:rPr>
          <w:rFonts w:ascii="Arial" w:hAnsi="Arial" w:cs="Arial"/>
          <w:bCs/>
          <w:sz w:val="24"/>
          <w:szCs w:val="24"/>
        </w:rPr>
        <w:t>,</w:t>
      </w:r>
      <w:r w:rsidRPr="00162AF1">
        <w:rPr>
          <w:rFonts w:ascii="Arial" w:hAnsi="Arial" w:cs="Arial"/>
          <w:bCs/>
          <w:sz w:val="24"/>
          <w:szCs w:val="24"/>
        </w:rPr>
        <w:t xml:space="preserve"> </w:t>
      </w:r>
      <w:r w:rsidR="006E605C" w:rsidRPr="00162AF1">
        <w:rPr>
          <w:rFonts w:ascii="Arial" w:hAnsi="Arial" w:cs="Arial"/>
          <w:bCs/>
          <w:sz w:val="24"/>
          <w:szCs w:val="24"/>
        </w:rPr>
        <w:t xml:space="preserve">βάσει της οποίας για σκοπούς </w:t>
      </w:r>
      <w:r w:rsidRPr="00162AF1">
        <w:rPr>
          <w:rFonts w:ascii="Arial" w:hAnsi="Arial" w:cs="Arial"/>
          <w:bCs/>
          <w:sz w:val="24"/>
          <w:szCs w:val="24"/>
        </w:rPr>
        <w:t>εγγραφή</w:t>
      </w:r>
      <w:r w:rsidR="006E605C" w:rsidRPr="00162AF1">
        <w:rPr>
          <w:rFonts w:ascii="Arial" w:hAnsi="Arial" w:cs="Arial"/>
          <w:bCs/>
          <w:sz w:val="24"/>
          <w:szCs w:val="24"/>
        </w:rPr>
        <w:t>ς</w:t>
      </w:r>
      <w:r w:rsidRPr="00162AF1">
        <w:rPr>
          <w:rFonts w:ascii="Arial" w:hAnsi="Arial" w:cs="Arial"/>
          <w:bCs/>
          <w:sz w:val="24"/>
          <w:szCs w:val="24"/>
        </w:rPr>
        <w:t xml:space="preserve"> στο </w:t>
      </w:r>
      <w:r w:rsidR="00F30EF5">
        <w:rPr>
          <w:rFonts w:ascii="Arial" w:hAnsi="Arial" w:cs="Arial"/>
          <w:bCs/>
          <w:sz w:val="24"/>
          <w:szCs w:val="24"/>
        </w:rPr>
        <w:t>μ</w:t>
      </w:r>
      <w:r w:rsidR="00F30EF5" w:rsidRPr="00162AF1">
        <w:rPr>
          <w:rFonts w:ascii="Arial" w:hAnsi="Arial" w:cs="Arial"/>
          <w:bCs/>
          <w:sz w:val="24"/>
          <w:szCs w:val="24"/>
        </w:rPr>
        <w:t xml:space="preserve">ητρώο </w:t>
      </w:r>
      <w:r w:rsidR="00F30EF5">
        <w:rPr>
          <w:rFonts w:ascii="Arial" w:hAnsi="Arial" w:cs="Arial"/>
          <w:bCs/>
          <w:sz w:val="24"/>
          <w:szCs w:val="24"/>
        </w:rPr>
        <w:t>ε</w:t>
      </w:r>
      <w:r w:rsidR="00F30EF5" w:rsidRPr="00162AF1">
        <w:rPr>
          <w:rFonts w:ascii="Arial" w:hAnsi="Arial" w:cs="Arial"/>
          <w:bCs/>
          <w:sz w:val="24"/>
          <w:szCs w:val="24"/>
        </w:rPr>
        <w:t>γγραφής</w:t>
      </w:r>
      <w:r w:rsidRPr="00162AF1">
        <w:rPr>
          <w:rFonts w:ascii="Arial" w:hAnsi="Arial" w:cs="Arial"/>
          <w:bCs/>
          <w:sz w:val="24"/>
          <w:szCs w:val="24"/>
        </w:rPr>
        <w:t xml:space="preserve"> </w:t>
      </w:r>
      <w:r w:rsidR="006E605C" w:rsidRPr="00162AF1">
        <w:rPr>
          <w:rFonts w:ascii="Arial" w:hAnsi="Arial" w:cs="Arial"/>
          <w:bCs/>
          <w:sz w:val="24"/>
          <w:szCs w:val="24"/>
        </w:rPr>
        <w:t xml:space="preserve">παρέχεται δυνατότητα όπως η σχετική αίτηση </w:t>
      </w:r>
      <w:r w:rsidRPr="00162AF1">
        <w:rPr>
          <w:rFonts w:ascii="Arial" w:hAnsi="Arial" w:cs="Arial"/>
          <w:bCs/>
          <w:sz w:val="24"/>
          <w:szCs w:val="24"/>
        </w:rPr>
        <w:t xml:space="preserve">υποβάλλεται σε έντυπη ή </w:t>
      </w:r>
      <w:r w:rsidR="00275BC9" w:rsidRPr="00162AF1">
        <w:rPr>
          <w:rFonts w:ascii="Arial" w:hAnsi="Arial" w:cs="Arial"/>
          <w:bCs/>
          <w:sz w:val="24"/>
          <w:szCs w:val="24"/>
        </w:rPr>
        <w:t xml:space="preserve">σε </w:t>
      </w:r>
      <w:r w:rsidRPr="00162AF1">
        <w:rPr>
          <w:rFonts w:ascii="Arial" w:hAnsi="Arial" w:cs="Arial"/>
          <w:bCs/>
          <w:sz w:val="24"/>
          <w:szCs w:val="24"/>
        </w:rPr>
        <w:t>ηλεκτρονική μορφή</w:t>
      </w:r>
      <w:r w:rsidR="0041734B" w:rsidRPr="00162AF1">
        <w:rPr>
          <w:rFonts w:ascii="Arial" w:hAnsi="Arial" w:cs="Arial"/>
          <w:bCs/>
          <w:sz w:val="24"/>
          <w:szCs w:val="24"/>
        </w:rPr>
        <w:t xml:space="preserve"> </w:t>
      </w:r>
      <w:r w:rsidR="006E605C" w:rsidRPr="00162AF1">
        <w:rPr>
          <w:rFonts w:ascii="Arial" w:hAnsi="Arial" w:cs="Arial"/>
          <w:bCs/>
          <w:sz w:val="24"/>
          <w:szCs w:val="24"/>
        </w:rPr>
        <w:t xml:space="preserve">με στόχο τη μείωση της </w:t>
      </w:r>
      <w:r w:rsidR="0041734B" w:rsidRPr="00162AF1">
        <w:rPr>
          <w:rFonts w:ascii="Arial" w:hAnsi="Arial" w:cs="Arial"/>
          <w:bCs/>
          <w:sz w:val="24"/>
          <w:szCs w:val="24"/>
        </w:rPr>
        <w:t>γραφειοκρατία</w:t>
      </w:r>
      <w:r w:rsidR="006E605C" w:rsidRPr="00162AF1">
        <w:rPr>
          <w:rFonts w:ascii="Arial" w:hAnsi="Arial" w:cs="Arial"/>
          <w:bCs/>
          <w:sz w:val="24"/>
          <w:szCs w:val="24"/>
        </w:rPr>
        <w:t>ς</w:t>
      </w:r>
      <w:r w:rsidR="0041734B" w:rsidRPr="00162AF1">
        <w:rPr>
          <w:rFonts w:ascii="Arial" w:hAnsi="Arial" w:cs="Arial"/>
          <w:bCs/>
          <w:sz w:val="24"/>
          <w:szCs w:val="24"/>
        </w:rPr>
        <w:t>,</w:t>
      </w:r>
      <w:r w:rsidRPr="00162AF1">
        <w:rPr>
          <w:rFonts w:ascii="Arial" w:hAnsi="Arial" w:cs="Arial"/>
          <w:bCs/>
          <w:sz w:val="24"/>
          <w:szCs w:val="24"/>
        </w:rPr>
        <w:t xml:space="preserve"> </w:t>
      </w:r>
    </w:p>
    <w:p w14:paraId="467B2FFD" w14:textId="0D88C8C8" w:rsidR="00DC4BFA" w:rsidRPr="00162AF1" w:rsidRDefault="00DC4BFA" w:rsidP="00DC4BFA">
      <w:pPr>
        <w:pStyle w:val="ListParagraph"/>
        <w:numPr>
          <w:ilvl w:val="0"/>
          <w:numId w:val="18"/>
        </w:numPr>
        <w:tabs>
          <w:tab w:val="left" w:pos="567"/>
        </w:tabs>
        <w:spacing w:after="0" w:line="480" w:lineRule="auto"/>
        <w:ind w:left="567" w:hanging="567"/>
        <w:jc w:val="both"/>
        <w:rPr>
          <w:rFonts w:ascii="Arial" w:hAnsi="Arial" w:cs="Arial"/>
          <w:bCs/>
          <w:sz w:val="24"/>
          <w:szCs w:val="24"/>
        </w:rPr>
      </w:pPr>
      <w:r w:rsidRPr="00162AF1">
        <w:rPr>
          <w:rFonts w:ascii="Arial" w:hAnsi="Arial" w:cs="Arial"/>
          <w:bCs/>
          <w:sz w:val="24"/>
          <w:szCs w:val="24"/>
        </w:rPr>
        <w:t>αναδιατ</w:t>
      </w:r>
      <w:r w:rsidR="006E605C" w:rsidRPr="00162AF1">
        <w:rPr>
          <w:rFonts w:ascii="Arial" w:hAnsi="Arial" w:cs="Arial"/>
          <w:bCs/>
          <w:sz w:val="24"/>
          <w:szCs w:val="24"/>
        </w:rPr>
        <w:t xml:space="preserve">υπώνεται ο </w:t>
      </w:r>
      <w:r w:rsidRPr="00162AF1">
        <w:rPr>
          <w:rFonts w:ascii="Arial" w:hAnsi="Arial" w:cs="Arial"/>
          <w:bCs/>
          <w:sz w:val="24"/>
          <w:szCs w:val="24"/>
        </w:rPr>
        <w:t>ορισμ</w:t>
      </w:r>
      <w:r w:rsidR="006E605C" w:rsidRPr="00162AF1">
        <w:rPr>
          <w:rFonts w:ascii="Arial" w:hAnsi="Arial" w:cs="Arial"/>
          <w:bCs/>
          <w:sz w:val="24"/>
          <w:szCs w:val="24"/>
        </w:rPr>
        <w:t>ός</w:t>
      </w:r>
      <w:r w:rsidRPr="00162AF1">
        <w:rPr>
          <w:rFonts w:ascii="Arial" w:hAnsi="Arial" w:cs="Arial"/>
          <w:bCs/>
          <w:sz w:val="24"/>
          <w:szCs w:val="24"/>
        </w:rPr>
        <w:t xml:space="preserve"> του όρου «αξιωματούχος» </w:t>
      </w:r>
      <w:r w:rsidR="006E605C" w:rsidRPr="00162AF1">
        <w:rPr>
          <w:rFonts w:ascii="Arial" w:hAnsi="Arial" w:cs="Arial"/>
          <w:bCs/>
          <w:sz w:val="24"/>
          <w:szCs w:val="24"/>
        </w:rPr>
        <w:t xml:space="preserve">με την απάλειψη του προβλεπόμενου σε αυτόν καταλόγου αξιωματούχων, </w:t>
      </w:r>
      <w:r w:rsidRPr="00162AF1">
        <w:rPr>
          <w:rFonts w:ascii="Arial" w:hAnsi="Arial" w:cs="Arial"/>
          <w:bCs/>
          <w:sz w:val="24"/>
          <w:szCs w:val="24"/>
        </w:rPr>
        <w:t xml:space="preserve">ώστε να </w:t>
      </w:r>
      <w:r w:rsidR="00F95895" w:rsidRPr="00162AF1">
        <w:rPr>
          <w:rFonts w:ascii="Arial" w:hAnsi="Arial" w:cs="Arial"/>
          <w:bCs/>
          <w:sz w:val="24"/>
          <w:szCs w:val="24"/>
        </w:rPr>
        <w:t>καθορίζεται</w:t>
      </w:r>
      <w:r w:rsidRPr="00162AF1">
        <w:rPr>
          <w:rFonts w:ascii="Arial" w:hAnsi="Arial" w:cs="Arial"/>
          <w:bCs/>
          <w:sz w:val="24"/>
          <w:szCs w:val="24"/>
        </w:rPr>
        <w:t xml:space="preserve"> σαφώς </w:t>
      </w:r>
      <w:r w:rsidR="001B1544" w:rsidRPr="00162AF1">
        <w:rPr>
          <w:rFonts w:ascii="Arial" w:hAnsi="Arial" w:cs="Arial"/>
          <w:bCs/>
          <w:sz w:val="24"/>
          <w:szCs w:val="24"/>
        </w:rPr>
        <w:t xml:space="preserve">ότι </w:t>
      </w:r>
      <w:r w:rsidRPr="00162AF1">
        <w:rPr>
          <w:rFonts w:ascii="Arial" w:hAnsi="Arial" w:cs="Arial"/>
          <w:bCs/>
          <w:sz w:val="24"/>
          <w:szCs w:val="24"/>
        </w:rPr>
        <w:t>στο πεδίο εφαρμογής του προτεινόμενου νόμου</w:t>
      </w:r>
      <w:r w:rsidR="001B1544" w:rsidRPr="00162AF1">
        <w:rPr>
          <w:rFonts w:ascii="Arial" w:hAnsi="Arial" w:cs="Arial"/>
          <w:bCs/>
          <w:sz w:val="24"/>
          <w:szCs w:val="24"/>
        </w:rPr>
        <w:t xml:space="preserve"> εμπίπτει</w:t>
      </w:r>
      <w:r w:rsidRPr="00162AF1">
        <w:rPr>
          <w:rFonts w:ascii="Arial" w:hAnsi="Arial" w:cs="Arial"/>
          <w:bCs/>
          <w:sz w:val="24"/>
          <w:szCs w:val="24"/>
        </w:rPr>
        <w:t xml:space="preserve"> οποιοδήποτε πρόσωπο αναλαμβάνει λειτούργημα ή αξίωμα ή θέση που </w:t>
      </w:r>
      <w:r w:rsidR="00F95895" w:rsidRPr="00162AF1">
        <w:rPr>
          <w:rFonts w:ascii="Arial" w:hAnsi="Arial" w:cs="Arial"/>
          <w:bCs/>
          <w:sz w:val="24"/>
          <w:szCs w:val="24"/>
        </w:rPr>
        <w:t>προβλέπεται</w:t>
      </w:r>
      <w:r w:rsidRPr="00162AF1">
        <w:rPr>
          <w:rFonts w:ascii="Arial" w:hAnsi="Arial" w:cs="Arial"/>
          <w:bCs/>
          <w:sz w:val="24"/>
          <w:szCs w:val="24"/>
        </w:rPr>
        <w:t xml:space="preserve"> ή καθιδρύεται</w:t>
      </w:r>
      <w:r w:rsidR="00F95895" w:rsidRPr="00162AF1">
        <w:rPr>
          <w:rFonts w:ascii="Arial" w:hAnsi="Arial" w:cs="Arial"/>
          <w:bCs/>
          <w:sz w:val="24"/>
          <w:szCs w:val="24"/>
        </w:rPr>
        <w:t xml:space="preserve"> </w:t>
      </w:r>
      <w:r w:rsidRPr="00162AF1">
        <w:rPr>
          <w:rFonts w:ascii="Arial" w:hAnsi="Arial" w:cs="Arial"/>
          <w:bCs/>
          <w:sz w:val="24"/>
          <w:szCs w:val="24"/>
        </w:rPr>
        <w:t xml:space="preserve"> </w:t>
      </w:r>
      <w:r w:rsidR="00F95895" w:rsidRPr="00162AF1">
        <w:rPr>
          <w:rFonts w:ascii="Arial" w:hAnsi="Arial" w:cs="Arial"/>
          <w:bCs/>
          <w:sz w:val="24"/>
          <w:szCs w:val="24"/>
        </w:rPr>
        <w:t xml:space="preserve">δυνάμει του Συντάγματος της Κυπριακής Δημοκρατίας ή νόμου της Δημοκρατίας, </w:t>
      </w:r>
      <w:r w:rsidR="006E605C" w:rsidRPr="00162AF1">
        <w:rPr>
          <w:rFonts w:ascii="Arial" w:hAnsi="Arial" w:cs="Arial"/>
          <w:bCs/>
          <w:sz w:val="24"/>
          <w:szCs w:val="24"/>
        </w:rPr>
        <w:t>τ</w:t>
      </w:r>
      <w:r w:rsidR="00F95895" w:rsidRPr="00162AF1">
        <w:rPr>
          <w:rFonts w:ascii="Arial" w:hAnsi="Arial" w:cs="Arial"/>
          <w:bCs/>
          <w:sz w:val="24"/>
          <w:szCs w:val="24"/>
        </w:rPr>
        <w:t>ο οποίο ως εκ της θέσε</w:t>
      </w:r>
      <w:r w:rsidR="006E605C" w:rsidRPr="00162AF1">
        <w:rPr>
          <w:rFonts w:ascii="Arial" w:hAnsi="Arial" w:cs="Arial"/>
          <w:bCs/>
          <w:sz w:val="24"/>
          <w:szCs w:val="24"/>
        </w:rPr>
        <w:t>ώ</w:t>
      </w:r>
      <w:r w:rsidR="00F95895" w:rsidRPr="00162AF1">
        <w:rPr>
          <w:rFonts w:ascii="Arial" w:hAnsi="Arial" w:cs="Arial"/>
          <w:bCs/>
          <w:sz w:val="24"/>
          <w:szCs w:val="24"/>
        </w:rPr>
        <w:t xml:space="preserve">ς του έχει αρμοδιότητα να αρχίζει διαδικασία </w:t>
      </w:r>
      <w:r w:rsidR="00F95895" w:rsidRPr="00162AF1">
        <w:rPr>
          <w:rFonts w:ascii="Arial" w:hAnsi="Arial" w:cs="Arial"/>
          <w:bCs/>
          <w:sz w:val="24"/>
          <w:szCs w:val="24"/>
        </w:rPr>
        <w:lastRenderedPageBreak/>
        <w:t>λήψης δημόσι</w:t>
      </w:r>
      <w:r w:rsidR="001B1544" w:rsidRPr="00162AF1">
        <w:rPr>
          <w:rFonts w:ascii="Arial" w:hAnsi="Arial" w:cs="Arial"/>
          <w:bCs/>
          <w:sz w:val="24"/>
          <w:szCs w:val="24"/>
        </w:rPr>
        <w:t>ας</w:t>
      </w:r>
      <w:r w:rsidR="00F95895" w:rsidRPr="00162AF1">
        <w:rPr>
          <w:rFonts w:ascii="Arial" w:hAnsi="Arial" w:cs="Arial"/>
          <w:bCs/>
          <w:sz w:val="24"/>
          <w:szCs w:val="24"/>
        </w:rPr>
        <w:t xml:space="preserve"> απ</w:t>
      </w:r>
      <w:r w:rsidR="001B1544" w:rsidRPr="00162AF1">
        <w:rPr>
          <w:rFonts w:ascii="Arial" w:hAnsi="Arial" w:cs="Arial"/>
          <w:bCs/>
          <w:sz w:val="24"/>
          <w:szCs w:val="24"/>
        </w:rPr>
        <w:t>όφασης</w:t>
      </w:r>
      <w:r w:rsidR="00F95895" w:rsidRPr="00162AF1">
        <w:rPr>
          <w:rFonts w:ascii="Arial" w:hAnsi="Arial" w:cs="Arial"/>
          <w:bCs/>
          <w:sz w:val="24"/>
          <w:szCs w:val="24"/>
        </w:rPr>
        <w:t xml:space="preserve"> ή να διαμορφώνει το περιεχόμεν</w:t>
      </w:r>
      <w:r w:rsidR="001B1544" w:rsidRPr="00162AF1">
        <w:rPr>
          <w:rFonts w:ascii="Arial" w:hAnsi="Arial" w:cs="Arial"/>
          <w:bCs/>
          <w:sz w:val="24"/>
          <w:szCs w:val="24"/>
        </w:rPr>
        <w:t>ό</w:t>
      </w:r>
      <w:r w:rsidR="00F95895" w:rsidRPr="00162AF1">
        <w:rPr>
          <w:rFonts w:ascii="Arial" w:hAnsi="Arial" w:cs="Arial"/>
          <w:bCs/>
          <w:sz w:val="24"/>
          <w:szCs w:val="24"/>
        </w:rPr>
        <w:t xml:space="preserve"> της ή να καθορίζει την τελική έκβασή της</w:t>
      </w:r>
      <w:r w:rsidRPr="00162AF1">
        <w:rPr>
          <w:rFonts w:ascii="Arial" w:hAnsi="Arial" w:cs="Arial"/>
          <w:bCs/>
          <w:sz w:val="24"/>
          <w:szCs w:val="24"/>
        </w:rPr>
        <w:t>,</w:t>
      </w:r>
    </w:p>
    <w:p w14:paraId="684E3E82" w14:textId="236C6AEC" w:rsidR="00781F2C" w:rsidRPr="00162AF1" w:rsidRDefault="00D04E53" w:rsidP="007B3F13">
      <w:pPr>
        <w:pStyle w:val="ListParagraph"/>
        <w:numPr>
          <w:ilvl w:val="0"/>
          <w:numId w:val="18"/>
        </w:numPr>
        <w:spacing w:after="0" w:line="480" w:lineRule="auto"/>
        <w:ind w:left="567" w:hanging="567"/>
        <w:jc w:val="both"/>
        <w:rPr>
          <w:rFonts w:ascii="Arial" w:hAnsi="Arial" w:cs="Arial"/>
          <w:bCs/>
          <w:sz w:val="24"/>
          <w:szCs w:val="24"/>
        </w:rPr>
      </w:pPr>
      <w:r w:rsidRPr="00162AF1">
        <w:rPr>
          <w:rFonts w:ascii="Arial" w:hAnsi="Arial" w:cs="Arial"/>
          <w:bCs/>
          <w:sz w:val="24"/>
          <w:szCs w:val="24"/>
        </w:rPr>
        <w:t>ε</w:t>
      </w:r>
      <w:r w:rsidR="00EA389F" w:rsidRPr="00162AF1">
        <w:rPr>
          <w:rFonts w:ascii="Arial" w:hAnsi="Arial" w:cs="Arial"/>
          <w:bCs/>
          <w:sz w:val="24"/>
          <w:szCs w:val="24"/>
        </w:rPr>
        <w:t>ξαιρούνται</w:t>
      </w:r>
      <w:r w:rsidR="00781F2C" w:rsidRPr="00162AF1">
        <w:rPr>
          <w:rFonts w:ascii="Arial" w:hAnsi="Arial" w:cs="Arial"/>
          <w:bCs/>
          <w:sz w:val="24"/>
          <w:szCs w:val="24"/>
        </w:rPr>
        <w:t xml:space="preserve"> οι αγροτικές οργανώσεις </w:t>
      </w:r>
      <w:r w:rsidR="00EA389F" w:rsidRPr="00162AF1">
        <w:rPr>
          <w:rFonts w:ascii="Arial" w:hAnsi="Arial" w:cs="Arial"/>
          <w:bCs/>
          <w:sz w:val="24"/>
          <w:szCs w:val="24"/>
        </w:rPr>
        <w:t>από</w:t>
      </w:r>
      <w:r w:rsidR="00781F2C" w:rsidRPr="00162AF1">
        <w:rPr>
          <w:rFonts w:ascii="Arial" w:hAnsi="Arial" w:cs="Arial"/>
          <w:bCs/>
          <w:sz w:val="24"/>
          <w:szCs w:val="24"/>
        </w:rPr>
        <w:t xml:space="preserve"> το </w:t>
      </w:r>
      <w:r w:rsidR="00EA389F" w:rsidRPr="00162AF1">
        <w:rPr>
          <w:rFonts w:ascii="Arial" w:hAnsi="Arial" w:cs="Arial"/>
          <w:bCs/>
          <w:sz w:val="24"/>
          <w:szCs w:val="24"/>
        </w:rPr>
        <w:t>πεδίο</w:t>
      </w:r>
      <w:r w:rsidR="00781F2C" w:rsidRPr="00162AF1">
        <w:rPr>
          <w:rFonts w:ascii="Arial" w:hAnsi="Arial" w:cs="Arial"/>
          <w:bCs/>
          <w:sz w:val="24"/>
          <w:szCs w:val="24"/>
        </w:rPr>
        <w:t xml:space="preserve"> εφαρμογής του προτεινόμενου νόμου </w:t>
      </w:r>
      <w:r w:rsidR="00EA389F" w:rsidRPr="00162AF1">
        <w:rPr>
          <w:rFonts w:ascii="Arial" w:hAnsi="Arial" w:cs="Arial"/>
          <w:bCs/>
          <w:sz w:val="24"/>
          <w:szCs w:val="24"/>
        </w:rPr>
        <w:t>αναφορικά</w:t>
      </w:r>
      <w:r w:rsidR="00781F2C" w:rsidRPr="00162AF1">
        <w:rPr>
          <w:rFonts w:ascii="Arial" w:hAnsi="Arial" w:cs="Arial"/>
          <w:bCs/>
          <w:sz w:val="24"/>
          <w:szCs w:val="24"/>
        </w:rPr>
        <w:t xml:space="preserve"> με κάθε είδος επικοινωνία</w:t>
      </w:r>
      <w:r w:rsidR="00F30EF5">
        <w:rPr>
          <w:rFonts w:ascii="Arial" w:hAnsi="Arial" w:cs="Arial"/>
          <w:bCs/>
          <w:sz w:val="24"/>
          <w:szCs w:val="24"/>
        </w:rPr>
        <w:t>ς</w:t>
      </w:r>
      <w:r w:rsidR="00781F2C" w:rsidRPr="00162AF1">
        <w:rPr>
          <w:rFonts w:ascii="Arial" w:hAnsi="Arial" w:cs="Arial"/>
          <w:bCs/>
          <w:sz w:val="24"/>
          <w:szCs w:val="24"/>
        </w:rPr>
        <w:t xml:space="preserve"> τους με αξιωματούχο ή μέλος της κρατικής υπηρεσίας ή του ευρύτερου δημόσιου τομέα ή εργαζόμενο προς όφελος αξιωματούχου μόνο </w:t>
      </w:r>
      <w:r w:rsidR="00EA389F" w:rsidRPr="00162AF1">
        <w:rPr>
          <w:rFonts w:ascii="Arial" w:hAnsi="Arial" w:cs="Arial"/>
          <w:bCs/>
          <w:sz w:val="24"/>
          <w:szCs w:val="24"/>
        </w:rPr>
        <w:t xml:space="preserve">σε σχέση με </w:t>
      </w:r>
      <w:r w:rsidR="00781F2C" w:rsidRPr="00162AF1">
        <w:rPr>
          <w:rFonts w:ascii="Arial" w:hAnsi="Arial" w:cs="Arial"/>
          <w:bCs/>
          <w:sz w:val="24"/>
          <w:szCs w:val="24"/>
        </w:rPr>
        <w:t>ζητήματα που αφορούν σε όρους και συνθήκες εργασίας και απασχόλησης</w:t>
      </w:r>
      <w:r w:rsidR="004C472E" w:rsidRPr="00162AF1">
        <w:rPr>
          <w:rFonts w:ascii="Arial" w:hAnsi="Arial" w:cs="Arial"/>
          <w:bCs/>
          <w:sz w:val="24"/>
          <w:szCs w:val="24"/>
        </w:rPr>
        <w:t>, σε θέματα κατάρτισης/εκπαίδευσης του προσωπικού</w:t>
      </w:r>
      <w:r w:rsidR="003977CE" w:rsidRPr="00162AF1">
        <w:rPr>
          <w:rFonts w:ascii="Arial" w:hAnsi="Arial" w:cs="Arial"/>
          <w:bCs/>
          <w:sz w:val="24"/>
          <w:szCs w:val="24"/>
        </w:rPr>
        <w:t>,</w:t>
      </w:r>
      <w:r w:rsidR="004C472E" w:rsidRPr="00162AF1">
        <w:rPr>
          <w:rFonts w:ascii="Arial" w:hAnsi="Arial" w:cs="Arial"/>
          <w:bCs/>
          <w:sz w:val="24"/>
          <w:szCs w:val="24"/>
        </w:rPr>
        <w:t xml:space="preserve"> καθώς και </w:t>
      </w:r>
      <w:r w:rsidR="00E3450C" w:rsidRPr="00162AF1">
        <w:rPr>
          <w:rFonts w:ascii="Arial" w:hAnsi="Arial" w:cs="Arial"/>
          <w:bCs/>
          <w:sz w:val="24"/>
          <w:szCs w:val="24"/>
        </w:rPr>
        <w:t xml:space="preserve">σε </w:t>
      </w:r>
      <w:r w:rsidR="004C472E" w:rsidRPr="00162AF1">
        <w:rPr>
          <w:rFonts w:ascii="Arial" w:hAnsi="Arial" w:cs="Arial"/>
          <w:bCs/>
          <w:sz w:val="24"/>
          <w:szCs w:val="24"/>
        </w:rPr>
        <w:t>θέματα γεωργικής ασφάλισης</w:t>
      </w:r>
      <w:r w:rsidR="00F30EF5">
        <w:rPr>
          <w:rFonts w:ascii="Arial" w:hAnsi="Arial" w:cs="Arial"/>
          <w:bCs/>
          <w:sz w:val="24"/>
          <w:szCs w:val="24"/>
        </w:rPr>
        <w:t>,</w:t>
      </w:r>
    </w:p>
    <w:p w14:paraId="30D3B076" w14:textId="71F1ACA9" w:rsidR="00AD08CF" w:rsidRPr="00162AF1" w:rsidRDefault="00AD08CF" w:rsidP="00781F2C">
      <w:pPr>
        <w:pStyle w:val="ListParagraph"/>
        <w:numPr>
          <w:ilvl w:val="0"/>
          <w:numId w:val="18"/>
        </w:numPr>
        <w:tabs>
          <w:tab w:val="left" w:pos="567"/>
        </w:tabs>
        <w:spacing w:after="0" w:line="480" w:lineRule="auto"/>
        <w:ind w:left="567" w:hanging="567"/>
        <w:jc w:val="both"/>
        <w:rPr>
          <w:rFonts w:ascii="Arial" w:hAnsi="Arial" w:cs="Arial"/>
          <w:bCs/>
          <w:sz w:val="24"/>
          <w:szCs w:val="24"/>
        </w:rPr>
      </w:pPr>
      <w:r w:rsidRPr="00162AF1">
        <w:rPr>
          <w:rFonts w:ascii="Arial" w:hAnsi="Arial" w:cs="Arial"/>
          <w:bCs/>
          <w:sz w:val="24"/>
          <w:szCs w:val="24"/>
        </w:rPr>
        <w:t xml:space="preserve">εξαιρούνται από το πεδίο εφαρμογής </w:t>
      </w:r>
      <w:r w:rsidR="003977CE" w:rsidRPr="00162AF1">
        <w:rPr>
          <w:rFonts w:ascii="Arial" w:hAnsi="Arial" w:cs="Arial"/>
          <w:bCs/>
          <w:sz w:val="24"/>
          <w:szCs w:val="24"/>
        </w:rPr>
        <w:t xml:space="preserve">του προτεινόμενου νόμου </w:t>
      </w:r>
      <w:r w:rsidRPr="00162AF1">
        <w:rPr>
          <w:rFonts w:ascii="Arial" w:hAnsi="Arial" w:cs="Arial"/>
          <w:bCs/>
          <w:sz w:val="24"/>
          <w:szCs w:val="24"/>
        </w:rPr>
        <w:t xml:space="preserve">ζητήματα που άπτονται της εκτελεστικής και/ή νομοθετικής εξουσίας που αφορούν στην προστασία ανθρωπίνων δικαιωμάτων και θεμελιωδών ελευθεριών, </w:t>
      </w:r>
    </w:p>
    <w:p w14:paraId="5A28E5D5" w14:textId="5ADCD983" w:rsidR="00B70E08" w:rsidRPr="00162AF1" w:rsidRDefault="003977CE" w:rsidP="00781F2C">
      <w:pPr>
        <w:pStyle w:val="ListParagraph"/>
        <w:numPr>
          <w:ilvl w:val="0"/>
          <w:numId w:val="18"/>
        </w:numPr>
        <w:tabs>
          <w:tab w:val="left" w:pos="567"/>
        </w:tabs>
        <w:spacing w:after="0" w:line="480" w:lineRule="auto"/>
        <w:ind w:left="567" w:hanging="567"/>
        <w:jc w:val="both"/>
        <w:rPr>
          <w:rFonts w:ascii="Arial" w:hAnsi="Arial" w:cs="Arial"/>
          <w:bCs/>
          <w:sz w:val="24"/>
          <w:szCs w:val="24"/>
        </w:rPr>
      </w:pPr>
      <w:r w:rsidRPr="00162AF1">
        <w:rPr>
          <w:rFonts w:ascii="Arial" w:hAnsi="Arial" w:cs="Arial"/>
          <w:bCs/>
          <w:sz w:val="24"/>
          <w:szCs w:val="24"/>
        </w:rPr>
        <w:t>αντικαθίσταται ο όρος</w:t>
      </w:r>
      <w:r w:rsidR="00B70E08" w:rsidRPr="00162AF1">
        <w:rPr>
          <w:rFonts w:ascii="Arial" w:hAnsi="Arial" w:cs="Arial"/>
          <w:bCs/>
          <w:sz w:val="24"/>
          <w:szCs w:val="24"/>
        </w:rPr>
        <w:t xml:space="preserve"> «αντιπρόσωπος</w:t>
      </w:r>
      <w:r w:rsidRPr="00162AF1">
        <w:rPr>
          <w:rFonts w:ascii="Arial" w:hAnsi="Arial" w:cs="Arial"/>
          <w:bCs/>
          <w:sz w:val="24"/>
          <w:szCs w:val="24"/>
        </w:rPr>
        <w:t xml:space="preserve"> ομάδας ενδιαφέροντος</w:t>
      </w:r>
      <w:r w:rsidR="00B70E08" w:rsidRPr="00162AF1">
        <w:rPr>
          <w:rFonts w:ascii="Arial" w:hAnsi="Arial" w:cs="Arial"/>
          <w:bCs/>
          <w:sz w:val="24"/>
          <w:szCs w:val="24"/>
        </w:rPr>
        <w:t xml:space="preserve">» </w:t>
      </w:r>
      <w:r w:rsidRPr="00162AF1">
        <w:rPr>
          <w:rFonts w:ascii="Arial" w:hAnsi="Arial" w:cs="Arial"/>
          <w:bCs/>
          <w:sz w:val="24"/>
          <w:szCs w:val="24"/>
        </w:rPr>
        <w:t>από τον όρο</w:t>
      </w:r>
      <w:r w:rsidR="00B70E08" w:rsidRPr="00162AF1">
        <w:rPr>
          <w:rFonts w:ascii="Arial" w:hAnsi="Arial" w:cs="Arial"/>
          <w:bCs/>
          <w:sz w:val="24"/>
          <w:szCs w:val="24"/>
        </w:rPr>
        <w:t xml:space="preserve"> «εκπρόσωπος ομάδας ενδιαφέροντος</w:t>
      </w:r>
      <w:r w:rsidRPr="00162AF1">
        <w:rPr>
          <w:rFonts w:ascii="Arial" w:hAnsi="Arial" w:cs="Arial"/>
          <w:bCs/>
          <w:sz w:val="24"/>
          <w:szCs w:val="24"/>
        </w:rPr>
        <w:t>»,</w:t>
      </w:r>
      <w:r w:rsidR="00B70E08" w:rsidRPr="00162AF1">
        <w:rPr>
          <w:rFonts w:ascii="Arial" w:hAnsi="Arial" w:cs="Arial"/>
          <w:bCs/>
          <w:sz w:val="24"/>
          <w:szCs w:val="24"/>
        </w:rPr>
        <w:t xml:space="preserve"> ώστε να αποφεύγεται </w:t>
      </w:r>
      <w:r w:rsidR="00764CFD" w:rsidRPr="00162AF1">
        <w:rPr>
          <w:rFonts w:ascii="Arial" w:hAnsi="Arial" w:cs="Arial"/>
          <w:bCs/>
          <w:sz w:val="24"/>
          <w:szCs w:val="24"/>
        </w:rPr>
        <w:t xml:space="preserve">το </w:t>
      </w:r>
      <w:r w:rsidR="00B70E08" w:rsidRPr="00162AF1">
        <w:rPr>
          <w:rFonts w:ascii="Arial" w:hAnsi="Arial" w:cs="Arial"/>
          <w:bCs/>
          <w:sz w:val="24"/>
          <w:szCs w:val="24"/>
        </w:rPr>
        <w:t>ενδεχόμενο να προ</w:t>
      </w:r>
      <w:r w:rsidR="00764CFD" w:rsidRPr="00162AF1">
        <w:rPr>
          <w:rFonts w:ascii="Arial" w:hAnsi="Arial" w:cs="Arial"/>
          <w:bCs/>
          <w:sz w:val="24"/>
          <w:szCs w:val="24"/>
        </w:rPr>
        <w:t>σδίδεται</w:t>
      </w:r>
      <w:r w:rsidR="00B70E08" w:rsidRPr="00162AF1">
        <w:rPr>
          <w:rFonts w:ascii="Arial" w:hAnsi="Arial" w:cs="Arial"/>
          <w:bCs/>
          <w:sz w:val="24"/>
          <w:szCs w:val="24"/>
        </w:rPr>
        <w:t xml:space="preserve"> </w:t>
      </w:r>
      <w:r w:rsidRPr="00162AF1">
        <w:rPr>
          <w:rFonts w:ascii="Arial" w:hAnsi="Arial" w:cs="Arial"/>
          <w:bCs/>
          <w:sz w:val="24"/>
          <w:szCs w:val="24"/>
        </w:rPr>
        <w:t>στον όρο αυτό</w:t>
      </w:r>
      <w:r w:rsidR="00EA20A3" w:rsidRPr="00162AF1">
        <w:rPr>
          <w:rFonts w:ascii="Arial" w:hAnsi="Arial" w:cs="Arial"/>
          <w:bCs/>
          <w:sz w:val="24"/>
          <w:szCs w:val="24"/>
        </w:rPr>
        <w:t xml:space="preserve"> </w:t>
      </w:r>
      <w:r w:rsidR="00B70E08" w:rsidRPr="00162AF1">
        <w:rPr>
          <w:rFonts w:ascii="Arial" w:hAnsi="Arial" w:cs="Arial"/>
          <w:bCs/>
          <w:sz w:val="24"/>
          <w:szCs w:val="24"/>
        </w:rPr>
        <w:t xml:space="preserve">η νομική έννοια </w:t>
      </w:r>
      <w:r w:rsidR="00925C47" w:rsidRPr="00162AF1">
        <w:rPr>
          <w:rFonts w:ascii="Arial" w:hAnsi="Arial" w:cs="Arial"/>
          <w:bCs/>
          <w:sz w:val="24"/>
          <w:szCs w:val="24"/>
        </w:rPr>
        <w:t>του όρου</w:t>
      </w:r>
      <w:r w:rsidR="00B70E08" w:rsidRPr="00162AF1">
        <w:rPr>
          <w:rFonts w:ascii="Arial" w:hAnsi="Arial" w:cs="Arial"/>
          <w:bCs/>
          <w:sz w:val="24"/>
          <w:szCs w:val="24"/>
        </w:rPr>
        <w:t xml:space="preserve"> «αντιπρόσωπος», </w:t>
      </w:r>
    </w:p>
    <w:p w14:paraId="291DF1FC" w14:textId="3FCCC85A" w:rsidR="008F6F14" w:rsidRPr="00162AF1" w:rsidRDefault="008F6F14" w:rsidP="00781F2C">
      <w:pPr>
        <w:pStyle w:val="ListParagraph"/>
        <w:numPr>
          <w:ilvl w:val="0"/>
          <w:numId w:val="18"/>
        </w:numPr>
        <w:tabs>
          <w:tab w:val="left" w:pos="567"/>
        </w:tabs>
        <w:spacing w:after="0" w:line="480" w:lineRule="auto"/>
        <w:ind w:left="567" w:hanging="567"/>
        <w:jc w:val="both"/>
        <w:rPr>
          <w:rFonts w:ascii="Arial" w:hAnsi="Arial" w:cs="Arial"/>
          <w:bCs/>
          <w:sz w:val="24"/>
          <w:szCs w:val="24"/>
        </w:rPr>
      </w:pPr>
      <w:r w:rsidRPr="00162AF1">
        <w:rPr>
          <w:rFonts w:ascii="Arial" w:hAnsi="Arial" w:cs="Arial"/>
          <w:bCs/>
          <w:sz w:val="24"/>
          <w:szCs w:val="24"/>
        </w:rPr>
        <w:t xml:space="preserve">μετονομάζεται το </w:t>
      </w:r>
      <w:r w:rsidR="006E605C" w:rsidRPr="00162AF1">
        <w:rPr>
          <w:rFonts w:ascii="Arial" w:hAnsi="Arial" w:cs="Arial"/>
          <w:bCs/>
          <w:sz w:val="24"/>
          <w:szCs w:val="24"/>
        </w:rPr>
        <w:t xml:space="preserve">καλούμενο στο νομοσχέδιο </w:t>
      </w:r>
      <w:r w:rsidRPr="00162AF1">
        <w:rPr>
          <w:rFonts w:ascii="Arial" w:hAnsi="Arial" w:cs="Arial"/>
          <w:bCs/>
          <w:sz w:val="24"/>
          <w:szCs w:val="24"/>
        </w:rPr>
        <w:t>«πρακτικό»</w:t>
      </w:r>
      <w:r w:rsidR="006E605C" w:rsidRPr="00162AF1">
        <w:rPr>
          <w:rFonts w:ascii="Arial" w:hAnsi="Arial" w:cs="Arial"/>
          <w:bCs/>
          <w:sz w:val="24"/>
          <w:szCs w:val="24"/>
        </w:rPr>
        <w:t>, το οποίο απαιτείται να</w:t>
      </w:r>
      <w:r w:rsidRPr="00162AF1">
        <w:rPr>
          <w:rFonts w:ascii="Arial" w:hAnsi="Arial" w:cs="Arial"/>
          <w:bCs/>
          <w:sz w:val="24"/>
          <w:szCs w:val="24"/>
        </w:rPr>
        <w:t xml:space="preserve"> συμπληρώνεται από αξιωματούχο μέλος της κρατικής υπηρεσίας ή του ευρύτερου δημόσιου τομέα </w:t>
      </w:r>
      <w:r w:rsidR="002A42D6" w:rsidRPr="00162AF1">
        <w:rPr>
          <w:rFonts w:ascii="Arial" w:hAnsi="Arial" w:cs="Arial"/>
          <w:bCs/>
          <w:sz w:val="24"/>
          <w:szCs w:val="24"/>
        </w:rPr>
        <w:t xml:space="preserve">σχετικά με επικοινωνία που </w:t>
      </w:r>
      <w:r w:rsidRPr="00162AF1">
        <w:rPr>
          <w:rFonts w:ascii="Arial" w:hAnsi="Arial" w:cs="Arial"/>
          <w:bCs/>
          <w:sz w:val="24"/>
          <w:szCs w:val="24"/>
        </w:rPr>
        <w:t xml:space="preserve">είχε με </w:t>
      </w:r>
      <w:r w:rsidR="002A42D6" w:rsidRPr="00162AF1">
        <w:rPr>
          <w:rFonts w:ascii="Arial" w:hAnsi="Arial" w:cs="Arial"/>
          <w:bCs/>
          <w:sz w:val="24"/>
          <w:szCs w:val="24"/>
        </w:rPr>
        <w:t>πρόσωπο</w:t>
      </w:r>
      <w:r w:rsidRPr="00162AF1">
        <w:rPr>
          <w:rFonts w:ascii="Arial" w:hAnsi="Arial" w:cs="Arial"/>
          <w:bCs/>
          <w:sz w:val="24"/>
          <w:szCs w:val="24"/>
        </w:rPr>
        <w:t xml:space="preserve"> </w:t>
      </w:r>
      <w:r w:rsidR="006E605C" w:rsidRPr="00162AF1">
        <w:rPr>
          <w:rFonts w:ascii="Arial" w:hAnsi="Arial" w:cs="Arial"/>
          <w:bCs/>
          <w:sz w:val="24"/>
          <w:szCs w:val="24"/>
        </w:rPr>
        <w:t xml:space="preserve">εγγεγραμμένο </w:t>
      </w:r>
      <w:r w:rsidRPr="00162AF1">
        <w:rPr>
          <w:rFonts w:ascii="Arial" w:hAnsi="Arial" w:cs="Arial"/>
          <w:bCs/>
          <w:sz w:val="24"/>
          <w:szCs w:val="24"/>
        </w:rPr>
        <w:t xml:space="preserve">στο </w:t>
      </w:r>
      <w:r w:rsidR="00F30EF5">
        <w:rPr>
          <w:rFonts w:ascii="Arial" w:hAnsi="Arial" w:cs="Arial"/>
          <w:bCs/>
          <w:sz w:val="24"/>
          <w:szCs w:val="24"/>
        </w:rPr>
        <w:t>μ</w:t>
      </w:r>
      <w:r w:rsidR="00F30EF5" w:rsidRPr="00162AF1">
        <w:rPr>
          <w:rFonts w:ascii="Arial" w:hAnsi="Arial" w:cs="Arial"/>
          <w:bCs/>
          <w:sz w:val="24"/>
          <w:szCs w:val="24"/>
        </w:rPr>
        <w:t xml:space="preserve">ητρώο </w:t>
      </w:r>
      <w:r w:rsidR="00F30EF5">
        <w:rPr>
          <w:rFonts w:ascii="Arial" w:hAnsi="Arial" w:cs="Arial"/>
          <w:bCs/>
          <w:sz w:val="24"/>
          <w:szCs w:val="24"/>
        </w:rPr>
        <w:t>ε</w:t>
      </w:r>
      <w:r w:rsidR="00F30EF5" w:rsidRPr="00162AF1">
        <w:rPr>
          <w:rFonts w:ascii="Arial" w:hAnsi="Arial" w:cs="Arial"/>
          <w:bCs/>
          <w:sz w:val="24"/>
          <w:szCs w:val="24"/>
        </w:rPr>
        <w:t>γγραφής</w:t>
      </w:r>
      <w:r w:rsidR="006E605C" w:rsidRPr="00162AF1">
        <w:rPr>
          <w:rFonts w:ascii="Arial" w:hAnsi="Arial" w:cs="Arial"/>
          <w:bCs/>
          <w:sz w:val="24"/>
          <w:szCs w:val="24"/>
        </w:rPr>
        <w:t>,</w:t>
      </w:r>
      <w:r w:rsidRPr="00162AF1">
        <w:rPr>
          <w:rFonts w:ascii="Arial" w:hAnsi="Arial" w:cs="Arial"/>
          <w:bCs/>
          <w:sz w:val="24"/>
          <w:szCs w:val="24"/>
        </w:rPr>
        <w:t xml:space="preserve"> </w:t>
      </w:r>
      <w:r w:rsidR="002A42D6" w:rsidRPr="00162AF1">
        <w:rPr>
          <w:rFonts w:ascii="Arial" w:hAnsi="Arial" w:cs="Arial"/>
          <w:bCs/>
          <w:sz w:val="24"/>
          <w:szCs w:val="24"/>
        </w:rPr>
        <w:t>σε «έντυπο επικοινωνίας»</w:t>
      </w:r>
      <w:r w:rsidR="006E605C" w:rsidRPr="00162AF1">
        <w:rPr>
          <w:rFonts w:ascii="Arial" w:hAnsi="Arial" w:cs="Arial"/>
          <w:bCs/>
          <w:sz w:val="24"/>
          <w:szCs w:val="24"/>
        </w:rPr>
        <w:t xml:space="preserve"> </w:t>
      </w:r>
      <w:r w:rsidR="00925C47" w:rsidRPr="00162AF1">
        <w:rPr>
          <w:rFonts w:ascii="Arial" w:hAnsi="Arial" w:cs="Arial"/>
          <w:bCs/>
          <w:sz w:val="24"/>
          <w:szCs w:val="24"/>
        </w:rPr>
        <w:t>και επιπροσθέτως</w:t>
      </w:r>
      <w:r w:rsidR="006E605C" w:rsidRPr="00162AF1">
        <w:rPr>
          <w:rFonts w:ascii="Arial" w:hAnsi="Arial" w:cs="Arial"/>
          <w:bCs/>
          <w:sz w:val="24"/>
          <w:szCs w:val="24"/>
        </w:rPr>
        <w:t xml:space="preserve"> επιβάλλεται </w:t>
      </w:r>
      <w:r w:rsidR="00925C47" w:rsidRPr="00162AF1">
        <w:rPr>
          <w:rFonts w:ascii="Arial" w:hAnsi="Arial" w:cs="Arial"/>
          <w:bCs/>
          <w:sz w:val="24"/>
          <w:szCs w:val="24"/>
        </w:rPr>
        <w:t xml:space="preserve">όπως το έντυπο αυτό </w:t>
      </w:r>
      <w:r w:rsidR="006E605C" w:rsidRPr="00162AF1">
        <w:rPr>
          <w:rFonts w:ascii="Arial" w:hAnsi="Arial" w:cs="Arial"/>
          <w:bCs/>
          <w:sz w:val="24"/>
          <w:szCs w:val="24"/>
        </w:rPr>
        <w:t>συνυπογράφεται από όλα τα εμπλεκόμενα στην εν λόγω επικοινωνία μέρη</w:t>
      </w:r>
      <w:r w:rsidR="008D6D55" w:rsidRPr="00162AF1">
        <w:rPr>
          <w:rFonts w:ascii="Arial" w:hAnsi="Arial" w:cs="Arial"/>
          <w:bCs/>
          <w:sz w:val="24"/>
          <w:szCs w:val="24"/>
        </w:rPr>
        <w:t>,</w:t>
      </w:r>
      <w:r w:rsidR="006E605C" w:rsidRPr="00162AF1">
        <w:rPr>
          <w:rFonts w:ascii="Arial" w:hAnsi="Arial" w:cs="Arial"/>
          <w:bCs/>
          <w:sz w:val="24"/>
          <w:szCs w:val="24"/>
        </w:rPr>
        <w:t xml:space="preserve"> </w:t>
      </w:r>
      <w:r w:rsidR="00A5246A" w:rsidRPr="00162AF1">
        <w:rPr>
          <w:rFonts w:ascii="Arial" w:hAnsi="Arial" w:cs="Arial"/>
          <w:bCs/>
          <w:sz w:val="24"/>
          <w:szCs w:val="24"/>
        </w:rPr>
        <w:t>ενώ</w:t>
      </w:r>
      <w:r w:rsidR="006E605C" w:rsidRPr="00162AF1">
        <w:rPr>
          <w:rFonts w:ascii="Arial" w:hAnsi="Arial" w:cs="Arial"/>
          <w:bCs/>
          <w:sz w:val="24"/>
          <w:szCs w:val="24"/>
        </w:rPr>
        <w:t xml:space="preserve"> </w:t>
      </w:r>
      <w:r w:rsidR="00925C47" w:rsidRPr="00162AF1">
        <w:rPr>
          <w:rFonts w:ascii="Arial" w:hAnsi="Arial" w:cs="Arial"/>
          <w:bCs/>
          <w:sz w:val="24"/>
          <w:szCs w:val="24"/>
        </w:rPr>
        <w:t xml:space="preserve">παράλληλα </w:t>
      </w:r>
      <w:r w:rsidR="006E605C" w:rsidRPr="00162AF1">
        <w:rPr>
          <w:rFonts w:ascii="Arial" w:hAnsi="Arial" w:cs="Arial"/>
          <w:bCs/>
          <w:sz w:val="24"/>
          <w:szCs w:val="24"/>
        </w:rPr>
        <w:t>καθορίζεται διαδικασία η οποία θα ακολουθείται σε περίπτωση που εκπρόσωπος ομάδας ειδικού ενδιαφέροντος αρνείται να υπογράψει το εν λόγω έντυπο</w:t>
      </w:r>
      <w:r w:rsidR="005724ED" w:rsidRPr="00162AF1">
        <w:rPr>
          <w:rFonts w:ascii="Arial" w:hAnsi="Arial" w:cs="Arial"/>
          <w:bCs/>
          <w:sz w:val="24"/>
          <w:szCs w:val="24"/>
        </w:rPr>
        <w:t xml:space="preserve"> επικοινωνίας</w:t>
      </w:r>
      <w:r w:rsidR="008D6D55" w:rsidRPr="00162AF1">
        <w:rPr>
          <w:rFonts w:ascii="Arial" w:hAnsi="Arial" w:cs="Arial"/>
          <w:bCs/>
          <w:sz w:val="24"/>
          <w:szCs w:val="24"/>
        </w:rPr>
        <w:t>,</w:t>
      </w:r>
    </w:p>
    <w:p w14:paraId="1CC101F5" w14:textId="750401E0" w:rsidR="00781F2C" w:rsidRPr="00162AF1" w:rsidRDefault="00D04E53" w:rsidP="00781F2C">
      <w:pPr>
        <w:pStyle w:val="ListParagraph"/>
        <w:numPr>
          <w:ilvl w:val="0"/>
          <w:numId w:val="18"/>
        </w:numPr>
        <w:tabs>
          <w:tab w:val="left" w:pos="567"/>
        </w:tabs>
        <w:spacing w:after="0" w:line="480" w:lineRule="auto"/>
        <w:ind w:left="567" w:hanging="567"/>
        <w:jc w:val="both"/>
        <w:rPr>
          <w:rFonts w:ascii="Arial" w:hAnsi="Arial" w:cs="Arial"/>
          <w:bCs/>
          <w:sz w:val="24"/>
          <w:szCs w:val="24"/>
        </w:rPr>
      </w:pPr>
      <w:r w:rsidRPr="00162AF1">
        <w:rPr>
          <w:rFonts w:ascii="Arial" w:hAnsi="Arial" w:cs="Arial"/>
          <w:bCs/>
          <w:sz w:val="24"/>
          <w:szCs w:val="24"/>
        </w:rPr>
        <w:t>κ</w:t>
      </w:r>
      <w:r w:rsidR="00781F2C" w:rsidRPr="00162AF1">
        <w:rPr>
          <w:rFonts w:ascii="Arial" w:hAnsi="Arial" w:cs="Arial"/>
          <w:bCs/>
          <w:sz w:val="24"/>
          <w:szCs w:val="24"/>
        </w:rPr>
        <w:t xml:space="preserve">αθορίζεται χρονική περίοδος </w:t>
      </w:r>
      <w:r w:rsidR="0015102C" w:rsidRPr="00162AF1">
        <w:rPr>
          <w:rFonts w:ascii="Arial" w:hAnsi="Arial" w:cs="Arial"/>
          <w:bCs/>
          <w:sz w:val="24"/>
          <w:szCs w:val="24"/>
        </w:rPr>
        <w:t xml:space="preserve">δεκαπέντε </w:t>
      </w:r>
      <w:r w:rsidR="00781F2C" w:rsidRPr="00162AF1">
        <w:rPr>
          <w:rFonts w:ascii="Arial" w:hAnsi="Arial" w:cs="Arial"/>
          <w:bCs/>
          <w:sz w:val="24"/>
          <w:szCs w:val="24"/>
        </w:rPr>
        <w:t xml:space="preserve">ημερών για λήψη απόφασης από την Αρχή για εγγραφή του αιτητή στο </w:t>
      </w:r>
      <w:r w:rsidR="00F30EF5">
        <w:rPr>
          <w:rFonts w:ascii="Arial" w:hAnsi="Arial" w:cs="Arial"/>
          <w:bCs/>
          <w:sz w:val="24"/>
          <w:szCs w:val="24"/>
        </w:rPr>
        <w:t>μ</w:t>
      </w:r>
      <w:r w:rsidR="00F30EF5" w:rsidRPr="00162AF1">
        <w:rPr>
          <w:rFonts w:ascii="Arial" w:hAnsi="Arial" w:cs="Arial"/>
          <w:bCs/>
          <w:sz w:val="24"/>
          <w:szCs w:val="24"/>
        </w:rPr>
        <w:t xml:space="preserve">ητρώο </w:t>
      </w:r>
      <w:r w:rsidR="00F30EF5">
        <w:rPr>
          <w:rFonts w:ascii="Arial" w:hAnsi="Arial" w:cs="Arial"/>
          <w:bCs/>
          <w:sz w:val="24"/>
          <w:szCs w:val="24"/>
        </w:rPr>
        <w:t>ε</w:t>
      </w:r>
      <w:r w:rsidR="00F30EF5" w:rsidRPr="00162AF1">
        <w:rPr>
          <w:rFonts w:ascii="Arial" w:hAnsi="Arial" w:cs="Arial"/>
          <w:bCs/>
          <w:sz w:val="24"/>
          <w:szCs w:val="24"/>
        </w:rPr>
        <w:t>γγραφής</w:t>
      </w:r>
      <w:r w:rsidRPr="00162AF1">
        <w:rPr>
          <w:rFonts w:ascii="Arial" w:hAnsi="Arial" w:cs="Arial"/>
          <w:bCs/>
          <w:sz w:val="24"/>
          <w:szCs w:val="24"/>
        </w:rPr>
        <w:t>,</w:t>
      </w:r>
    </w:p>
    <w:p w14:paraId="3374C9BB" w14:textId="3F55B0AC" w:rsidR="00781F2C" w:rsidRPr="00162AF1" w:rsidRDefault="00D04E53" w:rsidP="00781F2C">
      <w:pPr>
        <w:pStyle w:val="ListParagraph"/>
        <w:numPr>
          <w:ilvl w:val="0"/>
          <w:numId w:val="18"/>
        </w:numPr>
        <w:tabs>
          <w:tab w:val="left" w:pos="567"/>
        </w:tabs>
        <w:spacing w:after="0" w:line="480" w:lineRule="auto"/>
        <w:ind w:left="567" w:hanging="567"/>
        <w:jc w:val="both"/>
        <w:rPr>
          <w:rFonts w:ascii="Arial" w:hAnsi="Arial" w:cs="Arial"/>
          <w:bCs/>
          <w:sz w:val="24"/>
          <w:szCs w:val="24"/>
        </w:rPr>
      </w:pPr>
      <w:r w:rsidRPr="00162AF1">
        <w:rPr>
          <w:rFonts w:ascii="Arial" w:hAnsi="Arial" w:cs="Arial"/>
          <w:bCs/>
          <w:sz w:val="24"/>
          <w:szCs w:val="24"/>
        </w:rPr>
        <w:lastRenderedPageBreak/>
        <w:t>π</w:t>
      </w:r>
      <w:r w:rsidR="00781F2C" w:rsidRPr="00162AF1">
        <w:rPr>
          <w:rFonts w:ascii="Arial" w:hAnsi="Arial" w:cs="Arial"/>
          <w:bCs/>
          <w:sz w:val="24"/>
          <w:szCs w:val="24"/>
        </w:rPr>
        <w:t xml:space="preserve">αρέχεται η δυνατότητα έκδοσης εγκυκλίων και εγχειριδίων από την </w:t>
      </w:r>
      <w:r w:rsidR="00EA389F" w:rsidRPr="00162AF1">
        <w:rPr>
          <w:rFonts w:ascii="Arial" w:hAnsi="Arial" w:cs="Arial"/>
          <w:bCs/>
          <w:sz w:val="24"/>
          <w:szCs w:val="24"/>
        </w:rPr>
        <w:t xml:space="preserve">Ανεξάρτητη </w:t>
      </w:r>
      <w:r w:rsidR="00781F2C" w:rsidRPr="00162AF1">
        <w:rPr>
          <w:rFonts w:ascii="Arial" w:hAnsi="Arial" w:cs="Arial"/>
          <w:bCs/>
          <w:sz w:val="24"/>
          <w:szCs w:val="24"/>
        </w:rPr>
        <w:t xml:space="preserve">Αρχή </w:t>
      </w:r>
      <w:r w:rsidR="00EA389F" w:rsidRPr="00162AF1">
        <w:rPr>
          <w:rFonts w:ascii="Arial" w:hAnsi="Arial" w:cs="Arial"/>
          <w:bCs/>
          <w:sz w:val="24"/>
          <w:szCs w:val="24"/>
        </w:rPr>
        <w:t xml:space="preserve">κατά της Διαφθοράς </w:t>
      </w:r>
      <w:r w:rsidR="00781F2C" w:rsidRPr="00162AF1">
        <w:rPr>
          <w:rFonts w:ascii="Arial" w:hAnsi="Arial" w:cs="Arial"/>
          <w:bCs/>
          <w:sz w:val="24"/>
          <w:szCs w:val="24"/>
        </w:rPr>
        <w:t>για σκοπούς ενημέρωσης αναφορικά με την εφαρμογή του προτεινόμενου νόμου</w:t>
      </w:r>
      <w:r w:rsidRPr="00162AF1">
        <w:rPr>
          <w:rFonts w:ascii="Arial" w:hAnsi="Arial" w:cs="Arial"/>
          <w:bCs/>
          <w:sz w:val="24"/>
          <w:szCs w:val="24"/>
        </w:rPr>
        <w:t>,</w:t>
      </w:r>
    </w:p>
    <w:p w14:paraId="226BC77A" w14:textId="4F10E703" w:rsidR="00781F2C" w:rsidRPr="00162AF1" w:rsidRDefault="00D04E53" w:rsidP="00781F2C">
      <w:pPr>
        <w:pStyle w:val="ListParagraph"/>
        <w:numPr>
          <w:ilvl w:val="0"/>
          <w:numId w:val="18"/>
        </w:numPr>
        <w:tabs>
          <w:tab w:val="left" w:pos="567"/>
        </w:tabs>
        <w:spacing w:after="0" w:line="480" w:lineRule="auto"/>
        <w:ind w:left="567" w:hanging="567"/>
        <w:jc w:val="both"/>
        <w:rPr>
          <w:rFonts w:ascii="Arial" w:hAnsi="Arial" w:cs="Arial"/>
          <w:bCs/>
          <w:sz w:val="24"/>
          <w:szCs w:val="24"/>
        </w:rPr>
      </w:pPr>
      <w:r w:rsidRPr="00162AF1">
        <w:rPr>
          <w:rFonts w:ascii="Arial" w:hAnsi="Arial" w:cs="Arial"/>
          <w:bCs/>
          <w:sz w:val="24"/>
          <w:szCs w:val="24"/>
        </w:rPr>
        <w:t>π</w:t>
      </w:r>
      <w:r w:rsidR="00781F2C" w:rsidRPr="00162AF1">
        <w:rPr>
          <w:rFonts w:ascii="Arial" w:hAnsi="Arial" w:cs="Arial"/>
          <w:bCs/>
          <w:sz w:val="24"/>
          <w:szCs w:val="24"/>
        </w:rPr>
        <w:t xml:space="preserve">ροστίθεται </w:t>
      </w:r>
      <w:r w:rsidR="00EA389F" w:rsidRPr="00162AF1">
        <w:rPr>
          <w:rFonts w:ascii="Arial" w:hAnsi="Arial" w:cs="Arial"/>
          <w:bCs/>
          <w:sz w:val="24"/>
          <w:szCs w:val="24"/>
        </w:rPr>
        <w:t xml:space="preserve">πρόνοια που αφορά την έκδοση </w:t>
      </w:r>
      <w:r w:rsidR="00F30EF5">
        <w:rPr>
          <w:rFonts w:ascii="Arial" w:hAnsi="Arial" w:cs="Arial"/>
          <w:bCs/>
          <w:sz w:val="24"/>
          <w:szCs w:val="24"/>
        </w:rPr>
        <w:t>κ</w:t>
      </w:r>
      <w:r w:rsidR="00F30EF5" w:rsidRPr="00162AF1">
        <w:rPr>
          <w:rFonts w:ascii="Arial" w:hAnsi="Arial" w:cs="Arial"/>
          <w:bCs/>
          <w:sz w:val="24"/>
          <w:szCs w:val="24"/>
        </w:rPr>
        <w:t xml:space="preserve">ώδικα </w:t>
      </w:r>
      <w:r w:rsidR="00F30EF5">
        <w:rPr>
          <w:rFonts w:ascii="Arial" w:hAnsi="Arial" w:cs="Arial"/>
          <w:bCs/>
          <w:sz w:val="24"/>
          <w:szCs w:val="24"/>
        </w:rPr>
        <w:t>δ</w:t>
      </w:r>
      <w:r w:rsidR="00F30EF5" w:rsidRPr="00162AF1">
        <w:rPr>
          <w:rFonts w:ascii="Arial" w:hAnsi="Arial" w:cs="Arial"/>
          <w:bCs/>
          <w:sz w:val="24"/>
          <w:szCs w:val="24"/>
        </w:rPr>
        <w:t>εοντολογίας</w:t>
      </w:r>
      <w:r w:rsidR="00EA389F" w:rsidRPr="00162AF1">
        <w:rPr>
          <w:rFonts w:ascii="Arial" w:hAnsi="Arial" w:cs="Arial"/>
          <w:bCs/>
          <w:sz w:val="24"/>
          <w:szCs w:val="24"/>
        </w:rPr>
        <w:t xml:space="preserve"> από την Ανεξάρτητη Αρχή κατά της Διαφθοράς</w:t>
      </w:r>
      <w:r w:rsidR="0065623C" w:rsidRPr="00162AF1">
        <w:rPr>
          <w:rFonts w:ascii="Arial" w:hAnsi="Arial" w:cs="Arial"/>
          <w:bCs/>
          <w:sz w:val="24"/>
          <w:szCs w:val="24"/>
        </w:rPr>
        <w:t>,</w:t>
      </w:r>
      <w:r w:rsidR="00EA389F" w:rsidRPr="00162AF1">
        <w:rPr>
          <w:rFonts w:ascii="Arial" w:hAnsi="Arial" w:cs="Arial"/>
          <w:bCs/>
          <w:sz w:val="24"/>
          <w:szCs w:val="24"/>
        </w:rPr>
        <w:t xml:space="preserve"> </w:t>
      </w:r>
      <w:r w:rsidR="00781F2C" w:rsidRPr="00162AF1">
        <w:rPr>
          <w:rFonts w:ascii="Arial" w:hAnsi="Arial" w:cs="Arial"/>
          <w:bCs/>
          <w:sz w:val="24"/>
          <w:szCs w:val="24"/>
        </w:rPr>
        <w:t xml:space="preserve">ο οποίος θα </w:t>
      </w:r>
      <w:r w:rsidR="00EA389F" w:rsidRPr="00162AF1">
        <w:rPr>
          <w:rFonts w:ascii="Arial" w:hAnsi="Arial" w:cs="Arial"/>
          <w:bCs/>
          <w:sz w:val="24"/>
          <w:szCs w:val="24"/>
        </w:rPr>
        <w:t>περιλαμβάνει</w:t>
      </w:r>
      <w:r w:rsidR="00781F2C" w:rsidRPr="00162AF1">
        <w:rPr>
          <w:rFonts w:ascii="Arial" w:hAnsi="Arial" w:cs="Arial"/>
          <w:bCs/>
          <w:sz w:val="24"/>
          <w:szCs w:val="24"/>
        </w:rPr>
        <w:t xml:space="preserve"> επαγγελματικ</w:t>
      </w:r>
      <w:r w:rsidR="00EA389F" w:rsidRPr="00162AF1">
        <w:rPr>
          <w:rFonts w:ascii="Arial" w:hAnsi="Arial" w:cs="Arial"/>
          <w:bCs/>
          <w:sz w:val="24"/>
          <w:szCs w:val="24"/>
        </w:rPr>
        <w:t>ά</w:t>
      </w:r>
      <w:r w:rsidR="00781F2C" w:rsidRPr="00162AF1">
        <w:rPr>
          <w:rFonts w:ascii="Arial" w:hAnsi="Arial" w:cs="Arial"/>
          <w:bCs/>
          <w:sz w:val="24"/>
          <w:szCs w:val="24"/>
        </w:rPr>
        <w:t xml:space="preserve"> </w:t>
      </w:r>
      <w:r w:rsidR="00EA389F" w:rsidRPr="00162AF1">
        <w:rPr>
          <w:rFonts w:ascii="Arial" w:hAnsi="Arial" w:cs="Arial"/>
          <w:bCs/>
          <w:sz w:val="24"/>
          <w:szCs w:val="24"/>
        </w:rPr>
        <w:t>πρότυπα</w:t>
      </w:r>
      <w:r w:rsidR="00781F2C" w:rsidRPr="00162AF1">
        <w:rPr>
          <w:rFonts w:ascii="Arial" w:hAnsi="Arial" w:cs="Arial"/>
          <w:bCs/>
          <w:sz w:val="24"/>
          <w:szCs w:val="24"/>
        </w:rPr>
        <w:t xml:space="preserve"> και καλ</w:t>
      </w:r>
      <w:r w:rsidR="00EA389F" w:rsidRPr="00162AF1">
        <w:rPr>
          <w:rFonts w:ascii="Arial" w:hAnsi="Arial" w:cs="Arial"/>
          <w:bCs/>
          <w:sz w:val="24"/>
          <w:szCs w:val="24"/>
        </w:rPr>
        <w:t>ές</w:t>
      </w:r>
      <w:r w:rsidR="00781F2C" w:rsidRPr="00162AF1">
        <w:rPr>
          <w:rFonts w:ascii="Arial" w:hAnsi="Arial" w:cs="Arial"/>
          <w:bCs/>
          <w:sz w:val="24"/>
          <w:szCs w:val="24"/>
        </w:rPr>
        <w:t xml:space="preserve"> πρακτικ</w:t>
      </w:r>
      <w:r w:rsidR="00EA389F" w:rsidRPr="00162AF1">
        <w:rPr>
          <w:rFonts w:ascii="Arial" w:hAnsi="Arial" w:cs="Arial"/>
          <w:bCs/>
          <w:sz w:val="24"/>
          <w:szCs w:val="24"/>
        </w:rPr>
        <w:t>ές</w:t>
      </w:r>
      <w:r w:rsidR="00781F2C" w:rsidRPr="00162AF1">
        <w:rPr>
          <w:rFonts w:ascii="Arial" w:hAnsi="Arial" w:cs="Arial"/>
          <w:bCs/>
          <w:sz w:val="24"/>
          <w:szCs w:val="24"/>
        </w:rPr>
        <w:t xml:space="preserve"> για πρόσωπα που προτίθενται να εμπλακούν στη διαδικασία λήψης δημόσιων αποφάσεων</w:t>
      </w:r>
      <w:r w:rsidRPr="00162AF1">
        <w:rPr>
          <w:rFonts w:ascii="Arial" w:hAnsi="Arial" w:cs="Arial"/>
          <w:bCs/>
          <w:sz w:val="24"/>
          <w:szCs w:val="24"/>
        </w:rPr>
        <w:t>,</w:t>
      </w:r>
    </w:p>
    <w:p w14:paraId="1BD0642C" w14:textId="2F187D93" w:rsidR="00781F2C" w:rsidRPr="00162AF1" w:rsidRDefault="00D04E53" w:rsidP="00781F2C">
      <w:pPr>
        <w:pStyle w:val="ListParagraph"/>
        <w:numPr>
          <w:ilvl w:val="0"/>
          <w:numId w:val="18"/>
        </w:numPr>
        <w:tabs>
          <w:tab w:val="left" w:pos="567"/>
        </w:tabs>
        <w:spacing w:after="0" w:line="480" w:lineRule="auto"/>
        <w:ind w:left="567" w:hanging="567"/>
        <w:jc w:val="both"/>
        <w:rPr>
          <w:rFonts w:ascii="Arial" w:hAnsi="Arial" w:cs="Arial"/>
          <w:bCs/>
          <w:sz w:val="24"/>
          <w:szCs w:val="24"/>
        </w:rPr>
      </w:pPr>
      <w:r w:rsidRPr="00162AF1">
        <w:rPr>
          <w:rFonts w:ascii="Arial" w:hAnsi="Arial" w:cs="Arial"/>
          <w:bCs/>
          <w:sz w:val="24"/>
          <w:szCs w:val="24"/>
        </w:rPr>
        <w:t>κ</w:t>
      </w:r>
      <w:r w:rsidR="00EA389F" w:rsidRPr="00162AF1">
        <w:rPr>
          <w:rFonts w:ascii="Arial" w:hAnsi="Arial" w:cs="Arial"/>
          <w:bCs/>
          <w:sz w:val="24"/>
          <w:szCs w:val="24"/>
        </w:rPr>
        <w:t>αθορίζεται ότι</w:t>
      </w:r>
      <w:r w:rsidR="00781F2C" w:rsidRPr="00162AF1">
        <w:rPr>
          <w:rFonts w:ascii="Arial" w:hAnsi="Arial" w:cs="Arial"/>
          <w:bCs/>
          <w:sz w:val="24"/>
          <w:szCs w:val="24"/>
        </w:rPr>
        <w:t xml:space="preserve"> ο προτεινόμενος νόμος </w:t>
      </w:r>
      <w:r w:rsidR="00EA389F" w:rsidRPr="00162AF1">
        <w:rPr>
          <w:rFonts w:ascii="Arial" w:hAnsi="Arial" w:cs="Arial"/>
          <w:bCs/>
          <w:sz w:val="24"/>
          <w:szCs w:val="24"/>
        </w:rPr>
        <w:t>θ</w:t>
      </w:r>
      <w:r w:rsidR="00781F2C" w:rsidRPr="00162AF1">
        <w:rPr>
          <w:rFonts w:ascii="Arial" w:hAnsi="Arial" w:cs="Arial"/>
          <w:bCs/>
          <w:sz w:val="24"/>
          <w:szCs w:val="24"/>
        </w:rPr>
        <w:t>α τεθεί σε ισχύ</w:t>
      </w:r>
      <w:r w:rsidR="00EA389F" w:rsidRPr="00162AF1">
        <w:rPr>
          <w:rFonts w:ascii="Arial" w:hAnsi="Arial" w:cs="Arial"/>
          <w:bCs/>
          <w:sz w:val="24"/>
          <w:szCs w:val="24"/>
        </w:rPr>
        <w:t xml:space="preserve"> την ημερομηνία έναρξης της ισχ</w:t>
      </w:r>
      <w:r w:rsidR="006B51B8" w:rsidRPr="00162AF1">
        <w:rPr>
          <w:rFonts w:ascii="Arial" w:hAnsi="Arial" w:cs="Arial"/>
          <w:bCs/>
          <w:sz w:val="24"/>
          <w:szCs w:val="24"/>
        </w:rPr>
        <w:t>ύ</w:t>
      </w:r>
      <w:r w:rsidR="00EA389F" w:rsidRPr="00162AF1">
        <w:rPr>
          <w:rFonts w:ascii="Arial" w:hAnsi="Arial" w:cs="Arial"/>
          <w:bCs/>
          <w:sz w:val="24"/>
          <w:szCs w:val="24"/>
        </w:rPr>
        <w:t>ος του υπό θέσπιση νόμου που αφορά τη</w:t>
      </w:r>
      <w:r w:rsidR="00781F2C" w:rsidRPr="00162AF1">
        <w:rPr>
          <w:rFonts w:ascii="Arial" w:hAnsi="Arial" w:cs="Arial"/>
          <w:bCs/>
          <w:sz w:val="24"/>
          <w:szCs w:val="24"/>
        </w:rPr>
        <w:t xml:space="preserve"> </w:t>
      </w:r>
      <w:r w:rsidR="00510F68">
        <w:rPr>
          <w:rFonts w:ascii="Arial" w:hAnsi="Arial" w:cs="Arial"/>
          <w:bCs/>
          <w:sz w:val="24"/>
          <w:szCs w:val="24"/>
        </w:rPr>
        <w:t>σ</w:t>
      </w:r>
      <w:r w:rsidR="00510F68" w:rsidRPr="00162AF1">
        <w:rPr>
          <w:rFonts w:ascii="Arial" w:hAnsi="Arial" w:cs="Arial"/>
          <w:bCs/>
          <w:sz w:val="24"/>
          <w:szCs w:val="24"/>
        </w:rPr>
        <w:t xml:space="preserve">ύσταση </w:t>
      </w:r>
      <w:r w:rsidR="00781F2C" w:rsidRPr="00162AF1">
        <w:rPr>
          <w:rFonts w:ascii="Arial" w:hAnsi="Arial" w:cs="Arial"/>
          <w:bCs/>
          <w:sz w:val="24"/>
          <w:szCs w:val="24"/>
        </w:rPr>
        <w:t xml:space="preserve">και </w:t>
      </w:r>
      <w:r w:rsidR="00510F68">
        <w:rPr>
          <w:rFonts w:ascii="Arial" w:hAnsi="Arial" w:cs="Arial"/>
          <w:bCs/>
          <w:sz w:val="24"/>
          <w:szCs w:val="24"/>
        </w:rPr>
        <w:t>λ</w:t>
      </w:r>
      <w:r w:rsidR="00510F68" w:rsidRPr="00162AF1">
        <w:rPr>
          <w:rFonts w:ascii="Arial" w:hAnsi="Arial" w:cs="Arial"/>
          <w:bCs/>
          <w:sz w:val="24"/>
          <w:szCs w:val="24"/>
        </w:rPr>
        <w:t xml:space="preserve">ειτουργία </w:t>
      </w:r>
      <w:r w:rsidR="006B51B8" w:rsidRPr="00162AF1">
        <w:rPr>
          <w:rFonts w:ascii="Arial" w:hAnsi="Arial" w:cs="Arial"/>
          <w:bCs/>
          <w:sz w:val="24"/>
          <w:szCs w:val="24"/>
        </w:rPr>
        <w:t>της</w:t>
      </w:r>
      <w:r w:rsidR="00781F2C" w:rsidRPr="00162AF1">
        <w:rPr>
          <w:rFonts w:ascii="Arial" w:hAnsi="Arial" w:cs="Arial"/>
          <w:bCs/>
          <w:sz w:val="24"/>
          <w:szCs w:val="24"/>
        </w:rPr>
        <w:t xml:space="preserve"> Ανεξάρτητης Αρχής κατά της Διαφθοράς</w:t>
      </w:r>
      <w:r w:rsidRPr="00162AF1">
        <w:rPr>
          <w:rFonts w:ascii="Arial" w:hAnsi="Arial" w:cs="Arial"/>
          <w:bCs/>
          <w:sz w:val="24"/>
          <w:szCs w:val="24"/>
        </w:rPr>
        <w:t>,</w:t>
      </w:r>
    </w:p>
    <w:p w14:paraId="249F9F16" w14:textId="57974C28" w:rsidR="00781F2C" w:rsidRPr="00162AF1" w:rsidRDefault="00D04E53" w:rsidP="00781F2C">
      <w:pPr>
        <w:pStyle w:val="ListParagraph"/>
        <w:numPr>
          <w:ilvl w:val="0"/>
          <w:numId w:val="18"/>
        </w:numPr>
        <w:tabs>
          <w:tab w:val="left" w:pos="567"/>
        </w:tabs>
        <w:spacing w:after="0" w:line="480" w:lineRule="auto"/>
        <w:ind w:left="567" w:hanging="567"/>
        <w:jc w:val="both"/>
        <w:rPr>
          <w:rFonts w:ascii="Arial" w:hAnsi="Arial" w:cs="Arial"/>
          <w:bCs/>
          <w:sz w:val="24"/>
          <w:szCs w:val="24"/>
        </w:rPr>
      </w:pPr>
      <w:r w:rsidRPr="00162AF1">
        <w:rPr>
          <w:rFonts w:ascii="Arial" w:hAnsi="Arial" w:cs="Arial"/>
          <w:bCs/>
          <w:sz w:val="24"/>
          <w:szCs w:val="24"/>
        </w:rPr>
        <w:t>π</w:t>
      </w:r>
      <w:r w:rsidR="00781F2C" w:rsidRPr="00162AF1">
        <w:rPr>
          <w:rFonts w:ascii="Arial" w:hAnsi="Arial" w:cs="Arial"/>
          <w:bCs/>
          <w:sz w:val="24"/>
          <w:szCs w:val="24"/>
        </w:rPr>
        <w:t xml:space="preserve">ροστίθεται </w:t>
      </w:r>
      <w:r w:rsidR="006B51B8" w:rsidRPr="00162AF1">
        <w:rPr>
          <w:rFonts w:ascii="Arial" w:hAnsi="Arial" w:cs="Arial"/>
          <w:bCs/>
          <w:sz w:val="24"/>
          <w:szCs w:val="24"/>
        </w:rPr>
        <w:t xml:space="preserve">στα στοιχεία που απαιτείται να περιλαμβάνονται </w:t>
      </w:r>
      <w:r w:rsidR="0065623C" w:rsidRPr="00162AF1">
        <w:rPr>
          <w:rFonts w:ascii="Arial" w:hAnsi="Arial" w:cs="Arial"/>
          <w:bCs/>
          <w:sz w:val="24"/>
          <w:szCs w:val="24"/>
        </w:rPr>
        <w:t xml:space="preserve">στην αίτηση </w:t>
      </w:r>
      <w:r w:rsidR="00781F2C" w:rsidRPr="00162AF1">
        <w:rPr>
          <w:rFonts w:ascii="Arial" w:hAnsi="Arial" w:cs="Arial"/>
          <w:bCs/>
          <w:sz w:val="24"/>
          <w:szCs w:val="24"/>
        </w:rPr>
        <w:t xml:space="preserve">για εγγραφή στο </w:t>
      </w:r>
      <w:r w:rsidR="00510F68">
        <w:rPr>
          <w:rFonts w:ascii="Arial" w:hAnsi="Arial" w:cs="Arial"/>
          <w:bCs/>
          <w:sz w:val="24"/>
          <w:szCs w:val="24"/>
        </w:rPr>
        <w:t>μ</w:t>
      </w:r>
      <w:r w:rsidR="00510F68" w:rsidRPr="00162AF1">
        <w:rPr>
          <w:rFonts w:ascii="Arial" w:hAnsi="Arial" w:cs="Arial"/>
          <w:bCs/>
          <w:sz w:val="24"/>
          <w:szCs w:val="24"/>
        </w:rPr>
        <w:t xml:space="preserve">ητρώο </w:t>
      </w:r>
      <w:r w:rsidR="00510F68">
        <w:rPr>
          <w:rFonts w:ascii="Arial" w:hAnsi="Arial" w:cs="Arial"/>
          <w:bCs/>
          <w:sz w:val="24"/>
          <w:szCs w:val="24"/>
        </w:rPr>
        <w:t>ε</w:t>
      </w:r>
      <w:r w:rsidR="00510F68" w:rsidRPr="00162AF1">
        <w:rPr>
          <w:rFonts w:ascii="Arial" w:hAnsi="Arial" w:cs="Arial"/>
          <w:bCs/>
          <w:sz w:val="24"/>
          <w:szCs w:val="24"/>
        </w:rPr>
        <w:t xml:space="preserve">γγραφής </w:t>
      </w:r>
      <w:r w:rsidR="00781F2C" w:rsidRPr="00162AF1">
        <w:rPr>
          <w:rFonts w:ascii="Arial" w:hAnsi="Arial" w:cs="Arial"/>
          <w:bCs/>
          <w:sz w:val="24"/>
          <w:szCs w:val="24"/>
        </w:rPr>
        <w:t xml:space="preserve">η διεύθυνση διοίκησης και/ή </w:t>
      </w:r>
      <w:r w:rsidRPr="00162AF1">
        <w:rPr>
          <w:rFonts w:ascii="Arial" w:hAnsi="Arial" w:cs="Arial"/>
          <w:bCs/>
          <w:sz w:val="24"/>
          <w:szCs w:val="24"/>
        </w:rPr>
        <w:t xml:space="preserve">ανάπτυξης </w:t>
      </w:r>
      <w:r w:rsidR="00781F2C" w:rsidRPr="00162AF1">
        <w:rPr>
          <w:rFonts w:ascii="Arial" w:hAnsi="Arial" w:cs="Arial"/>
          <w:bCs/>
          <w:sz w:val="24"/>
          <w:szCs w:val="24"/>
        </w:rPr>
        <w:t>κύρια</w:t>
      </w:r>
      <w:r w:rsidR="006B51B8" w:rsidRPr="00162AF1">
        <w:rPr>
          <w:rFonts w:ascii="Arial" w:hAnsi="Arial" w:cs="Arial"/>
          <w:bCs/>
          <w:sz w:val="24"/>
          <w:szCs w:val="24"/>
        </w:rPr>
        <w:t>ς</w:t>
      </w:r>
      <w:r w:rsidR="00781F2C" w:rsidRPr="00162AF1">
        <w:rPr>
          <w:rFonts w:ascii="Arial" w:hAnsi="Arial" w:cs="Arial"/>
          <w:bCs/>
          <w:sz w:val="24"/>
          <w:szCs w:val="24"/>
        </w:rPr>
        <w:t xml:space="preserve"> δραστηριότητα</w:t>
      </w:r>
      <w:r w:rsidR="006B51B8" w:rsidRPr="00162AF1">
        <w:rPr>
          <w:rFonts w:ascii="Arial" w:hAnsi="Arial" w:cs="Arial"/>
          <w:bCs/>
          <w:sz w:val="24"/>
          <w:szCs w:val="24"/>
        </w:rPr>
        <w:t>ς</w:t>
      </w:r>
      <w:r w:rsidR="00781F2C" w:rsidRPr="00162AF1">
        <w:rPr>
          <w:rFonts w:ascii="Arial" w:hAnsi="Arial" w:cs="Arial"/>
          <w:bCs/>
          <w:sz w:val="24"/>
          <w:szCs w:val="24"/>
        </w:rPr>
        <w:t xml:space="preserve"> νομικού προσώπου ιδιωτικού δικαίου</w:t>
      </w:r>
      <w:r w:rsidRPr="00162AF1">
        <w:rPr>
          <w:rFonts w:ascii="Arial" w:hAnsi="Arial" w:cs="Arial"/>
          <w:bCs/>
          <w:sz w:val="24"/>
          <w:szCs w:val="24"/>
        </w:rPr>
        <w:t>,</w:t>
      </w:r>
      <w:r w:rsidR="00781F2C" w:rsidRPr="00162AF1">
        <w:rPr>
          <w:rFonts w:ascii="Arial" w:hAnsi="Arial" w:cs="Arial"/>
          <w:bCs/>
          <w:sz w:val="24"/>
          <w:szCs w:val="24"/>
        </w:rPr>
        <w:t xml:space="preserve"> για να καλύπτει τις περιπτώσεις κατά τις οποίες το νομικό πρόσωπο ιδιωτικού δικαίου διατηρεί δύο διαφορετικές διευθύνσεις</w:t>
      </w:r>
      <w:r w:rsidRPr="00162AF1">
        <w:rPr>
          <w:rFonts w:ascii="Arial" w:hAnsi="Arial" w:cs="Arial"/>
          <w:bCs/>
          <w:sz w:val="24"/>
          <w:szCs w:val="24"/>
        </w:rPr>
        <w:t>,</w:t>
      </w:r>
      <w:r w:rsidR="00781F2C" w:rsidRPr="00162AF1">
        <w:rPr>
          <w:rFonts w:ascii="Arial" w:hAnsi="Arial" w:cs="Arial"/>
          <w:bCs/>
          <w:sz w:val="24"/>
          <w:szCs w:val="24"/>
        </w:rPr>
        <w:t xml:space="preserve"> </w:t>
      </w:r>
    </w:p>
    <w:p w14:paraId="0CC511F4" w14:textId="467D78D6" w:rsidR="00A625BE" w:rsidRPr="00162AF1" w:rsidRDefault="00E73554" w:rsidP="00A625BE">
      <w:pPr>
        <w:pStyle w:val="ListParagraph"/>
        <w:numPr>
          <w:ilvl w:val="0"/>
          <w:numId w:val="18"/>
        </w:numPr>
        <w:tabs>
          <w:tab w:val="left" w:pos="567"/>
        </w:tabs>
        <w:spacing w:after="0" w:line="480" w:lineRule="auto"/>
        <w:ind w:left="567" w:hanging="567"/>
        <w:jc w:val="both"/>
        <w:rPr>
          <w:rFonts w:ascii="Arial" w:hAnsi="Arial" w:cs="Arial"/>
          <w:bCs/>
          <w:sz w:val="24"/>
          <w:szCs w:val="24"/>
        </w:rPr>
      </w:pPr>
      <w:r w:rsidRPr="00162AF1">
        <w:rPr>
          <w:rFonts w:ascii="Arial" w:hAnsi="Arial" w:cs="Arial"/>
          <w:bCs/>
          <w:sz w:val="24"/>
          <w:szCs w:val="24"/>
        </w:rPr>
        <w:t>μ</w:t>
      </w:r>
      <w:r w:rsidR="006B51B8" w:rsidRPr="00162AF1">
        <w:rPr>
          <w:rFonts w:ascii="Arial" w:hAnsi="Arial" w:cs="Arial"/>
          <w:bCs/>
          <w:sz w:val="24"/>
          <w:szCs w:val="24"/>
        </w:rPr>
        <w:t>ειώνεται η προνοούμενη</w:t>
      </w:r>
      <w:r w:rsidR="00781F2C" w:rsidRPr="00162AF1">
        <w:rPr>
          <w:rFonts w:ascii="Arial" w:hAnsi="Arial" w:cs="Arial"/>
          <w:bCs/>
          <w:sz w:val="24"/>
          <w:szCs w:val="24"/>
        </w:rPr>
        <w:t xml:space="preserve"> χρηματική ποινή για </w:t>
      </w:r>
      <w:r w:rsidR="0065623C" w:rsidRPr="00162AF1">
        <w:rPr>
          <w:rFonts w:ascii="Arial" w:hAnsi="Arial" w:cs="Arial"/>
          <w:bCs/>
          <w:sz w:val="24"/>
          <w:szCs w:val="24"/>
        </w:rPr>
        <w:t>ορισμένα</w:t>
      </w:r>
      <w:r w:rsidR="006B51B8" w:rsidRPr="00162AF1">
        <w:rPr>
          <w:rFonts w:ascii="Arial" w:hAnsi="Arial" w:cs="Arial"/>
          <w:bCs/>
          <w:sz w:val="24"/>
          <w:szCs w:val="24"/>
        </w:rPr>
        <w:t xml:space="preserve"> </w:t>
      </w:r>
      <w:r w:rsidR="0065623C" w:rsidRPr="00162AF1">
        <w:rPr>
          <w:rFonts w:ascii="Arial" w:hAnsi="Arial" w:cs="Arial"/>
          <w:bCs/>
          <w:sz w:val="24"/>
          <w:szCs w:val="24"/>
        </w:rPr>
        <w:t xml:space="preserve">αδικήματα που προβλέπονται στον προτεινόμενο νόμο, περιλαμβανομένου του αδικήματος </w:t>
      </w:r>
      <w:r w:rsidR="006E605C" w:rsidRPr="00162AF1">
        <w:rPr>
          <w:rFonts w:ascii="Arial" w:hAnsi="Arial" w:cs="Arial"/>
          <w:bCs/>
          <w:sz w:val="24"/>
          <w:szCs w:val="24"/>
        </w:rPr>
        <w:t>της</w:t>
      </w:r>
      <w:r w:rsidR="006B51B8" w:rsidRPr="00162AF1">
        <w:rPr>
          <w:rFonts w:ascii="Arial" w:hAnsi="Arial" w:cs="Arial"/>
          <w:bCs/>
          <w:sz w:val="24"/>
          <w:szCs w:val="24"/>
        </w:rPr>
        <w:t xml:space="preserve"> </w:t>
      </w:r>
      <w:r w:rsidR="00781F2C" w:rsidRPr="00162AF1">
        <w:rPr>
          <w:rFonts w:ascii="Arial" w:hAnsi="Arial" w:cs="Arial"/>
          <w:bCs/>
          <w:sz w:val="24"/>
          <w:szCs w:val="24"/>
        </w:rPr>
        <w:t>παράλειψη</w:t>
      </w:r>
      <w:r w:rsidR="006E605C" w:rsidRPr="00162AF1">
        <w:rPr>
          <w:rFonts w:ascii="Arial" w:hAnsi="Arial" w:cs="Arial"/>
          <w:bCs/>
          <w:sz w:val="24"/>
          <w:szCs w:val="24"/>
        </w:rPr>
        <w:t>ς</w:t>
      </w:r>
      <w:r w:rsidR="00781F2C" w:rsidRPr="00162AF1">
        <w:rPr>
          <w:rFonts w:ascii="Arial" w:hAnsi="Arial" w:cs="Arial"/>
          <w:bCs/>
          <w:sz w:val="24"/>
          <w:szCs w:val="24"/>
        </w:rPr>
        <w:t xml:space="preserve"> τήρησης και υποβολής </w:t>
      </w:r>
      <w:r w:rsidR="006E605C" w:rsidRPr="00162AF1">
        <w:rPr>
          <w:rFonts w:ascii="Arial" w:hAnsi="Arial" w:cs="Arial"/>
          <w:bCs/>
          <w:sz w:val="24"/>
          <w:szCs w:val="24"/>
        </w:rPr>
        <w:t>εντύπου επικοινωνίας</w:t>
      </w:r>
      <w:r w:rsidR="00781F2C" w:rsidRPr="00162AF1">
        <w:rPr>
          <w:rFonts w:ascii="Arial" w:hAnsi="Arial" w:cs="Arial"/>
          <w:bCs/>
          <w:sz w:val="24"/>
          <w:szCs w:val="24"/>
        </w:rPr>
        <w:t xml:space="preserve"> από αξιωματούχο προς την</w:t>
      </w:r>
      <w:r w:rsidR="006B51B8" w:rsidRPr="00162AF1">
        <w:rPr>
          <w:rFonts w:ascii="Arial" w:hAnsi="Arial" w:cs="Arial"/>
          <w:bCs/>
          <w:sz w:val="24"/>
          <w:szCs w:val="24"/>
        </w:rPr>
        <w:t xml:space="preserve"> Ανεξάρτητη</w:t>
      </w:r>
      <w:r w:rsidR="00781F2C" w:rsidRPr="00162AF1">
        <w:rPr>
          <w:rFonts w:ascii="Arial" w:hAnsi="Arial" w:cs="Arial"/>
          <w:bCs/>
          <w:sz w:val="24"/>
          <w:szCs w:val="24"/>
        </w:rPr>
        <w:t xml:space="preserve"> Αρχή</w:t>
      </w:r>
      <w:r w:rsidR="006B51B8" w:rsidRPr="00162AF1">
        <w:rPr>
          <w:rFonts w:ascii="Arial" w:hAnsi="Arial" w:cs="Arial"/>
          <w:bCs/>
          <w:sz w:val="24"/>
          <w:szCs w:val="24"/>
        </w:rPr>
        <w:t xml:space="preserve"> κατά της Διαφθοράς</w:t>
      </w:r>
      <w:r w:rsidR="00A625BE" w:rsidRPr="00162AF1">
        <w:rPr>
          <w:rFonts w:ascii="Arial" w:hAnsi="Arial" w:cs="Arial"/>
          <w:bCs/>
          <w:sz w:val="24"/>
          <w:szCs w:val="24"/>
        </w:rPr>
        <w:t>,</w:t>
      </w:r>
    </w:p>
    <w:p w14:paraId="3C26644A" w14:textId="681AC29C" w:rsidR="00755340" w:rsidRPr="00162AF1" w:rsidRDefault="005724ED" w:rsidP="00A625BE">
      <w:pPr>
        <w:pStyle w:val="ListParagraph"/>
        <w:numPr>
          <w:ilvl w:val="0"/>
          <w:numId w:val="18"/>
        </w:numPr>
        <w:tabs>
          <w:tab w:val="left" w:pos="567"/>
        </w:tabs>
        <w:spacing w:after="0" w:line="480" w:lineRule="auto"/>
        <w:ind w:left="567" w:hanging="567"/>
        <w:jc w:val="both"/>
        <w:rPr>
          <w:rFonts w:ascii="Arial" w:hAnsi="Arial" w:cs="Arial"/>
          <w:bCs/>
          <w:sz w:val="24"/>
          <w:szCs w:val="24"/>
        </w:rPr>
      </w:pPr>
      <w:r w:rsidRPr="00162AF1">
        <w:rPr>
          <w:rFonts w:ascii="Arial" w:hAnsi="Arial" w:cs="Arial"/>
          <w:bCs/>
          <w:sz w:val="24"/>
          <w:szCs w:val="24"/>
        </w:rPr>
        <w:t>διασαφηνίζεται η</w:t>
      </w:r>
      <w:r w:rsidR="00755340" w:rsidRPr="00162AF1">
        <w:rPr>
          <w:rFonts w:ascii="Arial" w:hAnsi="Arial" w:cs="Arial"/>
          <w:bCs/>
          <w:sz w:val="24"/>
          <w:szCs w:val="24"/>
        </w:rPr>
        <w:t xml:space="preserve"> πρόνοια</w:t>
      </w:r>
      <w:r w:rsidRPr="00162AF1">
        <w:rPr>
          <w:rFonts w:ascii="Arial" w:hAnsi="Arial" w:cs="Arial"/>
          <w:bCs/>
          <w:sz w:val="24"/>
          <w:szCs w:val="24"/>
        </w:rPr>
        <w:t xml:space="preserve"> η οποία</w:t>
      </w:r>
      <w:r w:rsidR="00755340" w:rsidRPr="00162AF1">
        <w:rPr>
          <w:rFonts w:ascii="Arial" w:hAnsi="Arial" w:cs="Arial"/>
          <w:bCs/>
          <w:sz w:val="24"/>
          <w:szCs w:val="24"/>
        </w:rPr>
        <w:t xml:space="preserve"> αφορά την εξαίρεση </w:t>
      </w:r>
      <w:r w:rsidRPr="00162AF1">
        <w:rPr>
          <w:rFonts w:ascii="Arial" w:hAnsi="Arial" w:cs="Arial"/>
          <w:bCs/>
          <w:sz w:val="24"/>
          <w:szCs w:val="24"/>
        </w:rPr>
        <w:t xml:space="preserve">από το πεδίο εφαρμογής του προτεινόμενου νόμου </w:t>
      </w:r>
      <w:r w:rsidR="00755340" w:rsidRPr="00162AF1">
        <w:rPr>
          <w:rFonts w:ascii="Arial" w:hAnsi="Arial" w:cs="Arial"/>
          <w:bCs/>
          <w:sz w:val="24"/>
          <w:szCs w:val="24"/>
        </w:rPr>
        <w:t>των διαδικασιών που διενεργούνται στο πλαίσιο σύναψης δημόσιων συμβάσεων</w:t>
      </w:r>
      <w:r w:rsidRPr="00162AF1">
        <w:rPr>
          <w:rFonts w:ascii="Arial" w:hAnsi="Arial" w:cs="Arial"/>
          <w:bCs/>
          <w:sz w:val="24"/>
          <w:szCs w:val="24"/>
        </w:rPr>
        <w:t>,</w:t>
      </w:r>
      <w:r w:rsidR="00755340" w:rsidRPr="00162AF1">
        <w:rPr>
          <w:rFonts w:ascii="Arial" w:hAnsi="Arial" w:cs="Arial"/>
          <w:bCs/>
          <w:sz w:val="24"/>
          <w:szCs w:val="24"/>
        </w:rPr>
        <w:t xml:space="preserve"> </w:t>
      </w:r>
      <w:r w:rsidRPr="00162AF1">
        <w:rPr>
          <w:rFonts w:ascii="Arial" w:hAnsi="Arial" w:cs="Arial"/>
          <w:bCs/>
          <w:sz w:val="24"/>
          <w:szCs w:val="24"/>
        </w:rPr>
        <w:t>ώστε να</w:t>
      </w:r>
      <w:r w:rsidR="00755340" w:rsidRPr="00162AF1">
        <w:rPr>
          <w:rFonts w:ascii="Arial" w:hAnsi="Arial" w:cs="Arial"/>
          <w:bCs/>
          <w:sz w:val="24"/>
          <w:szCs w:val="24"/>
        </w:rPr>
        <w:t xml:space="preserve"> μην εξαιρείται το στάδιο </w:t>
      </w:r>
      <w:r w:rsidR="00925C47" w:rsidRPr="00162AF1">
        <w:rPr>
          <w:rFonts w:ascii="Arial" w:hAnsi="Arial" w:cs="Arial"/>
          <w:bCs/>
          <w:sz w:val="24"/>
          <w:szCs w:val="24"/>
        </w:rPr>
        <w:t xml:space="preserve">της σχετικής διαδικασίας </w:t>
      </w:r>
      <w:r w:rsidR="00755340" w:rsidRPr="00162AF1">
        <w:rPr>
          <w:rFonts w:ascii="Arial" w:hAnsi="Arial" w:cs="Arial"/>
          <w:bCs/>
          <w:sz w:val="24"/>
          <w:szCs w:val="24"/>
        </w:rPr>
        <w:t xml:space="preserve">που προηγείται </w:t>
      </w:r>
      <w:r w:rsidRPr="00162AF1">
        <w:rPr>
          <w:rFonts w:ascii="Arial" w:hAnsi="Arial" w:cs="Arial"/>
          <w:bCs/>
          <w:sz w:val="24"/>
          <w:szCs w:val="24"/>
        </w:rPr>
        <w:t xml:space="preserve">του σταδίου στο οποίο τυγχάνουν </w:t>
      </w:r>
      <w:r w:rsidR="00755340" w:rsidRPr="00162AF1">
        <w:rPr>
          <w:rFonts w:ascii="Arial" w:hAnsi="Arial" w:cs="Arial"/>
          <w:bCs/>
          <w:sz w:val="24"/>
          <w:szCs w:val="24"/>
        </w:rPr>
        <w:t xml:space="preserve">εφαρμογής </w:t>
      </w:r>
      <w:r w:rsidRPr="00162AF1">
        <w:rPr>
          <w:rFonts w:ascii="Arial" w:hAnsi="Arial" w:cs="Arial"/>
          <w:bCs/>
          <w:sz w:val="24"/>
          <w:szCs w:val="24"/>
        </w:rPr>
        <w:t>οι</w:t>
      </w:r>
      <w:r w:rsidR="00755340" w:rsidRPr="00162AF1">
        <w:rPr>
          <w:rFonts w:ascii="Arial" w:hAnsi="Arial" w:cs="Arial"/>
          <w:bCs/>
          <w:sz w:val="24"/>
          <w:szCs w:val="24"/>
        </w:rPr>
        <w:t xml:space="preserve"> διατάξε</w:t>
      </w:r>
      <w:r w:rsidRPr="00162AF1">
        <w:rPr>
          <w:rFonts w:ascii="Arial" w:hAnsi="Arial" w:cs="Arial"/>
          <w:bCs/>
          <w:sz w:val="24"/>
          <w:szCs w:val="24"/>
        </w:rPr>
        <w:t>ις</w:t>
      </w:r>
      <w:r w:rsidR="00755340" w:rsidRPr="00162AF1">
        <w:rPr>
          <w:rFonts w:ascii="Arial" w:hAnsi="Arial" w:cs="Arial"/>
          <w:bCs/>
          <w:sz w:val="24"/>
          <w:szCs w:val="24"/>
        </w:rPr>
        <w:t xml:space="preserve"> των οικείων νομοθεσιών που ρυθμίζουν τις διαδικασίες σύναψης δημόσιων συμβάσεων</w:t>
      </w:r>
      <w:r w:rsidRPr="00162AF1">
        <w:rPr>
          <w:rFonts w:ascii="Arial" w:hAnsi="Arial" w:cs="Arial"/>
          <w:bCs/>
          <w:sz w:val="24"/>
          <w:szCs w:val="24"/>
        </w:rPr>
        <w:t>,</w:t>
      </w:r>
    </w:p>
    <w:p w14:paraId="204A6CA7" w14:textId="4A892360" w:rsidR="00A625BE" w:rsidRPr="00162AF1" w:rsidRDefault="00A625BE" w:rsidP="00A625BE">
      <w:pPr>
        <w:pStyle w:val="ListParagraph"/>
        <w:numPr>
          <w:ilvl w:val="0"/>
          <w:numId w:val="18"/>
        </w:numPr>
        <w:tabs>
          <w:tab w:val="left" w:pos="567"/>
        </w:tabs>
        <w:spacing w:after="0" w:line="480" w:lineRule="auto"/>
        <w:ind w:left="567" w:hanging="567"/>
        <w:jc w:val="both"/>
        <w:rPr>
          <w:rFonts w:ascii="Arial" w:hAnsi="Arial" w:cs="Arial"/>
          <w:bCs/>
          <w:sz w:val="24"/>
          <w:szCs w:val="24"/>
        </w:rPr>
      </w:pPr>
      <w:r w:rsidRPr="00162AF1">
        <w:rPr>
          <w:rFonts w:ascii="Arial" w:hAnsi="Arial" w:cs="Arial"/>
          <w:bCs/>
          <w:sz w:val="24"/>
          <w:szCs w:val="24"/>
        </w:rPr>
        <w:lastRenderedPageBreak/>
        <w:t xml:space="preserve">προστίθεται πρόνοια σύμφωνα με την οποία </w:t>
      </w:r>
      <w:r w:rsidR="005724ED" w:rsidRPr="00162AF1">
        <w:rPr>
          <w:rFonts w:ascii="Arial" w:hAnsi="Arial" w:cs="Arial"/>
          <w:bCs/>
          <w:sz w:val="24"/>
          <w:szCs w:val="24"/>
        </w:rPr>
        <w:t xml:space="preserve">οι διατάξεις του </w:t>
      </w:r>
      <w:r w:rsidRPr="00162AF1">
        <w:rPr>
          <w:rFonts w:ascii="Arial" w:hAnsi="Arial" w:cs="Arial"/>
          <w:bCs/>
          <w:sz w:val="24"/>
          <w:szCs w:val="24"/>
        </w:rPr>
        <w:t>Μέρο</w:t>
      </w:r>
      <w:r w:rsidR="005724ED" w:rsidRPr="00162AF1">
        <w:rPr>
          <w:rFonts w:ascii="Arial" w:hAnsi="Arial" w:cs="Arial"/>
          <w:bCs/>
          <w:sz w:val="24"/>
          <w:szCs w:val="24"/>
        </w:rPr>
        <w:t>υ</w:t>
      </w:r>
      <w:r w:rsidRPr="00162AF1">
        <w:rPr>
          <w:rFonts w:ascii="Arial" w:hAnsi="Arial" w:cs="Arial"/>
          <w:bCs/>
          <w:sz w:val="24"/>
          <w:szCs w:val="24"/>
        </w:rPr>
        <w:t xml:space="preserve">ς </w:t>
      </w:r>
      <w:r w:rsidRPr="00162AF1">
        <w:rPr>
          <w:rFonts w:ascii="Arial" w:hAnsi="Arial" w:cs="Arial"/>
          <w:bCs/>
          <w:sz w:val="24"/>
          <w:szCs w:val="24"/>
          <w:lang w:val="en-US"/>
        </w:rPr>
        <w:t>VI</w:t>
      </w:r>
      <w:r w:rsidRPr="00162AF1">
        <w:rPr>
          <w:rFonts w:ascii="Arial" w:hAnsi="Arial" w:cs="Arial"/>
          <w:bCs/>
          <w:sz w:val="24"/>
          <w:szCs w:val="24"/>
        </w:rPr>
        <w:t xml:space="preserve"> </w:t>
      </w:r>
      <w:r w:rsidR="005724ED" w:rsidRPr="00162AF1">
        <w:rPr>
          <w:rFonts w:ascii="Arial" w:hAnsi="Arial" w:cs="Arial"/>
          <w:bCs/>
          <w:sz w:val="24"/>
          <w:szCs w:val="24"/>
        </w:rPr>
        <w:t xml:space="preserve">του προτεινόμενου νόμου οι οποίες προβλέπουν αδικήματα και ποινές, καθώς και οι διατάξεις του Μέρους </w:t>
      </w:r>
      <w:r w:rsidR="005724ED" w:rsidRPr="00162AF1">
        <w:rPr>
          <w:rFonts w:ascii="Arial" w:hAnsi="Arial" w:cs="Arial"/>
          <w:bCs/>
          <w:sz w:val="24"/>
          <w:szCs w:val="24"/>
          <w:lang w:val="en-US"/>
        </w:rPr>
        <w:t>VII</w:t>
      </w:r>
      <w:r w:rsidR="005724ED" w:rsidRPr="00162AF1">
        <w:rPr>
          <w:rFonts w:ascii="Arial" w:hAnsi="Arial" w:cs="Arial"/>
          <w:bCs/>
          <w:sz w:val="24"/>
          <w:szCs w:val="24"/>
        </w:rPr>
        <w:t xml:space="preserve"> αυτού που προβλέπουν την </w:t>
      </w:r>
      <w:r w:rsidR="00266D14" w:rsidRPr="00162AF1">
        <w:rPr>
          <w:rFonts w:ascii="Arial" w:hAnsi="Arial" w:cs="Arial"/>
          <w:bCs/>
          <w:sz w:val="24"/>
          <w:szCs w:val="24"/>
        </w:rPr>
        <w:t xml:space="preserve">επιβολή </w:t>
      </w:r>
      <w:r w:rsidRPr="00162AF1">
        <w:rPr>
          <w:rFonts w:ascii="Arial" w:hAnsi="Arial" w:cs="Arial"/>
          <w:bCs/>
          <w:sz w:val="24"/>
          <w:szCs w:val="24"/>
        </w:rPr>
        <w:t>διοικητικ</w:t>
      </w:r>
      <w:r w:rsidR="00266D14" w:rsidRPr="00162AF1">
        <w:rPr>
          <w:rFonts w:ascii="Arial" w:hAnsi="Arial" w:cs="Arial"/>
          <w:bCs/>
          <w:sz w:val="24"/>
          <w:szCs w:val="24"/>
        </w:rPr>
        <w:t>ού</w:t>
      </w:r>
      <w:r w:rsidRPr="00162AF1">
        <w:rPr>
          <w:rFonts w:ascii="Arial" w:hAnsi="Arial" w:cs="Arial"/>
          <w:bCs/>
          <w:sz w:val="24"/>
          <w:szCs w:val="24"/>
        </w:rPr>
        <w:t xml:space="preserve"> πρ</w:t>
      </w:r>
      <w:r w:rsidR="00266D14" w:rsidRPr="00162AF1">
        <w:rPr>
          <w:rFonts w:ascii="Arial" w:hAnsi="Arial" w:cs="Arial"/>
          <w:bCs/>
          <w:sz w:val="24"/>
          <w:szCs w:val="24"/>
        </w:rPr>
        <w:t xml:space="preserve">οστίμου από την Αρχή κατά της Διαφθοράς σε περίπτωση </w:t>
      </w:r>
      <w:r w:rsidRPr="00162AF1">
        <w:rPr>
          <w:rFonts w:ascii="Arial" w:hAnsi="Arial" w:cs="Arial"/>
          <w:bCs/>
          <w:sz w:val="24"/>
          <w:szCs w:val="24"/>
        </w:rPr>
        <w:t>παράβαση</w:t>
      </w:r>
      <w:r w:rsidR="00266D14" w:rsidRPr="00162AF1">
        <w:rPr>
          <w:rFonts w:ascii="Arial" w:hAnsi="Arial" w:cs="Arial"/>
          <w:bCs/>
          <w:sz w:val="24"/>
          <w:szCs w:val="24"/>
        </w:rPr>
        <w:t>ς</w:t>
      </w:r>
      <w:r w:rsidRPr="00162AF1">
        <w:rPr>
          <w:rFonts w:ascii="Arial" w:hAnsi="Arial" w:cs="Arial"/>
          <w:bCs/>
          <w:sz w:val="24"/>
          <w:szCs w:val="24"/>
        </w:rPr>
        <w:t xml:space="preserve"> των </w:t>
      </w:r>
      <w:r w:rsidR="00EF519E" w:rsidRPr="00162AF1">
        <w:rPr>
          <w:rFonts w:ascii="Arial" w:hAnsi="Arial" w:cs="Arial"/>
          <w:bCs/>
          <w:sz w:val="24"/>
          <w:szCs w:val="24"/>
        </w:rPr>
        <w:t>προνοιών</w:t>
      </w:r>
      <w:r w:rsidRPr="00162AF1">
        <w:rPr>
          <w:rFonts w:ascii="Arial" w:hAnsi="Arial" w:cs="Arial"/>
          <w:bCs/>
          <w:sz w:val="24"/>
          <w:szCs w:val="24"/>
        </w:rPr>
        <w:t xml:space="preserve"> του </w:t>
      </w:r>
      <w:r w:rsidR="00925C47" w:rsidRPr="00162AF1">
        <w:rPr>
          <w:rFonts w:ascii="Arial" w:hAnsi="Arial" w:cs="Arial"/>
          <w:bCs/>
          <w:sz w:val="24"/>
          <w:szCs w:val="24"/>
        </w:rPr>
        <w:t>προτεινόμενου νόμου</w:t>
      </w:r>
      <w:r w:rsidR="00266D14" w:rsidRPr="00162AF1">
        <w:rPr>
          <w:rFonts w:ascii="Arial" w:hAnsi="Arial" w:cs="Arial"/>
          <w:bCs/>
          <w:sz w:val="24"/>
          <w:szCs w:val="24"/>
        </w:rPr>
        <w:t xml:space="preserve"> </w:t>
      </w:r>
      <w:r w:rsidR="005724ED" w:rsidRPr="00162AF1">
        <w:rPr>
          <w:rFonts w:ascii="Arial" w:hAnsi="Arial" w:cs="Arial"/>
          <w:bCs/>
          <w:sz w:val="24"/>
          <w:szCs w:val="24"/>
        </w:rPr>
        <w:t>θα τεθούν</w:t>
      </w:r>
      <w:r w:rsidRPr="00162AF1">
        <w:rPr>
          <w:rFonts w:ascii="Arial" w:hAnsi="Arial" w:cs="Arial"/>
          <w:bCs/>
          <w:sz w:val="24"/>
          <w:szCs w:val="24"/>
        </w:rPr>
        <w:t xml:space="preserve"> σε ισχύ την 1</w:t>
      </w:r>
      <w:r w:rsidRPr="00162AF1">
        <w:rPr>
          <w:rFonts w:ascii="Arial" w:hAnsi="Arial" w:cs="Arial"/>
          <w:bCs/>
          <w:sz w:val="24"/>
          <w:szCs w:val="24"/>
          <w:vertAlign w:val="superscript"/>
        </w:rPr>
        <w:t>η</w:t>
      </w:r>
      <w:r w:rsidRPr="00162AF1">
        <w:rPr>
          <w:rFonts w:ascii="Arial" w:hAnsi="Arial" w:cs="Arial"/>
          <w:bCs/>
          <w:sz w:val="24"/>
          <w:szCs w:val="24"/>
        </w:rPr>
        <w:t xml:space="preserve"> Ιανουαρίου 2023</w:t>
      </w:r>
      <w:r w:rsidR="005724ED" w:rsidRPr="00162AF1">
        <w:rPr>
          <w:rFonts w:ascii="Arial" w:hAnsi="Arial" w:cs="Arial"/>
          <w:bCs/>
          <w:sz w:val="24"/>
          <w:szCs w:val="24"/>
        </w:rPr>
        <w:t>.</w:t>
      </w:r>
    </w:p>
    <w:p w14:paraId="27A3F7E5" w14:textId="60BD820C" w:rsidR="00781F2C" w:rsidRPr="00162AF1" w:rsidRDefault="00781F2C" w:rsidP="00781F2C">
      <w:pPr>
        <w:pStyle w:val="BodyTextIndent"/>
        <w:widowControl w:val="0"/>
        <w:tabs>
          <w:tab w:val="left" w:pos="567"/>
          <w:tab w:val="left" w:pos="1134"/>
          <w:tab w:val="left" w:pos="4961"/>
        </w:tabs>
        <w:spacing w:after="0" w:line="480" w:lineRule="auto"/>
        <w:ind w:left="0"/>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t xml:space="preserve">Σημειώνεται περαιτέρω ότι η επιτροπή επέφερε στο κείμενο του νομοσχεδίου </w:t>
      </w:r>
      <w:r w:rsidR="006B51B8" w:rsidRPr="00162AF1">
        <w:rPr>
          <w:rFonts w:ascii="Arial" w:eastAsia="Times New Roman" w:hAnsi="Arial" w:cs="Arial"/>
          <w:bCs/>
          <w:sz w:val="24"/>
          <w:szCs w:val="24"/>
          <w:lang w:eastAsia="x-none"/>
        </w:rPr>
        <w:t>πρόσθετες τροποποιήσεις</w:t>
      </w:r>
      <w:r w:rsidRPr="00162AF1">
        <w:rPr>
          <w:rFonts w:ascii="Arial" w:eastAsia="Times New Roman" w:hAnsi="Arial" w:cs="Arial"/>
          <w:bCs/>
          <w:sz w:val="24"/>
          <w:szCs w:val="24"/>
          <w:lang w:eastAsia="x-none"/>
        </w:rPr>
        <w:t xml:space="preserve"> με σκοπό τη</w:t>
      </w:r>
      <w:r w:rsidR="006B51B8" w:rsidRPr="00162AF1">
        <w:rPr>
          <w:rFonts w:ascii="Arial" w:eastAsia="Times New Roman" w:hAnsi="Arial" w:cs="Arial"/>
          <w:bCs/>
          <w:sz w:val="24"/>
          <w:szCs w:val="24"/>
          <w:lang w:eastAsia="x-none"/>
        </w:rPr>
        <w:t>ν περαιτέρω</w:t>
      </w:r>
      <w:r w:rsidRPr="00162AF1">
        <w:rPr>
          <w:rFonts w:ascii="Arial" w:eastAsia="Times New Roman" w:hAnsi="Arial" w:cs="Arial"/>
          <w:bCs/>
          <w:sz w:val="24"/>
          <w:szCs w:val="24"/>
          <w:lang w:eastAsia="x-none"/>
        </w:rPr>
        <w:t xml:space="preserve"> διασαφήνιση των προνοιών του, καθώς και τη βελτίωσ</w:t>
      </w:r>
      <w:r w:rsidR="006B51B8" w:rsidRPr="00162AF1">
        <w:rPr>
          <w:rFonts w:ascii="Arial" w:eastAsia="Times New Roman" w:hAnsi="Arial" w:cs="Arial"/>
          <w:bCs/>
          <w:sz w:val="24"/>
          <w:szCs w:val="24"/>
          <w:lang w:eastAsia="x-none"/>
        </w:rPr>
        <w:t>ή</w:t>
      </w:r>
      <w:r w:rsidRPr="00162AF1">
        <w:rPr>
          <w:rFonts w:ascii="Arial" w:eastAsia="Times New Roman" w:hAnsi="Arial" w:cs="Arial"/>
          <w:bCs/>
          <w:sz w:val="24"/>
          <w:szCs w:val="24"/>
          <w:lang w:eastAsia="x-none"/>
        </w:rPr>
        <w:t xml:space="preserve"> του από νομοτεχνική </w:t>
      </w:r>
      <w:r w:rsidR="00510F68">
        <w:rPr>
          <w:rFonts w:ascii="Arial" w:eastAsia="Times New Roman" w:hAnsi="Arial" w:cs="Arial"/>
          <w:bCs/>
          <w:sz w:val="24"/>
          <w:szCs w:val="24"/>
          <w:lang w:eastAsia="x-none"/>
        </w:rPr>
        <w:t>ά</w:t>
      </w:r>
      <w:r w:rsidR="00510F68" w:rsidRPr="00162AF1">
        <w:rPr>
          <w:rFonts w:ascii="Arial" w:eastAsia="Times New Roman" w:hAnsi="Arial" w:cs="Arial"/>
          <w:bCs/>
          <w:sz w:val="24"/>
          <w:szCs w:val="24"/>
          <w:lang w:eastAsia="x-none"/>
        </w:rPr>
        <w:t>π</w:t>
      </w:r>
      <w:r w:rsidR="00510F68">
        <w:rPr>
          <w:rFonts w:ascii="Arial" w:eastAsia="Times New Roman" w:hAnsi="Arial" w:cs="Arial"/>
          <w:bCs/>
          <w:sz w:val="24"/>
          <w:szCs w:val="24"/>
          <w:lang w:eastAsia="x-none"/>
        </w:rPr>
        <w:t>ο</w:t>
      </w:r>
      <w:r w:rsidR="00510F68" w:rsidRPr="00162AF1">
        <w:rPr>
          <w:rFonts w:ascii="Arial" w:eastAsia="Times New Roman" w:hAnsi="Arial" w:cs="Arial"/>
          <w:bCs/>
          <w:sz w:val="24"/>
          <w:szCs w:val="24"/>
          <w:lang w:eastAsia="x-none"/>
        </w:rPr>
        <w:t>ψ</w:t>
      </w:r>
      <w:r w:rsidR="00510F68">
        <w:rPr>
          <w:rFonts w:ascii="Arial" w:eastAsia="Times New Roman" w:hAnsi="Arial" w:cs="Arial"/>
          <w:bCs/>
          <w:sz w:val="24"/>
          <w:szCs w:val="24"/>
          <w:lang w:eastAsia="x-none"/>
        </w:rPr>
        <w:t>η</w:t>
      </w:r>
      <w:r w:rsidRPr="00162AF1">
        <w:rPr>
          <w:rFonts w:ascii="Arial" w:eastAsia="Times New Roman" w:hAnsi="Arial" w:cs="Arial"/>
          <w:bCs/>
          <w:sz w:val="24"/>
          <w:szCs w:val="24"/>
          <w:lang w:eastAsia="x-none"/>
        </w:rPr>
        <w:t>.</w:t>
      </w:r>
    </w:p>
    <w:p w14:paraId="5869C330" w14:textId="5B934750" w:rsidR="00781F2C" w:rsidRPr="00162AF1" w:rsidRDefault="00781F2C" w:rsidP="00781F2C">
      <w:pPr>
        <w:pStyle w:val="BodyTextIndent"/>
        <w:widowControl w:val="0"/>
        <w:tabs>
          <w:tab w:val="left" w:pos="567"/>
          <w:tab w:val="left" w:pos="1134"/>
          <w:tab w:val="left" w:pos="4961"/>
        </w:tabs>
        <w:spacing w:after="0" w:line="480" w:lineRule="auto"/>
        <w:ind w:left="0"/>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ab/>
        <w:t xml:space="preserve">Η Κοινοβουλευτική Επιτροπή Θεσμών, Αξιών και Επιτρόπου Διοικήσεως, αφού έλαβε υπόψη όλα όσα τέθηκαν ενώπιόν της, επιφυλάχθηκε να τοποθετηθεί </w:t>
      </w:r>
      <w:r w:rsidR="00E73554" w:rsidRPr="00162AF1">
        <w:rPr>
          <w:rFonts w:ascii="Arial" w:eastAsia="Times New Roman" w:hAnsi="Arial" w:cs="Arial"/>
          <w:bCs/>
          <w:sz w:val="24"/>
          <w:szCs w:val="24"/>
          <w:lang w:eastAsia="x-none"/>
        </w:rPr>
        <w:t xml:space="preserve">επί των προνοιών του αναθεωρημένου σύμφωνα με τα πιο πάνω κειμένου του νομοσχεδίου </w:t>
      </w:r>
      <w:r w:rsidRPr="00162AF1">
        <w:rPr>
          <w:rFonts w:ascii="Arial" w:eastAsia="Times New Roman" w:hAnsi="Arial" w:cs="Arial"/>
          <w:bCs/>
          <w:sz w:val="24"/>
          <w:szCs w:val="24"/>
          <w:lang w:eastAsia="x-none"/>
        </w:rPr>
        <w:t>κατά τη συζήτησή του στην ολομέλεια του σώματος.</w:t>
      </w:r>
    </w:p>
    <w:p w14:paraId="6C71EEB6" w14:textId="77777777" w:rsidR="00781F2C" w:rsidRPr="00162AF1" w:rsidRDefault="00781F2C" w:rsidP="00781F2C">
      <w:pPr>
        <w:pStyle w:val="BodyTextIndent"/>
        <w:widowControl w:val="0"/>
        <w:tabs>
          <w:tab w:val="left" w:pos="567"/>
          <w:tab w:val="left" w:pos="1134"/>
          <w:tab w:val="left" w:pos="4961"/>
        </w:tabs>
        <w:spacing w:after="0" w:line="480" w:lineRule="auto"/>
        <w:ind w:left="0"/>
        <w:jc w:val="both"/>
        <w:rPr>
          <w:rFonts w:ascii="Arial" w:eastAsia="Times New Roman" w:hAnsi="Arial" w:cs="Arial"/>
          <w:bCs/>
          <w:sz w:val="24"/>
          <w:szCs w:val="24"/>
          <w:lang w:eastAsia="x-none"/>
        </w:rPr>
      </w:pPr>
    </w:p>
    <w:p w14:paraId="0757348A" w14:textId="10EB3A45" w:rsidR="004B527A" w:rsidRPr="00162AF1" w:rsidRDefault="004B527A" w:rsidP="000B34A6">
      <w:pPr>
        <w:pStyle w:val="BodyTextIndent"/>
        <w:widowControl w:val="0"/>
        <w:tabs>
          <w:tab w:val="left" w:pos="567"/>
          <w:tab w:val="left" w:pos="1134"/>
          <w:tab w:val="left" w:pos="4961"/>
        </w:tabs>
        <w:spacing w:after="0" w:line="480" w:lineRule="auto"/>
        <w:ind w:left="0"/>
        <w:jc w:val="both"/>
        <w:rPr>
          <w:rFonts w:ascii="Arial" w:eastAsia="Times New Roman" w:hAnsi="Arial" w:cs="Arial"/>
          <w:bCs/>
          <w:sz w:val="24"/>
          <w:szCs w:val="24"/>
          <w:lang w:eastAsia="x-none"/>
        </w:rPr>
      </w:pPr>
    </w:p>
    <w:p w14:paraId="2B2724A3" w14:textId="17B54434" w:rsidR="00BE1DDD" w:rsidRPr="00162AF1" w:rsidRDefault="00BE1DDD" w:rsidP="000B34A6">
      <w:pPr>
        <w:pStyle w:val="BodyTextIndent"/>
        <w:widowControl w:val="0"/>
        <w:tabs>
          <w:tab w:val="left" w:pos="567"/>
          <w:tab w:val="left" w:pos="1134"/>
          <w:tab w:val="left" w:pos="4961"/>
        </w:tabs>
        <w:spacing w:after="0" w:line="480" w:lineRule="auto"/>
        <w:ind w:left="0"/>
        <w:jc w:val="both"/>
        <w:rPr>
          <w:rFonts w:ascii="Arial" w:eastAsia="Times New Roman" w:hAnsi="Arial" w:cs="Arial"/>
          <w:bCs/>
          <w:sz w:val="24"/>
          <w:szCs w:val="24"/>
          <w:lang w:eastAsia="x-none"/>
        </w:rPr>
      </w:pPr>
    </w:p>
    <w:p w14:paraId="20064134" w14:textId="77777777" w:rsidR="00BE1DDD" w:rsidRPr="00162AF1" w:rsidRDefault="00BE1DDD" w:rsidP="000B34A6">
      <w:pPr>
        <w:pStyle w:val="BodyTextIndent"/>
        <w:widowControl w:val="0"/>
        <w:tabs>
          <w:tab w:val="left" w:pos="567"/>
          <w:tab w:val="left" w:pos="1134"/>
          <w:tab w:val="left" w:pos="4961"/>
        </w:tabs>
        <w:spacing w:after="0" w:line="480" w:lineRule="auto"/>
        <w:ind w:left="0"/>
        <w:jc w:val="both"/>
        <w:rPr>
          <w:rFonts w:ascii="Arial" w:eastAsia="Times New Roman" w:hAnsi="Arial" w:cs="Arial"/>
          <w:bCs/>
          <w:sz w:val="24"/>
          <w:szCs w:val="24"/>
          <w:lang w:eastAsia="x-none"/>
        </w:rPr>
      </w:pPr>
    </w:p>
    <w:p w14:paraId="6DE1578B" w14:textId="77777777" w:rsidR="006B51B8" w:rsidRPr="00162AF1" w:rsidRDefault="006B51B8" w:rsidP="000B34A6">
      <w:pPr>
        <w:pStyle w:val="BodyTextIndent"/>
        <w:widowControl w:val="0"/>
        <w:tabs>
          <w:tab w:val="left" w:pos="567"/>
          <w:tab w:val="left" w:pos="1134"/>
          <w:tab w:val="left" w:pos="4961"/>
        </w:tabs>
        <w:spacing w:after="0" w:line="480" w:lineRule="auto"/>
        <w:ind w:left="0"/>
        <w:jc w:val="both"/>
        <w:rPr>
          <w:rFonts w:ascii="Arial" w:eastAsia="Times New Roman" w:hAnsi="Arial" w:cs="Arial"/>
          <w:bCs/>
          <w:sz w:val="24"/>
          <w:szCs w:val="24"/>
          <w:lang w:eastAsia="x-none"/>
        </w:rPr>
      </w:pPr>
    </w:p>
    <w:p w14:paraId="61F37EA9" w14:textId="6B9CA317" w:rsidR="006A106E" w:rsidRPr="00162AF1" w:rsidRDefault="005724ED" w:rsidP="000B34A6">
      <w:pPr>
        <w:pStyle w:val="BodyTextIndent"/>
        <w:widowControl w:val="0"/>
        <w:tabs>
          <w:tab w:val="left" w:pos="567"/>
          <w:tab w:val="left" w:pos="1134"/>
          <w:tab w:val="left" w:pos="4961"/>
        </w:tabs>
        <w:spacing w:after="0" w:line="480" w:lineRule="auto"/>
        <w:ind w:left="0"/>
        <w:jc w:val="both"/>
        <w:rPr>
          <w:rFonts w:ascii="Arial" w:eastAsia="Times New Roman" w:hAnsi="Arial" w:cs="Arial"/>
          <w:bCs/>
          <w:sz w:val="24"/>
          <w:szCs w:val="24"/>
          <w:lang w:eastAsia="x-none"/>
        </w:rPr>
      </w:pPr>
      <w:r w:rsidRPr="00162AF1">
        <w:rPr>
          <w:rFonts w:ascii="Arial" w:eastAsia="Times New Roman" w:hAnsi="Arial" w:cs="Arial"/>
          <w:bCs/>
          <w:sz w:val="24"/>
          <w:szCs w:val="24"/>
          <w:lang w:eastAsia="x-none"/>
        </w:rPr>
        <w:t>8</w:t>
      </w:r>
      <w:r w:rsidR="0041734B" w:rsidRPr="00162AF1">
        <w:rPr>
          <w:rFonts w:ascii="Arial" w:eastAsia="Times New Roman" w:hAnsi="Arial" w:cs="Arial"/>
          <w:bCs/>
          <w:sz w:val="24"/>
          <w:szCs w:val="24"/>
          <w:lang w:eastAsia="x-none"/>
        </w:rPr>
        <w:t xml:space="preserve"> Φεβρουαρίου</w:t>
      </w:r>
      <w:r w:rsidR="006A106E" w:rsidRPr="00162AF1">
        <w:rPr>
          <w:rFonts w:ascii="Arial" w:eastAsia="Times New Roman" w:hAnsi="Arial" w:cs="Arial"/>
          <w:bCs/>
          <w:sz w:val="24"/>
          <w:szCs w:val="24"/>
          <w:lang w:eastAsia="x-none"/>
        </w:rPr>
        <w:t xml:space="preserve"> 202</w:t>
      </w:r>
      <w:r w:rsidR="006B51B8" w:rsidRPr="00162AF1">
        <w:rPr>
          <w:rFonts w:ascii="Arial" w:eastAsia="Times New Roman" w:hAnsi="Arial" w:cs="Arial"/>
          <w:bCs/>
          <w:sz w:val="24"/>
          <w:szCs w:val="24"/>
          <w:lang w:eastAsia="x-none"/>
        </w:rPr>
        <w:t>2</w:t>
      </w:r>
    </w:p>
    <w:p w14:paraId="033F27EF" w14:textId="56D82139" w:rsidR="002A24A9" w:rsidRPr="00162AF1" w:rsidRDefault="002A24A9" w:rsidP="006B51B8">
      <w:pPr>
        <w:widowControl w:val="0"/>
        <w:tabs>
          <w:tab w:val="left" w:pos="567"/>
          <w:tab w:val="left" w:pos="1134"/>
          <w:tab w:val="left" w:pos="4961"/>
        </w:tabs>
        <w:spacing w:after="0" w:line="240" w:lineRule="auto"/>
        <w:rPr>
          <w:rFonts w:ascii="Arial" w:hAnsi="Arial" w:cs="Arial"/>
          <w:bCs/>
          <w:sz w:val="16"/>
          <w:szCs w:val="16"/>
        </w:rPr>
      </w:pPr>
      <w:r w:rsidRPr="00162AF1">
        <w:rPr>
          <w:rFonts w:ascii="Arial" w:hAnsi="Arial" w:cs="Arial"/>
          <w:bCs/>
          <w:sz w:val="16"/>
          <w:szCs w:val="16"/>
        </w:rPr>
        <w:t>Αρ.</w:t>
      </w:r>
      <w:r w:rsidR="006A106E" w:rsidRPr="00162AF1">
        <w:rPr>
          <w:rFonts w:ascii="Arial" w:hAnsi="Arial" w:cs="Arial"/>
          <w:bCs/>
          <w:sz w:val="16"/>
          <w:szCs w:val="16"/>
        </w:rPr>
        <w:t xml:space="preserve"> </w:t>
      </w:r>
      <w:r w:rsidRPr="00162AF1">
        <w:rPr>
          <w:rFonts w:ascii="Arial" w:hAnsi="Arial" w:cs="Arial"/>
          <w:bCs/>
          <w:sz w:val="16"/>
          <w:szCs w:val="16"/>
        </w:rPr>
        <w:t>Φακ.</w:t>
      </w:r>
      <w:r w:rsidR="006A106E" w:rsidRPr="00162AF1">
        <w:rPr>
          <w:rFonts w:ascii="Arial" w:hAnsi="Arial" w:cs="Arial"/>
          <w:bCs/>
          <w:sz w:val="16"/>
          <w:szCs w:val="16"/>
        </w:rPr>
        <w:t xml:space="preserve">:  </w:t>
      </w:r>
      <w:r w:rsidRPr="00162AF1">
        <w:rPr>
          <w:rFonts w:ascii="Arial" w:hAnsi="Arial" w:cs="Arial"/>
          <w:bCs/>
          <w:sz w:val="16"/>
          <w:szCs w:val="16"/>
        </w:rPr>
        <w:t>23.01.06</w:t>
      </w:r>
      <w:r w:rsidR="00CA13DF" w:rsidRPr="00162AF1">
        <w:rPr>
          <w:rFonts w:ascii="Arial" w:hAnsi="Arial" w:cs="Arial"/>
          <w:bCs/>
          <w:sz w:val="16"/>
          <w:szCs w:val="16"/>
        </w:rPr>
        <w:t>0</w:t>
      </w:r>
      <w:r w:rsidRPr="00162AF1">
        <w:rPr>
          <w:rFonts w:ascii="Arial" w:hAnsi="Arial" w:cs="Arial"/>
          <w:bCs/>
          <w:sz w:val="16"/>
          <w:szCs w:val="16"/>
        </w:rPr>
        <w:t>.</w:t>
      </w:r>
      <w:r w:rsidR="00CA13DF" w:rsidRPr="00162AF1">
        <w:rPr>
          <w:rFonts w:ascii="Arial" w:hAnsi="Arial" w:cs="Arial"/>
          <w:bCs/>
          <w:sz w:val="16"/>
          <w:szCs w:val="16"/>
        </w:rPr>
        <w:t>133</w:t>
      </w:r>
      <w:r w:rsidR="00646F98" w:rsidRPr="00162AF1">
        <w:rPr>
          <w:rFonts w:ascii="Arial" w:hAnsi="Arial" w:cs="Arial"/>
          <w:bCs/>
          <w:sz w:val="16"/>
          <w:szCs w:val="16"/>
        </w:rPr>
        <w:t>-</w:t>
      </w:r>
      <w:r w:rsidRPr="00162AF1">
        <w:rPr>
          <w:rFonts w:ascii="Arial" w:hAnsi="Arial" w:cs="Arial"/>
          <w:bCs/>
          <w:sz w:val="16"/>
          <w:szCs w:val="16"/>
        </w:rPr>
        <w:t>20</w:t>
      </w:r>
      <w:r w:rsidR="00CA13DF" w:rsidRPr="00162AF1">
        <w:rPr>
          <w:rFonts w:ascii="Arial" w:hAnsi="Arial" w:cs="Arial"/>
          <w:bCs/>
          <w:sz w:val="16"/>
          <w:szCs w:val="16"/>
        </w:rPr>
        <w:t>19</w:t>
      </w:r>
    </w:p>
    <w:p w14:paraId="765BA984" w14:textId="252C3DA1" w:rsidR="0094362A" w:rsidRPr="00162AF1" w:rsidRDefault="002A0705" w:rsidP="006B51B8">
      <w:pPr>
        <w:pStyle w:val="BodyTextIndent"/>
        <w:widowControl w:val="0"/>
        <w:tabs>
          <w:tab w:val="left" w:pos="567"/>
          <w:tab w:val="left" w:pos="1134"/>
          <w:tab w:val="left" w:pos="4961"/>
        </w:tabs>
        <w:spacing w:after="0" w:line="240" w:lineRule="auto"/>
        <w:ind w:left="0"/>
        <w:jc w:val="both"/>
        <w:rPr>
          <w:rFonts w:ascii="Arial" w:hAnsi="Arial" w:cs="Arial"/>
          <w:bCs/>
          <w:sz w:val="16"/>
          <w:szCs w:val="16"/>
        </w:rPr>
      </w:pPr>
      <w:r w:rsidRPr="00162AF1">
        <w:rPr>
          <w:rFonts w:ascii="Arial" w:hAnsi="Arial" w:cs="Arial"/>
          <w:bCs/>
          <w:sz w:val="16"/>
          <w:szCs w:val="16"/>
        </w:rPr>
        <w:t>ΒΣΓ</w:t>
      </w:r>
      <w:r w:rsidR="0030504D">
        <w:rPr>
          <w:rFonts w:ascii="Arial" w:hAnsi="Arial" w:cs="Arial"/>
          <w:bCs/>
          <w:sz w:val="16"/>
          <w:szCs w:val="16"/>
        </w:rPr>
        <w:t xml:space="preserve">, </w:t>
      </w:r>
      <w:r w:rsidR="001326B2" w:rsidRPr="00162AF1">
        <w:rPr>
          <w:rFonts w:ascii="Arial" w:hAnsi="Arial" w:cs="Arial"/>
          <w:bCs/>
          <w:sz w:val="16"/>
          <w:szCs w:val="16"/>
        </w:rPr>
        <w:t>ΜΣ/</w:t>
      </w:r>
      <w:r w:rsidR="0030504D">
        <w:rPr>
          <w:rFonts w:ascii="Arial" w:hAnsi="Arial" w:cs="Arial"/>
          <w:bCs/>
          <w:sz w:val="16"/>
          <w:szCs w:val="16"/>
        </w:rPr>
        <w:t>ΧΜ, ΦΚ/</w:t>
      </w:r>
      <w:r w:rsidRPr="00162AF1">
        <w:rPr>
          <w:rFonts w:ascii="Arial" w:hAnsi="Arial" w:cs="Arial"/>
          <w:bCs/>
          <w:sz w:val="16"/>
          <w:szCs w:val="16"/>
        </w:rPr>
        <w:t>Μ</w:t>
      </w:r>
      <w:r w:rsidRPr="00162AF1">
        <w:rPr>
          <w:rFonts w:ascii="Arial" w:hAnsi="Arial" w:cs="Arial"/>
          <w:bCs/>
          <w:sz w:val="16"/>
          <w:szCs w:val="16"/>
          <w:lang w:val="en-US"/>
        </w:rPr>
        <w:t>V</w:t>
      </w:r>
      <w:r w:rsidR="0030504D" w:rsidRPr="0030504D">
        <w:rPr>
          <w:rFonts w:ascii="Arial" w:hAnsi="Arial" w:cs="Arial"/>
          <w:bCs/>
          <w:sz w:val="16"/>
          <w:szCs w:val="16"/>
        </w:rPr>
        <w:t xml:space="preserve">, </w:t>
      </w:r>
      <w:r w:rsidRPr="00162AF1">
        <w:rPr>
          <w:rFonts w:ascii="Arial" w:hAnsi="Arial" w:cs="Arial"/>
          <w:bCs/>
          <w:sz w:val="16"/>
          <w:szCs w:val="16"/>
        </w:rPr>
        <w:t>ΓΧ</w:t>
      </w:r>
    </w:p>
    <w:p w14:paraId="46DD889C" w14:textId="6201B72C" w:rsidR="006B51B8" w:rsidRPr="00162AF1" w:rsidRDefault="006B51B8" w:rsidP="006B51B8">
      <w:pPr>
        <w:pStyle w:val="BodyTextIndent"/>
        <w:widowControl w:val="0"/>
        <w:tabs>
          <w:tab w:val="left" w:pos="567"/>
          <w:tab w:val="left" w:pos="1134"/>
          <w:tab w:val="left" w:pos="4961"/>
        </w:tabs>
        <w:spacing w:after="0" w:line="240" w:lineRule="auto"/>
        <w:ind w:left="0"/>
        <w:jc w:val="both"/>
        <w:rPr>
          <w:rFonts w:ascii="Arial" w:hAnsi="Arial" w:cs="Arial"/>
          <w:bCs/>
          <w:sz w:val="16"/>
          <w:szCs w:val="16"/>
          <w:lang w:val="en-US"/>
        </w:rPr>
      </w:pPr>
      <w:r w:rsidRPr="00162AF1">
        <w:rPr>
          <w:rFonts w:ascii="Arial" w:hAnsi="Arial" w:cs="Arial"/>
          <w:bCs/>
          <w:sz w:val="16"/>
          <w:szCs w:val="16"/>
        </w:rPr>
        <w:t>23.01.060.133-2019-</w:t>
      </w:r>
      <w:r w:rsidRPr="00162AF1">
        <w:rPr>
          <w:rFonts w:ascii="Arial" w:hAnsi="Arial" w:cs="Arial"/>
          <w:bCs/>
          <w:sz w:val="16"/>
          <w:szCs w:val="16"/>
          <w:lang w:val="en-US"/>
        </w:rPr>
        <w:t>ek</w:t>
      </w:r>
    </w:p>
    <w:sectPr w:rsidR="006B51B8" w:rsidRPr="00162AF1" w:rsidSect="00DB7E36">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7DABA" w14:textId="77777777" w:rsidR="004B0259" w:rsidRDefault="004B0259" w:rsidP="000D1E52">
      <w:pPr>
        <w:spacing w:after="0" w:line="240" w:lineRule="auto"/>
      </w:pPr>
      <w:r>
        <w:separator/>
      </w:r>
    </w:p>
  </w:endnote>
  <w:endnote w:type="continuationSeparator" w:id="0">
    <w:p w14:paraId="17406F68" w14:textId="77777777" w:rsidR="004B0259" w:rsidRDefault="004B0259" w:rsidP="000D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19F4" w14:textId="77777777" w:rsidR="004B0259" w:rsidRDefault="004B0259" w:rsidP="000D1E52">
      <w:pPr>
        <w:spacing w:after="0" w:line="240" w:lineRule="auto"/>
      </w:pPr>
      <w:r>
        <w:separator/>
      </w:r>
    </w:p>
  </w:footnote>
  <w:footnote w:type="continuationSeparator" w:id="0">
    <w:p w14:paraId="23A85D64" w14:textId="77777777" w:rsidR="004B0259" w:rsidRDefault="004B0259" w:rsidP="000D1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44676"/>
      <w:docPartObj>
        <w:docPartGallery w:val="Page Numbers (Top of Page)"/>
        <w:docPartUnique/>
      </w:docPartObj>
    </w:sdtPr>
    <w:sdtEndPr>
      <w:rPr>
        <w:noProof/>
      </w:rPr>
    </w:sdtEndPr>
    <w:sdtContent>
      <w:p w14:paraId="79C71B8C" w14:textId="65AFCC1C" w:rsidR="000D1E52" w:rsidRDefault="000D1E52">
        <w:pPr>
          <w:pStyle w:val="Header"/>
          <w:jc w:val="center"/>
        </w:pPr>
        <w:r w:rsidRPr="00B41EE5">
          <w:rPr>
            <w:rFonts w:ascii="Arial" w:hAnsi="Arial" w:cs="Arial"/>
            <w:sz w:val="24"/>
            <w:szCs w:val="24"/>
          </w:rPr>
          <w:fldChar w:fldCharType="begin"/>
        </w:r>
        <w:r w:rsidRPr="00B41EE5">
          <w:rPr>
            <w:rFonts w:ascii="Arial" w:hAnsi="Arial" w:cs="Arial"/>
            <w:sz w:val="24"/>
            <w:szCs w:val="24"/>
          </w:rPr>
          <w:instrText xml:space="preserve"> PAGE   \* MERGEFORMAT </w:instrText>
        </w:r>
        <w:r w:rsidRPr="00B41EE5">
          <w:rPr>
            <w:rFonts w:ascii="Arial" w:hAnsi="Arial" w:cs="Arial"/>
            <w:sz w:val="24"/>
            <w:szCs w:val="24"/>
          </w:rPr>
          <w:fldChar w:fldCharType="separate"/>
        </w:r>
        <w:r w:rsidR="00C27AAB">
          <w:rPr>
            <w:rFonts w:ascii="Arial" w:hAnsi="Arial" w:cs="Arial"/>
            <w:noProof/>
            <w:sz w:val="24"/>
            <w:szCs w:val="24"/>
          </w:rPr>
          <w:t>7</w:t>
        </w:r>
        <w:r w:rsidRPr="00B41EE5">
          <w:rPr>
            <w:rFonts w:ascii="Arial" w:hAnsi="Arial" w:cs="Arial"/>
            <w:noProof/>
            <w:sz w:val="24"/>
            <w:szCs w:val="24"/>
          </w:rPr>
          <w:fldChar w:fldCharType="end"/>
        </w:r>
      </w:p>
    </w:sdtContent>
  </w:sdt>
  <w:p w14:paraId="1C433F27" w14:textId="77777777" w:rsidR="000D1E52" w:rsidRDefault="000D1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1C5"/>
    <w:multiLevelType w:val="hybridMultilevel"/>
    <w:tmpl w:val="DFD6D26C"/>
    <w:lvl w:ilvl="0" w:tplc="93746A6E">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 w15:restartNumberingAfterBreak="0">
    <w:nsid w:val="0A1B53A1"/>
    <w:multiLevelType w:val="hybridMultilevel"/>
    <w:tmpl w:val="EB326836"/>
    <w:lvl w:ilvl="0" w:tplc="4770E664">
      <w:start w:val="1"/>
      <w:numFmt w:val="decimal"/>
      <w:lvlText w:val="%1."/>
      <w:lvlJc w:val="left"/>
      <w:pPr>
        <w:ind w:left="644" w:hanging="360"/>
      </w:pPr>
      <w:rPr>
        <w:rFonts w:hint="default"/>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C9A27EF"/>
    <w:multiLevelType w:val="hybridMultilevel"/>
    <w:tmpl w:val="8F80C9F2"/>
    <w:lvl w:ilvl="0" w:tplc="93746A6E">
      <w:start w:val="1"/>
      <w:numFmt w:val="decimal"/>
      <w:lvlText w:val="%1."/>
      <w:lvlJc w:val="left"/>
      <w:pPr>
        <w:ind w:left="643"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6B66DD"/>
    <w:multiLevelType w:val="hybridMultilevel"/>
    <w:tmpl w:val="FA9609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A4575E0"/>
    <w:multiLevelType w:val="hybridMultilevel"/>
    <w:tmpl w:val="FD88F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81630"/>
    <w:multiLevelType w:val="hybridMultilevel"/>
    <w:tmpl w:val="3D3A5266"/>
    <w:lvl w:ilvl="0" w:tplc="76703776">
      <w:start w:val="1"/>
      <w:numFmt w:val="decimal"/>
      <w:lvlText w:val="%1."/>
      <w:lvlJc w:val="left"/>
      <w:pPr>
        <w:ind w:left="720" w:hanging="360"/>
      </w:pPr>
      <w:rPr>
        <w:rFonts w:ascii="Arial" w:hAnsi="Arial" w:cs="Arial"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3466EE6"/>
    <w:multiLevelType w:val="hybridMultilevel"/>
    <w:tmpl w:val="4EA8DA6C"/>
    <w:lvl w:ilvl="0" w:tplc="9CFE479A">
      <w:start w:val="1"/>
      <w:numFmt w:val="decimal"/>
      <w:lvlText w:val="%1."/>
      <w:lvlJc w:val="left"/>
      <w:pPr>
        <w:ind w:left="6173" w:hanging="360"/>
      </w:pPr>
      <w:rPr>
        <w:rFonts w:hint="default"/>
      </w:rPr>
    </w:lvl>
    <w:lvl w:ilvl="1" w:tplc="20000019" w:tentative="1">
      <w:start w:val="1"/>
      <w:numFmt w:val="lowerLetter"/>
      <w:lvlText w:val="%2."/>
      <w:lvlJc w:val="left"/>
      <w:pPr>
        <w:ind w:left="6893" w:hanging="360"/>
      </w:pPr>
    </w:lvl>
    <w:lvl w:ilvl="2" w:tplc="2000001B" w:tentative="1">
      <w:start w:val="1"/>
      <w:numFmt w:val="lowerRoman"/>
      <w:lvlText w:val="%3."/>
      <w:lvlJc w:val="right"/>
      <w:pPr>
        <w:ind w:left="7613" w:hanging="180"/>
      </w:pPr>
    </w:lvl>
    <w:lvl w:ilvl="3" w:tplc="2000000F" w:tentative="1">
      <w:start w:val="1"/>
      <w:numFmt w:val="decimal"/>
      <w:lvlText w:val="%4."/>
      <w:lvlJc w:val="left"/>
      <w:pPr>
        <w:ind w:left="8333" w:hanging="360"/>
      </w:pPr>
    </w:lvl>
    <w:lvl w:ilvl="4" w:tplc="20000019" w:tentative="1">
      <w:start w:val="1"/>
      <w:numFmt w:val="lowerLetter"/>
      <w:lvlText w:val="%5."/>
      <w:lvlJc w:val="left"/>
      <w:pPr>
        <w:ind w:left="9053" w:hanging="360"/>
      </w:pPr>
    </w:lvl>
    <w:lvl w:ilvl="5" w:tplc="2000001B" w:tentative="1">
      <w:start w:val="1"/>
      <w:numFmt w:val="lowerRoman"/>
      <w:lvlText w:val="%6."/>
      <w:lvlJc w:val="right"/>
      <w:pPr>
        <w:ind w:left="9773" w:hanging="180"/>
      </w:pPr>
    </w:lvl>
    <w:lvl w:ilvl="6" w:tplc="2000000F" w:tentative="1">
      <w:start w:val="1"/>
      <w:numFmt w:val="decimal"/>
      <w:lvlText w:val="%7."/>
      <w:lvlJc w:val="left"/>
      <w:pPr>
        <w:ind w:left="10493" w:hanging="360"/>
      </w:pPr>
    </w:lvl>
    <w:lvl w:ilvl="7" w:tplc="20000019" w:tentative="1">
      <w:start w:val="1"/>
      <w:numFmt w:val="lowerLetter"/>
      <w:lvlText w:val="%8."/>
      <w:lvlJc w:val="left"/>
      <w:pPr>
        <w:ind w:left="11213" w:hanging="360"/>
      </w:pPr>
    </w:lvl>
    <w:lvl w:ilvl="8" w:tplc="2000001B" w:tentative="1">
      <w:start w:val="1"/>
      <w:numFmt w:val="lowerRoman"/>
      <w:lvlText w:val="%9."/>
      <w:lvlJc w:val="right"/>
      <w:pPr>
        <w:ind w:left="11933" w:hanging="180"/>
      </w:pPr>
    </w:lvl>
  </w:abstractNum>
  <w:abstractNum w:abstractNumId="7" w15:restartNumberingAfterBreak="0">
    <w:nsid w:val="26F705E8"/>
    <w:multiLevelType w:val="hybridMultilevel"/>
    <w:tmpl w:val="942CDCA6"/>
    <w:lvl w:ilvl="0" w:tplc="93746A6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15:restartNumberingAfterBreak="0">
    <w:nsid w:val="2855714E"/>
    <w:multiLevelType w:val="hybridMultilevel"/>
    <w:tmpl w:val="303E1860"/>
    <w:lvl w:ilvl="0" w:tplc="93746A6E">
      <w:start w:val="1"/>
      <w:numFmt w:val="decimal"/>
      <w:lvlText w:val="%1."/>
      <w:lvlJc w:val="left"/>
      <w:pPr>
        <w:ind w:left="1286" w:hanging="360"/>
      </w:pPr>
      <w:rPr>
        <w:rFonts w:hint="default"/>
      </w:rPr>
    </w:lvl>
    <w:lvl w:ilvl="1" w:tplc="04080019" w:tentative="1">
      <w:start w:val="1"/>
      <w:numFmt w:val="lowerLetter"/>
      <w:lvlText w:val="%2."/>
      <w:lvlJc w:val="left"/>
      <w:pPr>
        <w:ind w:left="2083" w:hanging="360"/>
      </w:pPr>
    </w:lvl>
    <w:lvl w:ilvl="2" w:tplc="0408001B" w:tentative="1">
      <w:start w:val="1"/>
      <w:numFmt w:val="lowerRoman"/>
      <w:lvlText w:val="%3."/>
      <w:lvlJc w:val="right"/>
      <w:pPr>
        <w:ind w:left="2803" w:hanging="180"/>
      </w:pPr>
    </w:lvl>
    <w:lvl w:ilvl="3" w:tplc="0408000F" w:tentative="1">
      <w:start w:val="1"/>
      <w:numFmt w:val="decimal"/>
      <w:lvlText w:val="%4."/>
      <w:lvlJc w:val="left"/>
      <w:pPr>
        <w:ind w:left="3523" w:hanging="360"/>
      </w:pPr>
    </w:lvl>
    <w:lvl w:ilvl="4" w:tplc="04080019" w:tentative="1">
      <w:start w:val="1"/>
      <w:numFmt w:val="lowerLetter"/>
      <w:lvlText w:val="%5."/>
      <w:lvlJc w:val="left"/>
      <w:pPr>
        <w:ind w:left="4243" w:hanging="360"/>
      </w:pPr>
    </w:lvl>
    <w:lvl w:ilvl="5" w:tplc="0408001B" w:tentative="1">
      <w:start w:val="1"/>
      <w:numFmt w:val="lowerRoman"/>
      <w:lvlText w:val="%6."/>
      <w:lvlJc w:val="right"/>
      <w:pPr>
        <w:ind w:left="4963" w:hanging="180"/>
      </w:pPr>
    </w:lvl>
    <w:lvl w:ilvl="6" w:tplc="0408000F" w:tentative="1">
      <w:start w:val="1"/>
      <w:numFmt w:val="decimal"/>
      <w:lvlText w:val="%7."/>
      <w:lvlJc w:val="left"/>
      <w:pPr>
        <w:ind w:left="5683" w:hanging="360"/>
      </w:pPr>
    </w:lvl>
    <w:lvl w:ilvl="7" w:tplc="04080019" w:tentative="1">
      <w:start w:val="1"/>
      <w:numFmt w:val="lowerLetter"/>
      <w:lvlText w:val="%8."/>
      <w:lvlJc w:val="left"/>
      <w:pPr>
        <w:ind w:left="6403" w:hanging="360"/>
      </w:pPr>
    </w:lvl>
    <w:lvl w:ilvl="8" w:tplc="0408001B" w:tentative="1">
      <w:start w:val="1"/>
      <w:numFmt w:val="lowerRoman"/>
      <w:lvlText w:val="%9."/>
      <w:lvlJc w:val="right"/>
      <w:pPr>
        <w:ind w:left="7123" w:hanging="180"/>
      </w:pPr>
    </w:lvl>
  </w:abstractNum>
  <w:abstractNum w:abstractNumId="9" w15:restartNumberingAfterBreak="0">
    <w:nsid w:val="29F8479F"/>
    <w:multiLevelType w:val="hybridMultilevel"/>
    <w:tmpl w:val="179075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A473C8"/>
    <w:multiLevelType w:val="hybridMultilevel"/>
    <w:tmpl w:val="B69E5B54"/>
    <w:lvl w:ilvl="0" w:tplc="F59AB7C6">
      <w:start w:val="1"/>
      <w:numFmt w:val="decimal"/>
      <w:lvlText w:val="%1."/>
      <w:lvlJc w:val="left"/>
      <w:pPr>
        <w:ind w:left="720" w:hanging="360"/>
      </w:pPr>
      <w:rPr>
        <w:rFonts w:ascii="Arial" w:hAnsi="Arial" w:cs="Arial"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4FC6D75"/>
    <w:multiLevelType w:val="hybridMultilevel"/>
    <w:tmpl w:val="06DEB422"/>
    <w:lvl w:ilvl="0" w:tplc="B71C481E">
      <w:start w:val="1"/>
      <w:numFmt w:val="decimal"/>
      <w:lvlText w:val="%1."/>
      <w:lvlJc w:val="left"/>
      <w:pPr>
        <w:ind w:left="643" w:hanging="360"/>
      </w:pPr>
      <w:rPr>
        <w:rFonts w:hint="default"/>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12" w15:restartNumberingAfterBreak="0">
    <w:nsid w:val="35DF7366"/>
    <w:multiLevelType w:val="hybridMultilevel"/>
    <w:tmpl w:val="DAD819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8B53C64"/>
    <w:multiLevelType w:val="hybridMultilevel"/>
    <w:tmpl w:val="095C572C"/>
    <w:lvl w:ilvl="0" w:tplc="73563C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5FF6220F"/>
    <w:multiLevelType w:val="hybridMultilevel"/>
    <w:tmpl w:val="370E6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4590C"/>
    <w:multiLevelType w:val="hybridMultilevel"/>
    <w:tmpl w:val="D58AA528"/>
    <w:lvl w:ilvl="0" w:tplc="A9A6EF32">
      <w:start w:val="1"/>
      <w:numFmt w:val="decimal"/>
      <w:lvlText w:val="%1."/>
      <w:lvlJc w:val="left"/>
      <w:pPr>
        <w:ind w:left="78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74692823"/>
    <w:multiLevelType w:val="hybridMultilevel"/>
    <w:tmpl w:val="04EC19AC"/>
    <w:lvl w:ilvl="0" w:tplc="2C54FD76">
      <w:start w:val="1"/>
      <w:numFmt w:val="decimal"/>
      <w:lvlText w:val="%1."/>
      <w:lvlJc w:val="left"/>
      <w:pPr>
        <w:ind w:left="2160" w:hanging="360"/>
      </w:pPr>
      <w:rPr>
        <w:rFonts w:ascii="Arial" w:eastAsia="Times New Roman" w:hAnsi="Arial" w:cs="Arial"/>
      </w:rPr>
    </w:lvl>
    <w:lvl w:ilvl="1" w:tplc="04080019">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7" w15:restartNumberingAfterBreak="0">
    <w:nsid w:val="7BA52E75"/>
    <w:multiLevelType w:val="hybridMultilevel"/>
    <w:tmpl w:val="FDD6B9FE"/>
    <w:lvl w:ilvl="0" w:tplc="3ECC7954">
      <w:start w:val="1"/>
      <w:numFmt w:val="decimal"/>
      <w:lvlText w:val="%1."/>
      <w:lvlJc w:val="left"/>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15"/>
  </w:num>
  <w:num w:numId="3">
    <w:abstractNumId w:val="13"/>
  </w:num>
  <w:num w:numId="4">
    <w:abstractNumId w:val="9"/>
  </w:num>
  <w:num w:numId="5">
    <w:abstractNumId w:val="6"/>
  </w:num>
  <w:num w:numId="6">
    <w:abstractNumId w:val="11"/>
  </w:num>
  <w:num w:numId="7">
    <w:abstractNumId w:val="12"/>
  </w:num>
  <w:num w:numId="8">
    <w:abstractNumId w:val="7"/>
  </w:num>
  <w:num w:numId="9">
    <w:abstractNumId w:val="4"/>
  </w:num>
  <w:num w:numId="10">
    <w:abstractNumId w:val="14"/>
  </w:num>
  <w:num w:numId="11">
    <w:abstractNumId w:val="8"/>
  </w:num>
  <w:num w:numId="12">
    <w:abstractNumId w:val="0"/>
  </w:num>
  <w:num w:numId="13">
    <w:abstractNumId w:val="2"/>
  </w:num>
  <w:num w:numId="14">
    <w:abstractNumId w:val="5"/>
  </w:num>
  <w:num w:numId="15">
    <w:abstractNumId w:val="10"/>
  </w:num>
  <w:num w:numId="16">
    <w:abstractNumId w:val="3"/>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B1B"/>
    <w:rsid w:val="00002FCE"/>
    <w:rsid w:val="00003B14"/>
    <w:rsid w:val="0000488D"/>
    <w:rsid w:val="00006840"/>
    <w:rsid w:val="00010896"/>
    <w:rsid w:val="00013413"/>
    <w:rsid w:val="000136B2"/>
    <w:rsid w:val="00014162"/>
    <w:rsid w:val="00016BE2"/>
    <w:rsid w:val="00020FE3"/>
    <w:rsid w:val="00023175"/>
    <w:rsid w:val="00023611"/>
    <w:rsid w:val="0002457B"/>
    <w:rsid w:val="00026108"/>
    <w:rsid w:val="00027DA1"/>
    <w:rsid w:val="00031841"/>
    <w:rsid w:val="00034AEA"/>
    <w:rsid w:val="0004624D"/>
    <w:rsid w:val="00050D59"/>
    <w:rsid w:val="00051006"/>
    <w:rsid w:val="00055FD1"/>
    <w:rsid w:val="0006079F"/>
    <w:rsid w:val="0006374A"/>
    <w:rsid w:val="00064816"/>
    <w:rsid w:val="00066C19"/>
    <w:rsid w:val="00076DC8"/>
    <w:rsid w:val="00083623"/>
    <w:rsid w:val="000932FB"/>
    <w:rsid w:val="00094FED"/>
    <w:rsid w:val="00095E2B"/>
    <w:rsid w:val="0009666B"/>
    <w:rsid w:val="000A04F2"/>
    <w:rsid w:val="000A5218"/>
    <w:rsid w:val="000A5B15"/>
    <w:rsid w:val="000A6989"/>
    <w:rsid w:val="000B34A6"/>
    <w:rsid w:val="000C3A5D"/>
    <w:rsid w:val="000C448E"/>
    <w:rsid w:val="000C463F"/>
    <w:rsid w:val="000D0354"/>
    <w:rsid w:val="000D05C9"/>
    <w:rsid w:val="000D1CE3"/>
    <w:rsid w:val="000D1E52"/>
    <w:rsid w:val="000D33E6"/>
    <w:rsid w:val="000D4769"/>
    <w:rsid w:val="000D55FC"/>
    <w:rsid w:val="000D5EA2"/>
    <w:rsid w:val="000D7257"/>
    <w:rsid w:val="000E4372"/>
    <w:rsid w:val="000E62AB"/>
    <w:rsid w:val="000F10A9"/>
    <w:rsid w:val="000F1D2C"/>
    <w:rsid w:val="001043FA"/>
    <w:rsid w:val="00110ACF"/>
    <w:rsid w:val="00110AF0"/>
    <w:rsid w:val="00111446"/>
    <w:rsid w:val="00111A3C"/>
    <w:rsid w:val="00114303"/>
    <w:rsid w:val="001173C5"/>
    <w:rsid w:val="0013123F"/>
    <w:rsid w:val="00132405"/>
    <w:rsid w:val="001326B2"/>
    <w:rsid w:val="00132914"/>
    <w:rsid w:val="0013570D"/>
    <w:rsid w:val="00142987"/>
    <w:rsid w:val="001437B8"/>
    <w:rsid w:val="00144064"/>
    <w:rsid w:val="001454F5"/>
    <w:rsid w:val="00150C5D"/>
    <w:rsid w:val="0015102C"/>
    <w:rsid w:val="001608D3"/>
    <w:rsid w:val="00161EA1"/>
    <w:rsid w:val="00162AF1"/>
    <w:rsid w:val="00165B1B"/>
    <w:rsid w:val="00166830"/>
    <w:rsid w:val="00171379"/>
    <w:rsid w:val="00172C9F"/>
    <w:rsid w:val="0017439A"/>
    <w:rsid w:val="00177A56"/>
    <w:rsid w:val="0018219B"/>
    <w:rsid w:val="00185B1A"/>
    <w:rsid w:val="001865BF"/>
    <w:rsid w:val="00195456"/>
    <w:rsid w:val="00196200"/>
    <w:rsid w:val="001A0D74"/>
    <w:rsid w:val="001A1958"/>
    <w:rsid w:val="001A39AC"/>
    <w:rsid w:val="001A3E08"/>
    <w:rsid w:val="001A6106"/>
    <w:rsid w:val="001B0D73"/>
    <w:rsid w:val="001B1544"/>
    <w:rsid w:val="001B2B86"/>
    <w:rsid w:val="001B3C8F"/>
    <w:rsid w:val="001B58DE"/>
    <w:rsid w:val="001B6788"/>
    <w:rsid w:val="001B6D75"/>
    <w:rsid w:val="001B7109"/>
    <w:rsid w:val="001C2F9E"/>
    <w:rsid w:val="001C3A71"/>
    <w:rsid w:val="001C3F39"/>
    <w:rsid w:val="001D0DAE"/>
    <w:rsid w:val="001E52DC"/>
    <w:rsid w:val="001F2A86"/>
    <w:rsid w:val="001F38E1"/>
    <w:rsid w:val="001F4208"/>
    <w:rsid w:val="001F46EC"/>
    <w:rsid w:val="001F5D7F"/>
    <w:rsid w:val="00205097"/>
    <w:rsid w:val="00210098"/>
    <w:rsid w:val="00231359"/>
    <w:rsid w:val="00232AE6"/>
    <w:rsid w:val="00233257"/>
    <w:rsid w:val="00243D99"/>
    <w:rsid w:val="0024566B"/>
    <w:rsid w:val="002479C5"/>
    <w:rsid w:val="00264E5B"/>
    <w:rsid w:val="00265BCC"/>
    <w:rsid w:val="00266D14"/>
    <w:rsid w:val="0026713E"/>
    <w:rsid w:val="002675C6"/>
    <w:rsid w:val="0027328D"/>
    <w:rsid w:val="00275BC9"/>
    <w:rsid w:val="002953A1"/>
    <w:rsid w:val="00295D84"/>
    <w:rsid w:val="0029762D"/>
    <w:rsid w:val="00297AD1"/>
    <w:rsid w:val="002A0705"/>
    <w:rsid w:val="002A0A8F"/>
    <w:rsid w:val="002A2240"/>
    <w:rsid w:val="002A24A9"/>
    <w:rsid w:val="002A2A4D"/>
    <w:rsid w:val="002A33A1"/>
    <w:rsid w:val="002A42D6"/>
    <w:rsid w:val="002A7B0B"/>
    <w:rsid w:val="002B2371"/>
    <w:rsid w:val="002B421D"/>
    <w:rsid w:val="002B69BD"/>
    <w:rsid w:val="002B7048"/>
    <w:rsid w:val="002C051F"/>
    <w:rsid w:val="002C2C2B"/>
    <w:rsid w:val="002C475C"/>
    <w:rsid w:val="002C4E0C"/>
    <w:rsid w:val="002C6B2E"/>
    <w:rsid w:val="002D35EA"/>
    <w:rsid w:val="002E2225"/>
    <w:rsid w:val="002E4207"/>
    <w:rsid w:val="002E4619"/>
    <w:rsid w:val="002E528D"/>
    <w:rsid w:val="002E5B34"/>
    <w:rsid w:val="002F3576"/>
    <w:rsid w:val="002F431A"/>
    <w:rsid w:val="002F4E04"/>
    <w:rsid w:val="003007A6"/>
    <w:rsid w:val="0030504D"/>
    <w:rsid w:val="0030548E"/>
    <w:rsid w:val="0031085E"/>
    <w:rsid w:val="00313C55"/>
    <w:rsid w:val="003165B1"/>
    <w:rsid w:val="00316E3F"/>
    <w:rsid w:val="003213F9"/>
    <w:rsid w:val="003242B6"/>
    <w:rsid w:val="00324862"/>
    <w:rsid w:val="0032771B"/>
    <w:rsid w:val="003320A2"/>
    <w:rsid w:val="00342028"/>
    <w:rsid w:val="00345C54"/>
    <w:rsid w:val="003465D2"/>
    <w:rsid w:val="003478DF"/>
    <w:rsid w:val="00351C23"/>
    <w:rsid w:val="00355022"/>
    <w:rsid w:val="00356A00"/>
    <w:rsid w:val="00362B15"/>
    <w:rsid w:val="00364F4F"/>
    <w:rsid w:val="0036771B"/>
    <w:rsid w:val="00370A70"/>
    <w:rsid w:val="00372A1E"/>
    <w:rsid w:val="00372D87"/>
    <w:rsid w:val="003751EB"/>
    <w:rsid w:val="00375864"/>
    <w:rsid w:val="00377336"/>
    <w:rsid w:val="003802F1"/>
    <w:rsid w:val="00391E6B"/>
    <w:rsid w:val="00392807"/>
    <w:rsid w:val="00392A19"/>
    <w:rsid w:val="003934CB"/>
    <w:rsid w:val="003942E9"/>
    <w:rsid w:val="00396B3E"/>
    <w:rsid w:val="003977CE"/>
    <w:rsid w:val="003A52B3"/>
    <w:rsid w:val="003A541F"/>
    <w:rsid w:val="003A5C31"/>
    <w:rsid w:val="003A5EA0"/>
    <w:rsid w:val="003A7E23"/>
    <w:rsid w:val="003B14FB"/>
    <w:rsid w:val="003B212A"/>
    <w:rsid w:val="003B6A03"/>
    <w:rsid w:val="003C3843"/>
    <w:rsid w:val="003C457E"/>
    <w:rsid w:val="003C5B62"/>
    <w:rsid w:val="003C5E4E"/>
    <w:rsid w:val="003C797A"/>
    <w:rsid w:val="003D4780"/>
    <w:rsid w:val="003D658C"/>
    <w:rsid w:val="003D7BEE"/>
    <w:rsid w:val="003E1434"/>
    <w:rsid w:val="003E417B"/>
    <w:rsid w:val="003E5960"/>
    <w:rsid w:val="003F1DD4"/>
    <w:rsid w:val="003F6E8C"/>
    <w:rsid w:val="00400751"/>
    <w:rsid w:val="00401C1A"/>
    <w:rsid w:val="00407D3E"/>
    <w:rsid w:val="00410E6D"/>
    <w:rsid w:val="00411192"/>
    <w:rsid w:val="00411674"/>
    <w:rsid w:val="00412D00"/>
    <w:rsid w:val="0041601A"/>
    <w:rsid w:val="0041734B"/>
    <w:rsid w:val="00417FC9"/>
    <w:rsid w:val="00421269"/>
    <w:rsid w:val="00430834"/>
    <w:rsid w:val="00431C3C"/>
    <w:rsid w:val="00432A72"/>
    <w:rsid w:val="00436622"/>
    <w:rsid w:val="00437360"/>
    <w:rsid w:val="00441A8B"/>
    <w:rsid w:val="004424D9"/>
    <w:rsid w:val="004469CD"/>
    <w:rsid w:val="00462D9A"/>
    <w:rsid w:val="0046428F"/>
    <w:rsid w:val="00465444"/>
    <w:rsid w:val="00475BD7"/>
    <w:rsid w:val="00476F09"/>
    <w:rsid w:val="0047789B"/>
    <w:rsid w:val="0048584C"/>
    <w:rsid w:val="004870D3"/>
    <w:rsid w:val="00490942"/>
    <w:rsid w:val="00494202"/>
    <w:rsid w:val="00494656"/>
    <w:rsid w:val="00494D7F"/>
    <w:rsid w:val="0049564D"/>
    <w:rsid w:val="00495A96"/>
    <w:rsid w:val="00496716"/>
    <w:rsid w:val="00496876"/>
    <w:rsid w:val="004A094B"/>
    <w:rsid w:val="004A16FA"/>
    <w:rsid w:val="004A3BC0"/>
    <w:rsid w:val="004A65E2"/>
    <w:rsid w:val="004A7AC8"/>
    <w:rsid w:val="004B0259"/>
    <w:rsid w:val="004B1CF6"/>
    <w:rsid w:val="004B527A"/>
    <w:rsid w:val="004B5390"/>
    <w:rsid w:val="004B7424"/>
    <w:rsid w:val="004C1822"/>
    <w:rsid w:val="004C472E"/>
    <w:rsid w:val="004C5087"/>
    <w:rsid w:val="004C7021"/>
    <w:rsid w:val="004C7701"/>
    <w:rsid w:val="004D2EB9"/>
    <w:rsid w:val="004D3C8E"/>
    <w:rsid w:val="004D4925"/>
    <w:rsid w:val="004E0D21"/>
    <w:rsid w:val="004E172E"/>
    <w:rsid w:val="004E1F81"/>
    <w:rsid w:val="004E3F8D"/>
    <w:rsid w:val="004E7E1A"/>
    <w:rsid w:val="004F5AEE"/>
    <w:rsid w:val="004F7B5D"/>
    <w:rsid w:val="005020B4"/>
    <w:rsid w:val="00503566"/>
    <w:rsid w:val="00504A42"/>
    <w:rsid w:val="005075A3"/>
    <w:rsid w:val="005079FB"/>
    <w:rsid w:val="00510F68"/>
    <w:rsid w:val="005121F7"/>
    <w:rsid w:val="0051221A"/>
    <w:rsid w:val="00521D9B"/>
    <w:rsid w:val="0052290E"/>
    <w:rsid w:val="00523579"/>
    <w:rsid w:val="0052374C"/>
    <w:rsid w:val="00527283"/>
    <w:rsid w:val="00530A69"/>
    <w:rsid w:val="00531E3F"/>
    <w:rsid w:val="00534C9F"/>
    <w:rsid w:val="00537E4E"/>
    <w:rsid w:val="005458B3"/>
    <w:rsid w:val="0054731A"/>
    <w:rsid w:val="00550151"/>
    <w:rsid w:val="00550CC9"/>
    <w:rsid w:val="005618D6"/>
    <w:rsid w:val="00561FE3"/>
    <w:rsid w:val="00563543"/>
    <w:rsid w:val="005653E0"/>
    <w:rsid w:val="005675FC"/>
    <w:rsid w:val="00570736"/>
    <w:rsid w:val="00570DF3"/>
    <w:rsid w:val="0057225A"/>
    <w:rsid w:val="005724ED"/>
    <w:rsid w:val="005752B6"/>
    <w:rsid w:val="00575FB8"/>
    <w:rsid w:val="00581729"/>
    <w:rsid w:val="00585F77"/>
    <w:rsid w:val="0059022A"/>
    <w:rsid w:val="00591446"/>
    <w:rsid w:val="005922F1"/>
    <w:rsid w:val="0059382F"/>
    <w:rsid w:val="00595318"/>
    <w:rsid w:val="005A04EC"/>
    <w:rsid w:val="005A30AD"/>
    <w:rsid w:val="005A77B7"/>
    <w:rsid w:val="005B222B"/>
    <w:rsid w:val="005B754F"/>
    <w:rsid w:val="005C1A45"/>
    <w:rsid w:val="005C25C9"/>
    <w:rsid w:val="005C730A"/>
    <w:rsid w:val="005E0631"/>
    <w:rsid w:val="005E1354"/>
    <w:rsid w:val="005F41A3"/>
    <w:rsid w:val="005F4BAA"/>
    <w:rsid w:val="005F6288"/>
    <w:rsid w:val="005F6BE7"/>
    <w:rsid w:val="00604E82"/>
    <w:rsid w:val="00605D38"/>
    <w:rsid w:val="006113FE"/>
    <w:rsid w:val="0061771C"/>
    <w:rsid w:val="00620A3A"/>
    <w:rsid w:val="006211B2"/>
    <w:rsid w:val="00623479"/>
    <w:rsid w:val="006241B2"/>
    <w:rsid w:val="006243D2"/>
    <w:rsid w:val="0063712C"/>
    <w:rsid w:val="00637F18"/>
    <w:rsid w:val="0064362E"/>
    <w:rsid w:val="00643E15"/>
    <w:rsid w:val="0064576B"/>
    <w:rsid w:val="0064631A"/>
    <w:rsid w:val="00646F98"/>
    <w:rsid w:val="0064788C"/>
    <w:rsid w:val="00650995"/>
    <w:rsid w:val="00651708"/>
    <w:rsid w:val="00655A12"/>
    <w:rsid w:val="0065623C"/>
    <w:rsid w:val="00657AAF"/>
    <w:rsid w:val="00662574"/>
    <w:rsid w:val="006655C0"/>
    <w:rsid w:val="0066701E"/>
    <w:rsid w:val="00671461"/>
    <w:rsid w:val="00672E95"/>
    <w:rsid w:val="006735DF"/>
    <w:rsid w:val="006750FF"/>
    <w:rsid w:val="006801E4"/>
    <w:rsid w:val="006850B6"/>
    <w:rsid w:val="00690D06"/>
    <w:rsid w:val="00692F48"/>
    <w:rsid w:val="0069773D"/>
    <w:rsid w:val="006A106E"/>
    <w:rsid w:val="006A1900"/>
    <w:rsid w:val="006A2B66"/>
    <w:rsid w:val="006A60B0"/>
    <w:rsid w:val="006B335A"/>
    <w:rsid w:val="006B51B8"/>
    <w:rsid w:val="006B7714"/>
    <w:rsid w:val="006C3CF3"/>
    <w:rsid w:val="006C5C01"/>
    <w:rsid w:val="006D0E53"/>
    <w:rsid w:val="006D263B"/>
    <w:rsid w:val="006E3BB9"/>
    <w:rsid w:val="006E4EC2"/>
    <w:rsid w:val="006E5DD3"/>
    <w:rsid w:val="006E605C"/>
    <w:rsid w:val="006F0299"/>
    <w:rsid w:val="006F1B75"/>
    <w:rsid w:val="006F26D1"/>
    <w:rsid w:val="006F34C5"/>
    <w:rsid w:val="006F4827"/>
    <w:rsid w:val="006F6F04"/>
    <w:rsid w:val="00703B19"/>
    <w:rsid w:val="00706263"/>
    <w:rsid w:val="007072BA"/>
    <w:rsid w:val="00711272"/>
    <w:rsid w:val="007120D2"/>
    <w:rsid w:val="007145F3"/>
    <w:rsid w:val="00714E08"/>
    <w:rsid w:val="007179A9"/>
    <w:rsid w:val="007201CF"/>
    <w:rsid w:val="00721A15"/>
    <w:rsid w:val="00725A39"/>
    <w:rsid w:val="007263A4"/>
    <w:rsid w:val="00730253"/>
    <w:rsid w:val="00732394"/>
    <w:rsid w:val="00733B1D"/>
    <w:rsid w:val="0073611A"/>
    <w:rsid w:val="007372B3"/>
    <w:rsid w:val="007432F9"/>
    <w:rsid w:val="0074532F"/>
    <w:rsid w:val="00745F3B"/>
    <w:rsid w:val="00746FE0"/>
    <w:rsid w:val="0075107E"/>
    <w:rsid w:val="00754112"/>
    <w:rsid w:val="00755340"/>
    <w:rsid w:val="00755609"/>
    <w:rsid w:val="00757FAE"/>
    <w:rsid w:val="00760122"/>
    <w:rsid w:val="00760C93"/>
    <w:rsid w:val="00761EBF"/>
    <w:rsid w:val="00764CEB"/>
    <w:rsid w:val="00764CFD"/>
    <w:rsid w:val="00765A8B"/>
    <w:rsid w:val="00773EFA"/>
    <w:rsid w:val="0078087E"/>
    <w:rsid w:val="00781CF4"/>
    <w:rsid w:val="00781F2C"/>
    <w:rsid w:val="00782914"/>
    <w:rsid w:val="00783AA1"/>
    <w:rsid w:val="00786607"/>
    <w:rsid w:val="00787320"/>
    <w:rsid w:val="00787B03"/>
    <w:rsid w:val="00792691"/>
    <w:rsid w:val="00794462"/>
    <w:rsid w:val="00795C78"/>
    <w:rsid w:val="00797FB2"/>
    <w:rsid w:val="007A3310"/>
    <w:rsid w:val="007A4579"/>
    <w:rsid w:val="007A6E4A"/>
    <w:rsid w:val="007B1FF6"/>
    <w:rsid w:val="007B26B7"/>
    <w:rsid w:val="007B3598"/>
    <w:rsid w:val="007B3AD1"/>
    <w:rsid w:val="007C6BD0"/>
    <w:rsid w:val="007D228E"/>
    <w:rsid w:val="007D3C76"/>
    <w:rsid w:val="007D5119"/>
    <w:rsid w:val="007D663C"/>
    <w:rsid w:val="007D6848"/>
    <w:rsid w:val="007E07B1"/>
    <w:rsid w:val="007E2D59"/>
    <w:rsid w:val="007F06D4"/>
    <w:rsid w:val="007F1B96"/>
    <w:rsid w:val="007F7830"/>
    <w:rsid w:val="0081005C"/>
    <w:rsid w:val="00814EC2"/>
    <w:rsid w:val="00816A9D"/>
    <w:rsid w:val="0082270F"/>
    <w:rsid w:val="00826B3F"/>
    <w:rsid w:val="00831820"/>
    <w:rsid w:val="00832D52"/>
    <w:rsid w:val="00835757"/>
    <w:rsid w:val="00845C7F"/>
    <w:rsid w:val="00851938"/>
    <w:rsid w:val="008542A8"/>
    <w:rsid w:val="00856B46"/>
    <w:rsid w:val="00857423"/>
    <w:rsid w:val="00857FC9"/>
    <w:rsid w:val="008630AD"/>
    <w:rsid w:val="00865D98"/>
    <w:rsid w:val="008663CA"/>
    <w:rsid w:val="008717AB"/>
    <w:rsid w:val="0087251E"/>
    <w:rsid w:val="0089143B"/>
    <w:rsid w:val="00894FB4"/>
    <w:rsid w:val="0089631C"/>
    <w:rsid w:val="00896520"/>
    <w:rsid w:val="008A0FFD"/>
    <w:rsid w:val="008A5531"/>
    <w:rsid w:val="008A7355"/>
    <w:rsid w:val="008B36D8"/>
    <w:rsid w:val="008B61BB"/>
    <w:rsid w:val="008B7DE4"/>
    <w:rsid w:val="008C11D5"/>
    <w:rsid w:val="008C223E"/>
    <w:rsid w:val="008C40F0"/>
    <w:rsid w:val="008C5830"/>
    <w:rsid w:val="008C65E0"/>
    <w:rsid w:val="008D0A1A"/>
    <w:rsid w:val="008D23B9"/>
    <w:rsid w:val="008D38B8"/>
    <w:rsid w:val="008D48E5"/>
    <w:rsid w:val="008D6686"/>
    <w:rsid w:val="008D6D55"/>
    <w:rsid w:val="008E4ADD"/>
    <w:rsid w:val="008E690B"/>
    <w:rsid w:val="008E7CCD"/>
    <w:rsid w:val="008F523C"/>
    <w:rsid w:val="008F6028"/>
    <w:rsid w:val="008F6114"/>
    <w:rsid w:val="008F6F14"/>
    <w:rsid w:val="008F7A0D"/>
    <w:rsid w:val="0090211D"/>
    <w:rsid w:val="009021B9"/>
    <w:rsid w:val="0090265B"/>
    <w:rsid w:val="009026CA"/>
    <w:rsid w:val="00903B8D"/>
    <w:rsid w:val="0090521F"/>
    <w:rsid w:val="009062EA"/>
    <w:rsid w:val="009130EC"/>
    <w:rsid w:val="00914C11"/>
    <w:rsid w:val="00921DA2"/>
    <w:rsid w:val="0092546D"/>
    <w:rsid w:val="00925C47"/>
    <w:rsid w:val="00926B10"/>
    <w:rsid w:val="00931FD5"/>
    <w:rsid w:val="009345F4"/>
    <w:rsid w:val="00935A06"/>
    <w:rsid w:val="00936042"/>
    <w:rsid w:val="0094362A"/>
    <w:rsid w:val="00946975"/>
    <w:rsid w:val="00953DF1"/>
    <w:rsid w:val="009566E6"/>
    <w:rsid w:val="00957FD6"/>
    <w:rsid w:val="0096514B"/>
    <w:rsid w:val="00965B79"/>
    <w:rsid w:val="00976F7E"/>
    <w:rsid w:val="009802AF"/>
    <w:rsid w:val="009838DA"/>
    <w:rsid w:val="00983B62"/>
    <w:rsid w:val="00985AB8"/>
    <w:rsid w:val="0099384B"/>
    <w:rsid w:val="009949CD"/>
    <w:rsid w:val="00995690"/>
    <w:rsid w:val="009A08CA"/>
    <w:rsid w:val="009A1752"/>
    <w:rsid w:val="009A1E5E"/>
    <w:rsid w:val="009A33A2"/>
    <w:rsid w:val="009A3FD1"/>
    <w:rsid w:val="009A575B"/>
    <w:rsid w:val="009A70A0"/>
    <w:rsid w:val="009A7A5D"/>
    <w:rsid w:val="009B3B97"/>
    <w:rsid w:val="009B4798"/>
    <w:rsid w:val="009B5BB9"/>
    <w:rsid w:val="009B7083"/>
    <w:rsid w:val="009C15A6"/>
    <w:rsid w:val="009C23CD"/>
    <w:rsid w:val="009C294F"/>
    <w:rsid w:val="009C38A8"/>
    <w:rsid w:val="009C79E4"/>
    <w:rsid w:val="009D0BFF"/>
    <w:rsid w:val="009D37A2"/>
    <w:rsid w:val="009D3D75"/>
    <w:rsid w:val="009D4326"/>
    <w:rsid w:val="009E0C28"/>
    <w:rsid w:val="009E0D3C"/>
    <w:rsid w:val="009F1A8F"/>
    <w:rsid w:val="009F25CD"/>
    <w:rsid w:val="009F7ED6"/>
    <w:rsid w:val="00A01C59"/>
    <w:rsid w:val="00A07654"/>
    <w:rsid w:val="00A10B01"/>
    <w:rsid w:val="00A13037"/>
    <w:rsid w:val="00A13C7F"/>
    <w:rsid w:val="00A148B1"/>
    <w:rsid w:val="00A150AD"/>
    <w:rsid w:val="00A155F3"/>
    <w:rsid w:val="00A1575C"/>
    <w:rsid w:val="00A16CED"/>
    <w:rsid w:val="00A210A6"/>
    <w:rsid w:val="00A25F9B"/>
    <w:rsid w:val="00A26B99"/>
    <w:rsid w:val="00A335A8"/>
    <w:rsid w:val="00A34481"/>
    <w:rsid w:val="00A34E3F"/>
    <w:rsid w:val="00A3632E"/>
    <w:rsid w:val="00A37A3F"/>
    <w:rsid w:val="00A418EE"/>
    <w:rsid w:val="00A4448E"/>
    <w:rsid w:val="00A506C0"/>
    <w:rsid w:val="00A5246A"/>
    <w:rsid w:val="00A53981"/>
    <w:rsid w:val="00A53F95"/>
    <w:rsid w:val="00A5689F"/>
    <w:rsid w:val="00A625BE"/>
    <w:rsid w:val="00A63ECC"/>
    <w:rsid w:val="00A65168"/>
    <w:rsid w:val="00A67981"/>
    <w:rsid w:val="00A71120"/>
    <w:rsid w:val="00A71DBE"/>
    <w:rsid w:val="00A73C5E"/>
    <w:rsid w:val="00A804FE"/>
    <w:rsid w:val="00A806BE"/>
    <w:rsid w:val="00A83B7F"/>
    <w:rsid w:val="00A87825"/>
    <w:rsid w:val="00A9189A"/>
    <w:rsid w:val="00A9221B"/>
    <w:rsid w:val="00AA0192"/>
    <w:rsid w:val="00AA20E4"/>
    <w:rsid w:val="00AA2F24"/>
    <w:rsid w:val="00AB35DE"/>
    <w:rsid w:val="00AC20B3"/>
    <w:rsid w:val="00AC6397"/>
    <w:rsid w:val="00AD08CF"/>
    <w:rsid w:val="00AD2B89"/>
    <w:rsid w:val="00AF1FA0"/>
    <w:rsid w:val="00AF2F99"/>
    <w:rsid w:val="00AF53BB"/>
    <w:rsid w:val="00AF5412"/>
    <w:rsid w:val="00AF648E"/>
    <w:rsid w:val="00B00238"/>
    <w:rsid w:val="00B0107D"/>
    <w:rsid w:val="00B03339"/>
    <w:rsid w:val="00B036BA"/>
    <w:rsid w:val="00B03CDF"/>
    <w:rsid w:val="00B07ED6"/>
    <w:rsid w:val="00B158B3"/>
    <w:rsid w:val="00B16162"/>
    <w:rsid w:val="00B1748A"/>
    <w:rsid w:val="00B17B6E"/>
    <w:rsid w:val="00B21321"/>
    <w:rsid w:val="00B23A1E"/>
    <w:rsid w:val="00B23E87"/>
    <w:rsid w:val="00B27580"/>
    <w:rsid w:val="00B27A96"/>
    <w:rsid w:val="00B31056"/>
    <w:rsid w:val="00B318CC"/>
    <w:rsid w:val="00B33F4C"/>
    <w:rsid w:val="00B40E51"/>
    <w:rsid w:val="00B41EE5"/>
    <w:rsid w:val="00B43046"/>
    <w:rsid w:val="00B43EA8"/>
    <w:rsid w:val="00B539AA"/>
    <w:rsid w:val="00B54129"/>
    <w:rsid w:val="00B56488"/>
    <w:rsid w:val="00B574DE"/>
    <w:rsid w:val="00B626B8"/>
    <w:rsid w:val="00B6731C"/>
    <w:rsid w:val="00B70931"/>
    <w:rsid w:val="00B70E08"/>
    <w:rsid w:val="00B738DB"/>
    <w:rsid w:val="00B74668"/>
    <w:rsid w:val="00B8620D"/>
    <w:rsid w:val="00B866EA"/>
    <w:rsid w:val="00B86BB0"/>
    <w:rsid w:val="00B92110"/>
    <w:rsid w:val="00B95F79"/>
    <w:rsid w:val="00BA00B3"/>
    <w:rsid w:val="00BA2660"/>
    <w:rsid w:val="00BA456E"/>
    <w:rsid w:val="00BA6392"/>
    <w:rsid w:val="00BB0D01"/>
    <w:rsid w:val="00BB1980"/>
    <w:rsid w:val="00BB52D6"/>
    <w:rsid w:val="00BB59E0"/>
    <w:rsid w:val="00BB5BCE"/>
    <w:rsid w:val="00BB6788"/>
    <w:rsid w:val="00BC0829"/>
    <w:rsid w:val="00BC4909"/>
    <w:rsid w:val="00BC53FD"/>
    <w:rsid w:val="00BC594A"/>
    <w:rsid w:val="00BD2332"/>
    <w:rsid w:val="00BD60C7"/>
    <w:rsid w:val="00BD647C"/>
    <w:rsid w:val="00BE1DDD"/>
    <w:rsid w:val="00BE6C92"/>
    <w:rsid w:val="00BE6E37"/>
    <w:rsid w:val="00BF0EFC"/>
    <w:rsid w:val="00BF34EA"/>
    <w:rsid w:val="00C005FC"/>
    <w:rsid w:val="00C0108F"/>
    <w:rsid w:val="00C01752"/>
    <w:rsid w:val="00C03A76"/>
    <w:rsid w:val="00C044F6"/>
    <w:rsid w:val="00C06605"/>
    <w:rsid w:val="00C07A78"/>
    <w:rsid w:val="00C10786"/>
    <w:rsid w:val="00C108C8"/>
    <w:rsid w:val="00C10F9C"/>
    <w:rsid w:val="00C12FE3"/>
    <w:rsid w:val="00C201F0"/>
    <w:rsid w:val="00C20FFC"/>
    <w:rsid w:val="00C230A9"/>
    <w:rsid w:val="00C24DCD"/>
    <w:rsid w:val="00C26317"/>
    <w:rsid w:val="00C27AAB"/>
    <w:rsid w:val="00C46319"/>
    <w:rsid w:val="00C50B1D"/>
    <w:rsid w:val="00C660A7"/>
    <w:rsid w:val="00C73A4F"/>
    <w:rsid w:val="00C74A86"/>
    <w:rsid w:val="00C76F6E"/>
    <w:rsid w:val="00C77752"/>
    <w:rsid w:val="00C77913"/>
    <w:rsid w:val="00C839ED"/>
    <w:rsid w:val="00C85D04"/>
    <w:rsid w:val="00C917A0"/>
    <w:rsid w:val="00C96412"/>
    <w:rsid w:val="00CA13DF"/>
    <w:rsid w:val="00CB2B3F"/>
    <w:rsid w:val="00CB3FA7"/>
    <w:rsid w:val="00CC0054"/>
    <w:rsid w:val="00CC00FC"/>
    <w:rsid w:val="00CC6C6B"/>
    <w:rsid w:val="00CD051F"/>
    <w:rsid w:val="00CD17E7"/>
    <w:rsid w:val="00CD280A"/>
    <w:rsid w:val="00CD3F69"/>
    <w:rsid w:val="00CD5A7D"/>
    <w:rsid w:val="00CD5D4A"/>
    <w:rsid w:val="00CD74E0"/>
    <w:rsid w:val="00CE63A5"/>
    <w:rsid w:val="00CF044C"/>
    <w:rsid w:val="00CF5EE6"/>
    <w:rsid w:val="00CF78F4"/>
    <w:rsid w:val="00D03058"/>
    <w:rsid w:val="00D03B07"/>
    <w:rsid w:val="00D041F0"/>
    <w:rsid w:val="00D0472B"/>
    <w:rsid w:val="00D04E53"/>
    <w:rsid w:val="00D13E36"/>
    <w:rsid w:val="00D147C8"/>
    <w:rsid w:val="00D20762"/>
    <w:rsid w:val="00D21958"/>
    <w:rsid w:val="00D2461E"/>
    <w:rsid w:val="00D24FE9"/>
    <w:rsid w:val="00D25DB9"/>
    <w:rsid w:val="00D25E3E"/>
    <w:rsid w:val="00D273B5"/>
    <w:rsid w:val="00D278AD"/>
    <w:rsid w:val="00D32DA9"/>
    <w:rsid w:val="00D416D0"/>
    <w:rsid w:val="00D41962"/>
    <w:rsid w:val="00D436B4"/>
    <w:rsid w:val="00D44D91"/>
    <w:rsid w:val="00D45816"/>
    <w:rsid w:val="00D508E2"/>
    <w:rsid w:val="00D53141"/>
    <w:rsid w:val="00D539D5"/>
    <w:rsid w:val="00D605F3"/>
    <w:rsid w:val="00D6387A"/>
    <w:rsid w:val="00D6472A"/>
    <w:rsid w:val="00D659FF"/>
    <w:rsid w:val="00D666EE"/>
    <w:rsid w:val="00D7348A"/>
    <w:rsid w:val="00D737EF"/>
    <w:rsid w:val="00D75F8E"/>
    <w:rsid w:val="00D77569"/>
    <w:rsid w:val="00D80544"/>
    <w:rsid w:val="00D81704"/>
    <w:rsid w:val="00D841F5"/>
    <w:rsid w:val="00D86759"/>
    <w:rsid w:val="00D86D3E"/>
    <w:rsid w:val="00D92130"/>
    <w:rsid w:val="00D92421"/>
    <w:rsid w:val="00D92ACC"/>
    <w:rsid w:val="00D92DE6"/>
    <w:rsid w:val="00D93F2B"/>
    <w:rsid w:val="00D975CC"/>
    <w:rsid w:val="00DA2328"/>
    <w:rsid w:val="00DA6BB2"/>
    <w:rsid w:val="00DA6CCA"/>
    <w:rsid w:val="00DB3A40"/>
    <w:rsid w:val="00DB7E36"/>
    <w:rsid w:val="00DC1E7A"/>
    <w:rsid w:val="00DC36AE"/>
    <w:rsid w:val="00DC4BFA"/>
    <w:rsid w:val="00DC5066"/>
    <w:rsid w:val="00DC5533"/>
    <w:rsid w:val="00DD25C6"/>
    <w:rsid w:val="00DD71DF"/>
    <w:rsid w:val="00DE0D16"/>
    <w:rsid w:val="00DE18BA"/>
    <w:rsid w:val="00DE23E6"/>
    <w:rsid w:val="00DE49E7"/>
    <w:rsid w:val="00DE6BD3"/>
    <w:rsid w:val="00DF1BD0"/>
    <w:rsid w:val="00DF1F24"/>
    <w:rsid w:val="00DF5888"/>
    <w:rsid w:val="00DF5C48"/>
    <w:rsid w:val="00E00897"/>
    <w:rsid w:val="00E101D8"/>
    <w:rsid w:val="00E11C4D"/>
    <w:rsid w:val="00E16F39"/>
    <w:rsid w:val="00E177B2"/>
    <w:rsid w:val="00E209AA"/>
    <w:rsid w:val="00E23E89"/>
    <w:rsid w:val="00E26310"/>
    <w:rsid w:val="00E32ED1"/>
    <w:rsid w:val="00E33527"/>
    <w:rsid w:val="00E3437B"/>
    <w:rsid w:val="00E3450C"/>
    <w:rsid w:val="00E35757"/>
    <w:rsid w:val="00E41A68"/>
    <w:rsid w:val="00E4468A"/>
    <w:rsid w:val="00E44F6B"/>
    <w:rsid w:val="00E476E6"/>
    <w:rsid w:val="00E60EEF"/>
    <w:rsid w:val="00E60F42"/>
    <w:rsid w:val="00E660E5"/>
    <w:rsid w:val="00E73554"/>
    <w:rsid w:val="00E81966"/>
    <w:rsid w:val="00E848E9"/>
    <w:rsid w:val="00E84C1F"/>
    <w:rsid w:val="00E84E1A"/>
    <w:rsid w:val="00E85AB0"/>
    <w:rsid w:val="00E93368"/>
    <w:rsid w:val="00E93AB9"/>
    <w:rsid w:val="00E97E63"/>
    <w:rsid w:val="00EA10F1"/>
    <w:rsid w:val="00EA20A3"/>
    <w:rsid w:val="00EA33C6"/>
    <w:rsid w:val="00EA389F"/>
    <w:rsid w:val="00EA66C2"/>
    <w:rsid w:val="00EB3935"/>
    <w:rsid w:val="00EB5776"/>
    <w:rsid w:val="00EC059E"/>
    <w:rsid w:val="00EC327F"/>
    <w:rsid w:val="00EC36B8"/>
    <w:rsid w:val="00ED07F6"/>
    <w:rsid w:val="00ED2DF9"/>
    <w:rsid w:val="00ED557E"/>
    <w:rsid w:val="00ED61E7"/>
    <w:rsid w:val="00ED667D"/>
    <w:rsid w:val="00ED6730"/>
    <w:rsid w:val="00ED75C5"/>
    <w:rsid w:val="00EE134C"/>
    <w:rsid w:val="00EF3132"/>
    <w:rsid w:val="00EF519E"/>
    <w:rsid w:val="00EF6463"/>
    <w:rsid w:val="00F0179B"/>
    <w:rsid w:val="00F11D8B"/>
    <w:rsid w:val="00F15EF6"/>
    <w:rsid w:val="00F2173D"/>
    <w:rsid w:val="00F22543"/>
    <w:rsid w:val="00F2353C"/>
    <w:rsid w:val="00F24690"/>
    <w:rsid w:val="00F259F1"/>
    <w:rsid w:val="00F30E3B"/>
    <w:rsid w:val="00F30EF5"/>
    <w:rsid w:val="00F3151A"/>
    <w:rsid w:val="00F403D9"/>
    <w:rsid w:val="00F415E1"/>
    <w:rsid w:val="00F504ED"/>
    <w:rsid w:val="00F5282B"/>
    <w:rsid w:val="00F544C2"/>
    <w:rsid w:val="00F54598"/>
    <w:rsid w:val="00F54725"/>
    <w:rsid w:val="00F5488A"/>
    <w:rsid w:val="00F61391"/>
    <w:rsid w:val="00F6255C"/>
    <w:rsid w:val="00F62C1F"/>
    <w:rsid w:val="00F62F6C"/>
    <w:rsid w:val="00F6346F"/>
    <w:rsid w:val="00F64685"/>
    <w:rsid w:val="00F64A06"/>
    <w:rsid w:val="00F73308"/>
    <w:rsid w:val="00F75D86"/>
    <w:rsid w:val="00F77F49"/>
    <w:rsid w:val="00F808AD"/>
    <w:rsid w:val="00F8117B"/>
    <w:rsid w:val="00F85577"/>
    <w:rsid w:val="00F873A5"/>
    <w:rsid w:val="00F90884"/>
    <w:rsid w:val="00F93064"/>
    <w:rsid w:val="00F94F91"/>
    <w:rsid w:val="00F95895"/>
    <w:rsid w:val="00F965A8"/>
    <w:rsid w:val="00F9726B"/>
    <w:rsid w:val="00F9752D"/>
    <w:rsid w:val="00FB605E"/>
    <w:rsid w:val="00FB7646"/>
    <w:rsid w:val="00FC17D3"/>
    <w:rsid w:val="00FC434B"/>
    <w:rsid w:val="00FC630E"/>
    <w:rsid w:val="00FD158B"/>
    <w:rsid w:val="00FD2FE9"/>
    <w:rsid w:val="00FD4409"/>
    <w:rsid w:val="00FD76DC"/>
    <w:rsid w:val="00FD7FB1"/>
    <w:rsid w:val="00FE0C21"/>
    <w:rsid w:val="00FE1568"/>
    <w:rsid w:val="00FE17EB"/>
    <w:rsid w:val="00FE1ED0"/>
    <w:rsid w:val="00FE2225"/>
    <w:rsid w:val="00FE37A7"/>
    <w:rsid w:val="00FE610B"/>
    <w:rsid w:val="00FF52D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38A9"/>
  <w15:chartTrackingRefBased/>
  <w15:docId w15:val="{DDD17E6B-7EDF-45EE-80B4-4BE9E5EA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05097"/>
    <w:pPr>
      <w:spacing w:after="120"/>
      <w:ind w:left="283"/>
    </w:pPr>
  </w:style>
  <w:style w:type="character" w:customStyle="1" w:styleId="BodyTextIndentChar">
    <w:name w:val="Body Text Indent Char"/>
    <w:basedOn w:val="DefaultParagraphFont"/>
    <w:link w:val="BodyTextIndent"/>
    <w:uiPriority w:val="99"/>
    <w:rsid w:val="00205097"/>
  </w:style>
  <w:style w:type="paragraph" w:styleId="ListParagraph">
    <w:name w:val="List Paragraph"/>
    <w:basedOn w:val="Normal"/>
    <w:uiPriority w:val="34"/>
    <w:qFormat/>
    <w:rsid w:val="0082270F"/>
    <w:pPr>
      <w:ind w:left="720"/>
      <w:contextualSpacing/>
    </w:pPr>
  </w:style>
  <w:style w:type="paragraph" w:styleId="Header">
    <w:name w:val="header"/>
    <w:basedOn w:val="Normal"/>
    <w:link w:val="HeaderChar"/>
    <w:uiPriority w:val="99"/>
    <w:unhideWhenUsed/>
    <w:rsid w:val="000D1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52"/>
  </w:style>
  <w:style w:type="paragraph" w:styleId="Footer">
    <w:name w:val="footer"/>
    <w:basedOn w:val="Normal"/>
    <w:link w:val="FooterChar"/>
    <w:uiPriority w:val="99"/>
    <w:unhideWhenUsed/>
    <w:rsid w:val="000D1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52"/>
  </w:style>
  <w:style w:type="paragraph" w:styleId="NormalWeb">
    <w:name w:val="Normal (Web)"/>
    <w:basedOn w:val="Normal"/>
    <w:uiPriority w:val="99"/>
    <w:unhideWhenUsed/>
    <w:rsid w:val="006F34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D07F6"/>
    <w:rPr>
      <w:sz w:val="16"/>
      <w:szCs w:val="16"/>
    </w:rPr>
  </w:style>
  <w:style w:type="paragraph" w:styleId="CommentText">
    <w:name w:val="annotation text"/>
    <w:basedOn w:val="Normal"/>
    <w:link w:val="CommentTextChar"/>
    <w:uiPriority w:val="99"/>
    <w:semiHidden/>
    <w:unhideWhenUsed/>
    <w:rsid w:val="00ED07F6"/>
    <w:pPr>
      <w:spacing w:line="240" w:lineRule="auto"/>
    </w:pPr>
    <w:rPr>
      <w:sz w:val="20"/>
      <w:szCs w:val="20"/>
    </w:rPr>
  </w:style>
  <w:style w:type="character" w:customStyle="1" w:styleId="CommentTextChar">
    <w:name w:val="Comment Text Char"/>
    <w:basedOn w:val="DefaultParagraphFont"/>
    <w:link w:val="CommentText"/>
    <w:uiPriority w:val="99"/>
    <w:semiHidden/>
    <w:rsid w:val="00ED07F6"/>
    <w:rPr>
      <w:sz w:val="20"/>
      <w:szCs w:val="20"/>
    </w:rPr>
  </w:style>
  <w:style w:type="paragraph" w:styleId="CommentSubject">
    <w:name w:val="annotation subject"/>
    <w:basedOn w:val="CommentText"/>
    <w:next w:val="CommentText"/>
    <w:link w:val="CommentSubjectChar"/>
    <w:uiPriority w:val="99"/>
    <w:semiHidden/>
    <w:unhideWhenUsed/>
    <w:rsid w:val="00ED07F6"/>
    <w:rPr>
      <w:b/>
      <w:bCs/>
    </w:rPr>
  </w:style>
  <w:style w:type="character" w:customStyle="1" w:styleId="CommentSubjectChar">
    <w:name w:val="Comment Subject Char"/>
    <w:basedOn w:val="CommentTextChar"/>
    <w:link w:val="CommentSubject"/>
    <w:uiPriority w:val="99"/>
    <w:semiHidden/>
    <w:rsid w:val="00ED07F6"/>
    <w:rPr>
      <w:b/>
      <w:bCs/>
      <w:sz w:val="20"/>
      <w:szCs w:val="20"/>
    </w:rPr>
  </w:style>
  <w:style w:type="paragraph" w:styleId="BalloonText">
    <w:name w:val="Balloon Text"/>
    <w:basedOn w:val="Normal"/>
    <w:link w:val="BalloonTextChar"/>
    <w:uiPriority w:val="99"/>
    <w:semiHidden/>
    <w:unhideWhenUsed/>
    <w:rsid w:val="00ED0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7F6"/>
    <w:rPr>
      <w:rFonts w:ascii="Segoe UI" w:hAnsi="Segoe UI" w:cs="Segoe UI"/>
      <w:sz w:val="18"/>
      <w:szCs w:val="18"/>
    </w:rPr>
  </w:style>
  <w:style w:type="paragraph" w:styleId="Revision">
    <w:name w:val="Revision"/>
    <w:hidden/>
    <w:uiPriority w:val="99"/>
    <w:semiHidden/>
    <w:rsid w:val="00E41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6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0FD5-0715-46D0-B230-BB64C6F2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6075</Words>
  <Characters>32805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1813253</dc:creator>
  <cp:keywords/>
  <dc:description/>
  <cp:lastModifiedBy>CHARALAMBOUS NATASA</cp:lastModifiedBy>
  <cp:revision>6</cp:revision>
  <cp:lastPrinted>2022-02-08T09:47:00Z</cp:lastPrinted>
  <dcterms:created xsi:type="dcterms:W3CDTF">2022-02-08T11:50:00Z</dcterms:created>
  <dcterms:modified xsi:type="dcterms:W3CDTF">2022-02-08T13:02:00Z</dcterms:modified>
</cp:coreProperties>
</file>