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881C" w14:textId="79D993BA" w:rsidR="00210E0C" w:rsidRPr="00210E0C" w:rsidRDefault="00210E0C" w:rsidP="00A81B3C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10E0C">
        <w:rPr>
          <w:rFonts w:ascii="Arial" w:hAnsi="Arial" w:cs="Arial"/>
          <w:b/>
          <w:bCs/>
          <w:iCs/>
          <w:sz w:val="24"/>
          <w:szCs w:val="24"/>
        </w:rPr>
        <w:t xml:space="preserve">Έκθεση της </w:t>
      </w:r>
      <w:bookmarkStart w:id="0" w:name="_Hlk46989035"/>
      <w:r w:rsidRPr="00210E0C">
        <w:rPr>
          <w:rFonts w:ascii="Arial" w:hAnsi="Arial" w:cs="Arial"/>
          <w:b/>
          <w:bCs/>
          <w:iCs/>
          <w:sz w:val="24"/>
          <w:szCs w:val="24"/>
        </w:rPr>
        <w:t xml:space="preserve">Κοινοβουλευτικής Επιτροπής Ενέργειας, Εμπορίου, Βιομηχανίας και Τουρισμού </w:t>
      </w:r>
      <w:bookmarkEnd w:id="0"/>
      <w:r w:rsidRPr="00210E0C">
        <w:rPr>
          <w:rFonts w:ascii="Arial" w:hAnsi="Arial" w:cs="Arial"/>
          <w:b/>
          <w:bCs/>
          <w:iCs/>
          <w:sz w:val="24"/>
          <w:szCs w:val="24"/>
        </w:rPr>
        <w:t xml:space="preserve">για </w:t>
      </w:r>
      <w:r>
        <w:rPr>
          <w:rFonts w:ascii="Arial" w:hAnsi="Arial" w:cs="Arial"/>
          <w:b/>
          <w:bCs/>
          <w:iCs/>
          <w:sz w:val="24"/>
          <w:szCs w:val="24"/>
        </w:rPr>
        <w:t>την πρόταση νόμου «Ο περί Εταιρειών (Τροποποιητικός) Νόμος του 2022»</w:t>
      </w:r>
    </w:p>
    <w:p w14:paraId="57937ECD" w14:textId="77777777" w:rsidR="00210E0C" w:rsidRPr="00210E0C" w:rsidRDefault="00210E0C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10E0C">
        <w:rPr>
          <w:rFonts w:ascii="Arial" w:hAnsi="Arial" w:cs="Arial"/>
          <w:b/>
          <w:bCs/>
          <w:iCs/>
          <w:sz w:val="24"/>
          <w:szCs w:val="24"/>
        </w:rPr>
        <w:t>Παρόντες:</w:t>
      </w:r>
    </w:p>
    <w:p w14:paraId="50745623" w14:textId="0F08EC95" w:rsidR="00210E0C" w:rsidRPr="00210E0C" w:rsidRDefault="00210E0C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bookmarkStart w:id="1" w:name="_Hlk46935388"/>
      <w:r w:rsidRPr="00210E0C">
        <w:rPr>
          <w:rFonts w:ascii="Arial" w:hAnsi="Arial" w:cs="Arial"/>
          <w:bCs/>
          <w:iCs/>
          <w:sz w:val="24"/>
          <w:szCs w:val="24"/>
        </w:rPr>
        <w:tab/>
        <w:t xml:space="preserve">Κυριάκος Χατζηγιάννης, πρόεδρος </w:t>
      </w:r>
      <w:r w:rsidR="00E927AC">
        <w:rPr>
          <w:rFonts w:ascii="Arial" w:hAnsi="Arial" w:cs="Arial"/>
          <w:bCs/>
          <w:iCs/>
          <w:sz w:val="24"/>
          <w:szCs w:val="24"/>
        </w:rPr>
        <w:tab/>
      </w:r>
      <w:r w:rsidR="00F65016" w:rsidRPr="00210E0C">
        <w:rPr>
          <w:rFonts w:ascii="Arial" w:hAnsi="Arial" w:cs="Arial"/>
          <w:bCs/>
          <w:iCs/>
          <w:sz w:val="24"/>
          <w:szCs w:val="24"/>
        </w:rPr>
        <w:t>Ανδρέας Πασιουρτίδης</w:t>
      </w:r>
    </w:p>
    <w:p w14:paraId="1A196A7D" w14:textId="05097676" w:rsidR="00210E0C" w:rsidRDefault="00210E0C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10E0C">
        <w:rPr>
          <w:rFonts w:ascii="Arial" w:hAnsi="Arial" w:cs="Arial"/>
          <w:bCs/>
          <w:iCs/>
          <w:sz w:val="24"/>
          <w:szCs w:val="24"/>
        </w:rPr>
        <w:tab/>
        <w:t>Ονούφριος Κουλλά</w:t>
      </w:r>
      <w:r w:rsidRPr="00210E0C">
        <w:rPr>
          <w:rFonts w:ascii="Arial" w:hAnsi="Arial" w:cs="Arial"/>
          <w:bCs/>
          <w:iCs/>
          <w:sz w:val="24"/>
          <w:szCs w:val="24"/>
        </w:rPr>
        <w:tab/>
        <w:t>Χρύσης Παντελίδης</w:t>
      </w:r>
    </w:p>
    <w:p w14:paraId="1B3154DE" w14:textId="2805097D" w:rsidR="00210E0C" w:rsidRPr="00210E0C" w:rsidRDefault="00210E0C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Νίκος Σύκας</w:t>
      </w:r>
      <w:r>
        <w:rPr>
          <w:rFonts w:ascii="Arial" w:hAnsi="Arial" w:cs="Arial"/>
          <w:bCs/>
          <w:iCs/>
          <w:sz w:val="24"/>
          <w:szCs w:val="24"/>
        </w:rPr>
        <w:tab/>
        <w:t>Ηλίας Μυριάνθους</w:t>
      </w:r>
    </w:p>
    <w:p w14:paraId="5C16F4DB" w14:textId="7D26F97F" w:rsidR="00210E0C" w:rsidRPr="00210E0C" w:rsidRDefault="00210E0C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10E0C">
        <w:rPr>
          <w:rFonts w:ascii="Arial" w:hAnsi="Arial" w:cs="Arial"/>
          <w:bCs/>
          <w:iCs/>
          <w:sz w:val="24"/>
          <w:szCs w:val="24"/>
        </w:rPr>
        <w:tab/>
        <w:t>Κώστας Κώστα</w:t>
      </w:r>
      <w:r w:rsidRPr="00210E0C">
        <w:rPr>
          <w:rFonts w:ascii="Arial" w:hAnsi="Arial" w:cs="Arial"/>
          <w:bCs/>
          <w:iCs/>
          <w:sz w:val="24"/>
          <w:szCs w:val="24"/>
        </w:rPr>
        <w:tab/>
        <w:t>Μιχάλης Γιακουμή</w:t>
      </w:r>
    </w:p>
    <w:p w14:paraId="10A03250" w14:textId="21DBF9C0" w:rsidR="00210E0C" w:rsidRPr="00210E0C" w:rsidRDefault="00210E0C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10E0C">
        <w:rPr>
          <w:rFonts w:ascii="Arial" w:hAnsi="Arial" w:cs="Arial"/>
          <w:bCs/>
          <w:iCs/>
          <w:sz w:val="24"/>
          <w:szCs w:val="24"/>
        </w:rPr>
        <w:tab/>
        <w:t>Γιαννάκης Γαβριήλ</w:t>
      </w:r>
      <w:r w:rsidRPr="00210E0C">
        <w:rPr>
          <w:rFonts w:ascii="Arial" w:hAnsi="Arial" w:cs="Arial"/>
          <w:bCs/>
          <w:iCs/>
          <w:sz w:val="24"/>
          <w:szCs w:val="24"/>
        </w:rPr>
        <w:tab/>
        <w:t>Σταύρος Παπαδούρης</w:t>
      </w:r>
    </w:p>
    <w:p w14:paraId="6732DA5D" w14:textId="3DE2ED25" w:rsidR="00210E0C" w:rsidRDefault="00210E0C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210E0C">
        <w:rPr>
          <w:rFonts w:ascii="Arial" w:hAnsi="Arial" w:cs="Arial"/>
          <w:bCs/>
          <w:iCs/>
          <w:sz w:val="24"/>
          <w:szCs w:val="24"/>
        </w:rPr>
        <w:tab/>
        <w:t xml:space="preserve">Η Κοινοβουλευτική Επιτροπή Ενέργειας, Εμπορίου, Βιομηχανίας και Τουρισμού </w:t>
      </w:r>
      <w:bookmarkEnd w:id="1"/>
      <w:r w:rsidRPr="00210E0C">
        <w:rPr>
          <w:rFonts w:ascii="Arial" w:hAnsi="Arial" w:cs="Arial"/>
          <w:bCs/>
          <w:iCs/>
          <w:sz w:val="24"/>
          <w:szCs w:val="24"/>
        </w:rPr>
        <w:t>μελέτησε τ</w:t>
      </w:r>
      <w:r w:rsidR="00645D11">
        <w:rPr>
          <w:rFonts w:ascii="Arial" w:hAnsi="Arial" w:cs="Arial"/>
          <w:bCs/>
          <w:iCs/>
          <w:sz w:val="24"/>
          <w:szCs w:val="24"/>
        </w:rPr>
        <w:t>ην</w:t>
      </w:r>
      <w:r w:rsidRPr="00210E0C">
        <w:rPr>
          <w:rFonts w:ascii="Arial" w:hAnsi="Arial" w:cs="Arial"/>
          <w:bCs/>
          <w:iCs/>
          <w:sz w:val="24"/>
          <w:szCs w:val="24"/>
        </w:rPr>
        <w:t xml:space="preserve"> πιο πάνω </w:t>
      </w:r>
      <w:r w:rsidR="00645D11">
        <w:rPr>
          <w:rFonts w:ascii="Arial" w:hAnsi="Arial" w:cs="Arial"/>
          <w:bCs/>
          <w:iCs/>
          <w:sz w:val="24"/>
          <w:szCs w:val="24"/>
        </w:rPr>
        <w:t>πρόταση νόμου</w:t>
      </w:r>
      <w:r w:rsidR="00257340">
        <w:rPr>
          <w:rFonts w:ascii="Arial" w:hAnsi="Arial" w:cs="Arial"/>
          <w:bCs/>
          <w:iCs/>
          <w:sz w:val="24"/>
          <w:szCs w:val="24"/>
        </w:rPr>
        <w:t xml:space="preserve">, η οποία κατατέθηκε στη Βουλή στις 27 Ιανουαρίου 2022 από τους κ. Ηλία Μυριάνθους εκ μέρους του Κινήματος Σοσιαλδημοκρατών ΕΔΕΚ, Σταύρο Παπαδούρη εκ μέρους του Κινήματος Οικολόγων-Συνεργασία Πολιτών και Πανίκο Λεωνίδου εκ μέρους </w:t>
      </w:r>
      <w:r w:rsidR="00991588">
        <w:rPr>
          <w:rFonts w:ascii="Arial" w:hAnsi="Arial" w:cs="Arial"/>
          <w:bCs/>
          <w:iCs/>
          <w:sz w:val="24"/>
          <w:szCs w:val="24"/>
        </w:rPr>
        <w:t xml:space="preserve">της κοινοβουλευτικής ομάδας </w:t>
      </w:r>
      <w:r w:rsidR="00257340">
        <w:rPr>
          <w:rFonts w:ascii="Arial" w:hAnsi="Arial" w:cs="Arial"/>
          <w:bCs/>
          <w:iCs/>
          <w:sz w:val="24"/>
          <w:szCs w:val="24"/>
        </w:rPr>
        <w:t>του Δημοκρατικού Κόμματος,</w:t>
      </w:r>
      <w:r w:rsidRPr="00210E0C">
        <w:rPr>
          <w:rFonts w:ascii="Arial" w:hAnsi="Arial" w:cs="Arial"/>
          <w:bCs/>
          <w:iCs/>
          <w:sz w:val="24"/>
          <w:szCs w:val="24"/>
        </w:rPr>
        <w:t xml:space="preserve"> σε </w:t>
      </w:r>
      <w:r w:rsidR="00645D11">
        <w:rPr>
          <w:rFonts w:ascii="Arial" w:hAnsi="Arial" w:cs="Arial"/>
          <w:bCs/>
          <w:iCs/>
          <w:sz w:val="24"/>
          <w:szCs w:val="24"/>
        </w:rPr>
        <w:t>τρεις</w:t>
      </w:r>
      <w:r w:rsidRPr="00210E0C">
        <w:rPr>
          <w:rFonts w:ascii="Arial" w:hAnsi="Arial" w:cs="Arial"/>
          <w:bCs/>
          <w:iCs/>
          <w:sz w:val="24"/>
          <w:szCs w:val="24"/>
        </w:rPr>
        <w:t xml:space="preserve"> συνεδρίες της, που πραγματοποιήθηκαν στις </w:t>
      </w:r>
      <w:r w:rsidR="00645D11">
        <w:rPr>
          <w:rFonts w:ascii="Arial" w:hAnsi="Arial" w:cs="Arial"/>
          <w:bCs/>
          <w:iCs/>
          <w:sz w:val="24"/>
          <w:szCs w:val="24"/>
        </w:rPr>
        <w:t>8</w:t>
      </w:r>
      <w:r w:rsidRPr="00210E0C">
        <w:rPr>
          <w:rFonts w:ascii="Arial" w:hAnsi="Arial" w:cs="Arial"/>
          <w:bCs/>
          <w:iCs/>
          <w:sz w:val="24"/>
          <w:szCs w:val="24"/>
        </w:rPr>
        <w:t xml:space="preserve"> Φεβρουαρίου</w:t>
      </w:r>
      <w:r w:rsidR="00144646">
        <w:rPr>
          <w:rFonts w:ascii="Arial" w:hAnsi="Arial" w:cs="Arial"/>
          <w:bCs/>
          <w:iCs/>
          <w:sz w:val="24"/>
          <w:szCs w:val="24"/>
        </w:rPr>
        <w:t xml:space="preserve"> και</w:t>
      </w:r>
      <w:r w:rsidRPr="00B66515">
        <w:rPr>
          <w:rFonts w:ascii="Arial" w:hAnsi="Arial" w:cs="Arial"/>
          <w:bCs/>
          <w:iCs/>
          <w:sz w:val="24"/>
          <w:szCs w:val="24"/>
        </w:rPr>
        <w:t xml:space="preserve"> </w:t>
      </w:r>
      <w:r w:rsidR="00645D11" w:rsidRPr="00B66515">
        <w:rPr>
          <w:rFonts w:ascii="Arial" w:hAnsi="Arial" w:cs="Arial"/>
          <w:bCs/>
          <w:iCs/>
          <w:sz w:val="24"/>
          <w:szCs w:val="24"/>
        </w:rPr>
        <w:t>17 και 24</w:t>
      </w:r>
      <w:r w:rsidRPr="00B66515">
        <w:rPr>
          <w:rFonts w:ascii="Arial" w:hAnsi="Arial" w:cs="Arial"/>
          <w:bCs/>
          <w:iCs/>
          <w:sz w:val="24"/>
          <w:szCs w:val="24"/>
        </w:rPr>
        <w:t xml:space="preserve"> Μαΐου 2022.  </w:t>
      </w:r>
      <w:r w:rsidR="00645D11" w:rsidRPr="00B66515">
        <w:rPr>
          <w:rFonts w:ascii="Arial" w:hAnsi="Arial" w:cs="Arial"/>
          <w:bCs/>
          <w:iCs/>
          <w:sz w:val="24"/>
          <w:szCs w:val="24"/>
        </w:rPr>
        <w:t>Στο πλαίσιο των συνεδριάσεων της επιτροπής</w:t>
      </w:r>
      <w:r w:rsidRPr="00B66515">
        <w:rPr>
          <w:rFonts w:ascii="Arial" w:hAnsi="Arial" w:cs="Arial"/>
          <w:bCs/>
          <w:iCs/>
          <w:sz w:val="24"/>
          <w:szCs w:val="24"/>
        </w:rPr>
        <w:t xml:space="preserve"> κλήθηκαν και παρευρέθηκαν εκπρόσωποι του Υπουργείου Ενέργειας, Εμπορίου και Βιομηχανίας, του Τμήματος Εφόρου Εταιρειών και Διανοητικής Ιδιοκτησίας του ίδιου υπουργείου, του Υπουργείου Οικονομικών,</w:t>
      </w:r>
      <w:r w:rsidR="005B7F1C" w:rsidRPr="00B66515">
        <w:rPr>
          <w:rFonts w:ascii="Arial" w:hAnsi="Arial" w:cs="Arial"/>
          <w:bCs/>
          <w:iCs/>
          <w:sz w:val="24"/>
          <w:szCs w:val="24"/>
        </w:rPr>
        <w:t xml:space="preserve"> της Νομικής Υπηρεσίας της Δημοκρατίας,</w:t>
      </w:r>
      <w:r w:rsidR="00B66515" w:rsidRPr="00B66515">
        <w:rPr>
          <w:rFonts w:ascii="Arial" w:hAnsi="Arial" w:cs="Arial"/>
          <w:bCs/>
          <w:iCs/>
          <w:sz w:val="24"/>
          <w:szCs w:val="24"/>
        </w:rPr>
        <w:t xml:space="preserve"> του Παγκύπριου Δικηγορικού Συλλόγου,</w:t>
      </w:r>
      <w:r w:rsidRPr="00B66515">
        <w:rPr>
          <w:rFonts w:ascii="Arial" w:hAnsi="Arial" w:cs="Arial"/>
          <w:bCs/>
          <w:iCs/>
          <w:sz w:val="24"/>
          <w:szCs w:val="24"/>
        </w:rPr>
        <w:t xml:space="preserve"> </w:t>
      </w:r>
      <w:r w:rsidR="00B66515" w:rsidRPr="00B66515">
        <w:rPr>
          <w:rFonts w:ascii="Arial" w:hAnsi="Arial" w:cs="Arial"/>
          <w:bCs/>
          <w:iCs/>
          <w:sz w:val="24"/>
          <w:szCs w:val="24"/>
        </w:rPr>
        <w:t xml:space="preserve">του Συνδέσμου Εγκεκριμένων Λογιστών Κύπρου (ΣΕΛΚ), </w:t>
      </w:r>
      <w:r w:rsidRPr="00B66515">
        <w:rPr>
          <w:rFonts w:ascii="Arial" w:hAnsi="Arial" w:cs="Arial"/>
          <w:bCs/>
          <w:iCs/>
          <w:sz w:val="24"/>
          <w:szCs w:val="24"/>
        </w:rPr>
        <w:t>των εργοδοτικών οργανώσεων ΟΕΒ και ΚΕΒΕ</w:t>
      </w:r>
      <w:r w:rsidR="00B66515" w:rsidRPr="00B66515">
        <w:rPr>
          <w:rFonts w:ascii="Arial" w:hAnsi="Arial" w:cs="Arial"/>
          <w:bCs/>
          <w:iCs/>
          <w:sz w:val="24"/>
          <w:szCs w:val="24"/>
        </w:rPr>
        <w:t xml:space="preserve"> και</w:t>
      </w:r>
      <w:r w:rsidRPr="00B66515">
        <w:rPr>
          <w:rFonts w:ascii="Arial" w:hAnsi="Arial" w:cs="Arial"/>
          <w:bCs/>
          <w:iCs/>
          <w:sz w:val="24"/>
          <w:szCs w:val="24"/>
        </w:rPr>
        <w:t xml:space="preserve"> της ΠΟΒΕΚ.</w:t>
      </w:r>
    </w:p>
    <w:p w14:paraId="05A95DD6" w14:textId="1DF22CF4" w:rsidR="00CF382C" w:rsidRPr="00CF382C" w:rsidRDefault="00CF382C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CF382C">
        <w:rPr>
          <w:rFonts w:ascii="Arial" w:hAnsi="Arial" w:cs="Arial"/>
          <w:bCs/>
          <w:iCs/>
          <w:sz w:val="24"/>
          <w:szCs w:val="24"/>
        </w:rPr>
        <w:tab/>
        <w:t>Σημειώνεται ότι κατά τη συζήτηση ενώπιον της επιτροπής παρευρέθηκ</w:t>
      </w:r>
      <w:r>
        <w:rPr>
          <w:rFonts w:ascii="Arial" w:hAnsi="Arial" w:cs="Arial"/>
          <w:bCs/>
          <w:iCs/>
          <w:sz w:val="24"/>
          <w:szCs w:val="24"/>
        </w:rPr>
        <w:t xml:space="preserve">ε </w:t>
      </w:r>
      <w:r w:rsidRPr="00CF382C">
        <w:rPr>
          <w:rFonts w:ascii="Arial" w:hAnsi="Arial" w:cs="Arial"/>
          <w:bCs/>
          <w:iCs/>
          <w:sz w:val="24"/>
          <w:szCs w:val="24"/>
        </w:rPr>
        <w:t xml:space="preserve">επίσης </w:t>
      </w:r>
      <w:r>
        <w:rPr>
          <w:rFonts w:ascii="Arial" w:hAnsi="Arial" w:cs="Arial"/>
          <w:bCs/>
          <w:iCs/>
          <w:sz w:val="24"/>
          <w:szCs w:val="24"/>
        </w:rPr>
        <w:t>το μέλος</w:t>
      </w:r>
      <w:r w:rsidRPr="00CF382C">
        <w:rPr>
          <w:rFonts w:ascii="Arial" w:hAnsi="Arial" w:cs="Arial"/>
          <w:bCs/>
          <w:iCs/>
          <w:sz w:val="24"/>
          <w:szCs w:val="24"/>
        </w:rPr>
        <w:t xml:space="preserve"> της επιτροπής κ. </w:t>
      </w:r>
      <w:r>
        <w:rPr>
          <w:rFonts w:ascii="Arial" w:hAnsi="Arial" w:cs="Arial"/>
          <w:bCs/>
          <w:iCs/>
          <w:sz w:val="24"/>
          <w:szCs w:val="24"/>
        </w:rPr>
        <w:t>Πανίκος Λεωνίδου</w:t>
      </w:r>
      <w:r w:rsidRPr="00CF382C">
        <w:rPr>
          <w:rFonts w:ascii="Arial" w:hAnsi="Arial" w:cs="Arial"/>
          <w:bCs/>
          <w:iCs/>
          <w:sz w:val="24"/>
          <w:szCs w:val="24"/>
        </w:rPr>
        <w:t>.</w:t>
      </w:r>
    </w:p>
    <w:p w14:paraId="0CB6D7C3" w14:textId="6EB348CE" w:rsidR="00E927AC" w:rsidRDefault="00210E0C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Σκοπός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 της πρότασης νόμου</w:t>
      </w:r>
      <w:r w:rsidR="00842C8E">
        <w:rPr>
          <w:rFonts w:ascii="Arial" w:hAnsi="Arial" w:cs="Arial"/>
          <w:bCs/>
          <w:iCs/>
          <w:sz w:val="24"/>
          <w:szCs w:val="24"/>
        </w:rPr>
        <w:t>, όπως αρχικά κατατέθηκε στη Βουλή,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21A82">
        <w:rPr>
          <w:rFonts w:ascii="Arial" w:hAnsi="Arial" w:cs="Arial"/>
          <w:bCs/>
          <w:iCs/>
          <w:sz w:val="24"/>
          <w:szCs w:val="24"/>
        </w:rPr>
        <w:t>είναι η τροποποίηση του περί Εταιρειών Νόμου, ώστε να μειωθεί από πεντακόσια</w:t>
      </w:r>
      <w:r w:rsidR="00702C28">
        <w:rPr>
          <w:rFonts w:ascii="Arial" w:hAnsi="Arial" w:cs="Arial"/>
          <w:bCs/>
          <w:iCs/>
          <w:sz w:val="24"/>
          <w:szCs w:val="24"/>
        </w:rPr>
        <w:t xml:space="preserve"> ευρώ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 (€500) σε εκατό πενήντα ευρώ (€150) το ανώτατο όριο της συνολικής χρηματικής </w:t>
      </w:r>
      <w:r w:rsidRPr="00221A82">
        <w:rPr>
          <w:rFonts w:ascii="Arial" w:hAnsi="Arial" w:cs="Arial"/>
          <w:bCs/>
          <w:iCs/>
          <w:sz w:val="24"/>
          <w:szCs w:val="24"/>
        </w:rPr>
        <w:lastRenderedPageBreak/>
        <w:t xml:space="preserve">επιβάρυνσης που </w:t>
      </w:r>
      <w:r>
        <w:rPr>
          <w:rFonts w:ascii="Arial" w:hAnsi="Arial" w:cs="Arial"/>
          <w:bCs/>
          <w:iCs/>
          <w:sz w:val="24"/>
          <w:szCs w:val="24"/>
        </w:rPr>
        <w:t xml:space="preserve">δύναται 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να επιβληθεί σε εταιρεία που παραλείπει να παραδώσει </w:t>
      </w:r>
      <w:r>
        <w:rPr>
          <w:rFonts w:ascii="Arial" w:hAnsi="Arial" w:cs="Arial"/>
          <w:bCs/>
          <w:iCs/>
          <w:sz w:val="24"/>
          <w:szCs w:val="24"/>
        </w:rPr>
        <w:t xml:space="preserve">την </w:t>
      </w:r>
      <w:bookmarkStart w:id="2" w:name="_Hlk97818069"/>
      <w:r w:rsidRPr="00221A82">
        <w:rPr>
          <w:rFonts w:ascii="Arial" w:hAnsi="Arial" w:cs="Arial"/>
          <w:bCs/>
          <w:iCs/>
          <w:sz w:val="24"/>
          <w:szCs w:val="24"/>
        </w:rPr>
        <w:t>ετήσια έκθεσή της στο</w:t>
      </w:r>
      <w:r>
        <w:rPr>
          <w:rFonts w:ascii="Arial" w:hAnsi="Arial" w:cs="Arial"/>
          <w:bCs/>
          <w:iCs/>
          <w:sz w:val="24"/>
          <w:szCs w:val="24"/>
        </w:rPr>
        <w:t xml:space="preserve"> Τμήμα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Εφόρου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 Εταιρειών</w:t>
      </w:r>
      <w:r>
        <w:rPr>
          <w:rFonts w:ascii="Arial" w:hAnsi="Arial" w:cs="Arial"/>
          <w:bCs/>
          <w:iCs/>
          <w:sz w:val="24"/>
          <w:szCs w:val="24"/>
        </w:rPr>
        <w:t xml:space="preserve"> και Διανοητικής Ιδιοκτησίας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 </w:t>
      </w:r>
      <w:bookmarkEnd w:id="2"/>
      <w:r w:rsidRPr="00221A82">
        <w:rPr>
          <w:rFonts w:ascii="Arial" w:hAnsi="Arial" w:cs="Arial"/>
          <w:bCs/>
          <w:iCs/>
          <w:sz w:val="24"/>
          <w:szCs w:val="24"/>
        </w:rPr>
        <w:t>εντός της προβλεπόμενης χρονικής προθεσμίας.</w:t>
      </w:r>
    </w:p>
    <w:p w14:paraId="2950BFC3" w14:textId="6EFD0191" w:rsidR="00210E0C" w:rsidRPr="00221A82" w:rsidRDefault="00E927AC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="00B76567">
        <w:rPr>
          <w:rFonts w:ascii="Arial" w:hAnsi="Arial" w:cs="Arial"/>
          <w:bCs/>
          <w:iCs/>
          <w:sz w:val="24"/>
          <w:szCs w:val="24"/>
        </w:rPr>
        <w:t>Οι εισηγητές</w:t>
      </w:r>
      <w:r w:rsidR="00210E0C">
        <w:rPr>
          <w:rFonts w:ascii="Arial" w:hAnsi="Arial" w:cs="Arial"/>
          <w:bCs/>
          <w:iCs/>
          <w:sz w:val="24"/>
          <w:szCs w:val="24"/>
        </w:rPr>
        <w:t xml:space="preserve"> της υπό συζήτηση πρότασης νόμου</w:t>
      </w:r>
      <w:r w:rsidR="00B76567">
        <w:rPr>
          <w:rFonts w:ascii="Arial" w:hAnsi="Arial" w:cs="Arial"/>
          <w:bCs/>
          <w:iCs/>
          <w:sz w:val="24"/>
          <w:szCs w:val="24"/>
        </w:rPr>
        <w:t xml:space="preserve"> επισήμαναν 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 xml:space="preserve">ότι πολλές επιχειρήσεις αδυνατούν να </w:t>
      </w:r>
      <w:r w:rsidR="007E5C7A" w:rsidRPr="00221A82">
        <w:rPr>
          <w:rFonts w:ascii="Arial" w:hAnsi="Arial" w:cs="Arial"/>
          <w:bCs/>
          <w:iCs/>
          <w:sz w:val="24"/>
          <w:szCs w:val="24"/>
        </w:rPr>
        <w:t>αντ</w:t>
      </w:r>
      <w:r w:rsidR="007E5C7A">
        <w:rPr>
          <w:rFonts w:ascii="Arial" w:hAnsi="Arial" w:cs="Arial"/>
          <w:bCs/>
          <w:iCs/>
          <w:sz w:val="24"/>
          <w:szCs w:val="24"/>
        </w:rPr>
        <w:t>ε</w:t>
      </w:r>
      <w:r w:rsidR="007E5C7A" w:rsidRPr="00221A82">
        <w:rPr>
          <w:rFonts w:ascii="Arial" w:hAnsi="Arial" w:cs="Arial"/>
          <w:bCs/>
          <w:iCs/>
          <w:sz w:val="24"/>
          <w:szCs w:val="24"/>
        </w:rPr>
        <w:t xml:space="preserve">πεξέλθουν 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>στα</w:t>
      </w:r>
      <w:r w:rsidR="00210E0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 xml:space="preserve">χρονικά περιθώρια </w:t>
      </w:r>
      <w:r w:rsidR="00210E0C">
        <w:rPr>
          <w:rFonts w:ascii="Arial" w:hAnsi="Arial" w:cs="Arial"/>
          <w:bCs/>
          <w:iCs/>
          <w:sz w:val="24"/>
          <w:szCs w:val="24"/>
        </w:rPr>
        <w:t xml:space="preserve">που καθορίζονται </w:t>
      </w:r>
      <w:r w:rsidR="00B76567">
        <w:rPr>
          <w:rFonts w:ascii="Arial" w:hAnsi="Arial" w:cs="Arial"/>
          <w:bCs/>
          <w:iCs/>
          <w:sz w:val="24"/>
          <w:szCs w:val="24"/>
        </w:rPr>
        <w:t>στον περί Εταιρειών Νόμο</w:t>
      </w:r>
      <w:r w:rsidR="00210E0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>για</w:t>
      </w:r>
      <w:r w:rsidR="00B76567">
        <w:rPr>
          <w:rFonts w:ascii="Arial" w:hAnsi="Arial" w:cs="Arial"/>
          <w:bCs/>
          <w:iCs/>
          <w:sz w:val="24"/>
          <w:szCs w:val="24"/>
        </w:rPr>
        <w:t xml:space="preserve"> την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 xml:space="preserve"> υποβολή </w:t>
      </w:r>
      <w:r w:rsidR="00210E0C">
        <w:rPr>
          <w:rFonts w:ascii="Arial" w:hAnsi="Arial" w:cs="Arial"/>
          <w:bCs/>
          <w:iCs/>
          <w:sz w:val="24"/>
          <w:szCs w:val="24"/>
        </w:rPr>
        <w:t xml:space="preserve">της </w:t>
      </w:r>
      <w:r w:rsidR="00210E0C" w:rsidRPr="00B6098D">
        <w:rPr>
          <w:rFonts w:ascii="Arial" w:hAnsi="Arial" w:cs="Arial"/>
          <w:bCs/>
          <w:iCs/>
          <w:sz w:val="24"/>
          <w:szCs w:val="24"/>
        </w:rPr>
        <w:t>ετήσια</w:t>
      </w:r>
      <w:r w:rsidR="00210E0C">
        <w:rPr>
          <w:rFonts w:ascii="Arial" w:hAnsi="Arial" w:cs="Arial"/>
          <w:bCs/>
          <w:iCs/>
          <w:sz w:val="24"/>
          <w:szCs w:val="24"/>
        </w:rPr>
        <w:t>ς</w:t>
      </w:r>
      <w:r w:rsidR="00210E0C" w:rsidRPr="00B6098D">
        <w:rPr>
          <w:rFonts w:ascii="Arial" w:hAnsi="Arial" w:cs="Arial"/>
          <w:bCs/>
          <w:iCs/>
          <w:sz w:val="24"/>
          <w:szCs w:val="24"/>
        </w:rPr>
        <w:t xml:space="preserve"> έκθεσ</w:t>
      </w:r>
      <w:r w:rsidR="00210E0C">
        <w:rPr>
          <w:rFonts w:ascii="Arial" w:hAnsi="Arial" w:cs="Arial"/>
          <w:bCs/>
          <w:iCs/>
          <w:sz w:val="24"/>
          <w:szCs w:val="24"/>
        </w:rPr>
        <w:t xml:space="preserve">ής τους </w:t>
      </w:r>
      <w:r w:rsidR="00210E0C" w:rsidRPr="00B6098D">
        <w:rPr>
          <w:rFonts w:ascii="Arial" w:hAnsi="Arial" w:cs="Arial"/>
          <w:bCs/>
          <w:iCs/>
          <w:sz w:val="24"/>
          <w:szCs w:val="24"/>
        </w:rPr>
        <w:t>στον Έφορο Εταιρειών</w:t>
      </w:r>
      <w:r w:rsidR="00210E0C">
        <w:rPr>
          <w:rFonts w:ascii="Arial" w:hAnsi="Arial" w:cs="Arial"/>
          <w:bCs/>
          <w:iCs/>
          <w:sz w:val="24"/>
          <w:szCs w:val="24"/>
        </w:rPr>
        <w:t>, με αποτέλεσμα να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 xml:space="preserve"> επιβαρύνονται με αχρείαστες </w:t>
      </w:r>
      <w:r w:rsidR="00210E0C">
        <w:rPr>
          <w:rFonts w:ascii="Arial" w:hAnsi="Arial" w:cs="Arial"/>
          <w:bCs/>
          <w:iCs/>
          <w:sz w:val="24"/>
          <w:szCs w:val="24"/>
        </w:rPr>
        <w:t>κυρώσεις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 xml:space="preserve"> και </w:t>
      </w:r>
      <w:r w:rsidR="00B76567">
        <w:rPr>
          <w:rFonts w:ascii="Arial" w:hAnsi="Arial" w:cs="Arial"/>
          <w:bCs/>
          <w:iCs/>
          <w:sz w:val="24"/>
          <w:szCs w:val="24"/>
        </w:rPr>
        <w:t xml:space="preserve">υψηλά 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>πρόστιμα</w:t>
      </w:r>
      <w:r w:rsidR="00210E0C">
        <w:rPr>
          <w:rFonts w:ascii="Arial" w:hAnsi="Arial" w:cs="Arial"/>
          <w:bCs/>
          <w:iCs/>
          <w:sz w:val="24"/>
          <w:szCs w:val="24"/>
        </w:rPr>
        <w:t xml:space="preserve"> που θέτουν σε κίνδυνο την οικονομική βιωσιμότητά τους.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 xml:space="preserve">  </w:t>
      </w:r>
    </w:p>
    <w:p w14:paraId="19D95636" w14:textId="49190386" w:rsidR="00210E0C" w:rsidRPr="0009681F" w:rsidRDefault="00A81B3C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="00210E0C" w:rsidRPr="00221A82">
        <w:rPr>
          <w:rFonts w:ascii="Arial" w:hAnsi="Arial" w:cs="Arial"/>
          <w:bCs/>
          <w:iCs/>
          <w:sz w:val="24"/>
          <w:szCs w:val="24"/>
        </w:rPr>
        <w:t xml:space="preserve">Η </w:t>
      </w:r>
      <w:bookmarkStart w:id="3" w:name="_Hlk95806464"/>
      <w:r w:rsidR="00210E0C" w:rsidRPr="00221A82">
        <w:rPr>
          <w:rFonts w:ascii="Arial" w:hAnsi="Arial" w:cs="Arial"/>
          <w:bCs/>
          <w:iCs/>
          <w:sz w:val="24"/>
          <w:szCs w:val="24"/>
        </w:rPr>
        <w:t xml:space="preserve">εκπρόσωπος του </w:t>
      </w:r>
      <w:bookmarkEnd w:id="3"/>
      <w:r w:rsidR="00210E0C" w:rsidRPr="00221A82">
        <w:rPr>
          <w:rFonts w:ascii="Arial" w:hAnsi="Arial" w:cs="Arial"/>
          <w:bCs/>
          <w:iCs/>
          <w:sz w:val="24"/>
          <w:szCs w:val="24"/>
        </w:rPr>
        <w:t>Υπουργείου Οικονομικών εξέφρασε</w:t>
      </w:r>
      <w:r w:rsidR="00210E0C">
        <w:rPr>
          <w:rFonts w:ascii="Arial" w:hAnsi="Arial" w:cs="Arial"/>
          <w:bCs/>
          <w:iCs/>
          <w:sz w:val="24"/>
          <w:szCs w:val="24"/>
        </w:rPr>
        <w:t xml:space="preserve"> επιφυλάξεις 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 xml:space="preserve">αναφορικά με τον σκοπό και τις επιδιώξεις της υπό </w:t>
      </w:r>
      <w:r w:rsidR="00B76567">
        <w:rPr>
          <w:rFonts w:ascii="Arial" w:hAnsi="Arial" w:cs="Arial"/>
          <w:bCs/>
          <w:iCs/>
          <w:sz w:val="24"/>
          <w:szCs w:val="24"/>
        </w:rPr>
        <w:t xml:space="preserve">αναφορά 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>πρότασης νόμου. Ειδικότερα</w:t>
      </w:r>
      <w:r w:rsidR="00210E0C">
        <w:rPr>
          <w:rFonts w:ascii="Arial" w:hAnsi="Arial" w:cs="Arial"/>
          <w:bCs/>
          <w:iCs/>
          <w:sz w:val="24"/>
          <w:szCs w:val="24"/>
        </w:rPr>
        <w:t>,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 xml:space="preserve"> </w:t>
      </w:r>
      <w:r w:rsidR="00210E0C" w:rsidRPr="002614D6">
        <w:rPr>
          <w:rFonts w:ascii="Arial" w:hAnsi="Arial" w:cs="Arial"/>
          <w:bCs/>
          <w:iCs/>
          <w:sz w:val="24"/>
          <w:szCs w:val="24"/>
        </w:rPr>
        <w:t>δήλωσε</w:t>
      </w:r>
      <w:r w:rsidR="00210E0C">
        <w:rPr>
          <w:rFonts w:ascii="Arial" w:hAnsi="Arial" w:cs="Arial"/>
          <w:bCs/>
          <w:iCs/>
          <w:sz w:val="24"/>
          <w:szCs w:val="24"/>
        </w:rPr>
        <w:t xml:space="preserve"> ότι σκοπός</w:t>
      </w:r>
      <w:r w:rsidR="00210E0C" w:rsidRPr="002614D6">
        <w:rPr>
          <w:rFonts w:ascii="Arial" w:hAnsi="Arial" w:cs="Arial"/>
          <w:bCs/>
          <w:iCs/>
          <w:sz w:val="24"/>
          <w:szCs w:val="24"/>
        </w:rPr>
        <w:t xml:space="preserve"> του νομοθέτη</w:t>
      </w:r>
      <w:r w:rsidR="00210E0C">
        <w:rPr>
          <w:rFonts w:ascii="Arial" w:hAnsi="Arial" w:cs="Arial"/>
          <w:bCs/>
          <w:iCs/>
          <w:sz w:val="24"/>
          <w:szCs w:val="24"/>
        </w:rPr>
        <w:t xml:space="preserve"> </w:t>
      </w:r>
      <w:r w:rsidR="00702C28">
        <w:rPr>
          <w:rFonts w:ascii="Arial" w:hAnsi="Arial" w:cs="Arial"/>
          <w:bCs/>
          <w:iCs/>
          <w:sz w:val="24"/>
          <w:szCs w:val="24"/>
        </w:rPr>
        <w:t>σ</w:t>
      </w:r>
      <w:r w:rsidR="00F157A3">
        <w:rPr>
          <w:rFonts w:ascii="Arial" w:hAnsi="Arial" w:cs="Arial"/>
          <w:bCs/>
          <w:iCs/>
          <w:sz w:val="24"/>
          <w:szCs w:val="24"/>
        </w:rPr>
        <w:t>ε σχέση με τη</w:t>
      </w:r>
      <w:r w:rsidR="00702C28">
        <w:rPr>
          <w:rFonts w:ascii="Arial" w:hAnsi="Arial" w:cs="Arial"/>
          <w:bCs/>
          <w:iCs/>
          <w:sz w:val="24"/>
          <w:szCs w:val="24"/>
        </w:rPr>
        <w:t xml:space="preserve"> συγκεκριμένη διάταξη </w:t>
      </w:r>
      <w:r w:rsidR="00210E0C">
        <w:rPr>
          <w:rFonts w:ascii="Arial" w:hAnsi="Arial" w:cs="Arial"/>
          <w:bCs/>
          <w:iCs/>
          <w:sz w:val="24"/>
          <w:szCs w:val="24"/>
        </w:rPr>
        <w:t>της ισχύουσας νομοθεσίας</w:t>
      </w:r>
      <w:r w:rsidR="00210E0C" w:rsidRPr="002614D6">
        <w:rPr>
          <w:rFonts w:ascii="Arial" w:hAnsi="Arial" w:cs="Arial"/>
          <w:bCs/>
          <w:iCs/>
          <w:sz w:val="24"/>
          <w:szCs w:val="24"/>
        </w:rPr>
        <w:t xml:space="preserve"> είναι η αποτροπή της νομιμοποίησης παράνομων εσόδων από εταιρείες που δραστηριοποιούνται στη Δημοκρατία</w:t>
      </w:r>
      <w:r w:rsidR="00210E0C">
        <w:rPr>
          <w:rFonts w:ascii="Arial" w:hAnsi="Arial" w:cs="Arial"/>
          <w:bCs/>
          <w:iCs/>
          <w:sz w:val="24"/>
          <w:szCs w:val="24"/>
        </w:rPr>
        <w:t xml:space="preserve"> και ως εκ τούτου σε περίπτωση μείωσης της χρηματικής επιβάρυνσης ο σκοπός αυτός θα αποδυναμωθεί. </w:t>
      </w:r>
    </w:p>
    <w:p w14:paraId="41CD1C33" w14:textId="5FA903B8" w:rsidR="00210E0C" w:rsidRDefault="00210E0C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Οι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 εκπρόσωπο</w:t>
      </w:r>
      <w:r>
        <w:rPr>
          <w:rFonts w:ascii="Arial" w:hAnsi="Arial" w:cs="Arial"/>
          <w:bCs/>
          <w:iCs/>
          <w:sz w:val="24"/>
          <w:szCs w:val="24"/>
        </w:rPr>
        <w:t>ι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 του Υπουργείου Ενέργειας, Εμπορίου και Βιομηχανίας</w:t>
      </w:r>
      <w:r>
        <w:rPr>
          <w:rFonts w:ascii="Arial" w:hAnsi="Arial" w:cs="Arial"/>
          <w:bCs/>
          <w:iCs/>
          <w:sz w:val="24"/>
          <w:szCs w:val="24"/>
        </w:rPr>
        <w:t xml:space="preserve"> και </w:t>
      </w:r>
      <w:r w:rsidRPr="00221A82">
        <w:rPr>
          <w:rFonts w:ascii="Arial" w:hAnsi="Arial" w:cs="Arial"/>
          <w:bCs/>
          <w:iCs/>
          <w:sz w:val="24"/>
          <w:szCs w:val="24"/>
        </w:rPr>
        <w:t>του Τμήματος Εφόρου Εταιρειών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21A82">
        <w:rPr>
          <w:rFonts w:ascii="Arial" w:hAnsi="Arial" w:cs="Arial"/>
          <w:bCs/>
          <w:iCs/>
          <w:sz w:val="24"/>
          <w:szCs w:val="24"/>
        </w:rPr>
        <w:t>και</w:t>
      </w:r>
      <w:r>
        <w:rPr>
          <w:rFonts w:ascii="Arial" w:hAnsi="Arial" w:cs="Arial"/>
          <w:bCs/>
          <w:iCs/>
          <w:sz w:val="24"/>
          <w:szCs w:val="24"/>
        </w:rPr>
        <w:t xml:space="preserve"> Διανοητικής </w:t>
      </w:r>
      <w:r w:rsidR="007E5C7A">
        <w:rPr>
          <w:rFonts w:ascii="Arial" w:hAnsi="Arial" w:cs="Arial"/>
          <w:bCs/>
          <w:iCs/>
          <w:sz w:val="24"/>
          <w:szCs w:val="24"/>
        </w:rPr>
        <w:t>Ι</w:t>
      </w:r>
      <w:r>
        <w:rPr>
          <w:rFonts w:ascii="Arial" w:hAnsi="Arial" w:cs="Arial"/>
          <w:bCs/>
          <w:iCs/>
          <w:sz w:val="24"/>
          <w:szCs w:val="24"/>
        </w:rPr>
        <w:t xml:space="preserve">διοκτησίας του ίδιου υπουργείου 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 συμφώνησαν με τις επιφυλάξεις που ε</w:t>
      </w:r>
      <w:r>
        <w:rPr>
          <w:rFonts w:ascii="Arial" w:hAnsi="Arial" w:cs="Arial"/>
          <w:bCs/>
          <w:iCs/>
          <w:sz w:val="24"/>
          <w:szCs w:val="24"/>
        </w:rPr>
        <w:t>κφράστηκαν από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 το Υπουργείο Οικονομικών και επισήμαναν την ανάγκη </w:t>
      </w:r>
      <w:r>
        <w:rPr>
          <w:rFonts w:ascii="Arial" w:hAnsi="Arial" w:cs="Arial"/>
          <w:bCs/>
          <w:iCs/>
          <w:sz w:val="24"/>
          <w:szCs w:val="24"/>
        </w:rPr>
        <w:t xml:space="preserve">όπως 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το ύψος </w:t>
      </w:r>
      <w:r w:rsidR="00B76567">
        <w:rPr>
          <w:rFonts w:ascii="Arial" w:hAnsi="Arial" w:cs="Arial"/>
          <w:bCs/>
          <w:iCs/>
          <w:sz w:val="24"/>
          <w:szCs w:val="24"/>
        </w:rPr>
        <w:t>της χρηματικής επιβάρυνσης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 παραμείνει </w:t>
      </w:r>
      <w:r>
        <w:rPr>
          <w:rFonts w:ascii="Arial" w:hAnsi="Arial" w:cs="Arial"/>
          <w:bCs/>
          <w:iCs/>
          <w:sz w:val="24"/>
          <w:szCs w:val="24"/>
        </w:rPr>
        <w:t>αμετάβλητο</w:t>
      </w:r>
      <w:r w:rsidRPr="00221A82">
        <w:rPr>
          <w:rFonts w:ascii="Arial" w:hAnsi="Arial" w:cs="Arial"/>
          <w:bCs/>
          <w:iCs/>
          <w:sz w:val="24"/>
          <w:szCs w:val="24"/>
        </w:rPr>
        <w:t>.</w:t>
      </w:r>
    </w:p>
    <w:p w14:paraId="74BFAE69" w14:textId="1B3E25ED" w:rsidR="00210E0C" w:rsidRPr="00221A82" w:rsidRDefault="00210E0C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Pr="00221A82">
        <w:rPr>
          <w:rFonts w:ascii="Arial" w:hAnsi="Arial" w:cs="Arial"/>
          <w:bCs/>
          <w:iCs/>
          <w:sz w:val="24"/>
          <w:szCs w:val="24"/>
        </w:rPr>
        <w:t>Συναφώς</w:t>
      </w:r>
      <w:r>
        <w:rPr>
          <w:rFonts w:ascii="Arial" w:hAnsi="Arial" w:cs="Arial"/>
          <w:bCs/>
          <w:iCs/>
          <w:sz w:val="24"/>
          <w:szCs w:val="24"/>
        </w:rPr>
        <w:t>,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 η εκπρόσωπος του Τμήματος Εφόρου Εταιρειών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21A82">
        <w:rPr>
          <w:rFonts w:ascii="Arial" w:hAnsi="Arial" w:cs="Arial"/>
          <w:bCs/>
          <w:iCs/>
          <w:sz w:val="24"/>
          <w:szCs w:val="24"/>
        </w:rPr>
        <w:t>και</w:t>
      </w:r>
      <w:r>
        <w:rPr>
          <w:rFonts w:ascii="Arial" w:hAnsi="Arial" w:cs="Arial"/>
          <w:bCs/>
          <w:iCs/>
          <w:sz w:val="24"/>
          <w:szCs w:val="24"/>
        </w:rPr>
        <w:t xml:space="preserve"> Διανοητικής </w:t>
      </w:r>
      <w:r w:rsidR="00144646">
        <w:rPr>
          <w:rFonts w:ascii="Arial" w:hAnsi="Arial" w:cs="Arial"/>
          <w:bCs/>
          <w:iCs/>
          <w:sz w:val="24"/>
          <w:szCs w:val="24"/>
        </w:rPr>
        <w:t>Ι</w:t>
      </w:r>
      <w:r>
        <w:rPr>
          <w:rFonts w:ascii="Arial" w:hAnsi="Arial" w:cs="Arial"/>
          <w:bCs/>
          <w:iCs/>
          <w:sz w:val="24"/>
          <w:szCs w:val="24"/>
        </w:rPr>
        <w:t>διοκτησίας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 κατέθεσε στοιχεία </w:t>
      </w:r>
      <w:r>
        <w:rPr>
          <w:rFonts w:ascii="Arial" w:hAnsi="Arial" w:cs="Arial"/>
          <w:bCs/>
          <w:iCs/>
          <w:sz w:val="24"/>
          <w:szCs w:val="24"/>
        </w:rPr>
        <w:t xml:space="preserve">ενώπιον της </w:t>
      </w:r>
      <w:r w:rsidR="00481436">
        <w:rPr>
          <w:rFonts w:ascii="Arial" w:hAnsi="Arial" w:cs="Arial"/>
          <w:bCs/>
          <w:iCs/>
          <w:sz w:val="24"/>
          <w:szCs w:val="24"/>
        </w:rPr>
        <w:t>ε</w:t>
      </w:r>
      <w:r>
        <w:rPr>
          <w:rFonts w:ascii="Arial" w:hAnsi="Arial" w:cs="Arial"/>
          <w:bCs/>
          <w:iCs/>
          <w:sz w:val="24"/>
          <w:szCs w:val="24"/>
        </w:rPr>
        <w:t xml:space="preserve">πιτροπής 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τα οποία </w:t>
      </w:r>
      <w:r>
        <w:rPr>
          <w:rFonts w:ascii="Arial" w:hAnsi="Arial" w:cs="Arial"/>
          <w:bCs/>
          <w:iCs/>
          <w:sz w:val="24"/>
          <w:szCs w:val="24"/>
        </w:rPr>
        <w:t>κατα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δεικνύουν ότι τα προβλεπόμενα πρόστιμα συμβάλλουν </w:t>
      </w:r>
      <w:r>
        <w:rPr>
          <w:rFonts w:ascii="Arial" w:hAnsi="Arial" w:cs="Arial"/>
          <w:bCs/>
          <w:iCs/>
          <w:sz w:val="24"/>
          <w:szCs w:val="24"/>
        </w:rPr>
        <w:t>πράγματι στη συμμόρφωση των εταιρειών με την προβλεπόμενη υποχρέωση</w:t>
      </w:r>
      <w:r w:rsidR="00B76567">
        <w:rPr>
          <w:rFonts w:ascii="Arial" w:hAnsi="Arial" w:cs="Arial"/>
          <w:bCs/>
          <w:iCs/>
          <w:sz w:val="24"/>
          <w:szCs w:val="24"/>
        </w:rPr>
        <w:t xml:space="preserve">, επισημαίνοντας ότι </w:t>
      </w:r>
      <w:r w:rsidRPr="00221A82">
        <w:rPr>
          <w:rFonts w:ascii="Arial" w:hAnsi="Arial" w:cs="Arial"/>
          <w:bCs/>
          <w:iCs/>
          <w:sz w:val="24"/>
          <w:szCs w:val="24"/>
        </w:rPr>
        <w:t>δεν ενδείκνυται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η </w:t>
      </w:r>
      <w:r w:rsidR="00702C28">
        <w:rPr>
          <w:rFonts w:ascii="Arial" w:hAnsi="Arial" w:cs="Arial"/>
          <w:bCs/>
          <w:iCs/>
          <w:sz w:val="24"/>
          <w:szCs w:val="24"/>
        </w:rPr>
        <w:t xml:space="preserve">προτεινόμενη </w:t>
      </w:r>
      <w:r w:rsidRPr="00221A82">
        <w:rPr>
          <w:rFonts w:ascii="Arial" w:hAnsi="Arial" w:cs="Arial"/>
          <w:bCs/>
          <w:iCs/>
          <w:sz w:val="24"/>
          <w:szCs w:val="24"/>
        </w:rPr>
        <w:t>μείωσή τους.</w:t>
      </w:r>
    </w:p>
    <w:p w14:paraId="7892E2D5" w14:textId="40E59FEF" w:rsidR="00210E0C" w:rsidRDefault="00210E0C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Ο </w:t>
      </w:r>
      <w:r>
        <w:rPr>
          <w:rFonts w:ascii="Arial" w:hAnsi="Arial" w:cs="Arial"/>
          <w:bCs/>
          <w:iCs/>
          <w:sz w:val="24"/>
          <w:szCs w:val="24"/>
        </w:rPr>
        <w:t>εκπρόσωπος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της εργοδοτικής οργάνωσης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 ΚΕΒΕ τόνισε την ανάγκη να παρασχεθούν διευκολύνσεις στις επιχειρήσεις</w:t>
      </w:r>
      <w:r>
        <w:rPr>
          <w:rFonts w:ascii="Arial" w:hAnsi="Arial" w:cs="Arial"/>
          <w:bCs/>
          <w:iCs/>
          <w:sz w:val="24"/>
          <w:szCs w:val="24"/>
        </w:rPr>
        <w:t>,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 δεδομέν</w:t>
      </w:r>
      <w:r>
        <w:rPr>
          <w:rFonts w:ascii="Arial" w:hAnsi="Arial" w:cs="Arial"/>
          <w:bCs/>
          <w:iCs/>
          <w:sz w:val="24"/>
          <w:szCs w:val="24"/>
        </w:rPr>
        <w:t>ης της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 αδυναμία</w:t>
      </w:r>
      <w:r>
        <w:rPr>
          <w:rFonts w:ascii="Arial" w:hAnsi="Arial" w:cs="Arial"/>
          <w:bCs/>
          <w:iCs/>
          <w:sz w:val="24"/>
          <w:szCs w:val="24"/>
        </w:rPr>
        <w:t>ς</w:t>
      </w:r>
      <w:r w:rsidRPr="00221A82">
        <w:rPr>
          <w:rFonts w:ascii="Arial" w:hAnsi="Arial" w:cs="Arial"/>
          <w:bCs/>
          <w:iCs/>
          <w:sz w:val="24"/>
          <w:szCs w:val="24"/>
        </w:rPr>
        <w:t xml:space="preserve"> καταβολής </w:t>
      </w:r>
      <w:r w:rsidRPr="00221A82">
        <w:rPr>
          <w:rFonts w:ascii="Arial" w:hAnsi="Arial" w:cs="Arial"/>
          <w:bCs/>
          <w:iCs/>
          <w:sz w:val="24"/>
          <w:szCs w:val="24"/>
        </w:rPr>
        <w:lastRenderedPageBreak/>
        <w:t>των επιβαλλόμενων χρηματικών επιβαρύνσεων από μικρομεσαίες εταιρείες εξαιτίας της οικονομικής δυσπραγίας που έχει επιφέρει η πανδημία COVID-19.</w:t>
      </w:r>
    </w:p>
    <w:p w14:paraId="08AFD15F" w14:textId="7FC5741F" w:rsidR="00B76567" w:rsidRDefault="00210E0C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="00B76567" w:rsidRPr="00221A82">
        <w:rPr>
          <w:rFonts w:ascii="Arial" w:hAnsi="Arial" w:cs="Arial"/>
          <w:bCs/>
          <w:iCs/>
          <w:sz w:val="24"/>
          <w:szCs w:val="24"/>
        </w:rPr>
        <w:t>Ο εκπρόσωπο</w:t>
      </w:r>
      <w:r w:rsidR="00B76567">
        <w:rPr>
          <w:rFonts w:ascii="Arial" w:hAnsi="Arial" w:cs="Arial"/>
          <w:bCs/>
          <w:iCs/>
          <w:sz w:val="24"/>
          <w:szCs w:val="24"/>
        </w:rPr>
        <w:t>ς</w:t>
      </w:r>
      <w:r w:rsidR="00B76567" w:rsidRPr="00221A82">
        <w:rPr>
          <w:rFonts w:ascii="Arial" w:hAnsi="Arial" w:cs="Arial"/>
          <w:bCs/>
          <w:iCs/>
          <w:sz w:val="24"/>
          <w:szCs w:val="24"/>
        </w:rPr>
        <w:t xml:space="preserve"> </w:t>
      </w:r>
      <w:r w:rsidR="00B76567">
        <w:rPr>
          <w:rFonts w:ascii="Arial" w:hAnsi="Arial" w:cs="Arial"/>
          <w:bCs/>
          <w:iCs/>
          <w:sz w:val="24"/>
          <w:szCs w:val="24"/>
        </w:rPr>
        <w:t>της</w:t>
      </w:r>
      <w:r w:rsidR="00B76567" w:rsidRPr="00221A82">
        <w:rPr>
          <w:rFonts w:ascii="Arial" w:hAnsi="Arial" w:cs="Arial"/>
          <w:bCs/>
          <w:iCs/>
          <w:sz w:val="24"/>
          <w:szCs w:val="24"/>
        </w:rPr>
        <w:t xml:space="preserve"> ΟΕΒ </w:t>
      </w:r>
      <w:r w:rsidR="00B76567">
        <w:rPr>
          <w:rFonts w:ascii="Arial" w:hAnsi="Arial" w:cs="Arial"/>
          <w:bCs/>
          <w:iCs/>
          <w:sz w:val="24"/>
          <w:szCs w:val="24"/>
        </w:rPr>
        <w:t>συμφώνησε με τους σκοπούς και τις επιδιώξεις της πρότασης νόμου</w:t>
      </w:r>
      <w:r w:rsidR="00B76567" w:rsidRPr="00221A82">
        <w:rPr>
          <w:rFonts w:ascii="Arial" w:hAnsi="Arial" w:cs="Arial"/>
          <w:bCs/>
          <w:iCs/>
          <w:sz w:val="24"/>
          <w:szCs w:val="24"/>
        </w:rPr>
        <w:t xml:space="preserve"> και </w:t>
      </w:r>
      <w:r w:rsidR="00B76567">
        <w:rPr>
          <w:rFonts w:ascii="Arial" w:hAnsi="Arial" w:cs="Arial"/>
          <w:bCs/>
          <w:iCs/>
          <w:sz w:val="24"/>
          <w:szCs w:val="24"/>
        </w:rPr>
        <w:t>εισηγήθηκε τη</w:t>
      </w:r>
      <w:r w:rsidR="00B76567" w:rsidRPr="00221A82">
        <w:rPr>
          <w:rFonts w:ascii="Arial" w:hAnsi="Arial" w:cs="Arial"/>
          <w:bCs/>
          <w:iCs/>
          <w:sz w:val="24"/>
          <w:szCs w:val="24"/>
        </w:rPr>
        <w:t xml:space="preserve"> μείωση τ</w:t>
      </w:r>
      <w:r w:rsidR="00B76567">
        <w:rPr>
          <w:rFonts w:ascii="Arial" w:hAnsi="Arial" w:cs="Arial"/>
          <w:bCs/>
          <w:iCs/>
          <w:sz w:val="24"/>
          <w:szCs w:val="24"/>
        </w:rPr>
        <w:t>ης</w:t>
      </w:r>
      <w:r w:rsidR="00B76567" w:rsidRPr="00221A82">
        <w:rPr>
          <w:rFonts w:ascii="Arial" w:hAnsi="Arial" w:cs="Arial"/>
          <w:bCs/>
          <w:iCs/>
          <w:sz w:val="24"/>
          <w:szCs w:val="24"/>
        </w:rPr>
        <w:t xml:space="preserve"> προβλεπόμεν</w:t>
      </w:r>
      <w:r w:rsidR="00B76567">
        <w:rPr>
          <w:rFonts w:ascii="Arial" w:hAnsi="Arial" w:cs="Arial"/>
          <w:bCs/>
          <w:iCs/>
          <w:sz w:val="24"/>
          <w:szCs w:val="24"/>
        </w:rPr>
        <w:t>ης χρηματικής επιβάρυνσης για όσο</w:t>
      </w:r>
      <w:r w:rsidR="00B76567" w:rsidRPr="00221A82">
        <w:rPr>
          <w:rFonts w:ascii="Arial" w:hAnsi="Arial" w:cs="Arial"/>
          <w:bCs/>
          <w:iCs/>
          <w:sz w:val="24"/>
          <w:szCs w:val="24"/>
        </w:rPr>
        <w:t xml:space="preserve"> χρονικό διάστημα </w:t>
      </w:r>
      <w:r w:rsidR="00B76567">
        <w:rPr>
          <w:rFonts w:ascii="Arial" w:hAnsi="Arial" w:cs="Arial"/>
          <w:bCs/>
          <w:iCs/>
          <w:sz w:val="24"/>
          <w:szCs w:val="24"/>
        </w:rPr>
        <w:t xml:space="preserve">διαρκούν </w:t>
      </w:r>
      <w:r w:rsidR="00B76567" w:rsidRPr="00221A82">
        <w:rPr>
          <w:rFonts w:ascii="Arial" w:hAnsi="Arial" w:cs="Arial"/>
          <w:bCs/>
          <w:iCs/>
          <w:sz w:val="24"/>
          <w:szCs w:val="24"/>
        </w:rPr>
        <w:t>οι επιπτώσεις της πανδημίας</w:t>
      </w:r>
      <w:r w:rsidR="00B76567">
        <w:rPr>
          <w:rFonts w:ascii="Arial" w:hAnsi="Arial" w:cs="Arial"/>
          <w:bCs/>
          <w:iCs/>
          <w:sz w:val="24"/>
          <w:szCs w:val="24"/>
        </w:rPr>
        <w:t>.</w:t>
      </w:r>
    </w:p>
    <w:p w14:paraId="55D8F896" w14:textId="77777777" w:rsidR="00B76567" w:rsidRDefault="00B76567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Ο εκπρόσωπος της ΠΟΒΕΚ συμφώνησε με τους σκοπούς και τις επιδιώξεις της πρότασης νόμου.</w:t>
      </w:r>
    </w:p>
    <w:p w14:paraId="36150CC6" w14:textId="392E1122" w:rsidR="00210E0C" w:rsidRPr="005C2FB4" w:rsidRDefault="00BF1A1C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="00210E0C">
        <w:rPr>
          <w:rFonts w:ascii="Arial" w:hAnsi="Arial" w:cs="Arial"/>
          <w:bCs/>
          <w:iCs/>
          <w:sz w:val="24"/>
          <w:szCs w:val="24"/>
        </w:rPr>
        <w:t xml:space="preserve">Ο εκπρόσωπος του ΣΕΛΚ συμφώνησε με τις </w:t>
      </w:r>
      <w:r w:rsidR="00401F0D">
        <w:rPr>
          <w:rFonts w:ascii="Arial" w:hAnsi="Arial" w:cs="Arial"/>
          <w:bCs/>
          <w:iCs/>
          <w:sz w:val="24"/>
          <w:szCs w:val="24"/>
        </w:rPr>
        <w:t xml:space="preserve">πιο πάνω </w:t>
      </w:r>
      <w:r w:rsidR="00210E0C">
        <w:rPr>
          <w:rFonts w:ascii="Arial" w:hAnsi="Arial" w:cs="Arial"/>
          <w:bCs/>
          <w:iCs/>
          <w:sz w:val="24"/>
          <w:szCs w:val="24"/>
        </w:rPr>
        <w:t xml:space="preserve">θέσεις και παράλληλα εισηγήθηκε όπως παρασχεθούν διευκολύνσεις στις εταιρείες που είναι δύσκολο να ανταποκριθούν στην καταβολή της χρηματικής επιβάρυνσης.  </w:t>
      </w:r>
    </w:p>
    <w:p w14:paraId="69D89C1F" w14:textId="42374B8E" w:rsidR="00FA29C1" w:rsidRDefault="00A81B3C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="00FA29C1">
        <w:rPr>
          <w:rFonts w:ascii="Arial" w:hAnsi="Arial" w:cs="Arial"/>
          <w:bCs/>
          <w:iCs/>
          <w:sz w:val="24"/>
          <w:szCs w:val="24"/>
        </w:rPr>
        <w:t>Στο πλαίσιο της περαιτέρω συζήτησης</w:t>
      </w:r>
      <w:r w:rsidR="00210E0C">
        <w:rPr>
          <w:rFonts w:ascii="Arial" w:hAnsi="Arial" w:cs="Arial"/>
          <w:bCs/>
          <w:iCs/>
          <w:sz w:val="24"/>
          <w:szCs w:val="24"/>
        </w:rPr>
        <w:t>, την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 xml:space="preserve"> </w:t>
      </w:r>
      <w:r w:rsidR="003C17D4">
        <w:rPr>
          <w:rFonts w:ascii="Arial" w:hAnsi="Arial" w:cs="Arial"/>
          <w:bCs/>
          <w:iCs/>
          <w:sz w:val="24"/>
          <w:szCs w:val="24"/>
        </w:rPr>
        <w:t>ε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 xml:space="preserve">πιτροπή απασχόλησε η δυνατότητα </w:t>
      </w:r>
      <w:r w:rsidR="00210E0C">
        <w:rPr>
          <w:rFonts w:ascii="Arial" w:hAnsi="Arial" w:cs="Arial"/>
          <w:bCs/>
          <w:iCs/>
          <w:sz w:val="24"/>
          <w:szCs w:val="24"/>
        </w:rPr>
        <w:t>παράτασης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 xml:space="preserve"> της ημερομηνίας υποβολής </w:t>
      </w:r>
      <w:r w:rsidR="00210E0C">
        <w:rPr>
          <w:rFonts w:ascii="Arial" w:hAnsi="Arial" w:cs="Arial"/>
          <w:bCs/>
          <w:iCs/>
          <w:sz w:val="24"/>
          <w:szCs w:val="24"/>
        </w:rPr>
        <w:t>της ετήσιας έκθεσης στο Τμήμα Εφόρου Εταιρειών και Διανοητικής Ιδιοκτησίας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 xml:space="preserve"> μέχρι το τέλος κάθε έτους</w:t>
      </w:r>
      <w:r w:rsidR="00210E0C">
        <w:rPr>
          <w:rFonts w:ascii="Arial" w:hAnsi="Arial" w:cs="Arial"/>
          <w:bCs/>
          <w:iCs/>
          <w:sz w:val="24"/>
          <w:szCs w:val="24"/>
        </w:rPr>
        <w:t xml:space="preserve">, καθώς και η παραχώρηση διευκολύνσεων σε εταιρείες οι οποίες δεν κατέστη δυνατό να υποβάλουν τις οικονομικές τους καταστάσεις λόγω της πανδημίας. </w:t>
      </w:r>
    </w:p>
    <w:p w14:paraId="11A63CDF" w14:textId="3A41BA68" w:rsidR="00210E0C" w:rsidRPr="00423B79" w:rsidRDefault="00FA29C1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="00210E0C">
        <w:rPr>
          <w:rFonts w:ascii="Arial" w:hAnsi="Arial" w:cs="Arial"/>
          <w:bCs/>
          <w:iCs/>
          <w:sz w:val="24"/>
          <w:szCs w:val="24"/>
        </w:rPr>
        <w:t xml:space="preserve">Συναφώς, η </w:t>
      </w:r>
      <w:r w:rsidR="006D530A">
        <w:rPr>
          <w:rFonts w:ascii="Arial" w:hAnsi="Arial" w:cs="Arial"/>
          <w:bCs/>
          <w:iCs/>
          <w:sz w:val="24"/>
          <w:szCs w:val="24"/>
        </w:rPr>
        <w:t xml:space="preserve">επιτροπή </w:t>
      </w:r>
      <w:r w:rsidR="00210E0C">
        <w:rPr>
          <w:rFonts w:ascii="Arial" w:hAnsi="Arial" w:cs="Arial"/>
          <w:bCs/>
          <w:iCs/>
          <w:sz w:val="24"/>
          <w:szCs w:val="24"/>
        </w:rPr>
        <w:t>ζήτησε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 xml:space="preserve"> από </w:t>
      </w:r>
      <w:r w:rsidR="00210E0C">
        <w:rPr>
          <w:rFonts w:ascii="Arial" w:hAnsi="Arial" w:cs="Arial"/>
          <w:bCs/>
          <w:iCs/>
          <w:sz w:val="24"/>
          <w:szCs w:val="24"/>
        </w:rPr>
        <w:t xml:space="preserve">τους εκπροσώπους 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>τ</w:t>
      </w:r>
      <w:r w:rsidR="00210E0C">
        <w:rPr>
          <w:rFonts w:ascii="Arial" w:hAnsi="Arial" w:cs="Arial"/>
          <w:bCs/>
          <w:iCs/>
          <w:sz w:val="24"/>
          <w:szCs w:val="24"/>
        </w:rPr>
        <w:t>ων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 xml:space="preserve"> αρμόδι</w:t>
      </w:r>
      <w:r w:rsidR="00210E0C">
        <w:rPr>
          <w:rFonts w:ascii="Arial" w:hAnsi="Arial" w:cs="Arial"/>
          <w:bCs/>
          <w:iCs/>
          <w:sz w:val="24"/>
          <w:szCs w:val="24"/>
        </w:rPr>
        <w:t>ων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 xml:space="preserve"> υπουργεί</w:t>
      </w:r>
      <w:r w:rsidR="00210E0C">
        <w:rPr>
          <w:rFonts w:ascii="Arial" w:hAnsi="Arial" w:cs="Arial"/>
          <w:bCs/>
          <w:iCs/>
          <w:sz w:val="24"/>
          <w:szCs w:val="24"/>
        </w:rPr>
        <w:t>ων</w:t>
      </w:r>
      <w:r w:rsidR="00210E0C" w:rsidRPr="00221A82">
        <w:rPr>
          <w:rFonts w:ascii="Arial" w:hAnsi="Arial" w:cs="Arial"/>
          <w:bCs/>
          <w:iCs/>
          <w:sz w:val="24"/>
          <w:szCs w:val="24"/>
        </w:rPr>
        <w:t xml:space="preserve"> </w:t>
      </w:r>
      <w:r w:rsidR="00210E0C">
        <w:rPr>
          <w:rFonts w:ascii="Arial" w:hAnsi="Arial" w:cs="Arial"/>
          <w:bCs/>
          <w:iCs/>
          <w:sz w:val="24"/>
          <w:szCs w:val="24"/>
        </w:rPr>
        <w:t xml:space="preserve">όπως προβούν σε περαιτέρω </w:t>
      </w:r>
      <w:r w:rsidR="00210E0C" w:rsidRPr="00423B79">
        <w:rPr>
          <w:rFonts w:ascii="Arial" w:hAnsi="Arial" w:cs="Arial"/>
          <w:bCs/>
          <w:iCs/>
          <w:sz w:val="24"/>
          <w:szCs w:val="24"/>
        </w:rPr>
        <w:t xml:space="preserve">εισηγήσεις </w:t>
      </w:r>
      <w:r>
        <w:rPr>
          <w:rFonts w:ascii="Arial" w:hAnsi="Arial" w:cs="Arial"/>
          <w:bCs/>
          <w:iCs/>
          <w:sz w:val="24"/>
          <w:szCs w:val="24"/>
        </w:rPr>
        <w:t>για εξεύρεση πιθανών λύσεων στο όλο θέμα</w:t>
      </w:r>
      <w:r w:rsidR="00210E0C" w:rsidRPr="00423B79">
        <w:rPr>
          <w:rFonts w:ascii="Arial" w:hAnsi="Arial" w:cs="Arial"/>
          <w:bCs/>
          <w:iCs/>
          <w:sz w:val="24"/>
          <w:szCs w:val="24"/>
        </w:rPr>
        <w:t>.</w:t>
      </w:r>
    </w:p>
    <w:p w14:paraId="28D13E6B" w14:textId="36F9E145" w:rsidR="00435F56" w:rsidRDefault="00645D11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423B79">
        <w:rPr>
          <w:rFonts w:ascii="Arial" w:hAnsi="Arial" w:cs="Arial"/>
          <w:bCs/>
          <w:iCs/>
          <w:sz w:val="24"/>
          <w:szCs w:val="24"/>
        </w:rPr>
        <w:tab/>
        <w:t xml:space="preserve">Σε μεταγενέστερο στάδιο, </w:t>
      </w:r>
      <w:r w:rsidR="00FA29C1">
        <w:rPr>
          <w:rFonts w:ascii="Arial" w:hAnsi="Arial" w:cs="Arial"/>
          <w:bCs/>
          <w:iCs/>
          <w:sz w:val="24"/>
          <w:szCs w:val="24"/>
        </w:rPr>
        <w:t>αφού προηγήθηκε</w:t>
      </w:r>
      <w:r w:rsidRPr="00423B79">
        <w:rPr>
          <w:rFonts w:ascii="Arial" w:hAnsi="Arial" w:cs="Arial"/>
          <w:bCs/>
          <w:iCs/>
          <w:sz w:val="24"/>
          <w:szCs w:val="24"/>
        </w:rPr>
        <w:t xml:space="preserve"> συνάντηση </w:t>
      </w:r>
      <w:r w:rsidR="00423B79" w:rsidRPr="00423B79">
        <w:rPr>
          <w:rFonts w:ascii="Arial" w:hAnsi="Arial" w:cs="Arial"/>
          <w:bCs/>
          <w:iCs/>
          <w:sz w:val="24"/>
          <w:szCs w:val="24"/>
        </w:rPr>
        <w:t xml:space="preserve">μεταξύ των κυβερνητικών </w:t>
      </w:r>
      <w:r w:rsidR="007E5C7A" w:rsidRPr="00423B79">
        <w:rPr>
          <w:rFonts w:ascii="Arial" w:hAnsi="Arial" w:cs="Arial"/>
          <w:bCs/>
          <w:iCs/>
          <w:sz w:val="24"/>
          <w:szCs w:val="24"/>
        </w:rPr>
        <w:t>αρμ</w:t>
      </w:r>
      <w:r w:rsidR="007E5C7A">
        <w:rPr>
          <w:rFonts w:ascii="Arial" w:hAnsi="Arial" w:cs="Arial"/>
          <w:bCs/>
          <w:iCs/>
          <w:sz w:val="24"/>
          <w:szCs w:val="24"/>
        </w:rPr>
        <w:t>ο</w:t>
      </w:r>
      <w:r w:rsidR="007E5C7A" w:rsidRPr="00423B79">
        <w:rPr>
          <w:rFonts w:ascii="Arial" w:hAnsi="Arial" w:cs="Arial"/>
          <w:bCs/>
          <w:iCs/>
          <w:sz w:val="24"/>
          <w:szCs w:val="24"/>
        </w:rPr>
        <w:t>δ</w:t>
      </w:r>
      <w:r w:rsidR="007E5C7A">
        <w:rPr>
          <w:rFonts w:ascii="Arial" w:hAnsi="Arial" w:cs="Arial"/>
          <w:bCs/>
          <w:iCs/>
          <w:sz w:val="24"/>
          <w:szCs w:val="24"/>
        </w:rPr>
        <w:t>ί</w:t>
      </w:r>
      <w:r w:rsidR="007E5C7A" w:rsidRPr="00423B79">
        <w:rPr>
          <w:rFonts w:ascii="Arial" w:hAnsi="Arial" w:cs="Arial"/>
          <w:bCs/>
          <w:iCs/>
          <w:sz w:val="24"/>
          <w:szCs w:val="24"/>
        </w:rPr>
        <w:t xml:space="preserve">ων </w:t>
      </w:r>
      <w:r w:rsidR="00423B79" w:rsidRPr="00423B79">
        <w:rPr>
          <w:rFonts w:ascii="Arial" w:hAnsi="Arial" w:cs="Arial"/>
          <w:bCs/>
          <w:iCs/>
          <w:sz w:val="24"/>
          <w:szCs w:val="24"/>
        </w:rPr>
        <w:t>και των ενδιαφερόμενων φορέων</w:t>
      </w:r>
      <w:r w:rsidRPr="00423B79">
        <w:rPr>
          <w:rFonts w:ascii="Arial" w:hAnsi="Arial" w:cs="Arial"/>
          <w:bCs/>
          <w:iCs/>
          <w:sz w:val="24"/>
          <w:szCs w:val="24"/>
        </w:rPr>
        <w:t xml:space="preserve">, </w:t>
      </w:r>
      <w:r w:rsidR="00FA29C1">
        <w:rPr>
          <w:rFonts w:ascii="Arial" w:hAnsi="Arial" w:cs="Arial"/>
          <w:bCs/>
          <w:iCs/>
          <w:sz w:val="24"/>
          <w:szCs w:val="24"/>
        </w:rPr>
        <w:t>υποβλήθηκε</w:t>
      </w:r>
      <w:r w:rsidRPr="00423B79">
        <w:rPr>
          <w:rFonts w:ascii="Arial" w:hAnsi="Arial" w:cs="Arial"/>
          <w:bCs/>
          <w:iCs/>
          <w:sz w:val="24"/>
          <w:szCs w:val="24"/>
        </w:rPr>
        <w:t xml:space="preserve"> </w:t>
      </w:r>
      <w:r w:rsidR="00423B79">
        <w:rPr>
          <w:rFonts w:ascii="Arial" w:hAnsi="Arial" w:cs="Arial"/>
          <w:bCs/>
          <w:iCs/>
          <w:sz w:val="24"/>
          <w:szCs w:val="24"/>
        </w:rPr>
        <w:t xml:space="preserve">στην επιτροπή </w:t>
      </w:r>
      <w:r w:rsidR="00FA29C1">
        <w:rPr>
          <w:rFonts w:ascii="Arial" w:hAnsi="Arial" w:cs="Arial"/>
          <w:bCs/>
          <w:iCs/>
          <w:sz w:val="24"/>
          <w:szCs w:val="24"/>
        </w:rPr>
        <w:t>σχετική εισήγηση για</w:t>
      </w:r>
      <w:r w:rsidRPr="00423B79">
        <w:rPr>
          <w:rFonts w:ascii="Arial" w:hAnsi="Arial" w:cs="Arial"/>
          <w:bCs/>
          <w:iCs/>
          <w:sz w:val="24"/>
          <w:szCs w:val="24"/>
        </w:rPr>
        <w:t xml:space="preserve"> μείωση του ανώτατου ορίου της συνολικής χρηματικής επιβάρυνσης </w:t>
      </w:r>
      <w:r w:rsidR="00423B79">
        <w:rPr>
          <w:rFonts w:ascii="Arial" w:hAnsi="Arial" w:cs="Arial"/>
          <w:bCs/>
          <w:iCs/>
          <w:sz w:val="24"/>
          <w:szCs w:val="24"/>
        </w:rPr>
        <w:t>από πεντακόσια ευρώ (</w:t>
      </w:r>
      <w:r w:rsidR="00423B79" w:rsidRPr="00423B79">
        <w:rPr>
          <w:rFonts w:ascii="Arial" w:hAnsi="Arial" w:cs="Arial"/>
          <w:bCs/>
          <w:iCs/>
          <w:sz w:val="24"/>
          <w:szCs w:val="24"/>
        </w:rPr>
        <w:t>€5</w:t>
      </w:r>
      <w:r w:rsidR="00423B79">
        <w:rPr>
          <w:rFonts w:ascii="Arial" w:hAnsi="Arial" w:cs="Arial"/>
          <w:bCs/>
          <w:iCs/>
          <w:sz w:val="24"/>
          <w:szCs w:val="24"/>
        </w:rPr>
        <w:t>0</w:t>
      </w:r>
      <w:r w:rsidR="00423B79" w:rsidRPr="00423B79">
        <w:rPr>
          <w:rFonts w:ascii="Arial" w:hAnsi="Arial" w:cs="Arial"/>
          <w:bCs/>
          <w:iCs/>
          <w:sz w:val="24"/>
          <w:szCs w:val="24"/>
        </w:rPr>
        <w:t>0</w:t>
      </w:r>
      <w:r w:rsidR="00423B79">
        <w:rPr>
          <w:rFonts w:ascii="Arial" w:hAnsi="Arial" w:cs="Arial"/>
          <w:bCs/>
          <w:iCs/>
          <w:sz w:val="24"/>
          <w:szCs w:val="24"/>
        </w:rPr>
        <w:t>)</w:t>
      </w:r>
      <w:r w:rsidR="00423B79" w:rsidRPr="00423B79">
        <w:rPr>
          <w:rFonts w:ascii="Arial" w:hAnsi="Arial" w:cs="Arial"/>
          <w:bCs/>
          <w:iCs/>
          <w:sz w:val="24"/>
          <w:szCs w:val="24"/>
        </w:rPr>
        <w:t xml:space="preserve"> </w:t>
      </w:r>
      <w:r w:rsidR="00423B79">
        <w:rPr>
          <w:rFonts w:ascii="Arial" w:hAnsi="Arial" w:cs="Arial"/>
          <w:bCs/>
          <w:iCs/>
          <w:sz w:val="24"/>
          <w:szCs w:val="24"/>
        </w:rPr>
        <w:t>σε εκατό πενήντα ευρώ (</w:t>
      </w:r>
      <w:r w:rsidRPr="00423B79">
        <w:rPr>
          <w:rFonts w:ascii="Arial" w:hAnsi="Arial" w:cs="Arial"/>
          <w:bCs/>
          <w:iCs/>
          <w:sz w:val="24"/>
          <w:szCs w:val="24"/>
        </w:rPr>
        <w:t>€150</w:t>
      </w:r>
      <w:r w:rsidR="00423B79">
        <w:rPr>
          <w:rFonts w:ascii="Arial" w:hAnsi="Arial" w:cs="Arial"/>
          <w:bCs/>
          <w:iCs/>
          <w:sz w:val="24"/>
          <w:szCs w:val="24"/>
        </w:rPr>
        <w:t>)</w:t>
      </w:r>
      <w:r w:rsidRPr="00423B79">
        <w:rPr>
          <w:rFonts w:ascii="Arial" w:hAnsi="Arial" w:cs="Arial"/>
          <w:bCs/>
          <w:iCs/>
          <w:sz w:val="24"/>
          <w:szCs w:val="24"/>
        </w:rPr>
        <w:t xml:space="preserve"> </w:t>
      </w:r>
      <w:r w:rsidR="00423B79">
        <w:rPr>
          <w:rFonts w:ascii="Arial" w:hAnsi="Arial" w:cs="Arial"/>
          <w:bCs/>
          <w:iCs/>
          <w:sz w:val="24"/>
          <w:szCs w:val="24"/>
        </w:rPr>
        <w:t xml:space="preserve">μόνο για τη </w:t>
      </w:r>
      <w:r w:rsidR="00FA29C1">
        <w:rPr>
          <w:rFonts w:ascii="Arial" w:hAnsi="Arial" w:cs="Arial"/>
          <w:bCs/>
          <w:iCs/>
          <w:sz w:val="24"/>
          <w:szCs w:val="24"/>
        </w:rPr>
        <w:t xml:space="preserve">χρονική </w:t>
      </w:r>
      <w:r w:rsidR="00423B79">
        <w:rPr>
          <w:rFonts w:ascii="Arial" w:hAnsi="Arial" w:cs="Arial"/>
          <w:bCs/>
          <w:iCs/>
          <w:sz w:val="24"/>
          <w:szCs w:val="24"/>
        </w:rPr>
        <w:t xml:space="preserve">περίοδο </w:t>
      </w:r>
      <w:r w:rsidR="00FA29C1">
        <w:rPr>
          <w:rFonts w:ascii="Arial" w:hAnsi="Arial" w:cs="Arial"/>
          <w:bCs/>
          <w:iCs/>
          <w:sz w:val="24"/>
          <w:szCs w:val="24"/>
        </w:rPr>
        <w:t>μεταξύ της</w:t>
      </w:r>
      <w:r w:rsidRPr="00423B79">
        <w:rPr>
          <w:rFonts w:ascii="Arial" w:hAnsi="Arial" w:cs="Arial"/>
          <w:bCs/>
          <w:iCs/>
          <w:sz w:val="24"/>
          <w:szCs w:val="24"/>
        </w:rPr>
        <w:t xml:space="preserve"> ημερομηνία</w:t>
      </w:r>
      <w:r w:rsidR="00FA29C1">
        <w:rPr>
          <w:rFonts w:ascii="Arial" w:hAnsi="Arial" w:cs="Arial"/>
          <w:bCs/>
          <w:iCs/>
          <w:sz w:val="24"/>
          <w:szCs w:val="24"/>
        </w:rPr>
        <w:t>ς</w:t>
      </w:r>
      <w:r w:rsidRPr="00423B79">
        <w:rPr>
          <w:rFonts w:ascii="Arial" w:hAnsi="Arial" w:cs="Arial"/>
          <w:bCs/>
          <w:iCs/>
          <w:sz w:val="24"/>
          <w:szCs w:val="24"/>
        </w:rPr>
        <w:t xml:space="preserve"> έναρξης της ισχύος του προτεινόμενου νόμου </w:t>
      </w:r>
      <w:r w:rsidR="00FA29C1">
        <w:rPr>
          <w:rFonts w:ascii="Arial" w:hAnsi="Arial" w:cs="Arial"/>
          <w:bCs/>
          <w:iCs/>
          <w:sz w:val="24"/>
          <w:szCs w:val="24"/>
        </w:rPr>
        <w:t>και της</w:t>
      </w:r>
      <w:r w:rsidRPr="00423B79">
        <w:rPr>
          <w:rFonts w:ascii="Arial" w:hAnsi="Arial" w:cs="Arial"/>
          <w:bCs/>
          <w:iCs/>
          <w:sz w:val="24"/>
          <w:szCs w:val="24"/>
        </w:rPr>
        <w:t xml:space="preserve"> 31</w:t>
      </w:r>
      <w:r w:rsidRPr="00FA29C1">
        <w:rPr>
          <w:rFonts w:ascii="Arial" w:hAnsi="Arial" w:cs="Arial"/>
          <w:bCs/>
          <w:iCs/>
          <w:sz w:val="24"/>
          <w:szCs w:val="24"/>
          <w:vertAlign w:val="superscript"/>
        </w:rPr>
        <w:t>η</w:t>
      </w:r>
      <w:r w:rsidR="00FA29C1" w:rsidRPr="00FA29C1">
        <w:rPr>
          <w:rFonts w:ascii="Arial" w:hAnsi="Arial" w:cs="Arial"/>
          <w:bCs/>
          <w:iCs/>
          <w:sz w:val="24"/>
          <w:szCs w:val="24"/>
          <w:vertAlign w:val="superscript"/>
        </w:rPr>
        <w:t>ς</w:t>
      </w:r>
      <w:r w:rsidR="00FA29C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23B79">
        <w:rPr>
          <w:rFonts w:ascii="Arial" w:hAnsi="Arial" w:cs="Arial"/>
          <w:bCs/>
          <w:iCs/>
          <w:sz w:val="24"/>
          <w:szCs w:val="24"/>
        </w:rPr>
        <w:t xml:space="preserve">Δεκεμβρίου 2024 όσον αφορά τις ετήσιες εκθέσεις </w:t>
      </w:r>
      <w:r w:rsidR="00535B8E">
        <w:rPr>
          <w:rFonts w:ascii="Arial" w:hAnsi="Arial" w:cs="Arial"/>
          <w:bCs/>
          <w:iCs/>
          <w:sz w:val="24"/>
          <w:szCs w:val="24"/>
        </w:rPr>
        <w:t>με ημερομηνία σύνταξης εντός των ετών</w:t>
      </w:r>
      <w:r w:rsidRPr="00423B79">
        <w:rPr>
          <w:rFonts w:ascii="Arial" w:hAnsi="Arial" w:cs="Arial"/>
          <w:bCs/>
          <w:iCs/>
          <w:sz w:val="24"/>
          <w:szCs w:val="24"/>
        </w:rPr>
        <w:t xml:space="preserve"> 2021 και 2022.</w:t>
      </w:r>
    </w:p>
    <w:p w14:paraId="2DDE34C5" w14:textId="2B43EEBB" w:rsidR="00435F56" w:rsidRDefault="00435F56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ab/>
        <w:t xml:space="preserve">Η εκπρόσωπος της Νομικής Υπηρεσίας της Δημοκρατίας αναφορικά με την πιο πάνω εισήγηση </w:t>
      </w:r>
      <w:r w:rsidR="00423B79">
        <w:rPr>
          <w:rFonts w:ascii="Arial" w:hAnsi="Arial" w:cs="Arial"/>
          <w:bCs/>
          <w:iCs/>
          <w:sz w:val="24"/>
          <w:szCs w:val="24"/>
        </w:rPr>
        <w:t xml:space="preserve">δήλωσε ότι συνιστά άνιση μεταχείριση έναντι των εταιρειών οι οποίες </w:t>
      </w:r>
      <w:r w:rsidR="001E62B1">
        <w:rPr>
          <w:rFonts w:ascii="Arial" w:hAnsi="Arial" w:cs="Arial"/>
          <w:bCs/>
          <w:iCs/>
          <w:sz w:val="24"/>
          <w:szCs w:val="24"/>
        </w:rPr>
        <w:t xml:space="preserve">ήδη </w:t>
      </w:r>
      <w:r w:rsidR="00423B79">
        <w:rPr>
          <w:rFonts w:ascii="Arial" w:hAnsi="Arial" w:cs="Arial"/>
          <w:bCs/>
          <w:iCs/>
          <w:sz w:val="24"/>
          <w:szCs w:val="24"/>
        </w:rPr>
        <w:t>κατέβαλαν</w:t>
      </w:r>
      <w:r w:rsidR="00FA29C1">
        <w:rPr>
          <w:rFonts w:ascii="Arial" w:hAnsi="Arial" w:cs="Arial"/>
          <w:bCs/>
          <w:iCs/>
          <w:sz w:val="24"/>
          <w:szCs w:val="24"/>
        </w:rPr>
        <w:t>,</w:t>
      </w:r>
      <w:r w:rsidR="00423B79">
        <w:rPr>
          <w:rFonts w:ascii="Arial" w:hAnsi="Arial" w:cs="Arial"/>
          <w:bCs/>
          <w:iCs/>
          <w:sz w:val="24"/>
          <w:szCs w:val="24"/>
        </w:rPr>
        <w:t xml:space="preserve"> </w:t>
      </w:r>
      <w:r w:rsidR="00FA29C1">
        <w:rPr>
          <w:rFonts w:ascii="Arial" w:hAnsi="Arial" w:cs="Arial"/>
          <w:bCs/>
          <w:iCs/>
          <w:sz w:val="24"/>
          <w:szCs w:val="24"/>
        </w:rPr>
        <w:t>λόγω</w:t>
      </w:r>
      <w:r w:rsidR="00423B79">
        <w:rPr>
          <w:rFonts w:ascii="Arial" w:hAnsi="Arial" w:cs="Arial"/>
          <w:bCs/>
          <w:iCs/>
          <w:sz w:val="24"/>
          <w:szCs w:val="24"/>
        </w:rPr>
        <w:t xml:space="preserve"> μη έγκαιρη</w:t>
      </w:r>
      <w:r w:rsidR="00FA29C1">
        <w:rPr>
          <w:rFonts w:ascii="Arial" w:hAnsi="Arial" w:cs="Arial"/>
          <w:bCs/>
          <w:iCs/>
          <w:sz w:val="24"/>
          <w:szCs w:val="24"/>
        </w:rPr>
        <w:t>ς</w:t>
      </w:r>
      <w:r w:rsidR="00423B79">
        <w:rPr>
          <w:rFonts w:ascii="Arial" w:hAnsi="Arial" w:cs="Arial"/>
          <w:bCs/>
          <w:iCs/>
          <w:sz w:val="24"/>
          <w:szCs w:val="24"/>
        </w:rPr>
        <w:t xml:space="preserve"> παράδοση</w:t>
      </w:r>
      <w:r w:rsidR="00FA29C1">
        <w:rPr>
          <w:rFonts w:ascii="Arial" w:hAnsi="Arial" w:cs="Arial"/>
          <w:bCs/>
          <w:iCs/>
          <w:sz w:val="24"/>
          <w:szCs w:val="24"/>
        </w:rPr>
        <w:t>ς</w:t>
      </w:r>
      <w:r w:rsidR="00423B79">
        <w:rPr>
          <w:rFonts w:ascii="Arial" w:hAnsi="Arial" w:cs="Arial"/>
          <w:bCs/>
          <w:iCs/>
          <w:sz w:val="24"/>
          <w:szCs w:val="24"/>
        </w:rPr>
        <w:t xml:space="preserve"> των ετήσιων εκθέσεών τους </w:t>
      </w:r>
      <w:r w:rsidR="00535B8E">
        <w:rPr>
          <w:rFonts w:ascii="Arial" w:hAnsi="Arial" w:cs="Arial"/>
          <w:bCs/>
          <w:iCs/>
          <w:sz w:val="24"/>
          <w:szCs w:val="24"/>
        </w:rPr>
        <w:t>με ημερομηνία σύνταξης εντός των ετών</w:t>
      </w:r>
      <w:r w:rsidR="00423B79">
        <w:rPr>
          <w:rFonts w:ascii="Arial" w:hAnsi="Arial" w:cs="Arial"/>
          <w:bCs/>
          <w:iCs/>
          <w:sz w:val="24"/>
          <w:szCs w:val="24"/>
        </w:rPr>
        <w:t xml:space="preserve"> 2021 και 2022</w:t>
      </w:r>
      <w:r w:rsidR="00FA29C1">
        <w:rPr>
          <w:rFonts w:ascii="Arial" w:hAnsi="Arial" w:cs="Arial"/>
          <w:bCs/>
          <w:iCs/>
          <w:sz w:val="24"/>
          <w:szCs w:val="24"/>
        </w:rPr>
        <w:t>,</w:t>
      </w:r>
      <w:r w:rsidR="00423B79">
        <w:rPr>
          <w:rFonts w:ascii="Arial" w:hAnsi="Arial" w:cs="Arial"/>
          <w:bCs/>
          <w:iCs/>
          <w:sz w:val="24"/>
          <w:szCs w:val="24"/>
        </w:rPr>
        <w:t xml:space="preserve"> </w:t>
      </w:r>
      <w:r w:rsidR="00FA29C1">
        <w:rPr>
          <w:rFonts w:ascii="Arial" w:hAnsi="Arial" w:cs="Arial"/>
          <w:bCs/>
          <w:iCs/>
          <w:sz w:val="24"/>
          <w:szCs w:val="24"/>
        </w:rPr>
        <w:t xml:space="preserve">χρηματική επιβάρυνση </w:t>
      </w:r>
      <w:r w:rsidR="00423B79">
        <w:rPr>
          <w:rFonts w:ascii="Arial" w:hAnsi="Arial" w:cs="Arial"/>
          <w:bCs/>
          <w:iCs/>
          <w:sz w:val="24"/>
          <w:szCs w:val="24"/>
        </w:rPr>
        <w:t>μεγαλύτερη από εκατό πενήντα ευρώ (</w:t>
      </w:r>
      <w:r w:rsidR="00423B79" w:rsidRPr="00423B79">
        <w:rPr>
          <w:rFonts w:ascii="Arial" w:hAnsi="Arial" w:cs="Arial"/>
          <w:bCs/>
          <w:iCs/>
          <w:sz w:val="24"/>
          <w:szCs w:val="24"/>
        </w:rPr>
        <w:t>€150</w:t>
      </w:r>
      <w:r w:rsidR="00423B79">
        <w:rPr>
          <w:rFonts w:ascii="Arial" w:hAnsi="Arial" w:cs="Arial"/>
          <w:bCs/>
          <w:iCs/>
          <w:sz w:val="24"/>
          <w:szCs w:val="24"/>
        </w:rPr>
        <w:t>)</w:t>
      </w:r>
      <w:r w:rsidR="00423B79" w:rsidRPr="00423B79">
        <w:rPr>
          <w:rFonts w:ascii="Arial" w:hAnsi="Arial" w:cs="Arial"/>
          <w:bCs/>
          <w:iCs/>
          <w:sz w:val="24"/>
          <w:szCs w:val="24"/>
        </w:rPr>
        <w:t xml:space="preserve"> </w:t>
      </w:r>
      <w:r w:rsidR="00423B79">
        <w:rPr>
          <w:rFonts w:ascii="Arial" w:hAnsi="Arial" w:cs="Arial"/>
          <w:bCs/>
          <w:iCs/>
          <w:sz w:val="24"/>
          <w:szCs w:val="24"/>
        </w:rPr>
        <w:t>και προς τούτο εισηγήθηκε όπως τα ποσά που καταβλήθηκαν πέρα</w:t>
      </w:r>
      <w:r w:rsidR="00FA29C1">
        <w:rPr>
          <w:rFonts w:ascii="Arial" w:hAnsi="Arial" w:cs="Arial"/>
          <w:bCs/>
          <w:iCs/>
          <w:sz w:val="24"/>
          <w:szCs w:val="24"/>
        </w:rPr>
        <w:t>ν</w:t>
      </w:r>
      <w:r w:rsidR="00423B79">
        <w:rPr>
          <w:rFonts w:ascii="Arial" w:hAnsi="Arial" w:cs="Arial"/>
          <w:bCs/>
          <w:iCs/>
          <w:sz w:val="24"/>
          <w:szCs w:val="24"/>
        </w:rPr>
        <w:t xml:space="preserve"> </w:t>
      </w:r>
      <w:r w:rsidR="00FA29C1">
        <w:rPr>
          <w:rFonts w:ascii="Arial" w:hAnsi="Arial" w:cs="Arial"/>
          <w:bCs/>
          <w:iCs/>
          <w:sz w:val="24"/>
          <w:szCs w:val="24"/>
        </w:rPr>
        <w:t>του</w:t>
      </w:r>
      <w:r w:rsidR="00423B79">
        <w:rPr>
          <w:rFonts w:ascii="Arial" w:hAnsi="Arial" w:cs="Arial"/>
          <w:bCs/>
          <w:iCs/>
          <w:sz w:val="24"/>
          <w:szCs w:val="24"/>
        </w:rPr>
        <w:t xml:space="preserve"> εν λόγω ποσ</w:t>
      </w:r>
      <w:r w:rsidR="00FA29C1">
        <w:rPr>
          <w:rFonts w:ascii="Arial" w:hAnsi="Arial" w:cs="Arial"/>
          <w:bCs/>
          <w:iCs/>
          <w:sz w:val="24"/>
          <w:szCs w:val="24"/>
        </w:rPr>
        <w:t>ού</w:t>
      </w:r>
      <w:r w:rsidR="00423B79">
        <w:rPr>
          <w:rFonts w:ascii="Arial" w:hAnsi="Arial" w:cs="Arial"/>
          <w:bCs/>
          <w:iCs/>
          <w:sz w:val="24"/>
          <w:szCs w:val="24"/>
        </w:rPr>
        <w:t xml:space="preserve"> επιστραφούν στις </w:t>
      </w:r>
      <w:r w:rsidR="00535B8E">
        <w:rPr>
          <w:rFonts w:ascii="Arial" w:hAnsi="Arial" w:cs="Arial"/>
          <w:bCs/>
          <w:iCs/>
          <w:sz w:val="24"/>
          <w:szCs w:val="24"/>
        </w:rPr>
        <w:t xml:space="preserve">εν λόγω </w:t>
      </w:r>
      <w:r w:rsidR="00423B79">
        <w:rPr>
          <w:rFonts w:ascii="Arial" w:hAnsi="Arial" w:cs="Arial"/>
          <w:bCs/>
          <w:iCs/>
          <w:sz w:val="24"/>
          <w:szCs w:val="24"/>
        </w:rPr>
        <w:t xml:space="preserve">εταιρείες. </w:t>
      </w:r>
    </w:p>
    <w:p w14:paraId="47802D69" w14:textId="47F14738" w:rsidR="00645D11" w:rsidRDefault="00645D11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Η επιτροπή</w:t>
      </w:r>
      <w:r w:rsidR="006D530A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αφού έλαβε υπόψη όλα όσα τέθηκαν ενώπιόν της, αποφάσισε όπως </w:t>
      </w:r>
      <w:r w:rsidR="004667E2">
        <w:rPr>
          <w:rFonts w:ascii="Arial" w:hAnsi="Arial" w:cs="Arial"/>
          <w:bCs/>
          <w:iCs/>
          <w:sz w:val="24"/>
          <w:szCs w:val="24"/>
        </w:rPr>
        <w:t xml:space="preserve">τροποποιήσει το κείμενο της πρότασης νόμου, ώστε </w:t>
      </w:r>
      <w:r w:rsidR="00FA29C1">
        <w:rPr>
          <w:rFonts w:ascii="Arial" w:hAnsi="Arial" w:cs="Arial"/>
          <w:bCs/>
          <w:iCs/>
          <w:sz w:val="24"/>
          <w:szCs w:val="24"/>
        </w:rPr>
        <w:t xml:space="preserve">σε αυτό </w:t>
      </w:r>
      <w:r w:rsidR="004667E2">
        <w:rPr>
          <w:rFonts w:ascii="Arial" w:hAnsi="Arial" w:cs="Arial"/>
          <w:bCs/>
          <w:iCs/>
          <w:sz w:val="24"/>
          <w:szCs w:val="24"/>
        </w:rPr>
        <w:t>να προβλέπονται τα ακόλουθα:</w:t>
      </w:r>
    </w:p>
    <w:p w14:paraId="0E3E027D" w14:textId="682A4D87" w:rsidR="004667E2" w:rsidRDefault="004667E2" w:rsidP="00A81B3C">
      <w:pPr>
        <w:pStyle w:val="ListParagraph"/>
        <w:numPr>
          <w:ilvl w:val="0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Μ</w:t>
      </w:r>
      <w:r w:rsidRPr="004667E2">
        <w:rPr>
          <w:rFonts w:ascii="Arial" w:hAnsi="Arial" w:cs="Arial"/>
          <w:bCs/>
          <w:iCs/>
          <w:sz w:val="24"/>
          <w:szCs w:val="24"/>
        </w:rPr>
        <w:t>είωση του ανώτατου ορίου της συνολικής χρηματικής επιβάρυνσης από πεντακόσια ευρώ (€500) σε εκατό πενήντα ευρώ (€150) μόνο για τη</w:t>
      </w:r>
      <w:r w:rsidR="00FA29C1">
        <w:rPr>
          <w:rFonts w:ascii="Arial" w:hAnsi="Arial" w:cs="Arial"/>
          <w:bCs/>
          <w:iCs/>
          <w:sz w:val="24"/>
          <w:szCs w:val="24"/>
        </w:rPr>
        <w:t xml:space="preserve"> χρονική</w:t>
      </w:r>
      <w:r w:rsidRPr="004667E2">
        <w:rPr>
          <w:rFonts w:ascii="Arial" w:hAnsi="Arial" w:cs="Arial"/>
          <w:bCs/>
          <w:iCs/>
          <w:sz w:val="24"/>
          <w:szCs w:val="24"/>
        </w:rPr>
        <w:t xml:space="preserve"> </w:t>
      </w:r>
      <w:r w:rsidR="00125C45">
        <w:rPr>
          <w:rFonts w:ascii="Arial" w:hAnsi="Arial" w:cs="Arial"/>
          <w:bCs/>
          <w:iCs/>
          <w:sz w:val="24"/>
          <w:szCs w:val="24"/>
        </w:rPr>
        <w:t>περίοδο</w:t>
      </w:r>
      <w:r w:rsidR="005E4FC1">
        <w:rPr>
          <w:rFonts w:ascii="Arial" w:hAnsi="Arial" w:cs="Arial"/>
          <w:bCs/>
          <w:iCs/>
          <w:sz w:val="24"/>
          <w:szCs w:val="24"/>
        </w:rPr>
        <w:t xml:space="preserve"> </w:t>
      </w:r>
      <w:r w:rsidR="00FA29C1">
        <w:rPr>
          <w:rFonts w:ascii="Arial" w:hAnsi="Arial" w:cs="Arial"/>
          <w:bCs/>
          <w:iCs/>
          <w:sz w:val="24"/>
          <w:szCs w:val="24"/>
        </w:rPr>
        <w:t>μεταξύ της</w:t>
      </w:r>
      <w:r w:rsidRPr="004667E2">
        <w:rPr>
          <w:rFonts w:ascii="Arial" w:hAnsi="Arial" w:cs="Arial"/>
          <w:bCs/>
          <w:iCs/>
          <w:sz w:val="24"/>
          <w:szCs w:val="24"/>
        </w:rPr>
        <w:t xml:space="preserve"> ημερομηνία</w:t>
      </w:r>
      <w:r w:rsidR="00FA29C1">
        <w:rPr>
          <w:rFonts w:ascii="Arial" w:hAnsi="Arial" w:cs="Arial"/>
          <w:bCs/>
          <w:iCs/>
          <w:sz w:val="24"/>
          <w:szCs w:val="24"/>
        </w:rPr>
        <w:t>ς</w:t>
      </w:r>
      <w:r w:rsidRPr="004667E2">
        <w:rPr>
          <w:rFonts w:ascii="Arial" w:hAnsi="Arial" w:cs="Arial"/>
          <w:bCs/>
          <w:iCs/>
          <w:sz w:val="24"/>
          <w:szCs w:val="24"/>
        </w:rPr>
        <w:t xml:space="preserve"> έναρξης της ισχύος του προτεινόμενου νόμου </w:t>
      </w:r>
      <w:r w:rsidR="00FA29C1">
        <w:rPr>
          <w:rFonts w:ascii="Arial" w:hAnsi="Arial" w:cs="Arial"/>
          <w:bCs/>
          <w:iCs/>
          <w:sz w:val="24"/>
          <w:szCs w:val="24"/>
        </w:rPr>
        <w:t>και της</w:t>
      </w:r>
      <w:r w:rsidRPr="004667E2">
        <w:rPr>
          <w:rFonts w:ascii="Arial" w:hAnsi="Arial" w:cs="Arial"/>
          <w:bCs/>
          <w:iCs/>
          <w:sz w:val="24"/>
          <w:szCs w:val="24"/>
        </w:rPr>
        <w:t xml:space="preserve"> 31</w:t>
      </w:r>
      <w:r w:rsidRPr="00FA29C1">
        <w:rPr>
          <w:rFonts w:ascii="Arial" w:hAnsi="Arial" w:cs="Arial"/>
          <w:bCs/>
          <w:iCs/>
          <w:sz w:val="24"/>
          <w:szCs w:val="24"/>
          <w:vertAlign w:val="superscript"/>
        </w:rPr>
        <w:t>η</w:t>
      </w:r>
      <w:r w:rsidR="00FA29C1" w:rsidRPr="00FA29C1">
        <w:rPr>
          <w:rFonts w:ascii="Arial" w:hAnsi="Arial" w:cs="Arial"/>
          <w:bCs/>
          <w:iCs/>
          <w:sz w:val="24"/>
          <w:szCs w:val="24"/>
          <w:vertAlign w:val="superscript"/>
        </w:rPr>
        <w:t>ς</w:t>
      </w:r>
      <w:r w:rsidR="00FA29C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667E2">
        <w:rPr>
          <w:rFonts w:ascii="Arial" w:hAnsi="Arial" w:cs="Arial"/>
          <w:bCs/>
          <w:iCs/>
          <w:sz w:val="24"/>
          <w:szCs w:val="24"/>
        </w:rPr>
        <w:t xml:space="preserve">Δεκεμβρίου 2024 όσον αφορά τις ετήσιες εκθέσεις </w:t>
      </w:r>
      <w:r w:rsidR="004961BE">
        <w:rPr>
          <w:rFonts w:ascii="Arial" w:hAnsi="Arial" w:cs="Arial"/>
          <w:bCs/>
          <w:iCs/>
          <w:sz w:val="24"/>
          <w:szCs w:val="24"/>
        </w:rPr>
        <w:t>με ημερομηνία σύνταξης εντός των ετών</w:t>
      </w:r>
      <w:r w:rsidRPr="004667E2">
        <w:rPr>
          <w:rFonts w:ascii="Arial" w:hAnsi="Arial" w:cs="Arial"/>
          <w:bCs/>
          <w:iCs/>
          <w:sz w:val="24"/>
          <w:szCs w:val="24"/>
        </w:rPr>
        <w:t xml:space="preserve"> 2021 και 2022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14:paraId="3472D0C6" w14:textId="39ED2CD4" w:rsidR="004667E2" w:rsidRPr="004667E2" w:rsidRDefault="004667E2" w:rsidP="00A81B3C">
      <w:pPr>
        <w:pStyle w:val="ListParagraph"/>
        <w:numPr>
          <w:ilvl w:val="0"/>
          <w:numId w:val="1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Επιστροφή </w:t>
      </w:r>
      <w:r w:rsidR="00C21866">
        <w:rPr>
          <w:rFonts w:ascii="Arial" w:hAnsi="Arial" w:cs="Arial"/>
          <w:bCs/>
          <w:iCs/>
          <w:sz w:val="24"/>
          <w:szCs w:val="24"/>
        </w:rPr>
        <w:t xml:space="preserve">της διαφοράς </w:t>
      </w:r>
      <w:r w:rsidR="00C17899">
        <w:rPr>
          <w:rFonts w:ascii="Arial" w:hAnsi="Arial" w:cs="Arial"/>
          <w:bCs/>
          <w:iCs/>
          <w:sz w:val="24"/>
          <w:szCs w:val="24"/>
        </w:rPr>
        <w:t>σε εταιρείες που</w:t>
      </w:r>
      <w:r w:rsidR="001E62B1">
        <w:rPr>
          <w:rFonts w:ascii="Arial" w:hAnsi="Arial" w:cs="Arial"/>
          <w:bCs/>
          <w:iCs/>
          <w:sz w:val="24"/>
          <w:szCs w:val="24"/>
        </w:rPr>
        <w:t xml:space="preserve"> ήδη</w:t>
      </w:r>
      <w:r w:rsidR="00C17899">
        <w:rPr>
          <w:rFonts w:ascii="Arial" w:hAnsi="Arial" w:cs="Arial"/>
          <w:bCs/>
          <w:iCs/>
          <w:sz w:val="24"/>
          <w:szCs w:val="24"/>
        </w:rPr>
        <w:t xml:space="preserve"> κατέβαλαν χρηματική επιβάρυνση που υπερβαίνει τα εκατό πενήντα ευρώ </w:t>
      </w:r>
      <w:r w:rsidR="00C17899" w:rsidRPr="004667E2">
        <w:rPr>
          <w:rFonts w:ascii="Arial" w:hAnsi="Arial" w:cs="Arial"/>
          <w:bCs/>
          <w:iCs/>
          <w:sz w:val="24"/>
          <w:szCs w:val="24"/>
        </w:rPr>
        <w:t xml:space="preserve">(€150) </w:t>
      </w:r>
      <w:r w:rsidR="00713166">
        <w:rPr>
          <w:rFonts w:ascii="Arial" w:hAnsi="Arial" w:cs="Arial"/>
          <w:bCs/>
          <w:iCs/>
          <w:sz w:val="24"/>
          <w:szCs w:val="24"/>
        </w:rPr>
        <w:t>λόγω</w:t>
      </w:r>
      <w:r>
        <w:rPr>
          <w:rFonts w:ascii="Arial" w:hAnsi="Arial" w:cs="Arial"/>
          <w:bCs/>
          <w:iCs/>
          <w:sz w:val="24"/>
          <w:szCs w:val="24"/>
        </w:rPr>
        <w:t xml:space="preserve"> μη έγκαιρη</w:t>
      </w:r>
      <w:r w:rsidR="00713166">
        <w:rPr>
          <w:rFonts w:ascii="Arial" w:hAnsi="Arial" w:cs="Arial"/>
          <w:bCs/>
          <w:iCs/>
          <w:sz w:val="24"/>
          <w:szCs w:val="24"/>
        </w:rPr>
        <w:t>ς</w:t>
      </w:r>
      <w:r>
        <w:rPr>
          <w:rFonts w:ascii="Arial" w:hAnsi="Arial" w:cs="Arial"/>
          <w:bCs/>
          <w:iCs/>
          <w:sz w:val="24"/>
          <w:szCs w:val="24"/>
        </w:rPr>
        <w:t xml:space="preserve"> παράδοση</w:t>
      </w:r>
      <w:r w:rsidR="00713166">
        <w:rPr>
          <w:rFonts w:ascii="Arial" w:hAnsi="Arial" w:cs="Arial"/>
          <w:bCs/>
          <w:iCs/>
          <w:sz w:val="24"/>
          <w:szCs w:val="24"/>
        </w:rPr>
        <w:t>ς</w:t>
      </w:r>
      <w:r>
        <w:rPr>
          <w:rFonts w:ascii="Arial" w:hAnsi="Arial" w:cs="Arial"/>
          <w:bCs/>
          <w:iCs/>
          <w:sz w:val="24"/>
          <w:szCs w:val="24"/>
        </w:rPr>
        <w:t xml:space="preserve"> των ετήσιων εκθέσεών τους </w:t>
      </w:r>
      <w:r w:rsidR="001E62B1">
        <w:rPr>
          <w:rFonts w:ascii="Arial" w:hAnsi="Arial" w:cs="Arial"/>
          <w:bCs/>
          <w:iCs/>
          <w:sz w:val="24"/>
          <w:szCs w:val="24"/>
        </w:rPr>
        <w:t>με ημερομηνία σύνταξης εντός των ετών</w:t>
      </w:r>
      <w:r>
        <w:rPr>
          <w:rFonts w:ascii="Arial" w:hAnsi="Arial" w:cs="Arial"/>
          <w:bCs/>
          <w:iCs/>
          <w:sz w:val="24"/>
          <w:szCs w:val="24"/>
        </w:rPr>
        <w:t xml:space="preserve"> 2021 </w:t>
      </w:r>
      <w:r w:rsidR="00E927AC">
        <w:rPr>
          <w:rFonts w:ascii="Arial" w:hAnsi="Arial" w:cs="Arial"/>
          <w:bCs/>
          <w:iCs/>
          <w:sz w:val="24"/>
          <w:szCs w:val="24"/>
        </w:rPr>
        <w:t>ή/και</w:t>
      </w:r>
      <w:r>
        <w:rPr>
          <w:rFonts w:ascii="Arial" w:hAnsi="Arial" w:cs="Arial"/>
          <w:bCs/>
          <w:iCs/>
          <w:sz w:val="24"/>
          <w:szCs w:val="24"/>
        </w:rPr>
        <w:t xml:space="preserve"> 2022.</w:t>
      </w:r>
    </w:p>
    <w:p w14:paraId="10418F29" w14:textId="5ADD935C" w:rsidR="00B47F43" w:rsidRPr="00B47F43" w:rsidRDefault="00645D11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 xml:space="preserve">Υπό το φως των πιο πάνω, η Κοινοβουλευτική Επιτροπή Ενέργειας, Εμπορίου, Βιομηχανίας και Τουρισμού </w:t>
      </w:r>
      <w:r w:rsidR="00EA436D" w:rsidRPr="00EA436D">
        <w:rPr>
          <w:rFonts w:ascii="Arial" w:hAnsi="Arial" w:cs="Arial"/>
          <w:bCs/>
          <w:iCs/>
          <w:sz w:val="24"/>
          <w:szCs w:val="24"/>
        </w:rPr>
        <w:t>υιοθετεί τους σκοπούς και τις επιδιώξεις της πρότασης νόμου</w:t>
      </w:r>
      <w:r w:rsidR="00EA436D">
        <w:rPr>
          <w:rFonts w:ascii="Arial" w:hAnsi="Arial" w:cs="Arial"/>
          <w:bCs/>
          <w:iCs/>
          <w:sz w:val="24"/>
          <w:szCs w:val="24"/>
        </w:rPr>
        <w:t>, όπως αυτή έχει τροποποιηθεί σύμφωνα με τα πιο πάνω,</w:t>
      </w:r>
      <w:r w:rsidR="00EA436D" w:rsidRPr="00EA436D">
        <w:rPr>
          <w:rFonts w:ascii="Arial" w:hAnsi="Arial" w:cs="Arial"/>
          <w:bCs/>
          <w:iCs/>
          <w:sz w:val="24"/>
          <w:szCs w:val="24"/>
        </w:rPr>
        <w:t xml:space="preserve"> και ομόφωνα εισηγείται στη Βουλή την ψήφισή της σε νόμο. </w:t>
      </w:r>
    </w:p>
    <w:p w14:paraId="79B6B716" w14:textId="18013F46" w:rsidR="007934BC" w:rsidRDefault="009E021F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6 Ιουνίου 2022</w:t>
      </w:r>
      <w:bookmarkStart w:id="4" w:name="_GoBack"/>
      <w:bookmarkEnd w:id="4"/>
    </w:p>
    <w:p w14:paraId="079A5917" w14:textId="26A6B209" w:rsidR="007934BC" w:rsidRDefault="007934BC" w:rsidP="00A81B3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Αρ. Φακ.: 23.02.063.009-2022</w:t>
      </w:r>
    </w:p>
    <w:p w14:paraId="1A0C9520" w14:textId="7B6F5F88" w:rsidR="007934BC" w:rsidRDefault="007934BC" w:rsidP="00A81B3C">
      <w:pPr>
        <w:tabs>
          <w:tab w:val="left" w:pos="567"/>
          <w:tab w:val="left" w:pos="4961"/>
        </w:tabs>
        <w:spacing w:after="0" w:line="480" w:lineRule="auto"/>
        <w:jc w:val="both"/>
      </w:pPr>
      <w:r>
        <w:rPr>
          <w:rFonts w:ascii="Arial" w:hAnsi="Arial" w:cs="Arial"/>
          <w:bCs/>
          <w:iCs/>
          <w:sz w:val="24"/>
          <w:szCs w:val="24"/>
        </w:rPr>
        <w:t>ΧΑ/</w:t>
      </w:r>
      <w:r w:rsidR="00B03EBC">
        <w:rPr>
          <w:rFonts w:ascii="Arial" w:hAnsi="Arial" w:cs="Arial"/>
          <w:bCs/>
          <w:iCs/>
          <w:sz w:val="24"/>
          <w:szCs w:val="24"/>
        </w:rPr>
        <w:t>ΑΠ/</w:t>
      </w:r>
      <w:r w:rsidR="00A81B3C">
        <w:rPr>
          <w:rFonts w:ascii="Arial" w:hAnsi="Arial" w:cs="Arial"/>
          <w:bCs/>
          <w:iCs/>
          <w:sz w:val="24"/>
          <w:szCs w:val="24"/>
        </w:rPr>
        <w:t>ΘΧ</w:t>
      </w:r>
    </w:p>
    <w:sectPr w:rsidR="007934BC" w:rsidSect="00210E0C">
      <w:headerReference w:type="default" r:id="rId7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079CC" w14:textId="77777777" w:rsidR="009E021F" w:rsidRDefault="009E021F" w:rsidP="009E021F">
      <w:pPr>
        <w:spacing w:after="0" w:line="240" w:lineRule="auto"/>
      </w:pPr>
      <w:r>
        <w:separator/>
      </w:r>
    </w:p>
  </w:endnote>
  <w:endnote w:type="continuationSeparator" w:id="0">
    <w:p w14:paraId="22C4AEA2" w14:textId="77777777" w:rsidR="009E021F" w:rsidRDefault="009E021F" w:rsidP="009E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7F9A3" w14:textId="77777777" w:rsidR="009E021F" w:rsidRDefault="009E021F" w:rsidP="009E021F">
      <w:pPr>
        <w:spacing w:after="0" w:line="240" w:lineRule="auto"/>
      </w:pPr>
      <w:r>
        <w:separator/>
      </w:r>
    </w:p>
  </w:footnote>
  <w:footnote w:type="continuationSeparator" w:id="0">
    <w:p w14:paraId="6EF59E1A" w14:textId="77777777" w:rsidR="009E021F" w:rsidRDefault="009E021F" w:rsidP="009E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1564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B36A9" w14:textId="5D8665E4" w:rsidR="009E021F" w:rsidRDefault="009E02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BC1EE5" w14:textId="77777777" w:rsidR="009E021F" w:rsidRDefault="009E0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95985"/>
    <w:multiLevelType w:val="hybridMultilevel"/>
    <w:tmpl w:val="E6D65700"/>
    <w:lvl w:ilvl="0" w:tplc="4936E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0C"/>
    <w:rsid w:val="00125C45"/>
    <w:rsid w:val="00144646"/>
    <w:rsid w:val="00146141"/>
    <w:rsid w:val="001E62B1"/>
    <w:rsid w:val="00210E0C"/>
    <w:rsid w:val="00257340"/>
    <w:rsid w:val="003C17D4"/>
    <w:rsid w:val="003E7223"/>
    <w:rsid w:val="00401F0D"/>
    <w:rsid w:val="00423B79"/>
    <w:rsid w:val="00435F56"/>
    <w:rsid w:val="004667E2"/>
    <w:rsid w:val="00477B36"/>
    <w:rsid w:val="00481436"/>
    <w:rsid w:val="004961BE"/>
    <w:rsid w:val="00535B8E"/>
    <w:rsid w:val="005672F5"/>
    <w:rsid w:val="005818B4"/>
    <w:rsid w:val="005B7F1C"/>
    <w:rsid w:val="005E4FC1"/>
    <w:rsid w:val="005E5245"/>
    <w:rsid w:val="00645D11"/>
    <w:rsid w:val="006963FB"/>
    <w:rsid w:val="006D530A"/>
    <w:rsid w:val="00702C28"/>
    <w:rsid w:val="00713166"/>
    <w:rsid w:val="00732D9D"/>
    <w:rsid w:val="00762015"/>
    <w:rsid w:val="007934BC"/>
    <w:rsid w:val="007E5C7A"/>
    <w:rsid w:val="00824F40"/>
    <w:rsid w:val="00842C8E"/>
    <w:rsid w:val="00854B9D"/>
    <w:rsid w:val="00991588"/>
    <w:rsid w:val="009E021F"/>
    <w:rsid w:val="00A81B3C"/>
    <w:rsid w:val="00B03EBC"/>
    <w:rsid w:val="00B4292B"/>
    <w:rsid w:val="00B47F43"/>
    <w:rsid w:val="00B66515"/>
    <w:rsid w:val="00B76567"/>
    <w:rsid w:val="00B96119"/>
    <w:rsid w:val="00BF1A1C"/>
    <w:rsid w:val="00C17899"/>
    <w:rsid w:val="00C21866"/>
    <w:rsid w:val="00C57140"/>
    <w:rsid w:val="00C87DE9"/>
    <w:rsid w:val="00CD3BDC"/>
    <w:rsid w:val="00CE2266"/>
    <w:rsid w:val="00CF382C"/>
    <w:rsid w:val="00DB58C0"/>
    <w:rsid w:val="00E927AC"/>
    <w:rsid w:val="00EA436D"/>
    <w:rsid w:val="00F157A3"/>
    <w:rsid w:val="00F65016"/>
    <w:rsid w:val="00F87384"/>
    <w:rsid w:val="00FA1C94"/>
    <w:rsid w:val="00FA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47F2"/>
  <w15:chartTrackingRefBased/>
  <w15:docId w15:val="{CE5DA2AF-0ACA-4C22-B31D-7C618AC2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21F"/>
  </w:style>
  <w:style w:type="paragraph" w:styleId="Footer">
    <w:name w:val="footer"/>
    <w:basedOn w:val="Normal"/>
    <w:link w:val="FooterChar"/>
    <w:uiPriority w:val="99"/>
    <w:unhideWhenUsed/>
    <w:rsid w:val="009E0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Chryso Antoniou</dc:creator>
  <cp:keywords/>
  <dc:description/>
  <cp:lastModifiedBy>Andreas Papayiannis</cp:lastModifiedBy>
  <cp:revision>58</cp:revision>
  <cp:lastPrinted>2022-06-06T09:31:00Z</cp:lastPrinted>
  <dcterms:created xsi:type="dcterms:W3CDTF">2022-05-13T04:44:00Z</dcterms:created>
  <dcterms:modified xsi:type="dcterms:W3CDTF">2022-06-06T10:09:00Z</dcterms:modified>
</cp:coreProperties>
</file>