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6BD3" w14:textId="2B0F2DF5" w:rsidR="00CF434A" w:rsidRDefault="00B649D9" w:rsidP="00907A5D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B22173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062145">
        <w:rPr>
          <w:rFonts w:ascii="Arial" w:hAnsi="Arial" w:cs="Arial"/>
          <w:b/>
          <w:bCs/>
          <w:sz w:val="24"/>
          <w:szCs w:val="24"/>
        </w:rPr>
        <w:t>Ενέργειας, Εμπορίου, Βιομηχανίας και Τουρισμού</w:t>
      </w:r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B22173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7806FD">
        <w:rPr>
          <w:rFonts w:ascii="Arial" w:hAnsi="Arial" w:cs="Arial"/>
          <w:b/>
          <w:bCs/>
          <w:sz w:val="24"/>
          <w:szCs w:val="24"/>
        </w:rPr>
        <w:t>το νομοσχέδιο</w:t>
      </w:r>
      <w:r w:rsidR="006E77B9">
        <w:rPr>
          <w:rFonts w:ascii="Arial" w:hAnsi="Arial" w:cs="Arial"/>
          <w:b/>
          <w:bCs/>
          <w:sz w:val="24"/>
          <w:szCs w:val="24"/>
        </w:rPr>
        <w:t xml:space="preserve"> </w:t>
      </w:r>
      <w:r w:rsidR="00D755E3">
        <w:rPr>
          <w:rFonts w:ascii="Arial" w:hAnsi="Arial" w:cs="Arial"/>
          <w:b/>
          <w:bCs/>
          <w:sz w:val="24"/>
          <w:szCs w:val="24"/>
        </w:rPr>
        <w:t>«</w:t>
      </w:r>
      <w:r w:rsidR="00907A5D">
        <w:rPr>
          <w:rFonts w:ascii="Arial" w:hAnsi="Arial" w:cs="Arial"/>
          <w:b/>
          <w:bCs/>
          <w:sz w:val="24"/>
          <w:szCs w:val="24"/>
        </w:rPr>
        <w:t>Ο</w:t>
      </w:r>
      <w:r w:rsidR="00907A5D" w:rsidRPr="00907A5D">
        <w:rPr>
          <w:rFonts w:ascii="Arial" w:hAnsi="Arial" w:cs="Arial"/>
          <w:b/>
          <w:bCs/>
          <w:sz w:val="24"/>
          <w:szCs w:val="24"/>
        </w:rPr>
        <w:t xml:space="preserve"> περί Γραφείων Τουρισμού και Ταξιδ</w:t>
      </w:r>
      <w:r w:rsidR="00053C15">
        <w:rPr>
          <w:rFonts w:ascii="Arial" w:hAnsi="Arial" w:cs="Arial"/>
          <w:b/>
          <w:bCs/>
          <w:sz w:val="24"/>
          <w:szCs w:val="24"/>
        </w:rPr>
        <w:t>ίω</w:t>
      </w:r>
      <w:r w:rsidR="00907A5D" w:rsidRPr="00907A5D">
        <w:rPr>
          <w:rFonts w:ascii="Arial" w:hAnsi="Arial" w:cs="Arial"/>
          <w:b/>
          <w:bCs/>
          <w:sz w:val="24"/>
          <w:szCs w:val="24"/>
        </w:rPr>
        <w:t>ν και Ξεναγών (Τροποποιητικός) Νόμος του 2022</w:t>
      </w:r>
      <w:r w:rsidR="00D755E3">
        <w:rPr>
          <w:rFonts w:ascii="Arial" w:hAnsi="Arial" w:cs="Arial"/>
          <w:b/>
          <w:bCs/>
          <w:sz w:val="24"/>
          <w:szCs w:val="24"/>
        </w:rPr>
        <w:t>»</w:t>
      </w:r>
    </w:p>
    <w:p w14:paraId="4B7EEEA6" w14:textId="32056369" w:rsidR="00B649D9" w:rsidRPr="00B22173" w:rsidRDefault="00B649D9" w:rsidP="00AE610F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22173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176F00AC" w14:textId="0406D823" w:rsidR="00FF11D3" w:rsidRPr="001F02E2" w:rsidRDefault="005C565A" w:rsidP="00FF11D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B22173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FF11D3">
        <w:rPr>
          <w:rFonts w:ascii="Arial" w:eastAsia="Simsun (Founder Extended)" w:hAnsi="Arial" w:cs="Arial"/>
          <w:bCs/>
          <w:sz w:val="24"/>
          <w:szCs w:val="24"/>
          <w:lang w:eastAsia="zh-CN"/>
        </w:rPr>
        <w:t>Κυριάκος Χατζηγιάννης</w:t>
      </w:r>
      <w:r w:rsidR="00FF11D3"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="00FF11D3"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F03E6D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</w:p>
    <w:p w14:paraId="18799653" w14:textId="734F7885" w:rsidR="00FF11D3" w:rsidRPr="001F02E2" w:rsidRDefault="00FF11D3" w:rsidP="00FF11D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2" w:name="_GoBack"/>
      <w:bookmarkEnd w:id="2"/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Ονούφριος Κουλλά</w:t>
      </w:r>
      <w:r w:rsidRPr="001F02E2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F03E6D">
        <w:rPr>
          <w:rFonts w:ascii="Arial" w:eastAsia="Simsun (Founder Extended)" w:hAnsi="Arial" w:cs="Arial"/>
          <w:bCs/>
          <w:sz w:val="24"/>
          <w:szCs w:val="24"/>
          <w:lang w:eastAsia="zh-CN"/>
        </w:rPr>
        <w:t>Ανδρέας Πασιουρτίδης</w:t>
      </w:r>
    </w:p>
    <w:p w14:paraId="0B88A318" w14:textId="73C59672" w:rsidR="00FF11D3" w:rsidRDefault="00FF11D3" w:rsidP="00FF11D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Νίκος Σύκας</w:t>
      </w:r>
      <w:r w:rsidRPr="0016738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F03E6D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Χρύσης Παντελίδης</w:t>
      </w:r>
    </w:p>
    <w:p w14:paraId="122147B4" w14:textId="3924543D" w:rsidR="00FF11D3" w:rsidRPr="00FB195E" w:rsidRDefault="00FF11D3" w:rsidP="00F03E6D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Κώστας Κώστα</w:t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FB195E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</w:p>
    <w:p w14:paraId="1B5CD0E7" w14:textId="610C7629" w:rsidR="00481238" w:rsidRDefault="004D65ED" w:rsidP="00FF11D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eastAsia="Simsun (Founder Extended)" w:cs="Arial"/>
          <w:bCs/>
          <w:szCs w:val="24"/>
        </w:rPr>
        <w:tab/>
      </w:r>
      <w:r w:rsidR="002E7989" w:rsidRPr="00FF11D3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167382" w:rsidRPr="00FF11D3">
        <w:rPr>
          <w:rFonts w:ascii="Arial" w:hAnsi="Arial" w:cs="Arial"/>
          <w:sz w:val="24"/>
          <w:szCs w:val="24"/>
        </w:rPr>
        <w:t>Ε</w:t>
      </w:r>
      <w:r w:rsidR="00D000EE" w:rsidRPr="00FF11D3">
        <w:rPr>
          <w:rFonts w:ascii="Arial" w:hAnsi="Arial" w:cs="Arial"/>
          <w:sz w:val="24"/>
          <w:szCs w:val="24"/>
        </w:rPr>
        <w:t>νέργειας, Εμπορίου, Βιομηχανίας και Τουρισμού</w:t>
      </w:r>
      <w:r w:rsidR="002E7989" w:rsidRPr="00FF11D3">
        <w:rPr>
          <w:rFonts w:ascii="Arial" w:hAnsi="Arial" w:cs="Arial"/>
          <w:sz w:val="24"/>
          <w:szCs w:val="24"/>
        </w:rPr>
        <w:t xml:space="preserve"> </w:t>
      </w:r>
      <w:bookmarkEnd w:id="1"/>
      <w:r w:rsidR="00D75DBF" w:rsidRPr="00FF11D3">
        <w:rPr>
          <w:rFonts w:ascii="Arial" w:hAnsi="Arial" w:cs="Arial"/>
          <w:sz w:val="24"/>
          <w:szCs w:val="24"/>
        </w:rPr>
        <w:t xml:space="preserve">μελέτησε </w:t>
      </w:r>
      <w:r w:rsidR="007806FD" w:rsidRPr="00FF11D3">
        <w:rPr>
          <w:rFonts w:ascii="Arial" w:hAnsi="Arial" w:cs="Arial"/>
          <w:sz w:val="24"/>
          <w:szCs w:val="24"/>
        </w:rPr>
        <w:t>το</w:t>
      </w:r>
      <w:r w:rsidR="00D75DBF" w:rsidRPr="00FF11D3">
        <w:rPr>
          <w:rFonts w:ascii="Arial" w:hAnsi="Arial" w:cs="Arial"/>
          <w:sz w:val="24"/>
          <w:szCs w:val="24"/>
        </w:rPr>
        <w:t xml:space="preserve"> πιο πάνω </w:t>
      </w:r>
      <w:r w:rsidR="007806FD" w:rsidRPr="00FF11D3">
        <w:rPr>
          <w:rFonts w:ascii="Arial" w:hAnsi="Arial" w:cs="Arial"/>
          <w:sz w:val="24"/>
          <w:szCs w:val="24"/>
        </w:rPr>
        <w:t>νομοσχέδιο</w:t>
      </w:r>
      <w:r w:rsidR="00D905C5" w:rsidRPr="00FF11D3">
        <w:rPr>
          <w:rFonts w:ascii="Arial" w:hAnsi="Arial" w:cs="Arial"/>
          <w:sz w:val="24"/>
          <w:szCs w:val="24"/>
        </w:rPr>
        <w:t xml:space="preserve"> </w:t>
      </w:r>
      <w:r w:rsidR="00A6741B" w:rsidRPr="00FF11D3">
        <w:rPr>
          <w:rFonts w:ascii="Arial" w:hAnsi="Arial" w:cs="Arial"/>
          <w:sz w:val="24"/>
          <w:szCs w:val="24"/>
        </w:rPr>
        <w:t xml:space="preserve">σε </w:t>
      </w:r>
      <w:r w:rsidR="0095792D" w:rsidRPr="00FF11D3">
        <w:rPr>
          <w:rFonts w:ascii="Arial" w:hAnsi="Arial" w:cs="Arial"/>
          <w:sz w:val="24"/>
          <w:szCs w:val="24"/>
        </w:rPr>
        <w:t>τ</w:t>
      </w:r>
      <w:r w:rsidR="00E2166D">
        <w:rPr>
          <w:rFonts w:ascii="Arial" w:hAnsi="Arial" w:cs="Arial"/>
          <w:sz w:val="24"/>
          <w:szCs w:val="24"/>
        </w:rPr>
        <w:t>έσσερις</w:t>
      </w:r>
      <w:r w:rsidR="0095792D" w:rsidRPr="00FF11D3">
        <w:rPr>
          <w:rFonts w:ascii="Arial" w:hAnsi="Arial" w:cs="Arial"/>
          <w:sz w:val="24"/>
          <w:szCs w:val="24"/>
        </w:rPr>
        <w:t xml:space="preserve"> </w:t>
      </w:r>
      <w:r w:rsidR="00A6741B" w:rsidRPr="00FF11D3">
        <w:rPr>
          <w:rFonts w:ascii="Arial" w:hAnsi="Arial" w:cs="Arial"/>
          <w:sz w:val="24"/>
          <w:szCs w:val="24"/>
        </w:rPr>
        <w:t>συνεδρί</w:t>
      </w:r>
      <w:r w:rsidR="0095792D" w:rsidRPr="00FF11D3">
        <w:rPr>
          <w:rFonts w:ascii="Arial" w:hAnsi="Arial" w:cs="Arial"/>
          <w:sz w:val="24"/>
          <w:szCs w:val="24"/>
        </w:rPr>
        <w:t>ες</w:t>
      </w:r>
      <w:r w:rsidR="00A6741B" w:rsidRPr="00FF11D3">
        <w:rPr>
          <w:rFonts w:ascii="Arial" w:hAnsi="Arial" w:cs="Arial"/>
          <w:sz w:val="24"/>
          <w:szCs w:val="24"/>
        </w:rPr>
        <w:t xml:space="preserve"> της</w:t>
      </w:r>
      <w:r w:rsidR="00C70B97" w:rsidRPr="00FF11D3">
        <w:rPr>
          <w:rFonts w:ascii="Arial" w:hAnsi="Arial" w:cs="Arial"/>
          <w:sz w:val="24"/>
          <w:szCs w:val="24"/>
        </w:rPr>
        <w:t>,</w:t>
      </w:r>
      <w:r w:rsidR="00A6741B" w:rsidRPr="00FF11D3">
        <w:rPr>
          <w:rFonts w:ascii="Arial" w:hAnsi="Arial" w:cs="Arial"/>
          <w:sz w:val="24"/>
          <w:szCs w:val="24"/>
        </w:rPr>
        <w:t xml:space="preserve"> που πραγματοποιήθηκ</w:t>
      </w:r>
      <w:r w:rsidR="0095792D" w:rsidRPr="00FF11D3">
        <w:rPr>
          <w:rFonts w:ascii="Arial" w:hAnsi="Arial" w:cs="Arial"/>
          <w:sz w:val="24"/>
          <w:szCs w:val="24"/>
        </w:rPr>
        <w:t>αν</w:t>
      </w:r>
      <w:r w:rsidR="00A6741B" w:rsidRPr="00FF11D3">
        <w:rPr>
          <w:rFonts w:ascii="Arial" w:hAnsi="Arial" w:cs="Arial"/>
          <w:sz w:val="24"/>
          <w:szCs w:val="24"/>
        </w:rPr>
        <w:t xml:space="preserve"> στις </w:t>
      </w:r>
      <w:r w:rsidR="00FF11D3">
        <w:rPr>
          <w:rFonts w:ascii="Arial" w:hAnsi="Arial" w:cs="Arial"/>
          <w:sz w:val="24"/>
          <w:szCs w:val="24"/>
        </w:rPr>
        <w:t xml:space="preserve">25 Ιανουαρίου, </w:t>
      </w:r>
      <w:r w:rsidR="003D3841">
        <w:rPr>
          <w:rFonts w:ascii="Arial" w:hAnsi="Arial" w:cs="Arial"/>
          <w:sz w:val="24"/>
          <w:szCs w:val="24"/>
        </w:rPr>
        <w:t xml:space="preserve">την </w:t>
      </w:r>
      <w:r w:rsidR="00FF11D3">
        <w:rPr>
          <w:rFonts w:ascii="Arial" w:hAnsi="Arial" w:cs="Arial"/>
          <w:sz w:val="24"/>
          <w:szCs w:val="24"/>
        </w:rPr>
        <w:t>1</w:t>
      </w:r>
      <w:r w:rsidR="00FF11D3" w:rsidRPr="00FF11D3">
        <w:rPr>
          <w:rFonts w:ascii="Arial" w:hAnsi="Arial" w:cs="Arial"/>
          <w:sz w:val="24"/>
          <w:szCs w:val="24"/>
          <w:vertAlign w:val="superscript"/>
        </w:rPr>
        <w:t>η</w:t>
      </w:r>
      <w:r w:rsidR="00FF11D3">
        <w:rPr>
          <w:rFonts w:ascii="Arial" w:hAnsi="Arial" w:cs="Arial"/>
          <w:sz w:val="24"/>
          <w:szCs w:val="24"/>
        </w:rPr>
        <w:t xml:space="preserve"> </w:t>
      </w:r>
      <w:r w:rsidR="00711EC8">
        <w:rPr>
          <w:rFonts w:ascii="Arial" w:hAnsi="Arial" w:cs="Arial"/>
          <w:sz w:val="24"/>
          <w:szCs w:val="24"/>
        </w:rPr>
        <w:t xml:space="preserve">και </w:t>
      </w:r>
      <w:r w:rsidR="003D3841">
        <w:rPr>
          <w:rFonts w:ascii="Arial" w:hAnsi="Arial" w:cs="Arial"/>
          <w:sz w:val="24"/>
          <w:szCs w:val="24"/>
        </w:rPr>
        <w:t xml:space="preserve">στις </w:t>
      </w:r>
      <w:r w:rsidR="00711EC8">
        <w:rPr>
          <w:rFonts w:ascii="Arial" w:hAnsi="Arial" w:cs="Arial"/>
          <w:sz w:val="24"/>
          <w:szCs w:val="24"/>
        </w:rPr>
        <w:t>15</w:t>
      </w:r>
      <w:r w:rsidR="00FF11D3">
        <w:rPr>
          <w:rFonts w:ascii="Arial" w:hAnsi="Arial" w:cs="Arial"/>
          <w:sz w:val="24"/>
          <w:szCs w:val="24"/>
        </w:rPr>
        <w:t xml:space="preserve"> Φεβρουαρίου </w:t>
      </w:r>
      <w:r w:rsidR="00711EC8">
        <w:rPr>
          <w:rFonts w:ascii="Arial" w:hAnsi="Arial" w:cs="Arial"/>
          <w:sz w:val="24"/>
          <w:szCs w:val="24"/>
        </w:rPr>
        <w:t xml:space="preserve">και </w:t>
      </w:r>
      <w:r w:rsidR="003D3841">
        <w:rPr>
          <w:rFonts w:ascii="Arial" w:hAnsi="Arial" w:cs="Arial"/>
          <w:sz w:val="24"/>
          <w:szCs w:val="24"/>
        </w:rPr>
        <w:t xml:space="preserve">την </w:t>
      </w:r>
      <w:r w:rsidR="00711EC8">
        <w:rPr>
          <w:rFonts w:ascii="Arial" w:hAnsi="Arial" w:cs="Arial"/>
          <w:sz w:val="24"/>
          <w:szCs w:val="24"/>
        </w:rPr>
        <w:t>1</w:t>
      </w:r>
      <w:r w:rsidR="00711EC8" w:rsidRPr="00711EC8">
        <w:rPr>
          <w:rFonts w:ascii="Arial" w:hAnsi="Arial" w:cs="Arial"/>
          <w:sz w:val="24"/>
          <w:szCs w:val="24"/>
          <w:vertAlign w:val="superscript"/>
        </w:rPr>
        <w:t>η</w:t>
      </w:r>
      <w:r w:rsidR="00711EC8">
        <w:rPr>
          <w:rFonts w:ascii="Arial" w:hAnsi="Arial" w:cs="Arial"/>
          <w:sz w:val="24"/>
          <w:szCs w:val="24"/>
        </w:rPr>
        <w:t xml:space="preserve"> Μαρτίου </w:t>
      </w:r>
      <w:r w:rsidR="00FF11D3">
        <w:rPr>
          <w:rFonts w:ascii="Arial" w:hAnsi="Arial" w:cs="Arial"/>
          <w:sz w:val="24"/>
          <w:szCs w:val="24"/>
        </w:rPr>
        <w:t>2022</w:t>
      </w:r>
      <w:r w:rsidR="00D905C5" w:rsidRPr="00FF11D3">
        <w:rPr>
          <w:rFonts w:ascii="Arial" w:hAnsi="Arial" w:cs="Arial"/>
          <w:sz w:val="24"/>
          <w:szCs w:val="24"/>
        </w:rPr>
        <w:t xml:space="preserve">. </w:t>
      </w:r>
      <w:r w:rsidR="00240898" w:rsidRPr="00FF11D3">
        <w:rPr>
          <w:rFonts w:ascii="Arial" w:hAnsi="Arial" w:cs="Arial"/>
          <w:sz w:val="24"/>
          <w:szCs w:val="24"/>
        </w:rPr>
        <w:t>Στο πλαίσιο των συνεδριάσεων</w:t>
      </w:r>
      <w:r w:rsidR="00266C5B" w:rsidRPr="00FF11D3">
        <w:rPr>
          <w:rFonts w:ascii="Arial" w:hAnsi="Arial" w:cs="Arial"/>
          <w:sz w:val="24"/>
          <w:szCs w:val="24"/>
        </w:rPr>
        <w:t xml:space="preserve"> της επιτροπής κλήθηκαν και παρευρέθηκαν </w:t>
      </w:r>
      <w:r w:rsidR="00FF11D3" w:rsidRPr="00FF11D3">
        <w:rPr>
          <w:rFonts w:ascii="Arial" w:hAnsi="Arial" w:cs="Arial"/>
          <w:bCs/>
          <w:iCs/>
          <w:sz w:val="24"/>
          <w:szCs w:val="24"/>
        </w:rPr>
        <w:t xml:space="preserve">εκπρόσωποι του Υφυπουργείου Τουρισμού, της Νομικής Υπηρεσίας της Δημοκρατίας, του Συνδέσμου Ταξιδιωτικών Πρακτόρων </w:t>
      </w:r>
      <w:r w:rsidR="008C5819">
        <w:rPr>
          <w:rFonts w:ascii="Arial" w:hAnsi="Arial" w:cs="Arial"/>
          <w:bCs/>
          <w:iCs/>
          <w:sz w:val="24"/>
          <w:szCs w:val="24"/>
        </w:rPr>
        <w:t xml:space="preserve">Κύπρου </w:t>
      </w:r>
      <w:r w:rsidR="00FF11D3" w:rsidRPr="00FF11D3">
        <w:rPr>
          <w:rFonts w:ascii="Arial" w:hAnsi="Arial" w:cs="Arial"/>
          <w:bCs/>
          <w:iCs/>
          <w:sz w:val="24"/>
          <w:szCs w:val="24"/>
        </w:rPr>
        <w:t>(</w:t>
      </w:r>
      <w:r w:rsidR="00FF11D3" w:rsidRPr="00FF11D3">
        <w:rPr>
          <w:rFonts w:ascii="Arial" w:hAnsi="Arial" w:cs="Arial"/>
          <w:bCs/>
          <w:iCs/>
          <w:sz w:val="24"/>
          <w:szCs w:val="24"/>
          <w:lang w:val="en-US"/>
        </w:rPr>
        <w:t>ACTA</w:t>
      </w:r>
      <w:r w:rsidR="00FF11D3" w:rsidRPr="00FF11D3">
        <w:rPr>
          <w:rFonts w:ascii="Arial" w:hAnsi="Arial" w:cs="Arial"/>
          <w:bCs/>
          <w:iCs/>
          <w:sz w:val="24"/>
          <w:szCs w:val="24"/>
        </w:rPr>
        <w:t>)</w:t>
      </w:r>
      <w:r w:rsidR="00FF11D3" w:rsidRPr="00FF11D3">
        <w:rPr>
          <w:rFonts w:ascii="Arial" w:hAnsi="Arial" w:cs="Arial"/>
          <w:iCs/>
          <w:sz w:val="24"/>
          <w:szCs w:val="24"/>
        </w:rPr>
        <w:t>,</w:t>
      </w:r>
      <w:r w:rsidR="00FF11D3" w:rsidRPr="00FF11D3">
        <w:rPr>
          <w:rFonts w:ascii="Arial" w:hAnsi="Arial" w:cs="Arial"/>
          <w:bCs/>
          <w:iCs/>
          <w:sz w:val="24"/>
          <w:szCs w:val="24"/>
        </w:rPr>
        <w:t xml:space="preserve"> του Συνδέσμου Τουριστικών Επιχειρήσεων Κύπρου (ΣΤΕΚ), του Συνδέσμου Ξεναγών Κύπρου</w:t>
      </w:r>
      <w:r w:rsidR="00CF55A3">
        <w:rPr>
          <w:rFonts w:ascii="Arial" w:hAnsi="Arial" w:cs="Arial"/>
          <w:bCs/>
          <w:iCs/>
          <w:sz w:val="24"/>
          <w:szCs w:val="24"/>
        </w:rPr>
        <w:t xml:space="preserve"> και</w:t>
      </w:r>
      <w:r w:rsidR="00FF11D3" w:rsidRPr="00FF11D3">
        <w:rPr>
          <w:rFonts w:ascii="Arial" w:hAnsi="Arial" w:cs="Arial"/>
          <w:iCs/>
          <w:sz w:val="24"/>
          <w:szCs w:val="24"/>
        </w:rPr>
        <w:t xml:space="preserve"> </w:t>
      </w:r>
      <w:r w:rsidR="00FF11D3" w:rsidRPr="00FF11D3">
        <w:rPr>
          <w:rFonts w:ascii="Arial" w:hAnsi="Arial" w:cs="Arial"/>
          <w:bCs/>
          <w:iCs/>
          <w:sz w:val="24"/>
          <w:szCs w:val="24"/>
        </w:rPr>
        <w:t>του Παγκύπριου Συνδέσμου Ξενοδόχων (ΠΑΣΥΞΕ)</w:t>
      </w:r>
      <w:r w:rsidR="00FF11D3" w:rsidRPr="00FF11D3">
        <w:rPr>
          <w:rFonts w:ascii="Arial" w:hAnsi="Arial" w:cs="Arial"/>
          <w:iCs/>
          <w:sz w:val="24"/>
          <w:szCs w:val="24"/>
        </w:rPr>
        <w:t>.</w:t>
      </w:r>
      <w:r w:rsidR="00CF55A3" w:rsidRPr="00CF55A3">
        <w:rPr>
          <w:rFonts w:ascii="Arial" w:hAnsi="Arial" w:cs="Arial"/>
          <w:bCs/>
          <w:iCs/>
          <w:sz w:val="24"/>
          <w:szCs w:val="24"/>
        </w:rPr>
        <w:t xml:space="preserve"> </w:t>
      </w:r>
      <w:r w:rsidR="00CF55A3">
        <w:rPr>
          <w:rFonts w:ascii="Arial" w:hAnsi="Arial" w:cs="Arial"/>
          <w:bCs/>
          <w:iCs/>
          <w:sz w:val="24"/>
          <w:szCs w:val="24"/>
        </w:rPr>
        <w:t>Ο</w:t>
      </w:r>
      <w:r w:rsidR="00CF55A3" w:rsidRPr="00FF11D3">
        <w:rPr>
          <w:rFonts w:ascii="Arial" w:hAnsi="Arial" w:cs="Arial"/>
          <w:bCs/>
          <w:iCs/>
          <w:sz w:val="24"/>
          <w:szCs w:val="24"/>
        </w:rPr>
        <w:t xml:space="preserve"> Παγκύπριο</w:t>
      </w:r>
      <w:r w:rsidR="00CF55A3">
        <w:rPr>
          <w:rFonts w:ascii="Arial" w:hAnsi="Arial" w:cs="Arial"/>
          <w:bCs/>
          <w:iCs/>
          <w:sz w:val="24"/>
          <w:szCs w:val="24"/>
        </w:rPr>
        <w:t>ς</w:t>
      </w:r>
      <w:r w:rsidR="00CF55A3" w:rsidRPr="00FF11D3">
        <w:rPr>
          <w:rFonts w:ascii="Arial" w:hAnsi="Arial" w:cs="Arial"/>
          <w:bCs/>
          <w:iCs/>
          <w:sz w:val="24"/>
          <w:szCs w:val="24"/>
        </w:rPr>
        <w:t xml:space="preserve"> Σύνδεσμο</w:t>
      </w:r>
      <w:r w:rsidR="00CF55A3">
        <w:rPr>
          <w:rFonts w:ascii="Arial" w:hAnsi="Arial" w:cs="Arial"/>
          <w:bCs/>
          <w:iCs/>
          <w:sz w:val="24"/>
          <w:szCs w:val="24"/>
        </w:rPr>
        <w:t>ς</w:t>
      </w:r>
      <w:r w:rsidR="00CF55A3" w:rsidRPr="00FF11D3">
        <w:rPr>
          <w:rFonts w:ascii="Arial" w:hAnsi="Arial" w:cs="Arial"/>
          <w:bCs/>
          <w:iCs/>
          <w:sz w:val="24"/>
          <w:szCs w:val="24"/>
        </w:rPr>
        <w:t xml:space="preserve"> Διευθυντών Ξενοδοχείων (ΠΑΣΥΔΙΞΕ) και </w:t>
      </w:r>
      <w:r w:rsidR="00CF55A3">
        <w:rPr>
          <w:rFonts w:ascii="Arial" w:hAnsi="Arial" w:cs="Arial"/>
          <w:bCs/>
          <w:iCs/>
          <w:sz w:val="24"/>
          <w:szCs w:val="24"/>
        </w:rPr>
        <w:t>ο</w:t>
      </w:r>
      <w:r w:rsidR="00CF55A3" w:rsidRPr="00FF11D3">
        <w:rPr>
          <w:rFonts w:ascii="Arial" w:hAnsi="Arial" w:cs="Arial"/>
          <w:b/>
          <w:iCs/>
          <w:sz w:val="24"/>
          <w:szCs w:val="24"/>
        </w:rPr>
        <w:t xml:space="preserve"> </w:t>
      </w:r>
      <w:r w:rsidR="00CF55A3" w:rsidRPr="00FF11D3">
        <w:rPr>
          <w:rFonts w:ascii="Arial" w:hAnsi="Arial" w:cs="Arial"/>
          <w:iCs/>
          <w:sz w:val="24"/>
          <w:szCs w:val="24"/>
        </w:rPr>
        <w:t>Σύνδεσμο</w:t>
      </w:r>
      <w:r w:rsidR="00CF55A3">
        <w:rPr>
          <w:rFonts w:ascii="Arial" w:hAnsi="Arial" w:cs="Arial"/>
          <w:iCs/>
          <w:sz w:val="24"/>
          <w:szCs w:val="24"/>
        </w:rPr>
        <w:t>ς</w:t>
      </w:r>
      <w:r w:rsidR="00CF55A3" w:rsidRPr="00FF11D3">
        <w:rPr>
          <w:rFonts w:ascii="Arial" w:hAnsi="Arial" w:cs="Arial"/>
          <w:iCs/>
          <w:sz w:val="24"/>
          <w:szCs w:val="24"/>
        </w:rPr>
        <w:t xml:space="preserve"> Ασφαλιστικών Εταιρειών Κύπρου (ΣΑΕΚ)</w:t>
      </w:r>
      <w:r w:rsidR="00A400BE">
        <w:rPr>
          <w:rFonts w:ascii="Arial" w:hAnsi="Arial" w:cs="Arial"/>
          <w:iCs/>
          <w:sz w:val="24"/>
          <w:szCs w:val="24"/>
        </w:rPr>
        <w:t>, παρ’ όλο που κλήθηκαν, δεν εκπροσωπήθηκαν στις συνεδριάσεις της επιτροπής.</w:t>
      </w:r>
    </w:p>
    <w:p w14:paraId="56B82220" w14:textId="15A56562" w:rsidR="00FB195E" w:rsidRPr="00FF11D3" w:rsidRDefault="00FB195E" w:rsidP="00FF11D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Σημειώνεται ότι </w:t>
      </w:r>
      <w:r w:rsidR="000643EB">
        <w:rPr>
          <w:rFonts w:ascii="Arial" w:hAnsi="Arial" w:cs="Arial"/>
          <w:iCs/>
          <w:sz w:val="24"/>
          <w:szCs w:val="24"/>
        </w:rPr>
        <w:t>κατά</w:t>
      </w:r>
      <w:r>
        <w:rPr>
          <w:rFonts w:ascii="Arial" w:hAnsi="Arial" w:cs="Arial"/>
          <w:iCs/>
          <w:sz w:val="24"/>
          <w:szCs w:val="24"/>
        </w:rPr>
        <w:t xml:space="preserve"> τη</w:t>
      </w:r>
      <w:r w:rsidR="000643EB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συζήτηση του νομοσχεδίου παρευρέθηκ</w:t>
      </w:r>
      <w:r w:rsidR="00865B01">
        <w:rPr>
          <w:rFonts w:ascii="Arial" w:hAnsi="Arial" w:cs="Arial"/>
          <w:iCs/>
          <w:sz w:val="24"/>
          <w:szCs w:val="24"/>
        </w:rPr>
        <w:t>αν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0643EB">
        <w:rPr>
          <w:rFonts w:ascii="Arial" w:hAnsi="Arial" w:cs="Arial"/>
          <w:iCs/>
          <w:sz w:val="24"/>
          <w:szCs w:val="24"/>
        </w:rPr>
        <w:t xml:space="preserve">επίσης </w:t>
      </w:r>
      <w:r>
        <w:rPr>
          <w:rFonts w:ascii="Arial" w:hAnsi="Arial" w:cs="Arial"/>
          <w:iCs/>
          <w:sz w:val="24"/>
          <w:szCs w:val="24"/>
        </w:rPr>
        <w:t>και τ</w:t>
      </w:r>
      <w:r w:rsidR="00865B01">
        <w:rPr>
          <w:rFonts w:ascii="Arial" w:hAnsi="Arial" w:cs="Arial"/>
          <w:iCs/>
          <w:sz w:val="24"/>
          <w:szCs w:val="24"/>
        </w:rPr>
        <w:t>α</w:t>
      </w:r>
      <w:r>
        <w:rPr>
          <w:rFonts w:ascii="Arial" w:hAnsi="Arial" w:cs="Arial"/>
          <w:iCs/>
          <w:sz w:val="24"/>
          <w:szCs w:val="24"/>
        </w:rPr>
        <w:t xml:space="preserve"> μέλ</w:t>
      </w:r>
      <w:r w:rsidR="00865B01">
        <w:rPr>
          <w:rFonts w:ascii="Arial" w:hAnsi="Arial" w:cs="Arial"/>
          <w:iCs/>
          <w:sz w:val="24"/>
          <w:szCs w:val="24"/>
        </w:rPr>
        <w:t>η</w:t>
      </w:r>
      <w:r>
        <w:rPr>
          <w:rFonts w:ascii="Arial" w:hAnsi="Arial" w:cs="Arial"/>
          <w:iCs/>
          <w:sz w:val="24"/>
          <w:szCs w:val="24"/>
        </w:rPr>
        <w:t xml:space="preserve"> της επιτροπής κ. Ηλίας Μυριάνθους</w:t>
      </w:r>
      <w:r w:rsidR="00865B01">
        <w:rPr>
          <w:rFonts w:ascii="Arial" w:hAnsi="Arial" w:cs="Arial"/>
          <w:iCs/>
          <w:sz w:val="24"/>
          <w:szCs w:val="24"/>
        </w:rPr>
        <w:t xml:space="preserve"> και κ. Μιχάλης Γ</w:t>
      </w:r>
      <w:r w:rsidR="003C5B06">
        <w:rPr>
          <w:rFonts w:ascii="Arial" w:hAnsi="Arial" w:cs="Arial"/>
          <w:iCs/>
          <w:sz w:val="24"/>
          <w:szCs w:val="24"/>
        </w:rPr>
        <w:t>ι</w:t>
      </w:r>
      <w:r w:rsidR="00865B01">
        <w:rPr>
          <w:rFonts w:ascii="Arial" w:hAnsi="Arial" w:cs="Arial"/>
          <w:iCs/>
          <w:sz w:val="24"/>
          <w:szCs w:val="24"/>
        </w:rPr>
        <w:t>ακουμή</w:t>
      </w:r>
      <w:r>
        <w:rPr>
          <w:rFonts w:ascii="Arial" w:hAnsi="Arial" w:cs="Arial"/>
          <w:iCs/>
          <w:sz w:val="24"/>
          <w:szCs w:val="24"/>
        </w:rPr>
        <w:t>.</w:t>
      </w:r>
    </w:p>
    <w:p w14:paraId="1DCCA29B" w14:textId="103382D9" w:rsidR="00C148DB" w:rsidRDefault="00880510" w:rsidP="00680A38">
      <w:pPr>
        <w:pStyle w:val="BodyText2"/>
        <w:rPr>
          <w:rFonts w:eastAsia="Calibri" w:cs="Arial"/>
          <w:bCs/>
          <w:szCs w:val="24"/>
        </w:rPr>
      </w:pPr>
      <w:r>
        <w:rPr>
          <w:rFonts w:eastAsia="Calibri" w:cs="Arial"/>
          <w:szCs w:val="24"/>
        </w:rPr>
        <w:tab/>
      </w:r>
      <w:r w:rsidR="00680A38" w:rsidRPr="00680A38">
        <w:rPr>
          <w:rFonts w:eastAsia="Calibri" w:cs="Arial"/>
          <w:bCs/>
          <w:szCs w:val="24"/>
        </w:rPr>
        <w:t xml:space="preserve">Σκοπός του νομοσχεδίου είναι η τροποποίηση του περί </w:t>
      </w:r>
      <w:r w:rsidR="00053C15">
        <w:rPr>
          <w:rFonts w:eastAsia="Calibri" w:cs="Arial"/>
          <w:bCs/>
          <w:szCs w:val="24"/>
        </w:rPr>
        <w:t>Γραφείων Τουρισμού και Ταξιδίων και Ξεναγών Νόμου</w:t>
      </w:r>
      <w:r w:rsidR="001A2AD3">
        <w:rPr>
          <w:rFonts w:eastAsia="Calibri" w:cs="Arial"/>
          <w:bCs/>
          <w:szCs w:val="24"/>
        </w:rPr>
        <w:t>, ώ</w:t>
      </w:r>
      <w:r w:rsidR="002A21B1">
        <w:rPr>
          <w:rFonts w:eastAsia="Calibri" w:cs="Arial"/>
          <w:bCs/>
          <w:szCs w:val="24"/>
        </w:rPr>
        <w:t>στε</w:t>
      </w:r>
      <w:r w:rsidR="00A400BE">
        <w:rPr>
          <w:rFonts w:eastAsiaTheme="minorHAnsi" w:cs="Arial"/>
          <w:szCs w:val="22"/>
          <w:lang w:eastAsia="en-US"/>
        </w:rPr>
        <w:t xml:space="preserve"> να απλοποιηθούν οι διαδικασίες </w:t>
      </w:r>
      <w:r w:rsidR="00A400BE" w:rsidRPr="00A400BE">
        <w:rPr>
          <w:rFonts w:eastAsia="Calibri" w:cs="Arial"/>
          <w:bCs/>
          <w:szCs w:val="24"/>
        </w:rPr>
        <w:t>ελέγχου και αδειοδότησ</w:t>
      </w:r>
      <w:r w:rsidR="00AC2B40">
        <w:rPr>
          <w:rFonts w:eastAsia="Calibri" w:cs="Arial"/>
          <w:bCs/>
          <w:szCs w:val="24"/>
        </w:rPr>
        <w:t>ης των γραφείων τουρισμού και ταξιδίων</w:t>
      </w:r>
      <w:r w:rsidR="00DD68FC">
        <w:rPr>
          <w:rFonts w:eastAsia="Calibri" w:cs="Arial"/>
          <w:bCs/>
          <w:szCs w:val="24"/>
        </w:rPr>
        <w:t>,</w:t>
      </w:r>
      <w:r w:rsidR="00A400BE" w:rsidRPr="00A400BE">
        <w:rPr>
          <w:rFonts w:eastAsia="Calibri" w:cs="Arial"/>
          <w:bCs/>
          <w:szCs w:val="24"/>
        </w:rPr>
        <w:t xml:space="preserve"> </w:t>
      </w:r>
      <w:r w:rsidR="00A400BE">
        <w:rPr>
          <w:rFonts w:eastAsia="Calibri" w:cs="Arial"/>
          <w:bCs/>
          <w:szCs w:val="24"/>
        </w:rPr>
        <w:t>να μειωθεί ο διοικητικός φόρτος</w:t>
      </w:r>
      <w:r w:rsidR="00A400BE" w:rsidRPr="00A400BE">
        <w:rPr>
          <w:rFonts w:eastAsia="Calibri" w:cs="Arial"/>
          <w:bCs/>
          <w:szCs w:val="24"/>
        </w:rPr>
        <w:t xml:space="preserve"> των εν λόγω γραφείων</w:t>
      </w:r>
      <w:r w:rsidR="00DD68FC">
        <w:rPr>
          <w:rFonts w:eastAsia="Calibri" w:cs="Arial"/>
          <w:bCs/>
          <w:szCs w:val="24"/>
        </w:rPr>
        <w:t xml:space="preserve"> και</w:t>
      </w:r>
      <w:r w:rsidR="00DD68FC" w:rsidRPr="00DD68FC">
        <w:rPr>
          <w:rFonts w:eastAsia="Calibri" w:cs="Arial"/>
          <w:bCs/>
          <w:szCs w:val="24"/>
        </w:rPr>
        <w:t xml:space="preserve"> </w:t>
      </w:r>
      <w:r w:rsidR="00DD68FC">
        <w:rPr>
          <w:rFonts w:eastAsia="Calibri" w:cs="Arial"/>
          <w:bCs/>
          <w:szCs w:val="24"/>
        </w:rPr>
        <w:t>να αρθούν τα εμπόδια που αφορούν την παροχή τουριστικών υπηρεσιών</w:t>
      </w:r>
      <w:r w:rsidR="00A400BE" w:rsidRPr="00A400BE">
        <w:rPr>
          <w:rFonts w:eastAsia="Calibri" w:cs="Arial"/>
          <w:bCs/>
          <w:szCs w:val="24"/>
        </w:rPr>
        <w:t>.</w:t>
      </w:r>
    </w:p>
    <w:p w14:paraId="609EE20B" w14:textId="5BCF7686" w:rsidR="00FF11D3" w:rsidRDefault="00C148DB" w:rsidP="00680A38">
      <w:pPr>
        <w:pStyle w:val="BodyText2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lastRenderedPageBreak/>
        <w:tab/>
      </w:r>
      <w:r w:rsidR="002A21B1">
        <w:rPr>
          <w:rFonts w:eastAsia="Calibri" w:cs="Arial"/>
          <w:bCs/>
          <w:szCs w:val="24"/>
        </w:rPr>
        <w:t>Ειδικότερα, με τον προτεινόμενο νόμο</w:t>
      </w:r>
      <w:r w:rsidR="00FC1A94">
        <w:rPr>
          <w:rFonts w:eastAsia="Calibri" w:cs="Arial"/>
          <w:bCs/>
          <w:szCs w:val="24"/>
        </w:rPr>
        <w:t>, όπως αρχικά είχε κατατεθεί στη Βουλή,</w:t>
      </w:r>
      <w:r w:rsidR="002A21B1">
        <w:rPr>
          <w:rFonts w:eastAsia="Calibri" w:cs="Arial"/>
          <w:bCs/>
          <w:szCs w:val="24"/>
        </w:rPr>
        <w:t xml:space="preserve"> προβλέπονται</w:t>
      </w:r>
      <w:r w:rsidR="00FC1A94">
        <w:rPr>
          <w:rFonts w:eastAsia="Calibri" w:cs="Arial"/>
          <w:bCs/>
          <w:szCs w:val="24"/>
        </w:rPr>
        <w:t xml:space="preserve"> μεταξύ άλλων</w:t>
      </w:r>
      <w:r w:rsidR="002A21B1">
        <w:rPr>
          <w:rFonts w:eastAsia="Calibri" w:cs="Arial"/>
          <w:bCs/>
          <w:szCs w:val="24"/>
        </w:rPr>
        <w:t xml:space="preserve"> τα ακόλουθα:</w:t>
      </w:r>
    </w:p>
    <w:p w14:paraId="4A12CE99" w14:textId="25AA3055" w:rsidR="002A21B1" w:rsidRDefault="002A21B1" w:rsidP="00853CBD">
      <w:pPr>
        <w:pStyle w:val="BodyText2"/>
        <w:numPr>
          <w:ilvl w:val="0"/>
          <w:numId w:val="17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Η δυνατότητα συστέγασης αδειούχου </w:t>
      </w:r>
      <w:r w:rsidR="00DA3EA7">
        <w:rPr>
          <w:rFonts w:eastAsia="Calibri" w:cs="Arial"/>
          <w:bCs/>
          <w:szCs w:val="24"/>
        </w:rPr>
        <w:t>γ</w:t>
      </w:r>
      <w:r>
        <w:rPr>
          <w:rFonts w:eastAsia="Calibri" w:cs="Arial"/>
          <w:bCs/>
          <w:szCs w:val="24"/>
        </w:rPr>
        <w:t xml:space="preserve">ραφείου </w:t>
      </w:r>
      <w:r w:rsidR="00DA3EA7">
        <w:rPr>
          <w:rFonts w:eastAsia="Calibri" w:cs="Arial"/>
          <w:bCs/>
          <w:szCs w:val="24"/>
        </w:rPr>
        <w:t>τ</w:t>
      </w:r>
      <w:r w:rsidR="00B00939">
        <w:rPr>
          <w:rFonts w:eastAsia="Calibri" w:cs="Arial"/>
          <w:bCs/>
          <w:szCs w:val="24"/>
        </w:rPr>
        <w:t xml:space="preserve">ουρισμού και </w:t>
      </w:r>
      <w:r w:rsidR="00DA3EA7">
        <w:rPr>
          <w:rFonts w:eastAsia="Calibri" w:cs="Arial"/>
          <w:bCs/>
          <w:szCs w:val="24"/>
        </w:rPr>
        <w:t>τ</w:t>
      </w:r>
      <w:r w:rsidR="00B00939">
        <w:rPr>
          <w:rFonts w:eastAsia="Calibri" w:cs="Arial"/>
          <w:bCs/>
          <w:szCs w:val="24"/>
        </w:rPr>
        <w:t xml:space="preserve">αξιδίων </w:t>
      </w:r>
      <w:r>
        <w:rPr>
          <w:rFonts w:eastAsia="Calibri" w:cs="Arial"/>
          <w:bCs/>
          <w:szCs w:val="24"/>
        </w:rPr>
        <w:t xml:space="preserve">με εταιρείες που παρέχουν συμπληρωματικές ή σχετικές δραστηριότητες, </w:t>
      </w:r>
      <w:r w:rsidR="00874828" w:rsidRPr="00874828">
        <w:rPr>
          <w:rFonts w:eastAsia="Calibri" w:cs="Arial"/>
          <w:bCs/>
          <w:szCs w:val="24"/>
        </w:rPr>
        <w:t>συμπεριλαμβανομένων υπηρεσιών ασφάλισης ταξιδιού, υπηρεσιών συναλλάγματος, ναυτιλιακών υπηρεσιών, ενοικιάσεων αυτοκινήτων και μεταφορών</w:t>
      </w:r>
      <w:r>
        <w:rPr>
          <w:rFonts w:eastAsia="Calibri" w:cs="Arial"/>
          <w:bCs/>
          <w:szCs w:val="24"/>
        </w:rPr>
        <w:t>.</w:t>
      </w:r>
    </w:p>
    <w:p w14:paraId="1CC44796" w14:textId="1EC1A1EF" w:rsidR="00853CBD" w:rsidRDefault="00853CBD" w:rsidP="00853CBD">
      <w:pPr>
        <w:pStyle w:val="BodyText2"/>
        <w:numPr>
          <w:ilvl w:val="0"/>
          <w:numId w:val="17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Η απλοποίηση των διαδικασιών ελέγχου και αδειοδότησης των </w:t>
      </w:r>
      <w:r w:rsidR="00DA3EA7">
        <w:rPr>
          <w:rFonts w:eastAsia="Calibri" w:cs="Arial"/>
          <w:bCs/>
          <w:szCs w:val="24"/>
        </w:rPr>
        <w:t>γ</w:t>
      </w:r>
      <w:r>
        <w:rPr>
          <w:rFonts w:eastAsia="Calibri" w:cs="Arial"/>
          <w:bCs/>
          <w:szCs w:val="24"/>
        </w:rPr>
        <w:t xml:space="preserve">ραφείων </w:t>
      </w:r>
      <w:r w:rsidR="00DA3EA7">
        <w:rPr>
          <w:rFonts w:eastAsia="Calibri" w:cs="Arial"/>
          <w:bCs/>
          <w:szCs w:val="24"/>
        </w:rPr>
        <w:t>τ</w:t>
      </w:r>
      <w:r>
        <w:rPr>
          <w:rFonts w:eastAsia="Calibri" w:cs="Arial"/>
          <w:bCs/>
          <w:szCs w:val="24"/>
        </w:rPr>
        <w:t xml:space="preserve">ουρισμού </w:t>
      </w:r>
      <w:r w:rsidR="00E442E1">
        <w:rPr>
          <w:rFonts w:eastAsia="Calibri" w:cs="Arial"/>
          <w:bCs/>
          <w:szCs w:val="24"/>
        </w:rPr>
        <w:t xml:space="preserve">και </w:t>
      </w:r>
      <w:r w:rsidR="00DA3EA7">
        <w:rPr>
          <w:rFonts w:eastAsia="Calibri" w:cs="Arial"/>
          <w:bCs/>
          <w:szCs w:val="24"/>
        </w:rPr>
        <w:t>τ</w:t>
      </w:r>
      <w:r w:rsidR="00E442E1">
        <w:rPr>
          <w:rFonts w:eastAsia="Calibri" w:cs="Arial"/>
          <w:bCs/>
          <w:szCs w:val="24"/>
        </w:rPr>
        <w:t xml:space="preserve">αξιδίων </w:t>
      </w:r>
      <w:r>
        <w:rPr>
          <w:rFonts w:eastAsia="Calibri" w:cs="Arial"/>
          <w:bCs/>
          <w:szCs w:val="24"/>
        </w:rPr>
        <w:t xml:space="preserve">και </w:t>
      </w:r>
      <w:r w:rsidR="00E442E1">
        <w:rPr>
          <w:rFonts w:eastAsia="Calibri" w:cs="Arial"/>
          <w:bCs/>
          <w:szCs w:val="24"/>
        </w:rPr>
        <w:t>των ξ</w:t>
      </w:r>
      <w:r>
        <w:rPr>
          <w:rFonts w:eastAsia="Calibri" w:cs="Arial"/>
          <w:bCs/>
          <w:szCs w:val="24"/>
        </w:rPr>
        <w:t>εναγών.</w:t>
      </w:r>
    </w:p>
    <w:p w14:paraId="24F9F121" w14:textId="052F25B0" w:rsidR="00853CBD" w:rsidRDefault="00853CBD" w:rsidP="00853CBD">
      <w:pPr>
        <w:pStyle w:val="BodyText2"/>
        <w:numPr>
          <w:ilvl w:val="0"/>
          <w:numId w:val="17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Η παράταση της χρονικής </w:t>
      </w:r>
      <w:r w:rsidR="00232D8E">
        <w:rPr>
          <w:rFonts w:eastAsia="Calibri" w:cs="Arial"/>
          <w:bCs/>
          <w:szCs w:val="24"/>
        </w:rPr>
        <w:t xml:space="preserve">διάρκειας </w:t>
      </w:r>
      <w:r>
        <w:rPr>
          <w:rFonts w:eastAsia="Calibri" w:cs="Arial"/>
          <w:bCs/>
          <w:szCs w:val="24"/>
        </w:rPr>
        <w:t xml:space="preserve">ισχύος της άδειας λειτουργίας </w:t>
      </w:r>
      <w:r w:rsidR="00BC67F0">
        <w:rPr>
          <w:rFonts w:eastAsia="Calibri" w:cs="Arial"/>
          <w:bCs/>
          <w:szCs w:val="24"/>
        </w:rPr>
        <w:t xml:space="preserve">των </w:t>
      </w:r>
      <w:r w:rsidR="00DA3EA7">
        <w:rPr>
          <w:rFonts w:eastAsia="Calibri" w:cs="Arial"/>
          <w:bCs/>
          <w:szCs w:val="24"/>
        </w:rPr>
        <w:t>γ</w:t>
      </w:r>
      <w:r w:rsidR="00BC67F0" w:rsidRPr="00BC67F0">
        <w:rPr>
          <w:rFonts w:eastAsia="Calibri" w:cs="Arial"/>
          <w:bCs/>
          <w:szCs w:val="24"/>
        </w:rPr>
        <w:t xml:space="preserve">ραφείων </w:t>
      </w:r>
      <w:r w:rsidR="00DA3EA7">
        <w:rPr>
          <w:rFonts w:eastAsia="Calibri" w:cs="Arial"/>
          <w:bCs/>
          <w:szCs w:val="24"/>
        </w:rPr>
        <w:t>τ</w:t>
      </w:r>
      <w:r w:rsidR="00BC67F0" w:rsidRPr="00BC67F0">
        <w:rPr>
          <w:rFonts w:eastAsia="Calibri" w:cs="Arial"/>
          <w:bCs/>
          <w:szCs w:val="24"/>
        </w:rPr>
        <w:t xml:space="preserve">ουρισμού και </w:t>
      </w:r>
      <w:r w:rsidR="00DA3EA7">
        <w:rPr>
          <w:rFonts w:eastAsia="Calibri" w:cs="Arial"/>
          <w:bCs/>
          <w:szCs w:val="24"/>
        </w:rPr>
        <w:t>τ</w:t>
      </w:r>
      <w:r w:rsidR="00BC67F0" w:rsidRPr="00BC67F0">
        <w:rPr>
          <w:rFonts w:eastAsia="Calibri" w:cs="Arial"/>
          <w:bCs/>
          <w:szCs w:val="24"/>
        </w:rPr>
        <w:t xml:space="preserve">αξιδίων </w:t>
      </w:r>
      <w:r>
        <w:rPr>
          <w:rFonts w:eastAsia="Calibri" w:cs="Arial"/>
          <w:bCs/>
          <w:szCs w:val="24"/>
        </w:rPr>
        <w:t>και</w:t>
      </w:r>
      <w:r w:rsidR="00B95E4E">
        <w:rPr>
          <w:rFonts w:eastAsia="Calibri" w:cs="Arial"/>
          <w:bCs/>
          <w:szCs w:val="24"/>
        </w:rPr>
        <w:t xml:space="preserve"> της</w:t>
      </w:r>
      <w:r>
        <w:rPr>
          <w:rFonts w:eastAsia="Calibri" w:cs="Arial"/>
          <w:bCs/>
          <w:szCs w:val="24"/>
        </w:rPr>
        <w:t xml:space="preserve"> άδειας ασκήσεως του επαγγέλματος του ξεναγού από δύο σε τρία έτη.</w:t>
      </w:r>
    </w:p>
    <w:p w14:paraId="41D67792" w14:textId="61A135F0" w:rsidR="00710B66" w:rsidRDefault="00710B66" w:rsidP="00853CBD">
      <w:pPr>
        <w:pStyle w:val="BodyText2"/>
        <w:numPr>
          <w:ilvl w:val="0"/>
          <w:numId w:val="17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Η διεύρυνση των λόγων ανάκλησης της άδειας λειτουργίας </w:t>
      </w:r>
      <w:r w:rsidR="00DA3EA7">
        <w:rPr>
          <w:rFonts w:eastAsia="Calibri" w:cs="Arial"/>
          <w:bCs/>
          <w:szCs w:val="24"/>
        </w:rPr>
        <w:t>γ</w:t>
      </w:r>
      <w:r>
        <w:rPr>
          <w:rFonts w:eastAsia="Calibri" w:cs="Arial"/>
          <w:bCs/>
          <w:szCs w:val="24"/>
        </w:rPr>
        <w:t xml:space="preserve">ραφείων </w:t>
      </w:r>
      <w:r w:rsidR="00DA3EA7">
        <w:rPr>
          <w:rFonts w:eastAsia="Calibri" w:cs="Arial"/>
          <w:bCs/>
          <w:szCs w:val="24"/>
        </w:rPr>
        <w:t>τ</w:t>
      </w:r>
      <w:r>
        <w:rPr>
          <w:rFonts w:eastAsia="Calibri" w:cs="Arial"/>
          <w:bCs/>
          <w:szCs w:val="24"/>
        </w:rPr>
        <w:t xml:space="preserve">ουρισμού και </w:t>
      </w:r>
      <w:r w:rsidR="00DA3EA7">
        <w:rPr>
          <w:rFonts w:eastAsia="Calibri" w:cs="Arial"/>
          <w:bCs/>
          <w:szCs w:val="24"/>
        </w:rPr>
        <w:t>τ</w:t>
      </w:r>
      <w:r>
        <w:rPr>
          <w:rFonts w:eastAsia="Calibri" w:cs="Arial"/>
          <w:bCs/>
          <w:szCs w:val="24"/>
        </w:rPr>
        <w:t>αξιδίων.</w:t>
      </w:r>
    </w:p>
    <w:p w14:paraId="1EE16A2A" w14:textId="2F7DED4E" w:rsidR="00710B66" w:rsidRDefault="00710B66" w:rsidP="00853CBD">
      <w:pPr>
        <w:pStyle w:val="BodyText2"/>
        <w:numPr>
          <w:ilvl w:val="0"/>
          <w:numId w:val="17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>Η εισαγωγή</w:t>
      </w:r>
      <w:r w:rsidR="00A54463">
        <w:rPr>
          <w:rFonts w:eastAsia="Calibri" w:cs="Arial"/>
          <w:bCs/>
          <w:szCs w:val="24"/>
        </w:rPr>
        <w:t xml:space="preserve"> προνοιών για αντιμετώπιση του αδικήματος της λειτουργίας </w:t>
      </w:r>
      <w:r w:rsidR="00DA3EA7">
        <w:rPr>
          <w:rFonts w:eastAsia="Calibri" w:cs="Arial"/>
          <w:bCs/>
          <w:szCs w:val="24"/>
        </w:rPr>
        <w:t>γ</w:t>
      </w:r>
      <w:r w:rsidR="00A54463">
        <w:rPr>
          <w:rFonts w:eastAsia="Calibri" w:cs="Arial"/>
          <w:bCs/>
          <w:szCs w:val="24"/>
        </w:rPr>
        <w:t xml:space="preserve">ραφείου </w:t>
      </w:r>
      <w:r w:rsidR="00DA3EA7">
        <w:rPr>
          <w:rFonts w:eastAsia="Calibri" w:cs="Arial"/>
          <w:bCs/>
          <w:szCs w:val="24"/>
        </w:rPr>
        <w:t>τ</w:t>
      </w:r>
      <w:r w:rsidR="00A54463">
        <w:rPr>
          <w:rFonts w:eastAsia="Calibri" w:cs="Arial"/>
          <w:bCs/>
          <w:szCs w:val="24"/>
        </w:rPr>
        <w:t xml:space="preserve">ουρισμού και </w:t>
      </w:r>
      <w:r w:rsidR="00DA3EA7">
        <w:rPr>
          <w:rFonts w:eastAsia="Calibri" w:cs="Arial"/>
          <w:bCs/>
          <w:szCs w:val="24"/>
        </w:rPr>
        <w:t>τ</w:t>
      </w:r>
      <w:r w:rsidR="00A54463">
        <w:rPr>
          <w:rFonts w:eastAsia="Calibri" w:cs="Arial"/>
          <w:bCs/>
          <w:szCs w:val="24"/>
        </w:rPr>
        <w:t>αξιδίων χωρίς</w:t>
      </w:r>
      <w:r w:rsidR="00B95E4E">
        <w:rPr>
          <w:rFonts w:eastAsia="Calibri" w:cs="Arial"/>
          <w:bCs/>
          <w:szCs w:val="24"/>
        </w:rPr>
        <w:t xml:space="preserve"> την</w:t>
      </w:r>
      <w:r w:rsidR="00A54463">
        <w:rPr>
          <w:rFonts w:eastAsia="Calibri" w:cs="Arial"/>
          <w:bCs/>
          <w:szCs w:val="24"/>
        </w:rPr>
        <w:t xml:space="preserve"> έκδοση άδειας λειτουργίας.</w:t>
      </w:r>
    </w:p>
    <w:p w14:paraId="7D72CAB8" w14:textId="53D5AFF6" w:rsidR="00A54463" w:rsidRDefault="00A54463" w:rsidP="00853CBD">
      <w:pPr>
        <w:pStyle w:val="BodyText2"/>
        <w:numPr>
          <w:ilvl w:val="0"/>
          <w:numId w:val="17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Η </w:t>
      </w:r>
      <w:r w:rsidR="00BC67F0">
        <w:rPr>
          <w:rFonts w:eastAsia="Calibri" w:cs="Arial"/>
          <w:bCs/>
          <w:szCs w:val="24"/>
        </w:rPr>
        <w:t>δυνατότητα επιβολής</w:t>
      </w:r>
      <w:r>
        <w:rPr>
          <w:rFonts w:eastAsia="Calibri" w:cs="Arial"/>
          <w:bCs/>
          <w:szCs w:val="24"/>
        </w:rPr>
        <w:t xml:space="preserve"> διοικητικών κυρώσεων σε πρόσωπα τα οποία παραβαίνουν τις διατάξεις </w:t>
      </w:r>
      <w:r w:rsidR="00A11B68">
        <w:rPr>
          <w:rFonts w:eastAsia="Calibri" w:cs="Arial"/>
          <w:bCs/>
          <w:szCs w:val="24"/>
        </w:rPr>
        <w:t>της οικείας</w:t>
      </w:r>
      <w:r>
        <w:rPr>
          <w:rFonts w:eastAsia="Calibri" w:cs="Arial"/>
          <w:bCs/>
          <w:szCs w:val="24"/>
        </w:rPr>
        <w:t xml:space="preserve"> νομοθεσίας.</w:t>
      </w:r>
    </w:p>
    <w:p w14:paraId="7D33B377" w14:textId="2BAC06BE" w:rsidR="00A54463" w:rsidRDefault="00A54463" w:rsidP="00853CBD">
      <w:pPr>
        <w:pStyle w:val="BodyText2"/>
        <w:numPr>
          <w:ilvl w:val="0"/>
          <w:numId w:val="17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Η εισαγωγή προνοιών για την αποτελεσματική αντιμετώπιση </w:t>
      </w:r>
      <w:r w:rsidR="00477599">
        <w:rPr>
          <w:rFonts w:eastAsia="Calibri" w:cs="Arial"/>
          <w:bCs/>
          <w:szCs w:val="24"/>
        </w:rPr>
        <w:t xml:space="preserve">των </w:t>
      </w:r>
      <w:r>
        <w:rPr>
          <w:rFonts w:eastAsia="Calibri" w:cs="Arial"/>
          <w:bCs/>
          <w:szCs w:val="24"/>
        </w:rPr>
        <w:t xml:space="preserve">αδικημάτων που προκύπτουν από την παροχή υπηρεσιών </w:t>
      </w:r>
      <w:r w:rsidR="00DA3EA7">
        <w:rPr>
          <w:rFonts w:eastAsia="Calibri" w:cs="Arial"/>
          <w:bCs/>
          <w:szCs w:val="24"/>
        </w:rPr>
        <w:t>γ</w:t>
      </w:r>
      <w:r>
        <w:rPr>
          <w:rFonts w:eastAsia="Calibri" w:cs="Arial"/>
          <w:bCs/>
          <w:szCs w:val="24"/>
        </w:rPr>
        <w:t xml:space="preserve">ραφείων </w:t>
      </w:r>
      <w:r w:rsidR="00DA3EA7">
        <w:rPr>
          <w:rFonts w:eastAsia="Calibri" w:cs="Arial"/>
          <w:bCs/>
          <w:szCs w:val="24"/>
        </w:rPr>
        <w:t>τ</w:t>
      </w:r>
      <w:r>
        <w:rPr>
          <w:rFonts w:eastAsia="Calibri" w:cs="Arial"/>
          <w:bCs/>
          <w:szCs w:val="24"/>
        </w:rPr>
        <w:t xml:space="preserve">ουρισμού και </w:t>
      </w:r>
      <w:r w:rsidR="00DA3EA7">
        <w:rPr>
          <w:rFonts w:eastAsia="Calibri" w:cs="Arial"/>
          <w:bCs/>
          <w:szCs w:val="24"/>
        </w:rPr>
        <w:t>τ</w:t>
      </w:r>
      <w:r>
        <w:rPr>
          <w:rFonts w:eastAsia="Calibri" w:cs="Arial"/>
          <w:bCs/>
          <w:szCs w:val="24"/>
        </w:rPr>
        <w:t xml:space="preserve">αξιδίων μέσω </w:t>
      </w:r>
      <w:r w:rsidR="00477599">
        <w:rPr>
          <w:rFonts w:eastAsia="Calibri" w:cs="Arial"/>
          <w:bCs/>
          <w:szCs w:val="24"/>
        </w:rPr>
        <w:t xml:space="preserve">του </w:t>
      </w:r>
      <w:r>
        <w:rPr>
          <w:rFonts w:eastAsia="Calibri" w:cs="Arial"/>
          <w:bCs/>
          <w:szCs w:val="24"/>
        </w:rPr>
        <w:t>διαδικτύου.</w:t>
      </w:r>
    </w:p>
    <w:p w14:paraId="67574933" w14:textId="388E1A2F" w:rsidR="00A54463" w:rsidRDefault="00A54463" w:rsidP="00853CBD">
      <w:pPr>
        <w:pStyle w:val="BodyText2"/>
        <w:numPr>
          <w:ilvl w:val="0"/>
          <w:numId w:val="17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Η απλοποίηση των απαιτούμενων προσόντων του </w:t>
      </w:r>
      <w:r w:rsidR="001121F7">
        <w:rPr>
          <w:rFonts w:eastAsia="Calibri" w:cs="Arial"/>
          <w:bCs/>
          <w:szCs w:val="24"/>
        </w:rPr>
        <w:t>δ</w:t>
      </w:r>
      <w:r>
        <w:rPr>
          <w:rFonts w:eastAsia="Calibri" w:cs="Arial"/>
          <w:bCs/>
          <w:szCs w:val="24"/>
        </w:rPr>
        <w:t xml:space="preserve">ιευθυντή </w:t>
      </w:r>
      <w:r w:rsidR="00DA3EA7">
        <w:rPr>
          <w:rFonts w:eastAsia="Calibri" w:cs="Arial"/>
          <w:bCs/>
          <w:szCs w:val="24"/>
        </w:rPr>
        <w:t>γ</w:t>
      </w:r>
      <w:r>
        <w:rPr>
          <w:rFonts w:eastAsia="Calibri" w:cs="Arial"/>
          <w:bCs/>
          <w:szCs w:val="24"/>
        </w:rPr>
        <w:t xml:space="preserve">ραφείου </w:t>
      </w:r>
      <w:r w:rsidR="00DA3EA7">
        <w:rPr>
          <w:rFonts w:eastAsia="Calibri" w:cs="Arial"/>
          <w:bCs/>
          <w:szCs w:val="24"/>
        </w:rPr>
        <w:t>τ</w:t>
      </w:r>
      <w:r>
        <w:rPr>
          <w:rFonts w:eastAsia="Calibri" w:cs="Arial"/>
          <w:bCs/>
          <w:szCs w:val="24"/>
        </w:rPr>
        <w:t xml:space="preserve">ουρισμού και </w:t>
      </w:r>
      <w:r w:rsidR="00DA3EA7">
        <w:rPr>
          <w:rFonts w:eastAsia="Calibri" w:cs="Arial"/>
          <w:bCs/>
          <w:szCs w:val="24"/>
        </w:rPr>
        <w:t>τ</w:t>
      </w:r>
      <w:r>
        <w:rPr>
          <w:rFonts w:eastAsia="Calibri" w:cs="Arial"/>
          <w:bCs/>
          <w:szCs w:val="24"/>
        </w:rPr>
        <w:t xml:space="preserve">αξιδίων, ώστε να απαιτείται </w:t>
      </w:r>
      <w:r w:rsidR="00025B55">
        <w:rPr>
          <w:rFonts w:eastAsia="Calibri" w:cs="Arial"/>
          <w:bCs/>
          <w:szCs w:val="24"/>
        </w:rPr>
        <w:t xml:space="preserve">μεταξύ άλλων </w:t>
      </w:r>
      <w:r>
        <w:rPr>
          <w:rFonts w:eastAsia="Calibri" w:cs="Arial"/>
          <w:bCs/>
          <w:szCs w:val="24"/>
        </w:rPr>
        <w:t xml:space="preserve">όπως αυτός είναι κάτοχος διπλώματος πανεπιστημίου ή αναγνωρισμένης ανώτερης σχολής σε θέματα τουρισμού ή να έχει τουλάχιστον τρία έτη πείρα σε </w:t>
      </w:r>
      <w:r w:rsidR="00DA3EA7">
        <w:rPr>
          <w:rFonts w:eastAsia="Calibri" w:cs="Arial"/>
          <w:bCs/>
          <w:szCs w:val="24"/>
        </w:rPr>
        <w:t>γ</w:t>
      </w:r>
      <w:r>
        <w:rPr>
          <w:rFonts w:eastAsia="Calibri" w:cs="Arial"/>
          <w:bCs/>
          <w:szCs w:val="24"/>
        </w:rPr>
        <w:t xml:space="preserve">ραφείο </w:t>
      </w:r>
      <w:r w:rsidR="00DA3EA7">
        <w:rPr>
          <w:rFonts w:eastAsia="Calibri" w:cs="Arial"/>
          <w:bCs/>
          <w:szCs w:val="24"/>
        </w:rPr>
        <w:t>τ</w:t>
      </w:r>
      <w:r>
        <w:rPr>
          <w:rFonts w:eastAsia="Calibri" w:cs="Arial"/>
          <w:bCs/>
          <w:szCs w:val="24"/>
        </w:rPr>
        <w:t>ουρισμού</w:t>
      </w:r>
      <w:r w:rsidR="00DA3EA7">
        <w:rPr>
          <w:rFonts w:eastAsia="Calibri" w:cs="Arial"/>
          <w:bCs/>
          <w:szCs w:val="24"/>
        </w:rPr>
        <w:t xml:space="preserve"> και ταξιδίων</w:t>
      </w:r>
      <w:r>
        <w:rPr>
          <w:rFonts w:eastAsia="Calibri" w:cs="Arial"/>
          <w:bCs/>
          <w:szCs w:val="24"/>
        </w:rPr>
        <w:t>.</w:t>
      </w:r>
    </w:p>
    <w:p w14:paraId="254B8E65" w14:textId="7CC5968B" w:rsidR="00680A38" w:rsidRDefault="00A6741B" w:rsidP="002D2E18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  <w:r w:rsidR="0017314C">
        <w:rPr>
          <w:rFonts w:ascii="Arial" w:eastAsia="Calibri" w:hAnsi="Arial" w:cs="Arial"/>
          <w:sz w:val="24"/>
          <w:szCs w:val="24"/>
        </w:rPr>
        <w:t>Σύμφωνα με</w:t>
      </w:r>
      <w:r w:rsidR="007E0217">
        <w:rPr>
          <w:rFonts w:ascii="Arial" w:eastAsia="Calibri" w:hAnsi="Arial" w:cs="Arial"/>
          <w:sz w:val="24"/>
          <w:szCs w:val="24"/>
        </w:rPr>
        <w:t xml:space="preserve"> τα στοιχεία που κατατέθηκαν ενώπιον της επιτροπής</w:t>
      </w:r>
      <w:r w:rsidR="00680A38">
        <w:rPr>
          <w:rFonts w:ascii="Arial" w:eastAsia="Calibri" w:hAnsi="Arial" w:cs="Arial"/>
          <w:sz w:val="24"/>
          <w:szCs w:val="24"/>
        </w:rPr>
        <w:t xml:space="preserve"> από τους κυβερνητικούς </w:t>
      </w:r>
      <w:r w:rsidR="0053541D">
        <w:rPr>
          <w:rFonts w:ascii="Arial" w:eastAsia="Calibri" w:hAnsi="Arial" w:cs="Arial"/>
          <w:sz w:val="24"/>
          <w:szCs w:val="24"/>
        </w:rPr>
        <w:t>αρμοδίους</w:t>
      </w:r>
      <w:r w:rsidR="00680A38">
        <w:rPr>
          <w:rFonts w:ascii="Arial" w:eastAsia="Calibri" w:hAnsi="Arial" w:cs="Arial"/>
          <w:sz w:val="24"/>
          <w:szCs w:val="24"/>
        </w:rPr>
        <w:t>,</w:t>
      </w:r>
      <w:r w:rsidR="0017314C">
        <w:rPr>
          <w:rFonts w:ascii="Arial" w:eastAsia="Calibri" w:hAnsi="Arial" w:cs="Arial"/>
          <w:sz w:val="24"/>
          <w:szCs w:val="24"/>
        </w:rPr>
        <w:t xml:space="preserve"> </w:t>
      </w:r>
      <w:r w:rsidR="001045C8">
        <w:rPr>
          <w:rFonts w:ascii="Arial" w:eastAsia="Calibri" w:hAnsi="Arial" w:cs="Arial"/>
          <w:sz w:val="24"/>
          <w:szCs w:val="24"/>
        </w:rPr>
        <w:t xml:space="preserve">οι προτεινόμενες ρυθμίσεις </w:t>
      </w:r>
      <w:r w:rsidR="00B34E27">
        <w:rPr>
          <w:rFonts w:ascii="Arial" w:eastAsia="Calibri" w:hAnsi="Arial" w:cs="Arial"/>
          <w:sz w:val="24"/>
          <w:szCs w:val="24"/>
        </w:rPr>
        <w:t>κρίνονται</w:t>
      </w:r>
      <w:r w:rsidR="001045C8">
        <w:rPr>
          <w:rFonts w:ascii="Arial" w:eastAsia="Calibri" w:hAnsi="Arial" w:cs="Arial"/>
          <w:sz w:val="24"/>
          <w:szCs w:val="24"/>
        </w:rPr>
        <w:t xml:space="preserve"> αναγκαίες </w:t>
      </w:r>
      <w:r w:rsidR="0055242B">
        <w:rPr>
          <w:rFonts w:ascii="Arial" w:eastAsia="Calibri" w:hAnsi="Arial" w:cs="Arial"/>
          <w:sz w:val="24"/>
          <w:szCs w:val="24"/>
        </w:rPr>
        <w:t>για</w:t>
      </w:r>
      <w:r w:rsidR="0090627E">
        <w:rPr>
          <w:rFonts w:ascii="Arial" w:eastAsia="Calibri" w:hAnsi="Arial" w:cs="Arial"/>
          <w:sz w:val="24"/>
          <w:szCs w:val="24"/>
        </w:rPr>
        <w:t xml:space="preserve"> τον </w:t>
      </w:r>
      <w:r w:rsidR="001045C8">
        <w:rPr>
          <w:rFonts w:ascii="Arial" w:eastAsia="Calibri" w:hAnsi="Arial" w:cs="Arial"/>
          <w:sz w:val="24"/>
          <w:szCs w:val="24"/>
        </w:rPr>
        <w:t>εκσυγχρονισμό της ισχύουσας νομοθεσίας</w:t>
      </w:r>
      <w:r w:rsidR="0055242B">
        <w:rPr>
          <w:rFonts w:ascii="Arial" w:eastAsia="Calibri" w:hAnsi="Arial" w:cs="Arial"/>
          <w:sz w:val="24"/>
          <w:szCs w:val="24"/>
        </w:rPr>
        <w:t>,</w:t>
      </w:r>
      <w:r w:rsidR="0090627E">
        <w:rPr>
          <w:rFonts w:ascii="Arial" w:eastAsia="Calibri" w:hAnsi="Arial" w:cs="Arial"/>
          <w:sz w:val="24"/>
          <w:szCs w:val="24"/>
        </w:rPr>
        <w:t xml:space="preserve"> </w:t>
      </w:r>
      <w:r w:rsidR="008D55F7">
        <w:rPr>
          <w:rFonts w:ascii="Arial" w:eastAsia="Calibri" w:hAnsi="Arial" w:cs="Arial"/>
          <w:sz w:val="24"/>
          <w:szCs w:val="24"/>
        </w:rPr>
        <w:t xml:space="preserve">για </w:t>
      </w:r>
      <w:r w:rsidR="0090627E">
        <w:rPr>
          <w:rFonts w:ascii="Arial" w:eastAsia="Calibri" w:hAnsi="Arial" w:cs="Arial"/>
          <w:sz w:val="24"/>
          <w:szCs w:val="24"/>
        </w:rPr>
        <w:t xml:space="preserve">τη </w:t>
      </w:r>
      <w:r w:rsidR="000461F9">
        <w:rPr>
          <w:rFonts w:ascii="Arial" w:eastAsia="Calibri" w:hAnsi="Arial" w:cs="Arial"/>
          <w:sz w:val="24"/>
          <w:szCs w:val="24"/>
        </w:rPr>
        <w:t>συμμόρφωση</w:t>
      </w:r>
      <w:r w:rsidR="001045C8">
        <w:rPr>
          <w:rFonts w:ascii="Arial" w:eastAsia="Calibri" w:hAnsi="Arial" w:cs="Arial"/>
          <w:sz w:val="24"/>
          <w:szCs w:val="24"/>
        </w:rPr>
        <w:t xml:space="preserve"> </w:t>
      </w:r>
      <w:r w:rsidR="0055242B">
        <w:rPr>
          <w:rFonts w:ascii="Arial" w:eastAsia="Calibri" w:hAnsi="Arial" w:cs="Arial"/>
          <w:sz w:val="24"/>
          <w:szCs w:val="24"/>
        </w:rPr>
        <w:t xml:space="preserve">των διατάξεών της </w:t>
      </w:r>
      <w:r w:rsidR="001045C8">
        <w:rPr>
          <w:rFonts w:ascii="Arial" w:eastAsia="Calibri" w:hAnsi="Arial" w:cs="Arial"/>
          <w:sz w:val="24"/>
          <w:szCs w:val="24"/>
        </w:rPr>
        <w:t>με τις υποδείξεις της Διεύθυνσης Διασφάλισης Ποιότητας και Αδειοδοτήσεων Τουριστικών Επιχειρήσεων</w:t>
      </w:r>
      <w:r w:rsidR="0090627E">
        <w:rPr>
          <w:rFonts w:ascii="Arial" w:eastAsia="Calibri" w:hAnsi="Arial" w:cs="Arial"/>
          <w:sz w:val="24"/>
          <w:szCs w:val="24"/>
        </w:rPr>
        <w:t xml:space="preserve"> και για την </w:t>
      </w:r>
      <w:r w:rsidR="00B1529A">
        <w:rPr>
          <w:rFonts w:ascii="Arial" w:eastAsia="Calibri" w:hAnsi="Arial" w:cs="Arial"/>
          <w:sz w:val="24"/>
          <w:szCs w:val="24"/>
        </w:rPr>
        <w:t>υιοθέτηση των αλλαγών</w:t>
      </w:r>
      <w:r w:rsidR="0090627E">
        <w:rPr>
          <w:rFonts w:ascii="Arial" w:eastAsia="Calibri" w:hAnsi="Arial" w:cs="Arial"/>
          <w:sz w:val="24"/>
          <w:szCs w:val="24"/>
        </w:rPr>
        <w:t xml:space="preserve"> που κρίθηκ</w:t>
      </w:r>
      <w:r w:rsidR="00912B62">
        <w:rPr>
          <w:rFonts w:ascii="Arial" w:eastAsia="Calibri" w:hAnsi="Arial" w:cs="Arial"/>
          <w:sz w:val="24"/>
          <w:szCs w:val="24"/>
        </w:rPr>
        <w:t>αν</w:t>
      </w:r>
      <w:r w:rsidR="0090627E">
        <w:rPr>
          <w:rFonts w:ascii="Arial" w:eastAsia="Calibri" w:hAnsi="Arial" w:cs="Arial"/>
          <w:sz w:val="24"/>
          <w:szCs w:val="24"/>
        </w:rPr>
        <w:t xml:space="preserve"> αναγκαί</w:t>
      </w:r>
      <w:r w:rsidR="00912B62">
        <w:rPr>
          <w:rFonts w:ascii="Arial" w:eastAsia="Calibri" w:hAnsi="Arial" w:cs="Arial"/>
          <w:sz w:val="24"/>
          <w:szCs w:val="24"/>
        </w:rPr>
        <w:t>ες</w:t>
      </w:r>
      <w:r w:rsidR="0090627E">
        <w:rPr>
          <w:rFonts w:ascii="Arial" w:eastAsia="Calibri" w:hAnsi="Arial" w:cs="Arial"/>
          <w:sz w:val="24"/>
          <w:szCs w:val="24"/>
        </w:rPr>
        <w:t xml:space="preserve"> στο πλαίσιο </w:t>
      </w:r>
      <w:r w:rsidR="00584CC1">
        <w:rPr>
          <w:rFonts w:ascii="Arial" w:eastAsia="Calibri" w:hAnsi="Arial" w:cs="Arial"/>
          <w:sz w:val="24"/>
          <w:szCs w:val="24"/>
        </w:rPr>
        <w:t xml:space="preserve">των </w:t>
      </w:r>
      <w:r w:rsidR="0090627E">
        <w:rPr>
          <w:rFonts w:ascii="Arial" w:eastAsia="Calibri" w:hAnsi="Arial" w:cs="Arial"/>
          <w:sz w:val="24"/>
          <w:szCs w:val="24"/>
        </w:rPr>
        <w:t>διαβουλεύσεων</w:t>
      </w:r>
      <w:r w:rsidR="001045C8">
        <w:rPr>
          <w:rFonts w:ascii="Arial" w:eastAsia="Calibri" w:hAnsi="Arial" w:cs="Arial"/>
          <w:sz w:val="24"/>
          <w:szCs w:val="24"/>
        </w:rPr>
        <w:t xml:space="preserve"> με τους εμπλεκόμενους </w:t>
      </w:r>
      <w:r w:rsidR="00912B62">
        <w:rPr>
          <w:rFonts w:ascii="Arial" w:eastAsia="Calibri" w:hAnsi="Arial" w:cs="Arial"/>
          <w:sz w:val="24"/>
          <w:szCs w:val="24"/>
        </w:rPr>
        <w:t>φορείς</w:t>
      </w:r>
      <w:r w:rsidR="001045C8">
        <w:rPr>
          <w:rFonts w:ascii="Arial" w:eastAsia="Calibri" w:hAnsi="Arial" w:cs="Arial"/>
          <w:sz w:val="24"/>
          <w:szCs w:val="24"/>
        </w:rPr>
        <w:t>.</w:t>
      </w:r>
    </w:p>
    <w:p w14:paraId="0EE3428E" w14:textId="432D48E2" w:rsidR="005626C8" w:rsidRDefault="00AE4749" w:rsidP="00FF11D3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Στο στάδιο της συζήτησης του υπό αναφορά νομοσχεδίου</w:t>
      </w:r>
      <w:r w:rsidR="002749C7">
        <w:rPr>
          <w:rFonts w:ascii="Arial" w:hAnsi="Arial" w:cs="Arial"/>
          <w:sz w:val="24"/>
          <w:szCs w:val="24"/>
        </w:rPr>
        <w:t xml:space="preserve"> την επιτροπή </w:t>
      </w:r>
      <w:r w:rsidR="00293CB6">
        <w:rPr>
          <w:rFonts w:ascii="Arial" w:hAnsi="Arial" w:cs="Arial"/>
          <w:sz w:val="24"/>
          <w:szCs w:val="24"/>
        </w:rPr>
        <w:t>απασχόλησαν μεταξύ άλλων οι πρόνοιες του νομοσχεδίου που αφορούν</w:t>
      </w:r>
      <w:r w:rsidR="00293CB6" w:rsidRPr="00293CB6">
        <w:rPr>
          <w:rFonts w:ascii="Arial" w:hAnsi="Arial" w:cs="Arial"/>
          <w:sz w:val="24"/>
        </w:rPr>
        <w:t xml:space="preserve"> </w:t>
      </w:r>
      <w:r w:rsidR="00293CB6" w:rsidRPr="00293CB6">
        <w:rPr>
          <w:rFonts w:ascii="Arial" w:hAnsi="Arial" w:cs="Arial"/>
          <w:sz w:val="24"/>
          <w:szCs w:val="24"/>
        </w:rPr>
        <w:t xml:space="preserve">τη χρονική περίοδο ισχύος της άδειας λειτουργίας </w:t>
      </w:r>
      <w:r w:rsidR="00156CE1">
        <w:rPr>
          <w:rFonts w:ascii="Arial" w:hAnsi="Arial" w:cs="Arial"/>
          <w:sz w:val="24"/>
          <w:szCs w:val="24"/>
        </w:rPr>
        <w:t>γ</w:t>
      </w:r>
      <w:r w:rsidR="00293CB6" w:rsidRPr="00293CB6">
        <w:rPr>
          <w:rFonts w:ascii="Arial" w:hAnsi="Arial" w:cs="Arial"/>
          <w:sz w:val="24"/>
          <w:szCs w:val="24"/>
        </w:rPr>
        <w:t xml:space="preserve">ραφείων </w:t>
      </w:r>
      <w:r w:rsidR="00156CE1">
        <w:rPr>
          <w:rFonts w:ascii="Arial" w:hAnsi="Arial" w:cs="Arial"/>
          <w:sz w:val="24"/>
          <w:szCs w:val="24"/>
        </w:rPr>
        <w:t>τ</w:t>
      </w:r>
      <w:r w:rsidR="00293CB6" w:rsidRPr="00293CB6">
        <w:rPr>
          <w:rFonts w:ascii="Arial" w:hAnsi="Arial" w:cs="Arial"/>
          <w:sz w:val="24"/>
          <w:szCs w:val="24"/>
        </w:rPr>
        <w:t xml:space="preserve">ουρισμού και </w:t>
      </w:r>
      <w:r w:rsidR="006F04FE">
        <w:rPr>
          <w:rFonts w:ascii="Arial" w:hAnsi="Arial" w:cs="Arial"/>
          <w:sz w:val="24"/>
          <w:szCs w:val="24"/>
        </w:rPr>
        <w:t>τ</w:t>
      </w:r>
      <w:r w:rsidR="00293CB6" w:rsidRPr="00293CB6">
        <w:rPr>
          <w:rFonts w:ascii="Arial" w:hAnsi="Arial" w:cs="Arial"/>
          <w:sz w:val="24"/>
          <w:szCs w:val="24"/>
        </w:rPr>
        <w:t xml:space="preserve">αξιδίων και των ξεναγών, </w:t>
      </w:r>
      <w:r w:rsidR="0050442D">
        <w:rPr>
          <w:rFonts w:ascii="Arial" w:hAnsi="Arial" w:cs="Arial"/>
          <w:sz w:val="24"/>
          <w:szCs w:val="24"/>
        </w:rPr>
        <w:t xml:space="preserve">την προϋπόθεση κατάθεσης εγγύησης για σκοπούς χορήγησης άδειας λειτουργίας γραφείου τουρισμού και ταξιδίων, </w:t>
      </w:r>
      <w:r w:rsidR="00293CB6" w:rsidRPr="00293CB6">
        <w:rPr>
          <w:rFonts w:ascii="Arial" w:hAnsi="Arial" w:cs="Arial"/>
          <w:sz w:val="24"/>
          <w:szCs w:val="24"/>
        </w:rPr>
        <w:t>την παροχή των προβλεπόμενων υπηρεσιών εξ αποστάσεως, τους λόγους ανάκλησης</w:t>
      </w:r>
      <w:r w:rsidR="00584CC1">
        <w:rPr>
          <w:rFonts w:ascii="Arial" w:hAnsi="Arial" w:cs="Arial"/>
          <w:sz w:val="24"/>
          <w:szCs w:val="24"/>
        </w:rPr>
        <w:t xml:space="preserve"> της</w:t>
      </w:r>
      <w:r w:rsidR="00293CB6" w:rsidRPr="00293CB6">
        <w:rPr>
          <w:rFonts w:ascii="Arial" w:hAnsi="Arial" w:cs="Arial"/>
          <w:sz w:val="24"/>
          <w:szCs w:val="24"/>
        </w:rPr>
        <w:t xml:space="preserve"> άδειας λειτουργίας</w:t>
      </w:r>
      <w:r w:rsidR="00584CC1">
        <w:rPr>
          <w:rFonts w:ascii="Arial" w:hAnsi="Arial" w:cs="Arial"/>
          <w:sz w:val="24"/>
          <w:szCs w:val="24"/>
        </w:rPr>
        <w:t>, καθώς</w:t>
      </w:r>
      <w:r w:rsidR="00293CB6" w:rsidRPr="00293CB6">
        <w:rPr>
          <w:rFonts w:ascii="Arial" w:hAnsi="Arial" w:cs="Arial"/>
          <w:sz w:val="24"/>
          <w:szCs w:val="24"/>
        </w:rPr>
        <w:t xml:space="preserve"> και τα προσόντα του διευθυντή των εν λόγω γραφείων.</w:t>
      </w:r>
    </w:p>
    <w:p w14:paraId="6A4E9428" w14:textId="299870AE" w:rsidR="00BB17F8" w:rsidRDefault="00BB17F8" w:rsidP="00FF11D3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60FF">
        <w:rPr>
          <w:rFonts w:ascii="Arial" w:hAnsi="Arial" w:cs="Arial"/>
          <w:sz w:val="24"/>
          <w:szCs w:val="24"/>
        </w:rPr>
        <w:t>Όλοι όσοι παρευρέθηκαν στις συνεδρίες της επιτροπής</w:t>
      </w:r>
      <w:r>
        <w:rPr>
          <w:rFonts w:ascii="Arial" w:hAnsi="Arial" w:cs="Arial"/>
          <w:sz w:val="24"/>
          <w:szCs w:val="24"/>
        </w:rPr>
        <w:t xml:space="preserve"> συμφώνησαν με τους σκοπούς και τις επιδιώξεις του νομοσχεδίου.</w:t>
      </w:r>
    </w:p>
    <w:p w14:paraId="5E9BA453" w14:textId="4EFD72BD" w:rsidR="00293CB6" w:rsidRDefault="00293CB6" w:rsidP="00FF11D3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Η επιτροπή, λαμβάνοντας υπόψη όλα όσα τέθηκαν ενώπιόν της, αποφάσισε</w:t>
      </w:r>
      <w:r w:rsidR="00EF0618">
        <w:rPr>
          <w:rFonts w:ascii="Arial" w:hAnsi="Arial" w:cs="Arial"/>
          <w:sz w:val="24"/>
          <w:szCs w:val="24"/>
        </w:rPr>
        <w:t xml:space="preserve"> με τη σύμφωνη γνώμη του Υφυπουργείου Τουρισμού και της Νομικής Υπηρεσίας της Δημοκρατίας</w:t>
      </w:r>
      <w:r>
        <w:rPr>
          <w:rFonts w:ascii="Arial" w:hAnsi="Arial" w:cs="Arial"/>
          <w:sz w:val="24"/>
          <w:szCs w:val="24"/>
        </w:rPr>
        <w:t xml:space="preserve"> να τροποποιήσει το κείμενο του νομοσχεδίου, ώστε</w:t>
      </w:r>
      <w:r w:rsidR="000772C2">
        <w:rPr>
          <w:rFonts w:ascii="Arial" w:hAnsi="Arial" w:cs="Arial"/>
          <w:sz w:val="24"/>
          <w:szCs w:val="24"/>
        </w:rPr>
        <w:t xml:space="preserve"> σε</w:t>
      </w:r>
      <w:r>
        <w:rPr>
          <w:rFonts w:ascii="Arial" w:hAnsi="Arial" w:cs="Arial"/>
          <w:sz w:val="24"/>
          <w:szCs w:val="24"/>
        </w:rPr>
        <w:t xml:space="preserve"> αυτό να διαλαμβάν</w:t>
      </w:r>
      <w:r w:rsidR="000772C2">
        <w:rPr>
          <w:rFonts w:ascii="Arial" w:hAnsi="Arial" w:cs="Arial"/>
          <w:sz w:val="24"/>
          <w:szCs w:val="24"/>
        </w:rPr>
        <w:t>ονται</w:t>
      </w:r>
      <w:r>
        <w:rPr>
          <w:rFonts w:ascii="Arial" w:hAnsi="Arial" w:cs="Arial"/>
          <w:sz w:val="24"/>
          <w:szCs w:val="24"/>
        </w:rPr>
        <w:t xml:space="preserve"> μεταξύ άλλων τα ακόλουθα:</w:t>
      </w:r>
    </w:p>
    <w:p w14:paraId="4C6F101E" w14:textId="6C27A688" w:rsidR="00293CB6" w:rsidRPr="00293CB6" w:rsidRDefault="0061600D" w:rsidP="00293CB6">
      <w:pPr>
        <w:pStyle w:val="ListParagraph"/>
        <w:numPr>
          <w:ilvl w:val="0"/>
          <w:numId w:val="1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293CB6" w:rsidRPr="00293CB6">
        <w:rPr>
          <w:rFonts w:ascii="Arial" w:hAnsi="Arial" w:cs="Arial"/>
          <w:sz w:val="24"/>
          <w:szCs w:val="24"/>
        </w:rPr>
        <w:t xml:space="preserve">αύξηση της χρονικής διάρκειας ισχύος της άδειας </w:t>
      </w:r>
      <w:r>
        <w:rPr>
          <w:rFonts w:ascii="Arial" w:hAnsi="Arial" w:cs="Arial"/>
          <w:sz w:val="24"/>
          <w:szCs w:val="24"/>
        </w:rPr>
        <w:t>γ</w:t>
      </w:r>
      <w:r w:rsidR="00293CB6" w:rsidRPr="00293CB6">
        <w:rPr>
          <w:rFonts w:ascii="Arial" w:hAnsi="Arial" w:cs="Arial"/>
          <w:sz w:val="24"/>
          <w:szCs w:val="24"/>
        </w:rPr>
        <w:t xml:space="preserve">ραφείων </w:t>
      </w:r>
      <w:r>
        <w:rPr>
          <w:rFonts w:ascii="Arial" w:hAnsi="Arial" w:cs="Arial"/>
          <w:sz w:val="24"/>
          <w:szCs w:val="24"/>
        </w:rPr>
        <w:t>τ</w:t>
      </w:r>
      <w:r w:rsidR="00293CB6" w:rsidRPr="00293CB6">
        <w:rPr>
          <w:rFonts w:ascii="Arial" w:hAnsi="Arial" w:cs="Arial"/>
          <w:sz w:val="24"/>
          <w:szCs w:val="24"/>
        </w:rPr>
        <w:t xml:space="preserve">ουρισμού και </w:t>
      </w:r>
      <w:r>
        <w:rPr>
          <w:rFonts w:ascii="Arial" w:hAnsi="Arial" w:cs="Arial"/>
          <w:sz w:val="24"/>
          <w:szCs w:val="24"/>
        </w:rPr>
        <w:t>τ</w:t>
      </w:r>
      <w:r w:rsidR="00293CB6" w:rsidRPr="00293CB6">
        <w:rPr>
          <w:rFonts w:ascii="Arial" w:hAnsi="Arial" w:cs="Arial"/>
          <w:sz w:val="24"/>
          <w:szCs w:val="24"/>
        </w:rPr>
        <w:t>αξιδιών και των ξεναγών από τρία (3) σε πέντε (5) έτη.</w:t>
      </w:r>
    </w:p>
    <w:p w14:paraId="5BCA2823" w14:textId="4D06CF33" w:rsidR="00293CB6" w:rsidRPr="00293CB6" w:rsidRDefault="0061600D" w:rsidP="00293CB6">
      <w:pPr>
        <w:pStyle w:val="ListParagraph"/>
        <w:numPr>
          <w:ilvl w:val="0"/>
          <w:numId w:val="1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293CB6" w:rsidRPr="00293CB6">
        <w:rPr>
          <w:rFonts w:ascii="Arial" w:hAnsi="Arial" w:cs="Arial"/>
          <w:sz w:val="24"/>
          <w:szCs w:val="24"/>
        </w:rPr>
        <w:t xml:space="preserve"> απάλειψη από τα απαιτούμενα προσόντα του διευθυντή </w:t>
      </w:r>
      <w:r>
        <w:rPr>
          <w:rFonts w:ascii="Arial" w:hAnsi="Arial" w:cs="Arial"/>
          <w:sz w:val="24"/>
          <w:szCs w:val="24"/>
        </w:rPr>
        <w:t>γ</w:t>
      </w:r>
      <w:r w:rsidR="00293CB6" w:rsidRPr="00293CB6">
        <w:rPr>
          <w:rFonts w:ascii="Arial" w:hAnsi="Arial" w:cs="Arial"/>
          <w:sz w:val="24"/>
          <w:szCs w:val="24"/>
        </w:rPr>
        <w:t xml:space="preserve">ραφείου </w:t>
      </w:r>
      <w:r>
        <w:rPr>
          <w:rFonts w:ascii="Arial" w:hAnsi="Arial" w:cs="Arial"/>
          <w:sz w:val="24"/>
          <w:szCs w:val="24"/>
        </w:rPr>
        <w:t>τ</w:t>
      </w:r>
      <w:r w:rsidR="00293CB6" w:rsidRPr="00293CB6">
        <w:rPr>
          <w:rFonts w:ascii="Arial" w:hAnsi="Arial" w:cs="Arial"/>
          <w:sz w:val="24"/>
          <w:szCs w:val="24"/>
        </w:rPr>
        <w:t xml:space="preserve">ουρισμού και </w:t>
      </w:r>
      <w:r>
        <w:rPr>
          <w:rFonts w:ascii="Arial" w:hAnsi="Arial" w:cs="Arial"/>
          <w:sz w:val="24"/>
          <w:szCs w:val="24"/>
        </w:rPr>
        <w:t>τ</w:t>
      </w:r>
      <w:r w:rsidR="00293CB6" w:rsidRPr="00293CB6">
        <w:rPr>
          <w:rFonts w:ascii="Arial" w:hAnsi="Arial" w:cs="Arial"/>
          <w:sz w:val="24"/>
          <w:szCs w:val="24"/>
        </w:rPr>
        <w:t>αξιδ</w:t>
      </w:r>
      <w:r w:rsidR="001146D9">
        <w:rPr>
          <w:rFonts w:ascii="Arial" w:hAnsi="Arial" w:cs="Arial"/>
          <w:sz w:val="24"/>
          <w:szCs w:val="24"/>
        </w:rPr>
        <w:t>ίω</w:t>
      </w:r>
      <w:r w:rsidR="00293CB6" w:rsidRPr="00293CB6">
        <w:rPr>
          <w:rFonts w:ascii="Arial" w:hAnsi="Arial" w:cs="Arial"/>
          <w:sz w:val="24"/>
          <w:szCs w:val="24"/>
        </w:rPr>
        <w:t xml:space="preserve">ν του προσόντος της κατοχής </w:t>
      </w:r>
      <w:r w:rsidR="00EF0618" w:rsidRPr="00293CB6">
        <w:rPr>
          <w:rFonts w:ascii="Arial" w:hAnsi="Arial" w:cs="Arial"/>
          <w:sz w:val="24"/>
          <w:szCs w:val="24"/>
        </w:rPr>
        <w:t xml:space="preserve">τουλάχιστον </w:t>
      </w:r>
      <w:r w:rsidR="00293CB6" w:rsidRPr="00293CB6">
        <w:rPr>
          <w:rFonts w:ascii="Arial" w:hAnsi="Arial" w:cs="Arial"/>
          <w:sz w:val="24"/>
          <w:szCs w:val="24"/>
        </w:rPr>
        <w:t>τριών (3) ετών πείρας σε αντίστοιχο γραφείο.</w:t>
      </w:r>
    </w:p>
    <w:p w14:paraId="30D124AF" w14:textId="6109F739" w:rsidR="00293CB6" w:rsidRDefault="004314BD" w:rsidP="00293CB6">
      <w:pPr>
        <w:pStyle w:val="ListParagraph"/>
        <w:numPr>
          <w:ilvl w:val="0"/>
          <w:numId w:val="1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Η</w:t>
      </w:r>
      <w:r w:rsidR="00293CB6" w:rsidRPr="00293CB6">
        <w:rPr>
          <w:rFonts w:ascii="Arial" w:hAnsi="Arial" w:cs="Arial"/>
          <w:sz w:val="24"/>
          <w:szCs w:val="24"/>
        </w:rPr>
        <w:t xml:space="preserve"> </w:t>
      </w:r>
      <w:r w:rsidR="00EF0618">
        <w:rPr>
          <w:rFonts w:ascii="Arial" w:hAnsi="Arial" w:cs="Arial"/>
          <w:sz w:val="24"/>
          <w:szCs w:val="24"/>
        </w:rPr>
        <w:t>δυνατότητα</w:t>
      </w:r>
      <w:r w:rsidR="00293CB6" w:rsidRPr="00293CB6">
        <w:rPr>
          <w:rFonts w:ascii="Arial" w:hAnsi="Arial" w:cs="Arial"/>
          <w:sz w:val="24"/>
          <w:szCs w:val="24"/>
        </w:rPr>
        <w:t xml:space="preserve"> των διευθυντών που </w:t>
      </w:r>
      <w:r>
        <w:rPr>
          <w:rFonts w:ascii="Arial" w:hAnsi="Arial" w:cs="Arial"/>
          <w:sz w:val="24"/>
          <w:szCs w:val="24"/>
        </w:rPr>
        <w:t xml:space="preserve">ήδη </w:t>
      </w:r>
      <w:r w:rsidR="00293CB6" w:rsidRPr="00293CB6">
        <w:rPr>
          <w:rFonts w:ascii="Arial" w:hAnsi="Arial" w:cs="Arial"/>
          <w:sz w:val="24"/>
          <w:szCs w:val="24"/>
        </w:rPr>
        <w:t xml:space="preserve">διευθύνουν ή διηύθυναν </w:t>
      </w:r>
      <w:r>
        <w:rPr>
          <w:rFonts w:ascii="Arial" w:hAnsi="Arial" w:cs="Arial"/>
          <w:sz w:val="24"/>
          <w:szCs w:val="24"/>
        </w:rPr>
        <w:t>γ</w:t>
      </w:r>
      <w:r w:rsidR="00293CB6" w:rsidRPr="00293CB6">
        <w:rPr>
          <w:rFonts w:ascii="Arial" w:hAnsi="Arial" w:cs="Arial"/>
          <w:sz w:val="24"/>
          <w:szCs w:val="24"/>
        </w:rPr>
        <w:t xml:space="preserve">ραφείο </w:t>
      </w:r>
      <w:r>
        <w:rPr>
          <w:rFonts w:ascii="Arial" w:hAnsi="Arial" w:cs="Arial"/>
          <w:sz w:val="24"/>
          <w:szCs w:val="24"/>
        </w:rPr>
        <w:t>τ</w:t>
      </w:r>
      <w:r w:rsidR="00293CB6" w:rsidRPr="00293CB6">
        <w:rPr>
          <w:rFonts w:ascii="Arial" w:hAnsi="Arial" w:cs="Arial"/>
          <w:sz w:val="24"/>
          <w:szCs w:val="24"/>
        </w:rPr>
        <w:t xml:space="preserve">ουρισμού και </w:t>
      </w:r>
      <w:r>
        <w:rPr>
          <w:rFonts w:ascii="Arial" w:hAnsi="Arial" w:cs="Arial"/>
          <w:sz w:val="24"/>
          <w:szCs w:val="24"/>
        </w:rPr>
        <w:t>τ</w:t>
      </w:r>
      <w:r w:rsidR="00293CB6" w:rsidRPr="00293CB6">
        <w:rPr>
          <w:rFonts w:ascii="Arial" w:hAnsi="Arial" w:cs="Arial"/>
          <w:sz w:val="24"/>
          <w:szCs w:val="24"/>
        </w:rPr>
        <w:t xml:space="preserve">αξιδίων κατά ή πριν από την έναρξη της ισχύος του προτεινόμενου νόμου, καθώς και των προσώπων που </w:t>
      </w:r>
      <w:r>
        <w:rPr>
          <w:rFonts w:ascii="Arial" w:hAnsi="Arial" w:cs="Arial"/>
          <w:sz w:val="24"/>
          <w:szCs w:val="24"/>
        </w:rPr>
        <w:t xml:space="preserve">ήδη </w:t>
      </w:r>
      <w:r w:rsidR="00293CB6" w:rsidRPr="00293CB6">
        <w:rPr>
          <w:rFonts w:ascii="Arial" w:hAnsi="Arial" w:cs="Arial"/>
          <w:sz w:val="24"/>
          <w:szCs w:val="24"/>
        </w:rPr>
        <w:t xml:space="preserve">εργάζονται σε </w:t>
      </w:r>
      <w:r>
        <w:rPr>
          <w:rFonts w:ascii="Arial" w:hAnsi="Arial" w:cs="Arial"/>
          <w:sz w:val="24"/>
          <w:szCs w:val="24"/>
        </w:rPr>
        <w:t>γ</w:t>
      </w:r>
      <w:r w:rsidR="00293CB6" w:rsidRPr="00293CB6">
        <w:rPr>
          <w:rFonts w:ascii="Arial" w:hAnsi="Arial" w:cs="Arial"/>
          <w:sz w:val="24"/>
          <w:szCs w:val="24"/>
        </w:rPr>
        <w:t xml:space="preserve">ραφείο </w:t>
      </w:r>
      <w:r>
        <w:rPr>
          <w:rFonts w:ascii="Arial" w:hAnsi="Arial" w:cs="Arial"/>
          <w:sz w:val="24"/>
          <w:szCs w:val="24"/>
        </w:rPr>
        <w:t>τ</w:t>
      </w:r>
      <w:r w:rsidR="00293CB6" w:rsidRPr="00293CB6">
        <w:rPr>
          <w:rFonts w:ascii="Arial" w:hAnsi="Arial" w:cs="Arial"/>
          <w:sz w:val="24"/>
          <w:szCs w:val="24"/>
        </w:rPr>
        <w:t xml:space="preserve">ουρισμού και </w:t>
      </w:r>
      <w:r w:rsidR="00F54EDF">
        <w:rPr>
          <w:rFonts w:ascii="Arial" w:hAnsi="Arial" w:cs="Arial"/>
          <w:sz w:val="24"/>
          <w:szCs w:val="24"/>
        </w:rPr>
        <w:t>τ</w:t>
      </w:r>
      <w:r w:rsidR="00F54EDF" w:rsidRPr="00293CB6">
        <w:rPr>
          <w:rFonts w:ascii="Arial" w:hAnsi="Arial" w:cs="Arial"/>
          <w:sz w:val="24"/>
          <w:szCs w:val="24"/>
        </w:rPr>
        <w:t>αξιδιών</w:t>
      </w:r>
      <w:r w:rsidR="00293CB6" w:rsidRPr="00293CB6">
        <w:rPr>
          <w:rFonts w:ascii="Arial" w:hAnsi="Arial" w:cs="Arial"/>
          <w:sz w:val="24"/>
          <w:szCs w:val="24"/>
        </w:rPr>
        <w:t xml:space="preserve"> να </w:t>
      </w:r>
      <w:r w:rsidR="00D3197B">
        <w:rPr>
          <w:rFonts w:ascii="Arial" w:hAnsi="Arial" w:cs="Arial"/>
          <w:sz w:val="24"/>
          <w:szCs w:val="24"/>
        </w:rPr>
        <w:t xml:space="preserve">συνεχίσουν να </w:t>
      </w:r>
      <w:r w:rsidR="00293CB6" w:rsidRPr="00293CB6">
        <w:rPr>
          <w:rFonts w:ascii="Arial" w:hAnsi="Arial" w:cs="Arial"/>
          <w:sz w:val="24"/>
          <w:szCs w:val="24"/>
        </w:rPr>
        <w:t>διευθύνουν</w:t>
      </w:r>
      <w:r w:rsidR="00D3197B">
        <w:rPr>
          <w:rFonts w:ascii="Arial" w:hAnsi="Arial" w:cs="Arial"/>
          <w:sz w:val="24"/>
          <w:szCs w:val="24"/>
        </w:rPr>
        <w:t xml:space="preserve"> ή να </w:t>
      </w:r>
      <w:r w:rsidR="0053541D">
        <w:rPr>
          <w:rFonts w:ascii="Arial" w:hAnsi="Arial" w:cs="Arial"/>
          <w:sz w:val="24"/>
          <w:szCs w:val="24"/>
        </w:rPr>
        <w:t xml:space="preserve">αναλάβουν τη διεύθυνση </w:t>
      </w:r>
      <w:r>
        <w:rPr>
          <w:rFonts w:ascii="Arial" w:hAnsi="Arial" w:cs="Arial"/>
          <w:sz w:val="24"/>
          <w:szCs w:val="24"/>
        </w:rPr>
        <w:t>τέτοι</w:t>
      </w:r>
      <w:r w:rsidR="00C84B7F">
        <w:rPr>
          <w:rFonts w:ascii="Arial" w:hAnsi="Arial" w:cs="Arial"/>
          <w:sz w:val="24"/>
          <w:szCs w:val="24"/>
        </w:rPr>
        <w:t>ο</w:t>
      </w:r>
      <w:r w:rsidR="0053541D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 xml:space="preserve"> γραφεί</w:t>
      </w:r>
      <w:r w:rsidR="00C84B7F">
        <w:rPr>
          <w:rFonts w:ascii="Arial" w:hAnsi="Arial" w:cs="Arial"/>
          <w:sz w:val="24"/>
          <w:szCs w:val="24"/>
        </w:rPr>
        <w:t>ο</w:t>
      </w:r>
      <w:r w:rsidR="0053541D">
        <w:rPr>
          <w:rFonts w:ascii="Arial" w:hAnsi="Arial" w:cs="Arial"/>
          <w:sz w:val="24"/>
          <w:szCs w:val="24"/>
        </w:rPr>
        <w:t>υ</w:t>
      </w:r>
      <w:r w:rsidR="00F54EDF">
        <w:rPr>
          <w:rFonts w:ascii="Arial" w:hAnsi="Arial" w:cs="Arial"/>
          <w:sz w:val="24"/>
          <w:szCs w:val="24"/>
        </w:rPr>
        <w:t>,</w:t>
      </w:r>
      <w:r w:rsidR="00293CB6" w:rsidRPr="00293CB6">
        <w:rPr>
          <w:rFonts w:ascii="Arial" w:hAnsi="Arial" w:cs="Arial"/>
          <w:sz w:val="24"/>
          <w:szCs w:val="24"/>
        </w:rPr>
        <w:t xml:space="preserve"> </w:t>
      </w:r>
      <w:r w:rsidR="00C84B7F">
        <w:rPr>
          <w:rFonts w:ascii="Arial" w:hAnsi="Arial" w:cs="Arial"/>
          <w:sz w:val="24"/>
          <w:szCs w:val="24"/>
        </w:rPr>
        <w:t>εφόσον</w:t>
      </w:r>
      <w:r w:rsidR="0043111A">
        <w:rPr>
          <w:rFonts w:ascii="Arial" w:hAnsi="Arial" w:cs="Arial"/>
          <w:sz w:val="24"/>
          <w:szCs w:val="24"/>
        </w:rPr>
        <w:t xml:space="preserve"> κατέχουν</w:t>
      </w:r>
      <w:r w:rsidR="00293CB6" w:rsidRPr="00293CB6">
        <w:rPr>
          <w:rFonts w:ascii="Arial" w:hAnsi="Arial" w:cs="Arial"/>
          <w:sz w:val="24"/>
          <w:szCs w:val="24"/>
        </w:rPr>
        <w:t xml:space="preserve"> τα προσόντα που</w:t>
      </w:r>
      <w:r w:rsidR="00A41C5C">
        <w:rPr>
          <w:rFonts w:ascii="Arial" w:hAnsi="Arial" w:cs="Arial"/>
          <w:sz w:val="24"/>
          <w:szCs w:val="24"/>
        </w:rPr>
        <w:t xml:space="preserve"> ήδη</w:t>
      </w:r>
      <w:r w:rsidR="00293CB6" w:rsidRPr="00293CB6">
        <w:rPr>
          <w:rFonts w:ascii="Arial" w:hAnsi="Arial" w:cs="Arial"/>
          <w:sz w:val="24"/>
          <w:szCs w:val="24"/>
        </w:rPr>
        <w:t xml:space="preserve"> προβλέπονται στην υπό τροποποίηση </w:t>
      </w:r>
      <w:r w:rsidR="00C84B7F">
        <w:rPr>
          <w:rFonts w:ascii="Arial" w:hAnsi="Arial" w:cs="Arial"/>
          <w:sz w:val="24"/>
          <w:szCs w:val="24"/>
        </w:rPr>
        <w:t xml:space="preserve">ισχύουσα </w:t>
      </w:r>
      <w:r w:rsidR="00293CB6" w:rsidRPr="00293CB6">
        <w:rPr>
          <w:rFonts w:ascii="Arial" w:hAnsi="Arial" w:cs="Arial"/>
          <w:sz w:val="24"/>
          <w:szCs w:val="24"/>
        </w:rPr>
        <w:t>νομοθεσία.</w:t>
      </w:r>
    </w:p>
    <w:p w14:paraId="18CAB7FC" w14:textId="73E3062D" w:rsidR="00293CB6" w:rsidRPr="00293CB6" w:rsidRDefault="001D18CC" w:rsidP="00293CB6">
      <w:pPr>
        <w:pStyle w:val="ListParagraph"/>
        <w:numPr>
          <w:ilvl w:val="0"/>
          <w:numId w:val="18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293CB6">
        <w:rPr>
          <w:rFonts w:ascii="Arial" w:hAnsi="Arial" w:cs="Arial"/>
          <w:sz w:val="24"/>
          <w:szCs w:val="24"/>
        </w:rPr>
        <w:t xml:space="preserve"> </w:t>
      </w:r>
      <w:r w:rsidR="009C788C">
        <w:rPr>
          <w:rFonts w:ascii="Arial" w:hAnsi="Arial" w:cs="Arial"/>
          <w:sz w:val="24"/>
          <w:szCs w:val="24"/>
        </w:rPr>
        <w:t>τροποποίηση της πρόνοιας που αφορά την κατάθεση εγγύησης ύψους δεκαπέντε χιλιάδων ευρώ (€</w:t>
      </w:r>
      <w:r w:rsidR="009C788C" w:rsidRPr="009C788C">
        <w:rPr>
          <w:rFonts w:ascii="Arial" w:hAnsi="Arial" w:cs="Arial"/>
          <w:sz w:val="24"/>
          <w:szCs w:val="24"/>
        </w:rPr>
        <w:t>15.000)</w:t>
      </w:r>
      <w:r w:rsidR="009C788C">
        <w:rPr>
          <w:rFonts w:ascii="Arial" w:hAnsi="Arial" w:cs="Arial"/>
          <w:sz w:val="24"/>
          <w:szCs w:val="24"/>
        </w:rPr>
        <w:t xml:space="preserve"> για σκοπούς χορήγησης και ανανέωσης</w:t>
      </w:r>
      <w:r>
        <w:rPr>
          <w:rFonts w:ascii="Arial" w:hAnsi="Arial" w:cs="Arial"/>
          <w:sz w:val="24"/>
          <w:szCs w:val="24"/>
        </w:rPr>
        <w:t xml:space="preserve"> της</w:t>
      </w:r>
      <w:r w:rsidR="009C788C">
        <w:rPr>
          <w:rFonts w:ascii="Arial" w:hAnsi="Arial" w:cs="Arial"/>
          <w:sz w:val="24"/>
          <w:szCs w:val="24"/>
        </w:rPr>
        <w:t xml:space="preserve"> άδειας λειτουργίας </w:t>
      </w:r>
      <w:r>
        <w:rPr>
          <w:rFonts w:ascii="Arial" w:hAnsi="Arial" w:cs="Arial"/>
          <w:sz w:val="24"/>
          <w:szCs w:val="24"/>
        </w:rPr>
        <w:t>γ</w:t>
      </w:r>
      <w:r w:rsidR="009C788C">
        <w:rPr>
          <w:rFonts w:ascii="Arial" w:hAnsi="Arial" w:cs="Arial"/>
          <w:sz w:val="24"/>
          <w:szCs w:val="24"/>
        </w:rPr>
        <w:t xml:space="preserve">ραφείου </w:t>
      </w:r>
      <w:r>
        <w:rPr>
          <w:rFonts w:ascii="Arial" w:hAnsi="Arial" w:cs="Arial"/>
          <w:sz w:val="24"/>
          <w:szCs w:val="24"/>
        </w:rPr>
        <w:t>τ</w:t>
      </w:r>
      <w:r w:rsidR="009C788C">
        <w:rPr>
          <w:rFonts w:ascii="Arial" w:hAnsi="Arial" w:cs="Arial"/>
          <w:sz w:val="24"/>
          <w:szCs w:val="24"/>
        </w:rPr>
        <w:t xml:space="preserve">ουρισμού και </w:t>
      </w:r>
      <w:r>
        <w:rPr>
          <w:rFonts w:ascii="Arial" w:hAnsi="Arial" w:cs="Arial"/>
          <w:sz w:val="24"/>
          <w:szCs w:val="24"/>
        </w:rPr>
        <w:t>τ</w:t>
      </w:r>
      <w:r w:rsidR="009C788C">
        <w:rPr>
          <w:rFonts w:ascii="Arial" w:hAnsi="Arial" w:cs="Arial"/>
          <w:sz w:val="24"/>
          <w:szCs w:val="24"/>
        </w:rPr>
        <w:t>αξιδίων, ώστε αντί της εν λόγω εγγύησης να δύναται να εξασφαλιστεί</w:t>
      </w:r>
      <w:r w:rsidR="00901C89">
        <w:rPr>
          <w:rFonts w:ascii="Arial" w:hAnsi="Arial" w:cs="Arial"/>
          <w:sz w:val="24"/>
          <w:szCs w:val="24"/>
        </w:rPr>
        <w:t xml:space="preserve"> εναλλακτικά</w:t>
      </w:r>
      <w:r w:rsidR="009C788C">
        <w:rPr>
          <w:rFonts w:ascii="Arial" w:hAnsi="Arial" w:cs="Arial"/>
          <w:sz w:val="24"/>
          <w:szCs w:val="24"/>
        </w:rPr>
        <w:t xml:space="preserve"> </w:t>
      </w:r>
      <w:r w:rsidR="00293CB6">
        <w:rPr>
          <w:rFonts w:ascii="Arial" w:hAnsi="Arial" w:cs="Arial"/>
          <w:sz w:val="24"/>
          <w:szCs w:val="24"/>
        </w:rPr>
        <w:t xml:space="preserve">ισόποση ασφαλιστική κάλυψη </w:t>
      </w:r>
      <w:r w:rsidR="00221FAF">
        <w:rPr>
          <w:rFonts w:ascii="Arial" w:hAnsi="Arial" w:cs="Arial"/>
          <w:sz w:val="24"/>
          <w:szCs w:val="24"/>
        </w:rPr>
        <w:t xml:space="preserve">από ασφαλιστική εταιρεία </w:t>
      </w:r>
      <w:r w:rsidR="00293CB6">
        <w:rPr>
          <w:rFonts w:ascii="Arial" w:hAnsi="Arial" w:cs="Arial"/>
          <w:sz w:val="24"/>
          <w:szCs w:val="24"/>
        </w:rPr>
        <w:t>εγκεκριμένη από τον Έφορο Ασφαλειών</w:t>
      </w:r>
      <w:r w:rsidR="009C788C" w:rsidRPr="009C788C">
        <w:rPr>
          <w:rFonts w:ascii="Arial" w:hAnsi="Arial" w:cs="Arial"/>
          <w:sz w:val="24"/>
          <w:szCs w:val="24"/>
        </w:rPr>
        <w:t xml:space="preserve">, </w:t>
      </w:r>
      <w:r w:rsidR="009C788C">
        <w:rPr>
          <w:rFonts w:ascii="Arial" w:hAnsi="Arial" w:cs="Arial"/>
          <w:sz w:val="24"/>
          <w:szCs w:val="24"/>
        </w:rPr>
        <w:t>η οποία να είναι σε ισχύ καθ’ όλη τη διάρκεια ισχύος της άδειας λειτουργίας</w:t>
      </w:r>
      <w:r>
        <w:rPr>
          <w:rFonts w:ascii="Arial" w:hAnsi="Arial" w:cs="Arial"/>
          <w:sz w:val="24"/>
          <w:szCs w:val="24"/>
        </w:rPr>
        <w:t xml:space="preserve"> του εν λόγω γραφείου</w:t>
      </w:r>
      <w:r w:rsidR="009C788C">
        <w:rPr>
          <w:rFonts w:ascii="Arial" w:hAnsi="Arial" w:cs="Arial"/>
          <w:sz w:val="24"/>
          <w:szCs w:val="24"/>
        </w:rPr>
        <w:t xml:space="preserve"> και, σε περίπτωση που αυτή είναι </w:t>
      </w:r>
      <w:r w:rsidR="00221FAF">
        <w:rPr>
          <w:rFonts w:ascii="Arial" w:hAnsi="Arial" w:cs="Arial"/>
          <w:sz w:val="24"/>
          <w:szCs w:val="24"/>
        </w:rPr>
        <w:t>επί ετήσιας βάσης</w:t>
      </w:r>
      <w:r w:rsidR="009C788C">
        <w:rPr>
          <w:rFonts w:ascii="Arial" w:hAnsi="Arial" w:cs="Arial"/>
          <w:sz w:val="24"/>
          <w:szCs w:val="24"/>
        </w:rPr>
        <w:t>, να ενημερώνεται το Υφυπουργείο Τουρισμού και να ανανεώνεται για το σύνολο της περιόδου</w:t>
      </w:r>
      <w:r w:rsidR="00D16953">
        <w:rPr>
          <w:rFonts w:ascii="Arial" w:hAnsi="Arial" w:cs="Arial"/>
          <w:sz w:val="24"/>
          <w:szCs w:val="24"/>
        </w:rPr>
        <w:t xml:space="preserve"> ισχύος της</w:t>
      </w:r>
      <w:r w:rsidR="009C788C">
        <w:rPr>
          <w:rFonts w:ascii="Arial" w:hAnsi="Arial" w:cs="Arial"/>
          <w:sz w:val="24"/>
          <w:szCs w:val="24"/>
        </w:rPr>
        <w:t xml:space="preserve"> άδειας λειτουργίας του γραφείου</w:t>
      </w:r>
      <w:r w:rsidR="00E2477E">
        <w:rPr>
          <w:rFonts w:ascii="Arial" w:hAnsi="Arial" w:cs="Arial"/>
          <w:sz w:val="24"/>
          <w:szCs w:val="24"/>
        </w:rPr>
        <w:t xml:space="preserve"> αυτού</w:t>
      </w:r>
      <w:r w:rsidR="009C788C">
        <w:rPr>
          <w:rFonts w:ascii="Arial" w:hAnsi="Arial" w:cs="Arial"/>
          <w:sz w:val="24"/>
          <w:szCs w:val="24"/>
        </w:rPr>
        <w:t>.</w:t>
      </w:r>
    </w:p>
    <w:p w14:paraId="16BF8651" w14:textId="096D364C" w:rsidR="008E1D81" w:rsidRPr="008E1D81" w:rsidRDefault="003A5F0E" w:rsidP="00E417AD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3A5F0E">
        <w:rPr>
          <w:rFonts w:ascii="Arial" w:eastAsia="Calibri" w:hAnsi="Arial" w:cs="Arial"/>
          <w:sz w:val="24"/>
          <w:szCs w:val="24"/>
        </w:rPr>
        <w:tab/>
        <w:t xml:space="preserve">Η Κοινοβουλευτική Επιτροπή </w:t>
      </w:r>
      <w:r>
        <w:rPr>
          <w:rFonts w:ascii="Arial" w:eastAsia="Calibri" w:hAnsi="Arial" w:cs="Arial"/>
          <w:sz w:val="24"/>
          <w:szCs w:val="24"/>
        </w:rPr>
        <w:t>Εν</w:t>
      </w:r>
      <w:r w:rsidR="00A6741B">
        <w:rPr>
          <w:rFonts w:ascii="Arial" w:eastAsia="Calibri" w:hAnsi="Arial" w:cs="Arial"/>
          <w:sz w:val="24"/>
          <w:szCs w:val="24"/>
        </w:rPr>
        <w:t>έργειας, Εμπορίου, Βιομηχανίας και Τουρισμού</w:t>
      </w:r>
      <w:r w:rsidR="00C34E80" w:rsidRPr="00C34E80">
        <w:rPr>
          <w:rFonts w:ascii="Arial" w:eastAsia="Calibri" w:hAnsi="Arial" w:cs="Arial"/>
          <w:sz w:val="24"/>
          <w:szCs w:val="24"/>
        </w:rPr>
        <w:t xml:space="preserve">, αφού έλαβε υπόψη όλα όσα τέθηκαν ενώπιόν της, </w:t>
      </w:r>
      <w:r w:rsidR="00E417AD" w:rsidRPr="00E417AD">
        <w:rPr>
          <w:rFonts w:ascii="Arial" w:eastAsia="Calibri" w:hAnsi="Arial" w:cs="Arial"/>
          <w:sz w:val="24"/>
          <w:szCs w:val="24"/>
        </w:rPr>
        <w:t>επιφυλάχθηκε να τοποθετηθεί επί του αναθεωρημένου νομοσχεδίου, όπως αυτό έχει τροποποιηθεί σύμφωνα με τα πιο πάνω, κατά τη συζήτησή του στην ολομέλεια του σώματος.</w:t>
      </w:r>
    </w:p>
    <w:p w14:paraId="7949F0CC" w14:textId="77777777" w:rsidR="00BC764E" w:rsidRDefault="00BC764E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499946E" w14:textId="77777777" w:rsidR="00BC764E" w:rsidRDefault="00BC764E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F1C36F2" w14:textId="7115FBA4" w:rsidR="00BC764E" w:rsidRDefault="00C93286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C764E">
        <w:rPr>
          <w:rFonts w:ascii="Arial" w:hAnsi="Arial" w:cs="Arial"/>
          <w:sz w:val="24"/>
          <w:szCs w:val="24"/>
        </w:rPr>
        <w:t xml:space="preserve"> Μαρτίου 2022</w:t>
      </w:r>
    </w:p>
    <w:p w14:paraId="3D5FDA4F" w14:textId="77777777" w:rsidR="00BC764E" w:rsidRDefault="00BC764E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64866FF" w14:textId="22F6E1B1" w:rsidR="00BC764E" w:rsidRDefault="00BC764E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43CFE6B" w14:textId="44878ED3" w:rsidR="00BC764E" w:rsidRDefault="00BC764E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ΧΑ/</w:t>
      </w:r>
      <w:r w:rsidR="00C93286">
        <w:rPr>
          <w:rFonts w:ascii="Arial" w:hAnsi="Arial" w:cs="Arial"/>
          <w:sz w:val="24"/>
          <w:szCs w:val="24"/>
        </w:rPr>
        <w:t>ΑΠ/</w:t>
      </w:r>
      <w:r>
        <w:rPr>
          <w:rFonts w:ascii="Arial" w:hAnsi="Arial" w:cs="Arial"/>
          <w:sz w:val="24"/>
          <w:szCs w:val="24"/>
        </w:rPr>
        <w:t>ΜΓ</w:t>
      </w:r>
    </w:p>
    <w:p w14:paraId="1879C181" w14:textId="72DF1B9A" w:rsidR="001B2317" w:rsidRDefault="00BC764E" w:rsidP="00B3555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E07C42" w:rsidRPr="00E52F57">
        <w:rPr>
          <w:rFonts w:ascii="Arial" w:hAnsi="Arial" w:cs="Arial"/>
          <w:sz w:val="24"/>
          <w:szCs w:val="24"/>
        </w:rPr>
        <w:t>Αρ. Φακ.</w:t>
      </w:r>
      <w:r w:rsidR="001669BD" w:rsidRPr="00E52F57">
        <w:rPr>
          <w:rFonts w:ascii="Arial" w:hAnsi="Arial" w:cs="Arial"/>
          <w:sz w:val="24"/>
          <w:szCs w:val="24"/>
        </w:rPr>
        <w:t xml:space="preserve">: </w:t>
      </w:r>
      <w:r w:rsidR="00C46B67">
        <w:rPr>
          <w:rFonts w:ascii="Arial" w:hAnsi="Arial" w:cs="Arial"/>
          <w:sz w:val="24"/>
          <w:szCs w:val="24"/>
        </w:rPr>
        <w:t>23.01.</w:t>
      </w:r>
      <w:r w:rsidR="002F23A2">
        <w:rPr>
          <w:rFonts w:ascii="Arial" w:hAnsi="Arial" w:cs="Arial"/>
          <w:sz w:val="24"/>
          <w:szCs w:val="24"/>
        </w:rPr>
        <w:t>063.015-2022</w:t>
      </w:r>
      <w:r>
        <w:rPr>
          <w:rFonts w:ascii="Arial" w:hAnsi="Arial" w:cs="Arial"/>
          <w:sz w:val="24"/>
          <w:szCs w:val="24"/>
        </w:rPr>
        <w:t>)</w:t>
      </w:r>
    </w:p>
    <w:sectPr w:rsidR="001B2317" w:rsidSect="001E3FAB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497EC" w14:textId="77777777" w:rsidR="00CA59AE" w:rsidRDefault="00CA59AE" w:rsidP="00336E4E">
      <w:pPr>
        <w:spacing w:after="0" w:line="240" w:lineRule="auto"/>
      </w:pPr>
      <w:r>
        <w:separator/>
      </w:r>
    </w:p>
  </w:endnote>
  <w:endnote w:type="continuationSeparator" w:id="0">
    <w:p w14:paraId="1B84F244" w14:textId="77777777" w:rsidR="00CA59AE" w:rsidRDefault="00CA59AE" w:rsidP="00336E4E">
      <w:pPr>
        <w:spacing w:after="0" w:line="240" w:lineRule="auto"/>
      </w:pPr>
      <w:r>
        <w:continuationSeparator/>
      </w:r>
    </w:p>
  </w:endnote>
  <w:endnote w:type="continuationNotice" w:id="1">
    <w:p w14:paraId="2B874702" w14:textId="77777777" w:rsidR="00CA59AE" w:rsidRDefault="00CA59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4B9F" w14:textId="77777777" w:rsidR="00CA59AE" w:rsidRDefault="00CA59AE" w:rsidP="00336E4E">
      <w:pPr>
        <w:spacing w:after="0" w:line="240" w:lineRule="auto"/>
      </w:pPr>
      <w:r>
        <w:separator/>
      </w:r>
    </w:p>
  </w:footnote>
  <w:footnote w:type="continuationSeparator" w:id="0">
    <w:p w14:paraId="359132B0" w14:textId="77777777" w:rsidR="00CA59AE" w:rsidRDefault="00CA59AE" w:rsidP="00336E4E">
      <w:pPr>
        <w:spacing w:after="0" w:line="240" w:lineRule="auto"/>
      </w:pPr>
      <w:r>
        <w:continuationSeparator/>
      </w:r>
    </w:p>
  </w:footnote>
  <w:footnote w:type="continuationNotice" w:id="1">
    <w:p w14:paraId="5AC1CFD7" w14:textId="77777777" w:rsidR="00CA59AE" w:rsidRDefault="00CA59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AEC331B" w:rsidR="00A42BD2" w:rsidRPr="00A42BD2" w:rsidRDefault="00A42BD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E0796F">
          <w:rPr>
            <w:rFonts w:ascii="Arial" w:hAnsi="Arial" w:cs="Arial"/>
            <w:noProof/>
            <w:sz w:val="24"/>
            <w:szCs w:val="24"/>
          </w:rPr>
          <w:t>3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A42BD2" w:rsidRDefault="00A42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0E9"/>
    <w:multiLevelType w:val="hybridMultilevel"/>
    <w:tmpl w:val="C7129B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17166"/>
    <w:multiLevelType w:val="hybridMultilevel"/>
    <w:tmpl w:val="B61A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4FB9"/>
    <w:multiLevelType w:val="hybridMultilevel"/>
    <w:tmpl w:val="D5D4B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96E48"/>
    <w:multiLevelType w:val="hybridMultilevel"/>
    <w:tmpl w:val="D6EEE2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15A64"/>
    <w:multiLevelType w:val="hybridMultilevel"/>
    <w:tmpl w:val="ABD0C71C"/>
    <w:lvl w:ilvl="0" w:tplc="9894CEC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A53DF"/>
    <w:multiLevelType w:val="hybridMultilevel"/>
    <w:tmpl w:val="04C424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86804"/>
    <w:multiLevelType w:val="hybridMultilevel"/>
    <w:tmpl w:val="5D3077AA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FB4154"/>
    <w:multiLevelType w:val="hybridMultilevel"/>
    <w:tmpl w:val="E1865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8"/>
  </w:num>
  <w:num w:numId="5">
    <w:abstractNumId w:val="14"/>
  </w:num>
  <w:num w:numId="6">
    <w:abstractNumId w:val="6"/>
  </w:num>
  <w:num w:numId="7">
    <w:abstractNumId w:val="10"/>
  </w:num>
  <w:num w:numId="8">
    <w:abstractNumId w:val="5"/>
  </w:num>
  <w:num w:numId="9">
    <w:abstractNumId w:val="15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17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0EAA"/>
    <w:rsid w:val="00001434"/>
    <w:rsid w:val="00001C80"/>
    <w:rsid w:val="0000553E"/>
    <w:rsid w:val="000066DD"/>
    <w:rsid w:val="0000716B"/>
    <w:rsid w:val="00007B9E"/>
    <w:rsid w:val="000105BC"/>
    <w:rsid w:val="00010D15"/>
    <w:rsid w:val="00011061"/>
    <w:rsid w:val="00012722"/>
    <w:rsid w:val="00012D7F"/>
    <w:rsid w:val="00017BC6"/>
    <w:rsid w:val="00023323"/>
    <w:rsid w:val="00023CD7"/>
    <w:rsid w:val="000248A6"/>
    <w:rsid w:val="00025043"/>
    <w:rsid w:val="00025B55"/>
    <w:rsid w:val="0002784E"/>
    <w:rsid w:val="000311DF"/>
    <w:rsid w:val="00032841"/>
    <w:rsid w:val="00032D77"/>
    <w:rsid w:val="000331A9"/>
    <w:rsid w:val="000353DC"/>
    <w:rsid w:val="00036B07"/>
    <w:rsid w:val="00036C57"/>
    <w:rsid w:val="000412BE"/>
    <w:rsid w:val="0004130A"/>
    <w:rsid w:val="000461F9"/>
    <w:rsid w:val="000517ED"/>
    <w:rsid w:val="00052D99"/>
    <w:rsid w:val="00053C15"/>
    <w:rsid w:val="0005577D"/>
    <w:rsid w:val="000606A5"/>
    <w:rsid w:val="00062145"/>
    <w:rsid w:val="000643EB"/>
    <w:rsid w:val="00064C00"/>
    <w:rsid w:val="00066A98"/>
    <w:rsid w:val="00071331"/>
    <w:rsid w:val="000713BD"/>
    <w:rsid w:val="00072EC1"/>
    <w:rsid w:val="00074429"/>
    <w:rsid w:val="00074CA3"/>
    <w:rsid w:val="00074F28"/>
    <w:rsid w:val="00076FBA"/>
    <w:rsid w:val="000772C2"/>
    <w:rsid w:val="00080700"/>
    <w:rsid w:val="0008276C"/>
    <w:rsid w:val="00085C48"/>
    <w:rsid w:val="00085D5B"/>
    <w:rsid w:val="00087045"/>
    <w:rsid w:val="00090285"/>
    <w:rsid w:val="00092C4F"/>
    <w:rsid w:val="000961C1"/>
    <w:rsid w:val="000A617B"/>
    <w:rsid w:val="000B2672"/>
    <w:rsid w:val="000B5E99"/>
    <w:rsid w:val="000C073C"/>
    <w:rsid w:val="000D0E06"/>
    <w:rsid w:val="000D191C"/>
    <w:rsid w:val="000D508B"/>
    <w:rsid w:val="000D7214"/>
    <w:rsid w:val="000D7756"/>
    <w:rsid w:val="000E0152"/>
    <w:rsid w:val="000E3B58"/>
    <w:rsid w:val="000E3EA7"/>
    <w:rsid w:val="000E4B21"/>
    <w:rsid w:val="000E598E"/>
    <w:rsid w:val="000E7AB5"/>
    <w:rsid w:val="000F0B51"/>
    <w:rsid w:val="000F11EC"/>
    <w:rsid w:val="000F2645"/>
    <w:rsid w:val="000F2BC8"/>
    <w:rsid w:val="000F5C8F"/>
    <w:rsid w:val="000F7BD0"/>
    <w:rsid w:val="001001A1"/>
    <w:rsid w:val="0010213D"/>
    <w:rsid w:val="0010268E"/>
    <w:rsid w:val="00103FE1"/>
    <w:rsid w:val="001045C8"/>
    <w:rsid w:val="00111820"/>
    <w:rsid w:val="001121F7"/>
    <w:rsid w:val="001146D9"/>
    <w:rsid w:val="00114780"/>
    <w:rsid w:val="001157B9"/>
    <w:rsid w:val="00116358"/>
    <w:rsid w:val="0011749B"/>
    <w:rsid w:val="001212F9"/>
    <w:rsid w:val="00126019"/>
    <w:rsid w:val="00130523"/>
    <w:rsid w:val="00131CEB"/>
    <w:rsid w:val="00133C65"/>
    <w:rsid w:val="001345CB"/>
    <w:rsid w:val="00135141"/>
    <w:rsid w:val="00144810"/>
    <w:rsid w:val="00152DB6"/>
    <w:rsid w:val="001532E9"/>
    <w:rsid w:val="00155277"/>
    <w:rsid w:val="00156CE1"/>
    <w:rsid w:val="001605DB"/>
    <w:rsid w:val="00160970"/>
    <w:rsid w:val="00160A5D"/>
    <w:rsid w:val="00166411"/>
    <w:rsid w:val="001669BD"/>
    <w:rsid w:val="00167382"/>
    <w:rsid w:val="001706C0"/>
    <w:rsid w:val="0017314C"/>
    <w:rsid w:val="00174525"/>
    <w:rsid w:val="00177F1F"/>
    <w:rsid w:val="00182EAB"/>
    <w:rsid w:val="00185674"/>
    <w:rsid w:val="00185BFE"/>
    <w:rsid w:val="00186561"/>
    <w:rsid w:val="0018721C"/>
    <w:rsid w:val="001A1428"/>
    <w:rsid w:val="001A1835"/>
    <w:rsid w:val="001A2AD3"/>
    <w:rsid w:val="001A5D52"/>
    <w:rsid w:val="001A6A6E"/>
    <w:rsid w:val="001B0191"/>
    <w:rsid w:val="001B0714"/>
    <w:rsid w:val="001B10F6"/>
    <w:rsid w:val="001B1C51"/>
    <w:rsid w:val="001B2317"/>
    <w:rsid w:val="001B4B1B"/>
    <w:rsid w:val="001B6EFF"/>
    <w:rsid w:val="001C458F"/>
    <w:rsid w:val="001C6D84"/>
    <w:rsid w:val="001C6D99"/>
    <w:rsid w:val="001C6FB8"/>
    <w:rsid w:val="001C7D57"/>
    <w:rsid w:val="001D02E0"/>
    <w:rsid w:val="001D0C5F"/>
    <w:rsid w:val="001D18CC"/>
    <w:rsid w:val="001D2B6E"/>
    <w:rsid w:val="001D30A5"/>
    <w:rsid w:val="001D5526"/>
    <w:rsid w:val="001D7FC0"/>
    <w:rsid w:val="001E3FAB"/>
    <w:rsid w:val="001E7C3C"/>
    <w:rsid w:val="001F02E2"/>
    <w:rsid w:val="001F191E"/>
    <w:rsid w:val="001F20B5"/>
    <w:rsid w:val="001F2B30"/>
    <w:rsid w:val="001F3C52"/>
    <w:rsid w:val="001F4AAF"/>
    <w:rsid w:val="001F644A"/>
    <w:rsid w:val="00201153"/>
    <w:rsid w:val="002023A4"/>
    <w:rsid w:val="002046EA"/>
    <w:rsid w:val="0020600E"/>
    <w:rsid w:val="00212ADA"/>
    <w:rsid w:val="00214C62"/>
    <w:rsid w:val="00217C5F"/>
    <w:rsid w:val="00217F73"/>
    <w:rsid w:val="00221FAF"/>
    <w:rsid w:val="002268A5"/>
    <w:rsid w:val="00227812"/>
    <w:rsid w:val="002304CA"/>
    <w:rsid w:val="0023251F"/>
    <w:rsid w:val="00232D8E"/>
    <w:rsid w:val="00235883"/>
    <w:rsid w:val="00237599"/>
    <w:rsid w:val="00240898"/>
    <w:rsid w:val="00242A1C"/>
    <w:rsid w:val="00243FEA"/>
    <w:rsid w:val="00246E5E"/>
    <w:rsid w:val="00252A6C"/>
    <w:rsid w:val="00252CDC"/>
    <w:rsid w:val="00255B01"/>
    <w:rsid w:val="00256D92"/>
    <w:rsid w:val="002576BF"/>
    <w:rsid w:val="0026014C"/>
    <w:rsid w:val="0026154B"/>
    <w:rsid w:val="00261707"/>
    <w:rsid w:val="00262BE0"/>
    <w:rsid w:val="00265768"/>
    <w:rsid w:val="00266C5B"/>
    <w:rsid w:val="00267715"/>
    <w:rsid w:val="0027114B"/>
    <w:rsid w:val="00271212"/>
    <w:rsid w:val="002749C7"/>
    <w:rsid w:val="00274D06"/>
    <w:rsid w:val="00277B16"/>
    <w:rsid w:val="00280014"/>
    <w:rsid w:val="00292EFB"/>
    <w:rsid w:val="00293CB6"/>
    <w:rsid w:val="002A21B1"/>
    <w:rsid w:val="002A2806"/>
    <w:rsid w:val="002A293D"/>
    <w:rsid w:val="002B36A6"/>
    <w:rsid w:val="002C1781"/>
    <w:rsid w:val="002D2E18"/>
    <w:rsid w:val="002D388D"/>
    <w:rsid w:val="002D4C09"/>
    <w:rsid w:val="002E4720"/>
    <w:rsid w:val="002E522C"/>
    <w:rsid w:val="002E5785"/>
    <w:rsid w:val="002E674D"/>
    <w:rsid w:val="002E6BAA"/>
    <w:rsid w:val="002E74F4"/>
    <w:rsid w:val="002E7989"/>
    <w:rsid w:val="002F168F"/>
    <w:rsid w:val="002F1A34"/>
    <w:rsid w:val="002F23A2"/>
    <w:rsid w:val="002F3B52"/>
    <w:rsid w:val="002F43AA"/>
    <w:rsid w:val="0030072E"/>
    <w:rsid w:val="00300AD3"/>
    <w:rsid w:val="003012CA"/>
    <w:rsid w:val="00301A1F"/>
    <w:rsid w:val="00301A88"/>
    <w:rsid w:val="003033CB"/>
    <w:rsid w:val="003044F7"/>
    <w:rsid w:val="00305593"/>
    <w:rsid w:val="00305A7B"/>
    <w:rsid w:val="00307768"/>
    <w:rsid w:val="003126A1"/>
    <w:rsid w:val="00312F3E"/>
    <w:rsid w:val="00313064"/>
    <w:rsid w:val="00314B34"/>
    <w:rsid w:val="00321436"/>
    <w:rsid w:val="00322870"/>
    <w:rsid w:val="00323110"/>
    <w:rsid w:val="00323C76"/>
    <w:rsid w:val="00334E98"/>
    <w:rsid w:val="00336E4E"/>
    <w:rsid w:val="00336E7E"/>
    <w:rsid w:val="00337D36"/>
    <w:rsid w:val="0034082C"/>
    <w:rsid w:val="003510B8"/>
    <w:rsid w:val="00355660"/>
    <w:rsid w:val="00355A64"/>
    <w:rsid w:val="00356483"/>
    <w:rsid w:val="0035659E"/>
    <w:rsid w:val="00356B7C"/>
    <w:rsid w:val="00357495"/>
    <w:rsid w:val="0036173B"/>
    <w:rsid w:val="003646D8"/>
    <w:rsid w:val="00364BEC"/>
    <w:rsid w:val="00365438"/>
    <w:rsid w:val="003662FC"/>
    <w:rsid w:val="00366651"/>
    <w:rsid w:val="003720EF"/>
    <w:rsid w:val="0037452B"/>
    <w:rsid w:val="003745A2"/>
    <w:rsid w:val="003755A5"/>
    <w:rsid w:val="00375BB0"/>
    <w:rsid w:val="00393ABA"/>
    <w:rsid w:val="00393B42"/>
    <w:rsid w:val="003966F8"/>
    <w:rsid w:val="00396E4A"/>
    <w:rsid w:val="003A08F9"/>
    <w:rsid w:val="003A35B1"/>
    <w:rsid w:val="003A5F0E"/>
    <w:rsid w:val="003B0E9F"/>
    <w:rsid w:val="003B21AF"/>
    <w:rsid w:val="003B67E3"/>
    <w:rsid w:val="003C0EF3"/>
    <w:rsid w:val="003C17F7"/>
    <w:rsid w:val="003C1B14"/>
    <w:rsid w:val="003C25A7"/>
    <w:rsid w:val="003C5B06"/>
    <w:rsid w:val="003C5E01"/>
    <w:rsid w:val="003C675C"/>
    <w:rsid w:val="003C7A75"/>
    <w:rsid w:val="003D3841"/>
    <w:rsid w:val="003D42B2"/>
    <w:rsid w:val="003D5212"/>
    <w:rsid w:val="003D79C5"/>
    <w:rsid w:val="003E04DA"/>
    <w:rsid w:val="003E6125"/>
    <w:rsid w:val="003E6D77"/>
    <w:rsid w:val="003F28E3"/>
    <w:rsid w:val="003F695A"/>
    <w:rsid w:val="003F72AC"/>
    <w:rsid w:val="004011D5"/>
    <w:rsid w:val="00404230"/>
    <w:rsid w:val="004076F9"/>
    <w:rsid w:val="0041376D"/>
    <w:rsid w:val="00413901"/>
    <w:rsid w:val="00420EEF"/>
    <w:rsid w:val="00422F1B"/>
    <w:rsid w:val="004247ED"/>
    <w:rsid w:val="00430BA0"/>
    <w:rsid w:val="0043111A"/>
    <w:rsid w:val="004314BD"/>
    <w:rsid w:val="00433009"/>
    <w:rsid w:val="0043416C"/>
    <w:rsid w:val="0044417A"/>
    <w:rsid w:val="00444721"/>
    <w:rsid w:val="004504AF"/>
    <w:rsid w:val="00450C94"/>
    <w:rsid w:val="00452CE4"/>
    <w:rsid w:val="00455CDB"/>
    <w:rsid w:val="004605B9"/>
    <w:rsid w:val="00461B35"/>
    <w:rsid w:val="004620DC"/>
    <w:rsid w:val="00462637"/>
    <w:rsid w:val="00462F4A"/>
    <w:rsid w:val="0046330D"/>
    <w:rsid w:val="004635D7"/>
    <w:rsid w:val="004638E1"/>
    <w:rsid w:val="00463DC5"/>
    <w:rsid w:val="004651B5"/>
    <w:rsid w:val="004668CC"/>
    <w:rsid w:val="004678E2"/>
    <w:rsid w:val="00467E0D"/>
    <w:rsid w:val="004712C9"/>
    <w:rsid w:val="00473F01"/>
    <w:rsid w:val="00477599"/>
    <w:rsid w:val="00481238"/>
    <w:rsid w:val="00481605"/>
    <w:rsid w:val="004834BE"/>
    <w:rsid w:val="00485360"/>
    <w:rsid w:val="00485CBC"/>
    <w:rsid w:val="004A1104"/>
    <w:rsid w:val="004A4845"/>
    <w:rsid w:val="004A4EF6"/>
    <w:rsid w:val="004B0B64"/>
    <w:rsid w:val="004B0E64"/>
    <w:rsid w:val="004B5CD1"/>
    <w:rsid w:val="004B70EA"/>
    <w:rsid w:val="004B772F"/>
    <w:rsid w:val="004C1434"/>
    <w:rsid w:val="004C2320"/>
    <w:rsid w:val="004D278A"/>
    <w:rsid w:val="004D35FF"/>
    <w:rsid w:val="004D65ED"/>
    <w:rsid w:val="004D6FA9"/>
    <w:rsid w:val="004E3313"/>
    <w:rsid w:val="004E39FF"/>
    <w:rsid w:val="004E7B92"/>
    <w:rsid w:val="004F0D82"/>
    <w:rsid w:val="004F2122"/>
    <w:rsid w:val="004F7D24"/>
    <w:rsid w:val="00500DAD"/>
    <w:rsid w:val="0050191E"/>
    <w:rsid w:val="00501D9B"/>
    <w:rsid w:val="00503CE4"/>
    <w:rsid w:val="0050442D"/>
    <w:rsid w:val="00505929"/>
    <w:rsid w:val="00510F19"/>
    <w:rsid w:val="00511BAD"/>
    <w:rsid w:val="00513698"/>
    <w:rsid w:val="005177D8"/>
    <w:rsid w:val="00522C88"/>
    <w:rsid w:val="00522FB3"/>
    <w:rsid w:val="0052559E"/>
    <w:rsid w:val="00526BFC"/>
    <w:rsid w:val="0053541D"/>
    <w:rsid w:val="00536858"/>
    <w:rsid w:val="00544924"/>
    <w:rsid w:val="0054640C"/>
    <w:rsid w:val="00550AB6"/>
    <w:rsid w:val="00551B3F"/>
    <w:rsid w:val="0055242B"/>
    <w:rsid w:val="005525E2"/>
    <w:rsid w:val="00552B68"/>
    <w:rsid w:val="00552E6A"/>
    <w:rsid w:val="00554A70"/>
    <w:rsid w:val="00554D99"/>
    <w:rsid w:val="0055512E"/>
    <w:rsid w:val="00555E0B"/>
    <w:rsid w:val="00561B6A"/>
    <w:rsid w:val="005626C8"/>
    <w:rsid w:val="00563E7E"/>
    <w:rsid w:val="005651EC"/>
    <w:rsid w:val="00571426"/>
    <w:rsid w:val="005729DF"/>
    <w:rsid w:val="00574C74"/>
    <w:rsid w:val="00583704"/>
    <w:rsid w:val="00583BD0"/>
    <w:rsid w:val="00584CC1"/>
    <w:rsid w:val="0058544B"/>
    <w:rsid w:val="005869E5"/>
    <w:rsid w:val="005875D7"/>
    <w:rsid w:val="00591C82"/>
    <w:rsid w:val="0059254D"/>
    <w:rsid w:val="00596DC9"/>
    <w:rsid w:val="005A0DD5"/>
    <w:rsid w:val="005A25AE"/>
    <w:rsid w:val="005B4A69"/>
    <w:rsid w:val="005B6A1E"/>
    <w:rsid w:val="005C31B2"/>
    <w:rsid w:val="005C4A87"/>
    <w:rsid w:val="005C5286"/>
    <w:rsid w:val="005C565A"/>
    <w:rsid w:val="005D0450"/>
    <w:rsid w:val="005D066B"/>
    <w:rsid w:val="005D2688"/>
    <w:rsid w:val="005E14D7"/>
    <w:rsid w:val="005E2938"/>
    <w:rsid w:val="005E2AB0"/>
    <w:rsid w:val="005E2B82"/>
    <w:rsid w:val="005E2FC6"/>
    <w:rsid w:val="005E3B08"/>
    <w:rsid w:val="005E696D"/>
    <w:rsid w:val="005E7BC2"/>
    <w:rsid w:val="005E7F23"/>
    <w:rsid w:val="005F17F7"/>
    <w:rsid w:val="005F3A70"/>
    <w:rsid w:val="005F462C"/>
    <w:rsid w:val="005F493B"/>
    <w:rsid w:val="005F5489"/>
    <w:rsid w:val="005F635E"/>
    <w:rsid w:val="005F75C1"/>
    <w:rsid w:val="006014ED"/>
    <w:rsid w:val="00605A96"/>
    <w:rsid w:val="00606898"/>
    <w:rsid w:val="00606E99"/>
    <w:rsid w:val="006153B8"/>
    <w:rsid w:val="00615496"/>
    <w:rsid w:val="00615DE9"/>
    <w:rsid w:val="0061600D"/>
    <w:rsid w:val="00616197"/>
    <w:rsid w:val="0061724A"/>
    <w:rsid w:val="00617250"/>
    <w:rsid w:val="006230AB"/>
    <w:rsid w:val="00626152"/>
    <w:rsid w:val="006300E5"/>
    <w:rsid w:val="0063043B"/>
    <w:rsid w:val="006307B8"/>
    <w:rsid w:val="00632EAA"/>
    <w:rsid w:val="00633385"/>
    <w:rsid w:val="006342EA"/>
    <w:rsid w:val="00634780"/>
    <w:rsid w:val="006353EF"/>
    <w:rsid w:val="006363C5"/>
    <w:rsid w:val="00643840"/>
    <w:rsid w:val="0064548B"/>
    <w:rsid w:val="00652B81"/>
    <w:rsid w:val="00654CDD"/>
    <w:rsid w:val="00657DBB"/>
    <w:rsid w:val="006626DB"/>
    <w:rsid w:val="00665634"/>
    <w:rsid w:val="0066790A"/>
    <w:rsid w:val="00667FD6"/>
    <w:rsid w:val="00670113"/>
    <w:rsid w:val="00671AE6"/>
    <w:rsid w:val="0067228D"/>
    <w:rsid w:val="006805FA"/>
    <w:rsid w:val="00680A38"/>
    <w:rsid w:val="00683015"/>
    <w:rsid w:val="006920BB"/>
    <w:rsid w:val="00693FB9"/>
    <w:rsid w:val="00694332"/>
    <w:rsid w:val="00697809"/>
    <w:rsid w:val="00697E7C"/>
    <w:rsid w:val="006A5BFB"/>
    <w:rsid w:val="006A7F34"/>
    <w:rsid w:val="006B0C70"/>
    <w:rsid w:val="006B1758"/>
    <w:rsid w:val="006B2C37"/>
    <w:rsid w:val="006C149B"/>
    <w:rsid w:val="006C3160"/>
    <w:rsid w:val="006D1DE8"/>
    <w:rsid w:val="006D1FC9"/>
    <w:rsid w:val="006D5A56"/>
    <w:rsid w:val="006D61D9"/>
    <w:rsid w:val="006E24CE"/>
    <w:rsid w:val="006E310C"/>
    <w:rsid w:val="006E5391"/>
    <w:rsid w:val="006E77B9"/>
    <w:rsid w:val="006F04FE"/>
    <w:rsid w:val="006F0EE3"/>
    <w:rsid w:val="006F4362"/>
    <w:rsid w:val="006F4BBD"/>
    <w:rsid w:val="007006D5"/>
    <w:rsid w:val="00701842"/>
    <w:rsid w:val="00704029"/>
    <w:rsid w:val="0070574D"/>
    <w:rsid w:val="00706034"/>
    <w:rsid w:val="007107D0"/>
    <w:rsid w:val="00710B66"/>
    <w:rsid w:val="007116C1"/>
    <w:rsid w:val="00711EC8"/>
    <w:rsid w:val="007128CA"/>
    <w:rsid w:val="0071620C"/>
    <w:rsid w:val="00716E01"/>
    <w:rsid w:val="00724704"/>
    <w:rsid w:val="00725337"/>
    <w:rsid w:val="007313F0"/>
    <w:rsid w:val="0073289F"/>
    <w:rsid w:val="00732C9C"/>
    <w:rsid w:val="00733560"/>
    <w:rsid w:val="00734420"/>
    <w:rsid w:val="007401AD"/>
    <w:rsid w:val="00740A99"/>
    <w:rsid w:val="00743618"/>
    <w:rsid w:val="00746618"/>
    <w:rsid w:val="007468F1"/>
    <w:rsid w:val="00747479"/>
    <w:rsid w:val="00753E13"/>
    <w:rsid w:val="007556E1"/>
    <w:rsid w:val="00755804"/>
    <w:rsid w:val="00763E3C"/>
    <w:rsid w:val="00766689"/>
    <w:rsid w:val="0076740A"/>
    <w:rsid w:val="007675E7"/>
    <w:rsid w:val="00767824"/>
    <w:rsid w:val="00770811"/>
    <w:rsid w:val="00777476"/>
    <w:rsid w:val="00777ED4"/>
    <w:rsid w:val="007806FD"/>
    <w:rsid w:val="007824F2"/>
    <w:rsid w:val="00786699"/>
    <w:rsid w:val="00791561"/>
    <w:rsid w:val="00793BE7"/>
    <w:rsid w:val="007A16D0"/>
    <w:rsid w:val="007A473B"/>
    <w:rsid w:val="007A496A"/>
    <w:rsid w:val="007A60FF"/>
    <w:rsid w:val="007A6EF2"/>
    <w:rsid w:val="007A7695"/>
    <w:rsid w:val="007B064A"/>
    <w:rsid w:val="007B09C9"/>
    <w:rsid w:val="007C1323"/>
    <w:rsid w:val="007C1E27"/>
    <w:rsid w:val="007C20C9"/>
    <w:rsid w:val="007C49A5"/>
    <w:rsid w:val="007C72A6"/>
    <w:rsid w:val="007D1A7D"/>
    <w:rsid w:val="007E0217"/>
    <w:rsid w:val="007E0652"/>
    <w:rsid w:val="007E333C"/>
    <w:rsid w:val="007E6AF8"/>
    <w:rsid w:val="007E7D86"/>
    <w:rsid w:val="00806DE9"/>
    <w:rsid w:val="0081039D"/>
    <w:rsid w:val="00810B4A"/>
    <w:rsid w:val="008155AA"/>
    <w:rsid w:val="008233C9"/>
    <w:rsid w:val="00825698"/>
    <w:rsid w:val="00831619"/>
    <w:rsid w:val="00834661"/>
    <w:rsid w:val="0083620A"/>
    <w:rsid w:val="00836D6C"/>
    <w:rsid w:val="00836E84"/>
    <w:rsid w:val="00837EFB"/>
    <w:rsid w:val="00841617"/>
    <w:rsid w:val="0084228D"/>
    <w:rsid w:val="00850EFF"/>
    <w:rsid w:val="008524E6"/>
    <w:rsid w:val="00852620"/>
    <w:rsid w:val="00853CBD"/>
    <w:rsid w:val="00854691"/>
    <w:rsid w:val="00854E34"/>
    <w:rsid w:val="00855940"/>
    <w:rsid w:val="0086494F"/>
    <w:rsid w:val="008659F9"/>
    <w:rsid w:val="00865B01"/>
    <w:rsid w:val="00871A57"/>
    <w:rsid w:val="00872FAF"/>
    <w:rsid w:val="00873CC3"/>
    <w:rsid w:val="00874828"/>
    <w:rsid w:val="00877D31"/>
    <w:rsid w:val="00880510"/>
    <w:rsid w:val="00881BD9"/>
    <w:rsid w:val="00882009"/>
    <w:rsid w:val="008842AB"/>
    <w:rsid w:val="0088521E"/>
    <w:rsid w:val="00885D72"/>
    <w:rsid w:val="00887ECD"/>
    <w:rsid w:val="00890FCA"/>
    <w:rsid w:val="00891AF4"/>
    <w:rsid w:val="00893B92"/>
    <w:rsid w:val="00897AC3"/>
    <w:rsid w:val="008A2899"/>
    <w:rsid w:val="008A28EF"/>
    <w:rsid w:val="008A5321"/>
    <w:rsid w:val="008A7E40"/>
    <w:rsid w:val="008B22A8"/>
    <w:rsid w:val="008B3384"/>
    <w:rsid w:val="008B3CC5"/>
    <w:rsid w:val="008B62BF"/>
    <w:rsid w:val="008C0AE0"/>
    <w:rsid w:val="008C0E7A"/>
    <w:rsid w:val="008C4294"/>
    <w:rsid w:val="008C5819"/>
    <w:rsid w:val="008C7CD9"/>
    <w:rsid w:val="008D1AE9"/>
    <w:rsid w:val="008D2CE6"/>
    <w:rsid w:val="008D3E85"/>
    <w:rsid w:val="008D5034"/>
    <w:rsid w:val="008D55F7"/>
    <w:rsid w:val="008E0730"/>
    <w:rsid w:val="008E1D81"/>
    <w:rsid w:val="008E32E7"/>
    <w:rsid w:val="008E45B2"/>
    <w:rsid w:val="008F4E77"/>
    <w:rsid w:val="008F6071"/>
    <w:rsid w:val="00900B03"/>
    <w:rsid w:val="00901C89"/>
    <w:rsid w:val="0090532A"/>
    <w:rsid w:val="0090627E"/>
    <w:rsid w:val="00907A5D"/>
    <w:rsid w:val="009119E2"/>
    <w:rsid w:val="00912B62"/>
    <w:rsid w:val="00913B05"/>
    <w:rsid w:val="00915BE7"/>
    <w:rsid w:val="00915E4A"/>
    <w:rsid w:val="00917765"/>
    <w:rsid w:val="00920AEC"/>
    <w:rsid w:val="00923303"/>
    <w:rsid w:val="00923DBA"/>
    <w:rsid w:val="00926D0C"/>
    <w:rsid w:val="009328D5"/>
    <w:rsid w:val="0093706F"/>
    <w:rsid w:val="009406E4"/>
    <w:rsid w:val="00942844"/>
    <w:rsid w:val="00946E57"/>
    <w:rsid w:val="00950D28"/>
    <w:rsid w:val="00951F87"/>
    <w:rsid w:val="009538E0"/>
    <w:rsid w:val="00955811"/>
    <w:rsid w:val="0095591D"/>
    <w:rsid w:val="00956A0C"/>
    <w:rsid w:val="0095792D"/>
    <w:rsid w:val="00963E2C"/>
    <w:rsid w:val="00967295"/>
    <w:rsid w:val="00974406"/>
    <w:rsid w:val="00976659"/>
    <w:rsid w:val="009771AA"/>
    <w:rsid w:val="00977D83"/>
    <w:rsid w:val="00981D11"/>
    <w:rsid w:val="00982B1C"/>
    <w:rsid w:val="009830A6"/>
    <w:rsid w:val="009835C8"/>
    <w:rsid w:val="00984F40"/>
    <w:rsid w:val="009851F4"/>
    <w:rsid w:val="00985DBE"/>
    <w:rsid w:val="00986DF3"/>
    <w:rsid w:val="00991E4B"/>
    <w:rsid w:val="00994E6A"/>
    <w:rsid w:val="00994EDD"/>
    <w:rsid w:val="00996025"/>
    <w:rsid w:val="009A1510"/>
    <w:rsid w:val="009A1737"/>
    <w:rsid w:val="009A3067"/>
    <w:rsid w:val="009A6C8E"/>
    <w:rsid w:val="009B1B7A"/>
    <w:rsid w:val="009B5764"/>
    <w:rsid w:val="009B65A2"/>
    <w:rsid w:val="009C30CA"/>
    <w:rsid w:val="009C3337"/>
    <w:rsid w:val="009C37EA"/>
    <w:rsid w:val="009C479C"/>
    <w:rsid w:val="009C4E3D"/>
    <w:rsid w:val="009C63AB"/>
    <w:rsid w:val="009C6859"/>
    <w:rsid w:val="009C788C"/>
    <w:rsid w:val="009D0E63"/>
    <w:rsid w:val="009D3C33"/>
    <w:rsid w:val="009D4BC6"/>
    <w:rsid w:val="009D5AE1"/>
    <w:rsid w:val="009E422E"/>
    <w:rsid w:val="009E623B"/>
    <w:rsid w:val="009E7CCE"/>
    <w:rsid w:val="009F0A6F"/>
    <w:rsid w:val="009F5294"/>
    <w:rsid w:val="009F6392"/>
    <w:rsid w:val="00A025BF"/>
    <w:rsid w:val="00A04587"/>
    <w:rsid w:val="00A04929"/>
    <w:rsid w:val="00A1004C"/>
    <w:rsid w:val="00A11B68"/>
    <w:rsid w:val="00A139E3"/>
    <w:rsid w:val="00A14896"/>
    <w:rsid w:val="00A14914"/>
    <w:rsid w:val="00A1703C"/>
    <w:rsid w:val="00A21059"/>
    <w:rsid w:val="00A218A4"/>
    <w:rsid w:val="00A26011"/>
    <w:rsid w:val="00A265E8"/>
    <w:rsid w:val="00A307A6"/>
    <w:rsid w:val="00A31276"/>
    <w:rsid w:val="00A35086"/>
    <w:rsid w:val="00A352E6"/>
    <w:rsid w:val="00A400BE"/>
    <w:rsid w:val="00A41C5C"/>
    <w:rsid w:val="00A42BD2"/>
    <w:rsid w:val="00A43616"/>
    <w:rsid w:val="00A4670E"/>
    <w:rsid w:val="00A50E7A"/>
    <w:rsid w:val="00A51F3E"/>
    <w:rsid w:val="00A54463"/>
    <w:rsid w:val="00A603E5"/>
    <w:rsid w:val="00A61B47"/>
    <w:rsid w:val="00A660B4"/>
    <w:rsid w:val="00A6741B"/>
    <w:rsid w:val="00A71291"/>
    <w:rsid w:val="00A71B5E"/>
    <w:rsid w:val="00A72435"/>
    <w:rsid w:val="00A72CA7"/>
    <w:rsid w:val="00A72E34"/>
    <w:rsid w:val="00A75FFF"/>
    <w:rsid w:val="00A76FE7"/>
    <w:rsid w:val="00A77B3C"/>
    <w:rsid w:val="00A77FF4"/>
    <w:rsid w:val="00A81B95"/>
    <w:rsid w:val="00A82E2B"/>
    <w:rsid w:val="00A8302F"/>
    <w:rsid w:val="00A837AC"/>
    <w:rsid w:val="00A8460A"/>
    <w:rsid w:val="00A8539B"/>
    <w:rsid w:val="00A91C61"/>
    <w:rsid w:val="00A9230D"/>
    <w:rsid w:val="00A92DD4"/>
    <w:rsid w:val="00A931D3"/>
    <w:rsid w:val="00A93BE1"/>
    <w:rsid w:val="00A96313"/>
    <w:rsid w:val="00A963B7"/>
    <w:rsid w:val="00AA217D"/>
    <w:rsid w:val="00AB039B"/>
    <w:rsid w:val="00AB0FC7"/>
    <w:rsid w:val="00AB28E1"/>
    <w:rsid w:val="00AB5115"/>
    <w:rsid w:val="00AB56B5"/>
    <w:rsid w:val="00AB7178"/>
    <w:rsid w:val="00AC1646"/>
    <w:rsid w:val="00AC1747"/>
    <w:rsid w:val="00AC2B40"/>
    <w:rsid w:val="00AC2F0F"/>
    <w:rsid w:val="00AC441C"/>
    <w:rsid w:val="00AC48FC"/>
    <w:rsid w:val="00AC7134"/>
    <w:rsid w:val="00AD0149"/>
    <w:rsid w:val="00AD1066"/>
    <w:rsid w:val="00AD3FDD"/>
    <w:rsid w:val="00AD5C4A"/>
    <w:rsid w:val="00AD6DA0"/>
    <w:rsid w:val="00AE0EBD"/>
    <w:rsid w:val="00AE38B9"/>
    <w:rsid w:val="00AE4113"/>
    <w:rsid w:val="00AE4749"/>
    <w:rsid w:val="00AE50B9"/>
    <w:rsid w:val="00AE610F"/>
    <w:rsid w:val="00AE7EB1"/>
    <w:rsid w:val="00AF15A9"/>
    <w:rsid w:val="00AF1D15"/>
    <w:rsid w:val="00AF2388"/>
    <w:rsid w:val="00AF45CE"/>
    <w:rsid w:val="00B002D4"/>
    <w:rsid w:val="00B00939"/>
    <w:rsid w:val="00B05ED3"/>
    <w:rsid w:val="00B06293"/>
    <w:rsid w:val="00B07216"/>
    <w:rsid w:val="00B07909"/>
    <w:rsid w:val="00B12AFF"/>
    <w:rsid w:val="00B151D5"/>
    <w:rsid w:val="00B1529A"/>
    <w:rsid w:val="00B1614D"/>
    <w:rsid w:val="00B1628C"/>
    <w:rsid w:val="00B22173"/>
    <w:rsid w:val="00B226EF"/>
    <w:rsid w:val="00B22F73"/>
    <w:rsid w:val="00B249B3"/>
    <w:rsid w:val="00B2567D"/>
    <w:rsid w:val="00B25A13"/>
    <w:rsid w:val="00B2715B"/>
    <w:rsid w:val="00B279F3"/>
    <w:rsid w:val="00B31CB1"/>
    <w:rsid w:val="00B31EA8"/>
    <w:rsid w:val="00B333E3"/>
    <w:rsid w:val="00B33D8E"/>
    <w:rsid w:val="00B34275"/>
    <w:rsid w:val="00B34388"/>
    <w:rsid w:val="00B34E27"/>
    <w:rsid w:val="00B35556"/>
    <w:rsid w:val="00B40B07"/>
    <w:rsid w:val="00B41838"/>
    <w:rsid w:val="00B446F0"/>
    <w:rsid w:val="00B4623F"/>
    <w:rsid w:val="00B52267"/>
    <w:rsid w:val="00B523C4"/>
    <w:rsid w:val="00B55D9B"/>
    <w:rsid w:val="00B601C3"/>
    <w:rsid w:val="00B61BDA"/>
    <w:rsid w:val="00B63BCA"/>
    <w:rsid w:val="00B649D9"/>
    <w:rsid w:val="00B66C51"/>
    <w:rsid w:val="00B71D9E"/>
    <w:rsid w:val="00B72337"/>
    <w:rsid w:val="00B72363"/>
    <w:rsid w:val="00B7300C"/>
    <w:rsid w:val="00B74643"/>
    <w:rsid w:val="00B76874"/>
    <w:rsid w:val="00B80797"/>
    <w:rsid w:val="00B8238E"/>
    <w:rsid w:val="00B85BF7"/>
    <w:rsid w:val="00B95E4E"/>
    <w:rsid w:val="00BA3CA2"/>
    <w:rsid w:val="00BA606E"/>
    <w:rsid w:val="00BB17F8"/>
    <w:rsid w:val="00BB1A87"/>
    <w:rsid w:val="00BC007A"/>
    <w:rsid w:val="00BC0D07"/>
    <w:rsid w:val="00BC13E4"/>
    <w:rsid w:val="00BC1D53"/>
    <w:rsid w:val="00BC2B16"/>
    <w:rsid w:val="00BC32E7"/>
    <w:rsid w:val="00BC67F0"/>
    <w:rsid w:val="00BC764E"/>
    <w:rsid w:val="00BC7FB7"/>
    <w:rsid w:val="00BD63D2"/>
    <w:rsid w:val="00BD64C1"/>
    <w:rsid w:val="00BE58BF"/>
    <w:rsid w:val="00BE7918"/>
    <w:rsid w:val="00BF1465"/>
    <w:rsid w:val="00BF684B"/>
    <w:rsid w:val="00C00D5E"/>
    <w:rsid w:val="00C0329C"/>
    <w:rsid w:val="00C03364"/>
    <w:rsid w:val="00C03C66"/>
    <w:rsid w:val="00C03D73"/>
    <w:rsid w:val="00C0625C"/>
    <w:rsid w:val="00C065D1"/>
    <w:rsid w:val="00C10AB5"/>
    <w:rsid w:val="00C148DB"/>
    <w:rsid w:val="00C15A14"/>
    <w:rsid w:val="00C15E02"/>
    <w:rsid w:val="00C17AFC"/>
    <w:rsid w:val="00C2277C"/>
    <w:rsid w:val="00C237EC"/>
    <w:rsid w:val="00C24FC0"/>
    <w:rsid w:val="00C2656B"/>
    <w:rsid w:val="00C265D6"/>
    <w:rsid w:val="00C266A9"/>
    <w:rsid w:val="00C274A7"/>
    <w:rsid w:val="00C31223"/>
    <w:rsid w:val="00C31F00"/>
    <w:rsid w:val="00C32DC0"/>
    <w:rsid w:val="00C34E80"/>
    <w:rsid w:val="00C36ABF"/>
    <w:rsid w:val="00C3727E"/>
    <w:rsid w:val="00C3740D"/>
    <w:rsid w:val="00C37FD4"/>
    <w:rsid w:val="00C40551"/>
    <w:rsid w:val="00C43454"/>
    <w:rsid w:val="00C44133"/>
    <w:rsid w:val="00C44341"/>
    <w:rsid w:val="00C46B67"/>
    <w:rsid w:val="00C54813"/>
    <w:rsid w:val="00C55BD2"/>
    <w:rsid w:val="00C55D54"/>
    <w:rsid w:val="00C55FE8"/>
    <w:rsid w:val="00C60A65"/>
    <w:rsid w:val="00C631BE"/>
    <w:rsid w:val="00C651D5"/>
    <w:rsid w:val="00C6666D"/>
    <w:rsid w:val="00C70B97"/>
    <w:rsid w:val="00C72510"/>
    <w:rsid w:val="00C74CAA"/>
    <w:rsid w:val="00C75BC7"/>
    <w:rsid w:val="00C82607"/>
    <w:rsid w:val="00C832E0"/>
    <w:rsid w:val="00C84B7F"/>
    <w:rsid w:val="00C86BEE"/>
    <w:rsid w:val="00C870EF"/>
    <w:rsid w:val="00C87E59"/>
    <w:rsid w:val="00C93286"/>
    <w:rsid w:val="00C93DF0"/>
    <w:rsid w:val="00C96B28"/>
    <w:rsid w:val="00C97D98"/>
    <w:rsid w:val="00CA13B4"/>
    <w:rsid w:val="00CA1859"/>
    <w:rsid w:val="00CA59AE"/>
    <w:rsid w:val="00CA614D"/>
    <w:rsid w:val="00CA6433"/>
    <w:rsid w:val="00CA786D"/>
    <w:rsid w:val="00CB1B57"/>
    <w:rsid w:val="00CB59B0"/>
    <w:rsid w:val="00CC147D"/>
    <w:rsid w:val="00CC17EC"/>
    <w:rsid w:val="00CC2565"/>
    <w:rsid w:val="00CC46D2"/>
    <w:rsid w:val="00CC52FA"/>
    <w:rsid w:val="00CC5CB7"/>
    <w:rsid w:val="00CC6407"/>
    <w:rsid w:val="00CC6F71"/>
    <w:rsid w:val="00CD0F7A"/>
    <w:rsid w:val="00CD1995"/>
    <w:rsid w:val="00CD2DC8"/>
    <w:rsid w:val="00CD33F0"/>
    <w:rsid w:val="00CD424D"/>
    <w:rsid w:val="00CD6554"/>
    <w:rsid w:val="00CE0725"/>
    <w:rsid w:val="00CE43D8"/>
    <w:rsid w:val="00CF01CC"/>
    <w:rsid w:val="00CF19D3"/>
    <w:rsid w:val="00CF213D"/>
    <w:rsid w:val="00CF434A"/>
    <w:rsid w:val="00CF44DA"/>
    <w:rsid w:val="00CF459B"/>
    <w:rsid w:val="00CF55A3"/>
    <w:rsid w:val="00D000EE"/>
    <w:rsid w:val="00D0169E"/>
    <w:rsid w:val="00D037BE"/>
    <w:rsid w:val="00D03C1E"/>
    <w:rsid w:val="00D051E0"/>
    <w:rsid w:val="00D11835"/>
    <w:rsid w:val="00D124A1"/>
    <w:rsid w:val="00D13A0A"/>
    <w:rsid w:val="00D14A01"/>
    <w:rsid w:val="00D15651"/>
    <w:rsid w:val="00D16953"/>
    <w:rsid w:val="00D22141"/>
    <w:rsid w:val="00D23E1C"/>
    <w:rsid w:val="00D26BDE"/>
    <w:rsid w:val="00D27296"/>
    <w:rsid w:val="00D3190E"/>
    <w:rsid w:val="00D3197B"/>
    <w:rsid w:val="00D34B47"/>
    <w:rsid w:val="00D410C1"/>
    <w:rsid w:val="00D436D7"/>
    <w:rsid w:val="00D44C50"/>
    <w:rsid w:val="00D44FE0"/>
    <w:rsid w:val="00D479FE"/>
    <w:rsid w:val="00D50AF4"/>
    <w:rsid w:val="00D50E2B"/>
    <w:rsid w:val="00D5516E"/>
    <w:rsid w:val="00D56591"/>
    <w:rsid w:val="00D60A56"/>
    <w:rsid w:val="00D62F27"/>
    <w:rsid w:val="00D63AC7"/>
    <w:rsid w:val="00D663BC"/>
    <w:rsid w:val="00D6649E"/>
    <w:rsid w:val="00D66D90"/>
    <w:rsid w:val="00D751B1"/>
    <w:rsid w:val="00D751DC"/>
    <w:rsid w:val="00D755E3"/>
    <w:rsid w:val="00D759D5"/>
    <w:rsid w:val="00D75DBF"/>
    <w:rsid w:val="00D805AF"/>
    <w:rsid w:val="00D82E96"/>
    <w:rsid w:val="00D84141"/>
    <w:rsid w:val="00D905C5"/>
    <w:rsid w:val="00D92688"/>
    <w:rsid w:val="00D94D7F"/>
    <w:rsid w:val="00DA169A"/>
    <w:rsid w:val="00DA3EA7"/>
    <w:rsid w:val="00DA4672"/>
    <w:rsid w:val="00DA5A6C"/>
    <w:rsid w:val="00DB4834"/>
    <w:rsid w:val="00DB73D1"/>
    <w:rsid w:val="00DC2246"/>
    <w:rsid w:val="00DC4A0E"/>
    <w:rsid w:val="00DD258F"/>
    <w:rsid w:val="00DD37C9"/>
    <w:rsid w:val="00DD5D16"/>
    <w:rsid w:val="00DD68FC"/>
    <w:rsid w:val="00DD7040"/>
    <w:rsid w:val="00DE0779"/>
    <w:rsid w:val="00DE16A0"/>
    <w:rsid w:val="00DE7D8A"/>
    <w:rsid w:val="00DF2B00"/>
    <w:rsid w:val="00DF5AD8"/>
    <w:rsid w:val="00DF5E65"/>
    <w:rsid w:val="00DF69ED"/>
    <w:rsid w:val="00DF705D"/>
    <w:rsid w:val="00E02149"/>
    <w:rsid w:val="00E021D1"/>
    <w:rsid w:val="00E0496F"/>
    <w:rsid w:val="00E05181"/>
    <w:rsid w:val="00E0796F"/>
    <w:rsid w:val="00E07C42"/>
    <w:rsid w:val="00E10E88"/>
    <w:rsid w:val="00E136A0"/>
    <w:rsid w:val="00E214E2"/>
    <w:rsid w:val="00E2166D"/>
    <w:rsid w:val="00E21840"/>
    <w:rsid w:val="00E22B0F"/>
    <w:rsid w:val="00E2477E"/>
    <w:rsid w:val="00E24C4D"/>
    <w:rsid w:val="00E26A34"/>
    <w:rsid w:val="00E3292F"/>
    <w:rsid w:val="00E32F4A"/>
    <w:rsid w:val="00E3607D"/>
    <w:rsid w:val="00E410BB"/>
    <w:rsid w:val="00E417AD"/>
    <w:rsid w:val="00E41E59"/>
    <w:rsid w:val="00E43BAA"/>
    <w:rsid w:val="00E442E1"/>
    <w:rsid w:val="00E507AD"/>
    <w:rsid w:val="00E50E7D"/>
    <w:rsid w:val="00E510F5"/>
    <w:rsid w:val="00E515D7"/>
    <w:rsid w:val="00E521BD"/>
    <w:rsid w:val="00E52F57"/>
    <w:rsid w:val="00E5628B"/>
    <w:rsid w:val="00E639DD"/>
    <w:rsid w:val="00E64F81"/>
    <w:rsid w:val="00E72C06"/>
    <w:rsid w:val="00E72CCF"/>
    <w:rsid w:val="00E7390D"/>
    <w:rsid w:val="00E75282"/>
    <w:rsid w:val="00E752CC"/>
    <w:rsid w:val="00E76D50"/>
    <w:rsid w:val="00E808DC"/>
    <w:rsid w:val="00E80BF0"/>
    <w:rsid w:val="00E85D65"/>
    <w:rsid w:val="00E91BA1"/>
    <w:rsid w:val="00EA0FE7"/>
    <w:rsid w:val="00EA12D7"/>
    <w:rsid w:val="00EA2803"/>
    <w:rsid w:val="00EA6027"/>
    <w:rsid w:val="00EA7902"/>
    <w:rsid w:val="00EB23A4"/>
    <w:rsid w:val="00EB258F"/>
    <w:rsid w:val="00EB613A"/>
    <w:rsid w:val="00EC18DB"/>
    <w:rsid w:val="00EC2D32"/>
    <w:rsid w:val="00EC5FF4"/>
    <w:rsid w:val="00EC619E"/>
    <w:rsid w:val="00EC6224"/>
    <w:rsid w:val="00EC7A65"/>
    <w:rsid w:val="00ED2727"/>
    <w:rsid w:val="00ED3F05"/>
    <w:rsid w:val="00ED7194"/>
    <w:rsid w:val="00EE0258"/>
    <w:rsid w:val="00EE3046"/>
    <w:rsid w:val="00EE4A3B"/>
    <w:rsid w:val="00EE4AA3"/>
    <w:rsid w:val="00EE4F6A"/>
    <w:rsid w:val="00EF05FD"/>
    <w:rsid w:val="00EF0618"/>
    <w:rsid w:val="00EF06CC"/>
    <w:rsid w:val="00EF1C20"/>
    <w:rsid w:val="00EF21BF"/>
    <w:rsid w:val="00EF3241"/>
    <w:rsid w:val="00EF5C32"/>
    <w:rsid w:val="00EF725A"/>
    <w:rsid w:val="00EF7D04"/>
    <w:rsid w:val="00F02B80"/>
    <w:rsid w:val="00F034E0"/>
    <w:rsid w:val="00F03D50"/>
    <w:rsid w:val="00F03E6D"/>
    <w:rsid w:val="00F07F24"/>
    <w:rsid w:val="00F103EF"/>
    <w:rsid w:val="00F106AC"/>
    <w:rsid w:val="00F11112"/>
    <w:rsid w:val="00F15206"/>
    <w:rsid w:val="00F153BA"/>
    <w:rsid w:val="00F15854"/>
    <w:rsid w:val="00F170FF"/>
    <w:rsid w:val="00F20CB5"/>
    <w:rsid w:val="00F22368"/>
    <w:rsid w:val="00F22E2E"/>
    <w:rsid w:val="00F23195"/>
    <w:rsid w:val="00F23C52"/>
    <w:rsid w:val="00F25B00"/>
    <w:rsid w:val="00F2692B"/>
    <w:rsid w:val="00F34FB7"/>
    <w:rsid w:val="00F3679F"/>
    <w:rsid w:val="00F371A7"/>
    <w:rsid w:val="00F37DA4"/>
    <w:rsid w:val="00F425A0"/>
    <w:rsid w:val="00F443B2"/>
    <w:rsid w:val="00F45A77"/>
    <w:rsid w:val="00F46089"/>
    <w:rsid w:val="00F50BD6"/>
    <w:rsid w:val="00F51D9C"/>
    <w:rsid w:val="00F522C5"/>
    <w:rsid w:val="00F54EDF"/>
    <w:rsid w:val="00F55DAC"/>
    <w:rsid w:val="00F56366"/>
    <w:rsid w:val="00F60811"/>
    <w:rsid w:val="00F61F97"/>
    <w:rsid w:val="00F62B3C"/>
    <w:rsid w:val="00F64331"/>
    <w:rsid w:val="00F6524E"/>
    <w:rsid w:val="00F7271C"/>
    <w:rsid w:val="00F7381A"/>
    <w:rsid w:val="00F81C19"/>
    <w:rsid w:val="00F8298A"/>
    <w:rsid w:val="00F8337C"/>
    <w:rsid w:val="00F840F6"/>
    <w:rsid w:val="00F871CD"/>
    <w:rsid w:val="00F9424B"/>
    <w:rsid w:val="00FA185A"/>
    <w:rsid w:val="00FB06B1"/>
    <w:rsid w:val="00FB195E"/>
    <w:rsid w:val="00FC1A94"/>
    <w:rsid w:val="00FD18B5"/>
    <w:rsid w:val="00FD44A6"/>
    <w:rsid w:val="00FD4A26"/>
    <w:rsid w:val="00FD6E03"/>
    <w:rsid w:val="00FE0356"/>
    <w:rsid w:val="00FE3E9D"/>
    <w:rsid w:val="00FE4476"/>
    <w:rsid w:val="00FF03DA"/>
    <w:rsid w:val="00FF07F1"/>
    <w:rsid w:val="00FF11D3"/>
    <w:rsid w:val="00FF19C6"/>
    <w:rsid w:val="00FF1D84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paragraph" w:styleId="BodyText2">
    <w:name w:val="Body Text 2"/>
    <w:basedOn w:val="Normal"/>
    <w:link w:val="BodyText2Char"/>
    <w:rsid w:val="00D905C5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905C5"/>
    <w:rPr>
      <w:rFonts w:ascii="Arial" w:eastAsia="Times New Roman" w:hAnsi="Arial" w:cs="Times New Roman"/>
      <w:sz w:val="24"/>
      <w:szCs w:val="20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A7C4-3612-43D5-990A-3B8AAFCC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Chryso</dc:creator>
  <cp:keywords/>
  <dc:description/>
  <cp:lastModifiedBy>GEORGIOU MARY</cp:lastModifiedBy>
  <cp:revision>2</cp:revision>
  <cp:lastPrinted>2021-09-30T10:40:00Z</cp:lastPrinted>
  <dcterms:created xsi:type="dcterms:W3CDTF">2022-03-04T12:14:00Z</dcterms:created>
  <dcterms:modified xsi:type="dcterms:W3CDTF">2022-03-04T12:14:00Z</dcterms:modified>
</cp:coreProperties>
</file>