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430" w:val="left" w:leader="none"/>
        </w:tabs>
        <w:spacing w:line="446" w:lineRule="exact" w:before="0"/>
        <w:ind w:left="5742" w:right="0" w:firstLine="0"/>
        <w:jc w:val="left"/>
        <w:rPr>
          <w:rFonts w:ascii="Times New Roman" w:hAnsi="Times New Roman"/>
          <w:sz w:val="31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2954229</wp:posOffset>
            </wp:positionH>
            <wp:positionV relativeFrom="paragraph">
              <wp:posOffset>103803</wp:posOffset>
            </wp:positionV>
            <wp:extent cx="1123095" cy="18315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095" cy="18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746BBD"/>
          <w:sz w:val="30"/>
        </w:rPr>
        <w:t>-</w:t>
        <w:tab/>
      </w:r>
      <w:r>
        <w:rPr>
          <w:rFonts w:ascii="Times New Roman" w:hAnsi="Times New Roman"/>
          <w:color w:val="746BBD"/>
          <w:spacing w:val="-4"/>
          <w:w w:val="70"/>
          <w:sz w:val="30"/>
        </w:rPr>
        <w:t>'°'-</w:t>
      </w:r>
      <w:r>
        <w:rPr>
          <w:rFonts w:ascii="Times New Roman" w:hAnsi="Times New Roman"/>
          <w:color w:val="746BBD"/>
          <w:spacing w:val="48"/>
          <w:sz w:val="30"/>
        </w:rPr>
        <w:t> </w:t>
      </w:r>
      <w:r>
        <w:rPr>
          <w:rFonts w:ascii="Times New Roman" w:hAnsi="Times New Roman"/>
          <w:color w:val="746BBD"/>
          <w:spacing w:val="-4"/>
          <w:w w:val="70"/>
          <w:sz w:val="36"/>
        </w:rPr>
        <w:t>ί,0-_</w:t>
      </w:r>
      <w:r>
        <w:rPr>
          <w:rFonts w:ascii="Times New Roman" w:hAnsi="Times New Roman"/>
          <w:color w:val="746BBD"/>
          <w:spacing w:val="-4"/>
          <w:w w:val="70"/>
          <w:sz w:val="64"/>
        </w:rPr>
        <w:t>,ο.</w:t>
      </w:r>
      <w:r>
        <w:rPr>
          <w:rFonts w:ascii="Times New Roman" w:hAnsi="Times New Roman"/>
          <w:color w:val="746BBD"/>
          <w:spacing w:val="-4"/>
          <w:w w:val="70"/>
          <w:sz w:val="35"/>
        </w:rPr>
        <w:t>'tk_-(f\</w:t>
      </w:r>
      <w:r>
        <w:rPr>
          <w:rFonts w:ascii="Times New Roman" w:hAnsi="Times New Roman"/>
          <w:color w:val="746BBD"/>
          <w:spacing w:val="-2"/>
          <w:w w:val="70"/>
          <w:sz w:val="35"/>
        </w:rPr>
        <w:t> </w:t>
      </w:r>
      <w:r>
        <w:rPr>
          <w:rFonts w:ascii="Times New Roman" w:hAnsi="Times New Roman"/>
          <w:color w:val="877CCA"/>
          <w:spacing w:val="-3"/>
          <w:w w:val="70"/>
          <w:sz w:val="35"/>
        </w:rPr>
        <w:t>.</w:t>
      </w:r>
      <w:r>
        <w:rPr>
          <w:rFonts w:ascii="Times New Roman" w:hAnsi="Times New Roman"/>
          <w:color w:val="877CCA"/>
          <w:spacing w:val="85"/>
          <w:sz w:val="35"/>
        </w:rPr>
        <w:t> </w:t>
      </w:r>
      <w:r>
        <w:rPr>
          <w:rFonts w:ascii="Times New Roman" w:hAnsi="Times New Roman"/>
          <w:color w:val="746BBD"/>
          <w:spacing w:val="-3"/>
          <w:w w:val="70"/>
          <w:sz w:val="35"/>
        </w:rPr>
        <w:t>\</w:t>
      </w:r>
      <w:r>
        <w:rPr>
          <w:rFonts w:ascii="Times New Roman" w:hAnsi="Times New Roman"/>
          <w:i/>
          <w:color w:val="877CCA"/>
          <w:spacing w:val="-3"/>
          <w:w w:val="70"/>
          <w:sz w:val="60"/>
        </w:rPr>
        <w:t>ι</w:t>
      </w:r>
      <w:r>
        <w:rPr>
          <w:rFonts w:ascii="Times New Roman" w:hAnsi="Times New Roman"/>
          <w:i/>
          <w:color w:val="877CCA"/>
          <w:spacing w:val="-20"/>
          <w:w w:val="70"/>
          <w:sz w:val="60"/>
        </w:rPr>
        <w:t> </w:t>
      </w:r>
      <w:r>
        <w:rPr>
          <w:rFonts w:ascii="Times New Roman" w:hAnsi="Times New Roman"/>
          <w:color w:val="746BBD"/>
          <w:spacing w:val="-3"/>
          <w:w w:val="70"/>
          <w:sz w:val="60"/>
        </w:rPr>
        <w:t>\</w:t>
      </w:r>
      <w:r>
        <w:rPr>
          <w:rFonts w:ascii="Times New Roman" w:hAnsi="Times New Roman"/>
          <w:color w:val="877CCA"/>
          <w:spacing w:val="-3"/>
          <w:w w:val="70"/>
          <w:sz w:val="60"/>
        </w:rPr>
        <w:t>\\</w:t>
      </w:r>
      <w:r>
        <w:rPr>
          <w:rFonts w:ascii="Times New Roman" w:hAnsi="Times New Roman"/>
          <w:color w:val="746BBD"/>
          <w:spacing w:val="-3"/>
          <w:w w:val="70"/>
          <w:sz w:val="60"/>
        </w:rPr>
        <w:t>\</w:t>
      </w:r>
      <w:r>
        <w:rPr>
          <w:rFonts w:ascii="Times New Roman" w:hAnsi="Times New Roman"/>
          <w:color w:val="746BBD"/>
          <w:spacing w:val="-3"/>
          <w:w w:val="70"/>
          <w:sz w:val="31"/>
        </w:rPr>
        <w:t>1</w:t>
      </w:r>
      <w:r>
        <w:rPr>
          <w:rFonts w:ascii="Times New Roman" w:hAnsi="Times New Roman"/>
          <w:color w:val="746BBD"/>
          <w:spacing w:val="35"/>
          <w:sz w:val="31"/>
        </w:rPr>
        <w:t> </w:t>
      </w:r>
      <w:r>
        <w:rPr>
          <w:rFonts w:ascii="Times New Roman" w:hAnsi="Times New Roman"/>
          <w:color w:val="746BBD"/>
          <w:spacing w:val="-3"/>
          <w:w w:val="70"/>
          <w:sz w:val="31"/>
        </w:rPr>
        <w:t>l</w:t>
      </w:r>
      <w:r>
        <w:rPr>
          <w:rFonts w:ascii="Times New Roman" w:hAnsi="Times New Roman"/>
          <w:color w:val="746BBD"/>
          <w:spacing w:val="109"/>
          <w:sz w:val="31"/>
        </w:rPr>
        <w:t> </w:t>
      </w:r>
      <w:r>
        <w:rPr>
          <w:rFonts w:ascii="Times New Roman" w:hAnsi="Times New Roman"/>
          <w:color w:val="877CCA"/>
          <w:spacing w:val="-3"/>
          <w:w w:val="70"/>
          <w:sz w:val="31"/>
        </w:rPr>
        <w:t>.</w:t>
      </w:r>
    </w:p>
    <w:p>
      <w:pPr>
        <w:spacing w:after="0" w:line="446" w:lineRule="exact"/>
        <w:jc w:val="left"/>
        <w:rPr>
          <w:rFonts w:ascii="Times New Roman" w:hAnsi="Times New Roman"/>
          <w:sz w:val="31"/>
        </w:rPr>
        <w:sectPr>
          <w:type w:val="continuous"/>
          <w:pgSz w:w="11900" w:h="16840"/>
          <w:pgMar w:top="0" w:bottom="280" w:left="940" w:right="940"/>
        </w:sectPr>
      </w:pPr>
    </w:p>
    <w:p>
      <w:pPr>
        <w:spacing w:before="15"/>
        <w:ind w:left="643" w:right="0" w:firstLine="0"/>
        <w:jc w:val="left"/>
        <w:rPr>
          <w:i/>
          <w:sz w:val="22"/>
        </w:rPr>
      </w:pPr>
      <w:r>
        <w:rPr>
          <w:rFonts w:ascii="Times New Roman" w:hAnsi="Times New Roman"/>
          <w:i/>
          <w:color w:val="C66689"/>
          <w:spacing w:val="-3"/>
          <w:w w:val="80"/>
          <w:position w:val="-11"/>
          <w:sz w:val="23"/>
        </w:rPr>
        <w:t>eιι!)</w:t>
      </w:r>
      <w:r>
        <w:rPr>
          <w:rFonts w:ascii="Times New Roman" w:hAnsi="Times New Roman"/>
          <w:i/>
          <w:color w:val="C66689"/>
          <w:spacing w:val="1"/>
          <w:w w:val="80"/>
          <w:position w:val="-11"/>
          <w:sz w:val="23"/>
        </w:rPr>
        <w:t> </w:t>
      </w:r>
      <w:r>
        <w:rPr>
          <w:color w:val="C66689"/>
          <w:spacing w:val="-3"/>
          <w:w w:val="80"/>
          <w:sz w:val="39"/>
        </w:rPr>
        <w:t>.υ)_.06</w:t>
      </w:r>
      <w:r>
        <w:rPr>
          <w:color w:val="C66689"/>
          <w:spacing w:val="21"/>
          <w:w w:val="80"/>
          <w:sz w:val="39"/>
        </w:rPr>
        <w:t> </w:t>
      </w:r>
      <w:r>
        <w:rPr>
          <w:color w:val="D1779E"/>
          <w:spacing w:val="-2"/>
          <w:w w:val="80"/>
          <w:sz w:val="39"/>
        </w:rPr>
        <w:t>'</w:t>
      </w:r>
      <w:r>
        <w:rPr>
          <w:i/>
          <w:color w:val="D1779E"/>
          <w:spacing w:val="-2"/>
          <w:w w:val="80"/>
          <w:position w:val="-11"/>
          <w:sz w:val="22"/>
        </w:rPr>
        <w:t>ι:</w:t>
      </w:r>
      <w:r>
        <w:rPr>
          <w:color w:val="D1779E"/>
          <w:spacing w:val="-2"/>
          <w:w w:val="80"/>
          <w:sz w:val="39"/>
        </w:rPr>
        <w:t>.</w:t>
      </w:r>
      <w:r>
        <w:rPr>
          <w:i/>
          <w:color w:val="D1779E"/>
          <w:spacing w:val="-2"/>
          <w:w w:val="80"/>
          <w:position w:val="-11"/>
          <w:sz w:val="22"/>
        </w:rPr>
        <w:t>&lt;-</w:t>
      </w:r>
    </w:p>
    <w:p>
      <w:pPr>
        <w:tabs>
          <w:tab w:pos="3457" w:val="left" w:leader="none"/>
          <w:tab w:pos="3855" w:val="left" w:leader="none"/>
        </w:tabs>
        <w:spacing w:line="446" w:lineRule="exact" w:before="0"/>
        <w:ind w:left="99" w:right="0" w:firstLine="0"/>
        <w:jc w:val="left"/>
        <w:rPr>
          <w:rFonts w:ascii="Times New Roman"/>
          <w:i/>
          <w:sz w:val="33"/>
        </w:rPr>
      </w:pPr>
      <w:r>
        <w:rPr/>
        <w:br w:type="column"/>
      </w:r>
      <w:r>
        <w:rPr>
          <w:i/>
          <w:color w:val="C66689"/>
          <w:spacing w:val="-1"/>
          <w:w w:val="80"/>
          <w:sz w:val="42"/>
        </w:rPr>
        <w:t>J</w:t>
      </w:r>
      <w:r>
        <w:rPr>
          <w:i/>
          <w:color w:val="C66689"/>
          <w:spacing w:val="-11"/>
          <w:w w:val="80"/>
          <w:sz w:val="42"/>
        </w:rPr>
        <w:t> </w:t>
      </w:r>
      <w:r>
        <w:rPr>
          <w:rFonts w:ascii="Times New Roman"/>
          <w:color w:val="C66689"/>
          <w:spacing w:val="-1"/>
          <w:w w:val="80"/>
          <w:sz w:val="39"/>
        </w:rPr>
        <w:t>Oj-</w:t>
        <w:tab/>
      </w:r>
      <w:r>
        <w:rPr>
          <w:rFonts w:ascii="Times New Roman"/>
          <w:color w:val="746BBD"/>
          <w:w w:val="90"/>
          <w:sz w:val="39"/>
        </w:rPr>
        <w:t>-</w:t>
        <w:tab/>
      </w:r>
      <w:r>
        <w:rPr>
          <w:rFonts w:ascii="Times New Roman"/>
          <w:i/>
          <w:color w:val="877CCA"/>
          <w:spacing w:val="-19"/>
          <w:w w:val="90"/>
          <w:sz w:val="33"/>
        </w:rPr>
        <w:t>r</w:t>
      </w:r>
    </w:p>
    <w:p>
      <w:pPr>
        <w:spacing w:line="269" w:lineRule="exact" w:before="0"/>
        <w:ind w:left="297" w:right="0" w:firstLine="0"/>
        <w:jc w:val="left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color w:val="D1779E"/>
          <w:w w:val="95"/>
          <w:sz w:val="30"/>
        </w:rPr>
        <w:t>102..ι</w:t>
      </w:r>
    </w:p>
    <w:p>
      <w:pPr>
        <w:tabs>
          <w:tab w:pos="1908" w:val="left" w:leader="none"/>
        </w:tabs>
        <w:spacing w:before="72"/>
        <w:ind w:left="180" w:right="0" w:firstLine="0"/>
        <w:jc w:val="left"/>
        <w:rPr>
          <w:sz w:val="19"/>
        </w:rPr>
      </w:pPr>
      <w:r>
        <w:rPr/>
        <w:br w:type="column"/>
      </w:r>
      <w:r>
        <w:rPr>
          <w:color w:val="746BBD"/>
          <w:w w:val="53"/>
          <w:position w:val="-11"/>
          <w:sz w:val="22"/>
        </w:rPr>
        <w:t>'</w:t>
      </w:r>
      <w:r>
        <w:rPr>
          <w:color w:val="746BBD"/>
          <w:spacing w:val="16"/>
          <w:position w:val="-11"/>
          <w:sz w:val="22"/>
        </w:rPr>
        <w:t> </w:t>
      </w:r>
      <w:r>
        <w:rPr>
          <w:color w:val="B3AADB"/>
          <w:w w:val="53"/>
          <w:position w:val="-11"/>
          <w:sz w:val="22"/>
        </w:rPr>
        <w:t>·</w:t>
      </w:r>
      <w:r>
        <w:rPr>
          <w:color w:val="B3AADB"/>
          <w:position w:val="-11"/>
          <w:sz w:val="22"/>
        </w:rPr>
        <w:t>  </w:t>
      </w:r>
      <w:r>
        <w:rPr>
          <w:color w:val="B3AADB"/>
          <w:spacing w:val="-15"/>
          <w:position w:val="-11"/>
          <w:sz w:val="22"/>
        </w:rPr>
        <w:t> </w:t>
      </w:r>
      <w:r>
        <w:rPr>
          <w:rFonts w:ascii="Times New Roman" w:hAnsi="Times New Roman"/>
          <w:color w:val="746BBD"/>
          <w:spacing w:val="-93"/>
          <w:w w:val="173"/>
          <w:position w:val="-11"/>
          <w:sz w:val="20"/>
        </w:rPr>
        <w:t>'</w:t>
      </w:r>
      <w:r>
        <w:rPr>
          <w:rFonts w:ascii="Times New Roman" w:hAnsi="Times New Roman"/>
          <w:color w:val="746BBD"/>
          <w:spacing w:val="-52"/>
          <w:w w:val="80"/>
          <w:sz w:val="33"/>
        </w:rPr>
        <w:t>"</w:t>
      </w:r>
      <w:r>
        <w:rPr>
          <w:rFonts w:ascii="Times New Roman" w:hAnsi="Times New Roman"/>
          <w:color w:val="746BBD"/>
          <w:spacing w:val="-1"/>
          <w:w w:val="173"/>
          <w:position w:val="-11"/>
          <w:sz w:val="20"/>
        </w:rPr>
        <w:t>\</w:t>
      </w:r>
      <w:r>
        <w:rPr>
          <w:rFonts w:ascii="Times New Roman" w:hAnsi="Times New Roman"/>
          <w:color w:val="746BBD"/>
          <w:w w:val="173"/>
          <w:position w:val="-11"/>
          <w:sz w:val="20"/>
        </w:rPr>
        <w:t>(</w:t>
      </w:r>
      <w:r>
        <w:rPr>
          <w:rFonts w:ascii="Times New Roman" w:hAnsi="Times New Roman"/>
          <w:color w:val="746BBD"/>
          <w:spacing w:val="-49"/>
          <w:w w:val="173"/>
          <w:position w:val="-11"/>
          <w:sz w:val="20"/>
        </w:rPr>
        <w:t>}</w:t>
      </w:r>
      <w:r>
        <w:rPr>
          <w:rFonts w:ascii="Times New Roman" w:hAnsi="Times New Roman"/>
          <w:color w:val="746BBD"/>
          <w:spacing w:val="-221"/>
          <w:w w:val="173"/>
          <w:position w:val="-11"/>
          <w:sz w:val="20"/>
        </w:rPr>
        <w:t>U</w:t>
      </w:r>
      <w:r>
        <w:rPr>
          <w:rFonts w:ascii="Times New Roman" w:hAnsi="Times New Roman"/>
          <w:color w:val="746BBD"/>
          <w:spacing w:val="-1"/>
          <w:w w:val="88"/>
          <w:sz w:val="26"/>
        </w:rPr>
        <w:t>\</w:t>
      </w:r>
      <w:r>
        <w:rPr>
          <w:rFonts w:ascii="Times New Roman" w:hAnsi="Times New Roman"/>
          <w:color w:val="746BBD"/>
          <w:w w:val="88"/>
          <w:sz w:val="26"/>
        </w:rPr>
        <w:t>ι;.</w:t>
      </w:r>
      <w:r>
        <w:rPr>
          <w:rFonts w:ascii="Times New Roman" w:hAnsi="Times New Roman"/>
          <w:color w:val="746BBD"/>
          <w:spacing w:val="-16"/>
          <w:w w:val="88"/>
          <w:sz w:val="26"/>
        </w:rPr>
        <w:t>.</w:t>
      </w:r>
      <w:r>
        <w:rPr>
          <w:rFonts w:ascii="Times New Roman" w:hAnsi="Times New Roman"/>
          <w:color w:val="746BBD"/>
          <w:spacing w:val="-89"/>
          <w:w w:val="173"/>
          <w:position w:val="-11"/>
          <w:sz w:val="20"/>
        </w:rPr>
        <w:t>v</w:t>
      </w:r>
      <w:r>
        <w:rPr>
          <w:color w:val="877CCA"/>
          <w:spacing w:val="-1"/>
          <w:w w:val="88"/>
          <w:sz w:val="15"/>
        </w:rPr>
        <w:t>_</w:t>
      </w:r>
      <w:r>
        <w:rPr>
          <w:color w:val="877CCA"/>
          <w:spacing w:val="-52"/>
          <w:w w:val="88"/>
          <w:sz w:val="15"/>
        </w:rPr>
        <w:t>J</w:t>
      </w:r>
      <w:r>
        <w:rPr>
          <w:rFonts w:ascii="Times New Roman" w:hAnsi="Times New Roman"/>
          <w:color w:val="746BBD"/>
          <w:spacing w:val="-36"/>
          <w:w w:val="173"/>
          <w:position w:val="-11"/>
          <w:sz w:val="20"/>
        </w:rPr>
        <w:t>,</w:t>
      </w:r>
      <w:r>
        <w:rPr>
          <w:color w:val="877CCA"/>
          <w:spacing w:val="-9"/>
          <w:w w:val="88"/>
          <w:sz w:val="15"/>
        </w:rPr>
        <w:t>)</w:t>
      </w:r>
      <w:r>
        <w:rPr>
          <w:rFonts w:ascii="Times New Roman" w:hAnsi="Times New Roman"/>
          <w:color w:val="746BBD"/>
          <w:w w:val="173"/>
          <w:position w:val="-11"/>
          <w:sz w:val="20"/>
        </w:rPr>
        <w:t>)</w:t>
      </w:r>
      <w:r>
        <w:rPr>
          <w:rFonts w:ascii="Times New Roman" w:hAnsi="Times New Roman"/>
          <w:color w:val="746BBD"/>
          <w:position w:val="-11"/>
          <w:sz w:val="20"/>
        </w:rPr>
        <w:tab/>
      </w:r>
      <w:r>
        <w:rPr>
          <w:rFonts w:ascii="Times New Roman" w:hAnsi="Times New Roman"/>
          <w:color w:val="746BBD"/>
          <w:spacing w:val="-350"/>
          <w:w w:val="173"/>
          <w:position w:val="-11"/>
          <w:sz w:val="24"/>
        </w:rPr>
        <w:t>L</w:t>
      </w:r>
      <w:r>
        <w:rPr>
          <w:color w:val="746BBD"/>
          <w:spacing w:val="-1"/>
          <w:w w:val="103"/>
          <w:sz w:val="19"/>
        </w:rPr>
        <w:t>,</w:t>
      </w:r>
      <w:r>
        <w:rPr>
          <w:color w:val="746BBD"/>
          <w:w w:val="103"/>
          <w:sz w:val="19"/>
        </w:rPr>
        <w:t>J</w:t>
      </w:r>
      <w:r>
        <w:rPr>
          <w:color w:val="746BBD"/>
          <w:spacing w:val="-1"/>
          <w:w w:val="103"/>
          <w:sz w:val="19"/>
        </w:rPr>
        <w:t>;</w:t>
      </w:r>
      <w:r>
        <w:rPr>
          <w:color w:val="746BBD"/>
          <w:spacing w:val="-6"/>
          <w:w w:val="103"/>
          <w:sz w:val="19"/>
        </w:rPr>
        <w:t>\</w:t>
      </w:r>
      <w:r>
        <w:rPr>
          <w:rFonts w:ascii="Times New Roman" w:hAnsi="Times New Roman"/>
          <w:color w:val="746BBD"/>
          <w:spacing w:val="-12"/>
          <w:w w:val="173"/>
          <w:position w:val="-11"/>
          <w:sz w:val="24"/>
        </w:rPr>
        <w:t>c</w:t>
      </w:r>
      <w:r>
        <w:rPr>
          <w:rFonts w:ascii="Times New Roman" w:hAnsi="Times New Roman"/>
          <w:color w:val="877CCA"/>
          <w:spacing w:val="-1"/>
          <w:w w:val="173"/>
          <w:position w:val="-11"/>
          <w:sz w:val="32"/>
        </w:rPr>
        <w:t>ι</w:t>
      </w:r>
      <w:r>
        <w:rPr>
          <w:rFonts w:ascii="Times New Roman" w:hAnsi="Times New Roman"/>
          <w:color w:val="877CCA"/>
          <w:spacing w:val="-125"/>
          <w:w w:val="173"/>
          <w:position w:val="-11"/>
          <w:sz w:val="32"/>
        </w:rPr>
        <w:t>ς</w:t>
      </w:r>
      <w:r>
        <w:rPr>
          <w:color w:val="746BBD"/>
          <w:w w:val="53"/>
          <w:sz w:val="19"/>
        </w:rPr>
        <w:t>\</w:t>
      </w:r>
    </w:p>
    <w:p>
      <w:pPr>
        <w:pStyle w:val="Title"/>
      </w:pPr>
      <w:r>
        <w:rPr/>
        <w:br w:type="column"/>
      </w:r>
      <w:r>
        <w:rPr>
          <w:color w:val="746BBD"/>
          <w:spacing w:val="-51"/>
          <w:w w:val="84"/>
        </w:rPr>
        <w:t>\</w:t>
      </w:r>
      <w:r>
        <w:rPr>
          <w:color w:val="746BBD"/>
          <w:w w:val="25"/>
        </w:rPr>
        <w:t>\</w:t>
      </w:r>
      <w:r>
        <w:rPr>
          <w:color w:val="746BBD"/>
          <w:spacing w:val="16"/>
        </w:rPr>
        <w:t> </w:t>
      </w:r>
      <w:r>
        <w:rPr>
          <w:rFonts w:ascii="Arial"/>
          <w:color w:val="746BBD"/>
          <w:w w:val="44"/>
          <w:vertAlign w:val="superscript"/>
        </w:rPr>
        <w:t>\</w:t>
      </w:r>
      <w:r>
        <w:rPr>
          <w:rFonts w:ascii="Arial"/>
          <w:color w:val="746BBD"/>
          <w:spacing w:val="-7"/>
          <w:vertAlign w:val="baseline"/>
        </w:rPr>
        <w:t> </w:t>
      </w:r>
      <w:r>
        <w:rPr>
          <w:color w:val="746BBD"/>
          <w:w w:val="25"/>
          <w:vertAlign w:val="baseline"/>
        </w:rPr>
        <w:t>1</w:t>
      </w:r>
      <w:r>
        <w:rPr>
          <w:color w:val="746BBD"/>
          <w:vertAlign w:val="baseline"/>
        </w:rPr>
        <w:t> </w:t>
      </w:r>
      <w:r>
        <w:rPr>
          <w:color w:val="746BBD"/>
          <w:spacing w:val="-9"/>
          <w:vertAlign w:val="baseline"/>
        </w:rPr>
        <w:t> </w:t>
      </w:r>
      <w:r>
        <w:rPr>
          <w:color w:val="746BBD"/>
          <w:w w:val="21"/>
          <w:vertAlign w:val="baseline"/>
        </w:rPr>
        <w:t>\</w:t>
      </w:r>
    </w:p>
    <w:p>
      <w:pPr>
        <w:spacing w:after="0"/>
        <w:sectPr>
          <w:type w:val="continuous"/>
          <w:pgSz w:w="11900" w:h="16840"/>
          <w:pgMar w:top="0" w:bottom="280" w:left="940" w:right="940"/>
          <w:cols w:num="4" w:equalWidth="0">
            <w:col w:w="2435" w:space="40"/>
            <w:col w:w="3959" w:space="39"/>
            <w:col w:w="2702" w:space="39"/>
            <w:col w:w="806"/>
          </w:cols>
        </w:sectPr>
      </w:pPr>
    </w:p>
    <w:p>
      <w:pPr>
        <w:pStyle w:val="BodyText"/>
        <w:tabs>
          <w:tab w:pos="5143" w:val="left" w:leader="none"/>
          <w:tab w:pos="5805" w:val="left" w:leader="none"/>
        </w:tabs>
        <w:spacing w:line="374" w:lineRule="auto"/>
        <w:ind w:left="353" w:right="366"/>
        <w:jc w:val="center"/>
      </w:pPr>
      <w:r>
        <w:rPr>
          <w:color w:val="464648"/>
          <w:w w:val="105"/>
        </w:rPr>
        <w:t>ΠΡΟΤΑΣΗ</w:t>
      </w:r>
      <w:r>
        <w:rPr>
          <w:color w:val="464648"/>
          <w:spacing w:val="2"/>
          <w:w w:val="105"/>
        </w:rPr>
        <w:t> </w:t>
      </w:r>
      <w:r>
        <w:rPr>
          <w:color w:val="464648"/>
          <w:w w:val="105"/>
        </w:rPr>
        <w:t>ΝΟΜΟΥ</w:t>
      </w:r>
      <w:r>
        <w:rPr>
          <w:color w:val="464648"/>
          <w:spacing w:val="5"/>
          <w:w w:val="105"/>
        </w:rPr>
        <w:t> </w:t>
      </w:r>
      <w:r>
        <w:rPr>
          <w:color w:val="464648"/>
          <w:w w:val="105"/>
        </w:rPr>
        <w:t>ΠΟΥ</w:t>
      </w:r>
      <w:r>
        <w:rPr>
          <w:color w:val="464648"/>
          <w:spacing w:val="-1"/>
          <w:w w:val="105"/>
        </w:rPr>
        <w:t> </w:t>
      </w:r>
      <w:r>
        <w:rPr>
          <w:color w:val="464648"/>
          <w:w w:val="105"/>
        </w:rPr>
        <w:t>ΤΡ</w:t>
        <w:tab/>
        <w:tab/>
        <w:t>I</w:t>
      </w:r>
      <w:r>
        <w:rPr>
          <w:color w:val="464648"/>
          <w:spacing w:val="-14"/>
          <w:w w:val="105"/>
        </w:rPr>
        <w:t> </w:t>
      </w:r>
      <w:r>
        <w:rPr>
          <w:color w:val="464648"/>
          <w:w w:val="105"/>
        </w:rPr>
        <w:t>ΚΟΙΝΟΤΙΚΩΝ ΣΧΟΛΕΙΩΝ</w:t>
      </w:r>
      <w:r>
        <w:rPr>
          <w:color w:val="464648"/>
          <w:spacing w:val="-5"/>
          <w:w w:val="105"/>
        </w:rPr>
        <w:t> </w:t>
      </w:r>
      <w:r>
        <w:rPr>
          <w:color w:val="464648"/>
          <w:w w:val="105"/>
        </w:rPr>
        <w:t>ΜΕΣΗΣ</w:t>
      </w:r>
      <w:r>
        <w:rPr>
          <w:color w:val="464648"/>
          <w:spacing w:val="-64"/>
          <w:w w:val="105"/>
        </w:rPr>
        <w:t> </w:t>
      </w:r>
      <w:r>
        <w:rPr>
          <w:color w:val="464648"/>
          <w:w w:val="105"/>
        </w:rPr>
        <w:t>ΕΚΠΑΙΔΕΥΣΗΣ</w:t>
      </w:r>
      <w:r>
        <w:rPr>
          <w:color w:val="464648"/>
          <w:spacing w:val="2"/>
          <w:w w:val="105"/>
        </w:rPr>
        <w:t> </w:t>
      </w:r>
      <w:r>
        <w:rPr>
          <w:color w:val="464648"/>
          <w:w w:val="105"/>
        </w:rPr>
        <w:t>ΝΟΜΟ</w:t>
        <w:tab/>
        <w:t>ΘΗΚΕ</w:t>
      </w:r>
      <w:r>
        <w:rPr>
          <w:color w:val="464648"/>
          <w:spacing w:val="4"/>
          <w:w w:val="105"/>
        </w:rPr>
        <w:t> </w:t>
      </w:r>
      <w:r>
        <w:rPr>
          <w:color w:val="464648"/>
          <w:w w:val="105"/>
        </w:rPr>
        <w:t>ΜΕ</w:t>
      </w:r>
      <w:r>
        <w:rPr>
          <w:color w:val="464648"/>
          <w:spacing w:val="1"/>
          <w:w w:val="105"/>
        </w:rPr>
        <w:t> </w:t>
      </w:r>
      <w:r>
        <w:rPr>
          <w:color w:val="59595B"/>
          <w:w w:val="105"/>
        </w:rPr>
        <w:t>ΤΑ</w:t>
      </w:r>
      <w:r>
        <w:rPr>
          <w:color w:val="59595B"/>
          <w:spacing w:val="7"/>
          <w:w w:val="105"/>
        </w:rPr>
        <w:t> </w:t>
      </w:r>
      <w:r>
        <w:rPr>
          <w:color w:val="464648"/>
          <w:w w:val="105"/>
        </w:rPr>
        <w:t>ΑΡΘΡΑ</w:t>
      </w:r>
      <w:r>
        <w:rPr>
          <w:color w:val="464648"/>
          <w:spacing w:val="17"/>
          <w:w w:val="105"/>
        </w:rPr>
        <w:t> </w:t>
      </w:r>
      <w:r>
        <w:rPr>
          <w:color w:val="464648"/>
          <w:w w:val="105"/>
        </w:rPr>
        <w:t>3(2)</w:t>
      </w:r>
      <w:r>
        <w:rPr>
          <w:color w:val="464648"/>
          <w:spacing w:val="12"/>
          <w:w w:val="105"/>
        </w:rPr>
        <w:t> </w:t>
      </w:r>
      <w:r>
        <w:rPr>
          <w:color w:val="464648"/>
          <w:w w:val="105"/>
        </w:rPr>
        <w:t>ΚΑΙ</w:t>
      </w:r>
      <w:r>
        <w:rPr>
          <w:color w:val="464648"/>
          <w:spacing w:val="-2"/>
          <w:w w:val="105"/>
        </w:rPr>
        <w:t> </w:t>
      </w:r>
      <w:r>
        <w:rPr>
          <w:color w:val="464648"/>
          <w:w w:val="105"/>
        </w:rPr>
        <w:t>4</w:t>
      </w:r>
    </w:p>
    <w:p>
      <w:pPr>
        <w:pStyle w:val="BodyText"/>
        <w:spacing w:line="379" w:lineRule="auto"/>
        <w:ind w:left="1245" w:right="1295"/>
        <w:jc w:val="center"/>
      </w:pPr>
      <w:r>
        <w:rPr>
          <w:color w:val="464648"/>
          <w:spacing w:val="-1"/>
          <w:w w:val="115"/>
        </w:rPr>
        <w:t>ΤΟΥ</w:t>
      </w:r>
      <w:r>
        <w:rPr>
          <w:color w:val="464648"/>
          <w:spacing w:val="-14"/>
          <w:w w:val="115"/>
        </w:rPr>
        <w:t> </w:t>
      </w:r>
      <w:r>
        <w:rPr>
          <w:color w:val="464648"/>
          <w:spacing w:val="-1"/>
          <w:w w:val="115"/>
        </w:rPr>
        <w:t>ΠΕΡΙ</w:t>
      </w:r>
      <w:r>
        <w:rPr>
          <w:color w:val="464648"/>
          <w:spacing w:val="-16"/>
          <w:w w:val="115"/>
        </w:rPr>
        <w:t> </w:t>
      </w:r>
      <w:r>
        <w:rPr>
          <w:color w:val="464648"/>
          <w:spacing w:val="-1"/>
          <w:w w:val="115"/>
        </w:rPr>
        <w:t>ΜΕΤΑΒΙΒΑΣΕ</w:t>
      </w:r>
      <w:r>
        <w:rPr>
          <w:color w:val="464648"/>
          <w:spacing w:val="25"/>
          <w:w w:val="115"/>
        </w:rPr>
        <w:t> </w:t>
      </w:r>
      <w:r>
        <w:rPr>
          <w:color w:val="56608C"/>
          <w:spacing w:val="-1"/>
          <w:w w:val="120"/>
          <w:sz w:val="14"/>
        </w:rPr>
        <w:t>]',=::::Ι</w:t>
      </w:r>
      <w:r>
        <w:rPr>
          <w:color w:val="56608C"/>
          <w:spacing w:val="29"/>
          <w:w w:val="120"/>
          <w:sz w:val="14"/>
        </w:rPr>
        <w:t> </w:t>
      </w:r>
      <w:r>
        <w:rPr>
          <w:color w:val="464648"/>
          <w:w w:val="115"/>
        </w:rPr>
        <w:t>ΚΗΣΕΩΣ</w:t>
      </w:r>
      <w:r>
        <w:rPr>
          <w:color w:val="464648"/>
          <w:spacing w:val="-7"/>
          <w:w w:val="115"/>
        </w:rPr>
        <w:t> </w:t>
      </w:r>
      <w:r>
        <w:rPr>
          <w:color w:val="464648"/>
          <w:w w:val="115"/>
        </w:rPr>
        <w:t>ΤΩΝ</w:t>
      </w:r>
      <w:r>
        <w:rPr>
          <w:color w:val="464648"/>
          <w:spacing w:val="-18"/>
          <w:w w:val="115"/>
        </w:rPr>
        <w:t> </w:t>
      </w:r>
      <w:r>
        <w:rPr>
          <w:color w:val="59595B"/>
          <w:w w:val="115"/>
        </w:rPr>
        <w:t>ΑΡΜΟΔΙΟΤΗΤΩΝ</w:t>
      </w:r>
      <w:r>
        <w:rPr>
          <w:color w:val="59595B"/>
          <w:spacing w:val="-71"/>
          <w:w w:val="115"/>
        </w:rPr>
        <w:t> </w:t>
      </w:r>
      <w:r>
        <w:rPr>
          <w:color w:val="464648"/>
          <w:w w:val="110"/>
        </w:rPr>
        <w:t>ΤΗΣ ΕΜΗΝΙΚΗΣ ΚΟΙΝΟΤΙΚΗΣ ΣΥΝΕΛΕΥΣΕΩΣ ΚΑΙ ΠΕΡΙ</w:t>
      </w:r>
      <w:r>
        <w:rPr>
          <w:color w:val="464648"/>
          <w:spacing w:val="1"/>
          <w:w w:val="110"/>
        </w:rPr>
        <w:t> </w:t>
      </w:r>
      <w:r>
        <w:rPr>
          <w:color w:val="464648"/>
          <w:w w:val="115"/>
        </w:rPr>
        <w:t>ΥΠΟΥΡΓΕΙΟΥ</w:t>
      </w:r>
      <w:r>
        <w:rPr>
          <w:color w:val="464648"/>
          <w:spacing w:val="15"/>
          <w:w w:val="115"/>
        </w:rPr>
        <w:t> </w:t>
      </w:r>
      <w:r>
        <w:rPr>
          <w:color w:val="464648"/>
          <w:w w:val="115"/>
        </w:rPr>
        <w:t>ΠΑΙΔΕΙΑΣ</w:t>
      </w:r>
      <w:r>
        <w:rPr>
          <w:color w:val="464648"/>
          <w:spacing w:val="4"/>
          <w:w w:val="115"/>
        </w:rPr>
        <w:t> </w:t>
      </w:r>
      <w:r>
        <w:rPr>
          <w:color w:val="464648"/>
          <w:w w:val="115"/>
        </w:rPr>
        <w:t>ΝΟΜΟΥ</w:t>
      </w: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0" w:bottom="280" w:left="940" w:right="940"/>
        </w:sectPr>
      </w:pPr>
    </w:p>
    <w:p>
      <w:pPr>
        <w:pStyle w:val="BodyText"/>
        <w:spacing w:line="379" w:lineRule="auto" w:before="93"/>
        <w:ind w:left="251" w:firstLine="2"/>
      </w:pPr>
      <w:r>
        <w:rPr>
          <w:color w:val="464648"/>
        </w:rPr>
        <w:t>Συνοπτικός</w:t>
      </w:r>
      <w:r>
        <w:rPr>
          <w:color w:val="464648"/>
          <w:spacing w:val="-61"/>
        </w:rPr>
        <w:t> </w:t>
      </w:r>
      <w:r>
        <w:rPr>
          <w:color w:val="464648"/>
          <w:w w:val="105"/>
        </w:rPr>
        <w:t>τίτλος</w:t>
      </w:r>
      <w:r>
        <w:rPr>
          <w:color w:val="6D6D6D"/>
          <w:w w:val="105"/>
        </w:rPr>
        <w:t>.</w:t>
      </w:r>
    </w:p>
    <w:p>
      <w:pPr>
        <w:pStyle w:val="BodyText"/>
        <w:rPr>
          <w:sz w:val="36"/>
        </w:rPr>
      </w:pPr>
    </w:p>
    <w:p>
      <w:pPr>
        <w:pStyle w:val="BodyText"/>
        <w:ind w:left="829"/>
      </w:pPr>
      <w:r>
        <w:rPr>
          <w:color w:val="464648"/>
          <w:w w:val="105"/>
        </w:rPr>
        <w:t>Ε.Κ.Σ</w:t>
      </w:r>
      <w:r>
        <w:rPr>
          <w:color w:val="6D6D6D"/>
          <w:w w:val="105"/>
        </w:rPr>
        <w:t>.</w:t>
      </w:r>
    </w:p>
    <w:p>
      <w:pPr>
        <w:pStyle w:val="BodyText"/>
        <w:spacing w:before="154"/>
        <w:ind w:right="28"/>
        <w:jc w:val="right"/>
      </w:pPr>
      <w:r>
        <w:rPr>
          <w:color w:val="464648"/>
          <w:w w:val="105"/>
        </w:rPr>
        <w:t>6</w:t>
      </w:r>
      <w:r>
        <w:rPr>
          <w:color w:val="464648"/>
          <w:spacing w:val="-2"/>
          <w:w w:val="105"/>
        </w:rPr>
        <w:t> </w:t>
      </w:r>
      <w:r>
        <w:rPr>
          <w:color w:val="464648"/>
          <w:w w:val="105"/>
        </w:rPr>
        <w:t>του 1961</w:t>
      </w:r>
    </w:p>
    <w:p>
      <w:pPr>
        <w:pStyle w:val="BodyText"/>
        <w:spacing w:before="154"/>
        <w:ind w:right="34"/>
        <w:jc w:val="right"/>
      </w:pPr>
      <w:r>
        <w:rPr>
          <w:color w:val="464648"/>
        </w:rPr>
        <w:t>138(1)</w:t>
      </w:r>
      <w:r>
        <w:rPr>
          <w:color w:val="464648"/>
          <w:spacing w:val="10"/>
        </w:rPr>
        <w:t> </w:t>
      </w:r>
      <w:r>
        <w:rPr>
          <w:color w:val="464648"/>
        </w:rPr>
        <w:t>του</w:t>
      </w:r>
      <w:r>
        <w:rPr>
          <w:color w:val="464648"/>
          <w:spacing w:val="-6"/>
        </w:rPr>
        <w:t> </w:t>
      </w:r>
      <w:r>
        <w:rPr>
          <w:color w:val="464648"/>
        </w:rPr>
        <w:t>2013</w:t>
      </w:r>
    </w:p>
    <w:p>
      <w:pPr>
        <w:pStyle w:val="BodyText"/>
        <w:spacing w:before="154"/>
        <w:ind w:right="39"/>
        <w:jc w:val="right"/>
      </w:pPr>
      <w:r>
        <w:rPr>
          <w:color w:val="464648"/>
        </w:rPr>
        <w:t>12(1)</w:t>
      </w:r>
      <w:r>
        <w:rPr>
          <w:color w:val="464648"/>
          <w:spacing w:val="6"/>
        </w:rPr>
        <w:t> </w:t>
      </w:r>
      <w:r>
        <w:rPr>
          <w:color w:val="464648"/>
        </w:rPr>
        <w:t>του</w:t>
      </w:r>
      <w:r>
        <w:rPr>
          <w:color w:val="464648"/>
          <w:spacing w:val="-8"/>
        </w:rPr>
        <w:t> </w:t>
      </w:r>
      <w:r>
        <w:rPr>
          <w:color w:val="464648"/>
        </w:rPr>
        <w:t>2017</w:t>
      </w:r>
    </w:p>
    <w:p>
      <w:pPr>
        <w:pStyle w:val="BodyText"/>
        <w:spacing w:before="158"/>
        <w:ind w:right="44"/>
        <w:jc w:val="right"/>
      </w:pPr>
      <w:r>
        <w:rPr>
          <w:color w:val="464648"/>
        </w:rPr>
        <w:t>6(1)</w:t>
      </w:r>
      <w:r>
        <w:rPr>
          <w:color w:val="464648"/>
          <w:spacing w:val="4"/>
        </w:rPr>
        <w:t> </w:t>
      </w:r>
      <w:r>
        <w:rPr>
          <w:color w:val="464648"/>
        </w:rPr>
        <w:t>του</w:t>
      </w:r>
      <w:r>
        <w:rPr>
          <w:color w:val="464648"/>
          <w:spacing w:val="-9"/>
        </w:rPr>
        <w:t> </w:t>
      </w:r>
      <w:r>
        <w:rPr>
          <w:color w:val="464648"/>
        </w:rPr>
        <w:t>2018</w:t>
      </w:r>
    </w:p>
    <w:p>
      <w:pPr>
        <w:pStyle w:val="BodyText"/>
        <w:spacing w:before="149"/>
        <w:ind w:right="44"/>
        <w:jc w:val="right"/>
      </w:pPr>
      <w:r>
        <w:rPr>
          <w:color w:val="464648"/>
        </w:rPr>
        <w:t>130(1)</w:t>
      </w:r>
      <w:r>
        <w:rPr>
          <w:color w:val="464648"/>
          <w:spacing w:val="11"/>
        </w:rPr>
        <w:t> </w:t>
      </w:r>
      <w:r>
        <w:rPr>
          <w:color w:val="464648"/>
        </w:rPr>
        <w:t>του</w:t>
      </w:r>
      <w:r>
        <w:rPr>
          <w:color w:val="464648"/>
          <w:spacing w:val="-7"/>
        </w:rPr>
        <w:t> </w:t>
      </w:r>
      <w:r>
        <w:rPr>
          <w:color w:val="464648"/>
        </w:rPr>
        <w:t>2018</w:t>
      </w:r>
    </w:p>
    <w:p>
      <w:pPr>
        <w:pStyle w:val="BodyText"/>
        <w:spacing w:before="154"/>
        <w:jc w:val="right"/>
      </w:pPr>
      <w:r>
        <w:rPr>
          <w:color w:val="464648"/>
        </w:rPr>
        <w:t>123(1)</w:t>
      </w:r>
      <w:r>
        <w:rPr>
          <w:color w:val="464648"/>
          <w:spacing w:val="13"/>
        </w:rPr>
        <w:t> </w:t>
      </w:r>
      <w:r>
        <w:rPr>
          <w:color w:val="464648"/>
        </w:rPr>
        <w:t>του</w:t>
      </w:r>
      <w:r>
        <w:rPr>
          <w:color w:val="464648"/>
          <w:spacing w:val="-3"/>
        </w:rPr>
        <w:t> </w:t>
      </w:r>
      <w:r>
        <w:rPr>
          <w:color w:val="464648"/>
        </w:rPr>
        <w:t>2019.</w:t>
      </w:r>
    </w:p>
    <w:p>
      <w:pPr>
        <w:pStyle w:val="BodyText"/>
        <w:spacing w:before="154"/>
        <w:ind w:right="47"/>
        <w:jc w:val="right"/>
      </w:pPr>
      <w:r>
        <w:rPr>
          <w:color w:val="464648"/>
          <w:w w:val="105"/>
        </w:rPr>
        <w:t>12</w:t>
      </w:r>
      <w:r>
        <w:rPr>
          <w:color w:val="464648"/>
          <w:spacing w:val="-2"/>
          <w:w w:val="105"/>
        </w:rPr>
        <w:t> </w:t>
      </w:r>
      <w:r>
        <w:rPr>
          <w:color w:val="464648"/>
          <w:w w:val="105"/>
        </w:rPr>
        <w:t>του</w:t>
      </w:r>
      <w:r>
        <w:rPr>
          <w:color w:val="464648"/>
          <w:spacing w:val="-4"/>
          <w:w w:val="105"/>
        </w:rPr>
        <w:t> </w:t>
      </w:r>
      <w:r>
        <w:rPr>
          <w:color w:val="464648"/>
          <w:w w:val="105"/>
        </w:rPr>
        <w:t>1965</w:t>
      </w:r>
    </w:p>
    <w:p>
      <w:pPr>
        <w:pStyle w:val="BodyText"/>
        <w:spacing w:before="149"/>
        <w:ind w:right="53"/>
        <w:jc w:val="right"/>
      </w:pPr>
      <w:r>
        <w:rPr>
          <w:color w:val="464648"/>
          <w:w w:val="105"/>
        </w:rPr>
        <w:t>45 του</w:t>
      </w:r>
      <w:r>
        <w:rPr>
          <w:color w:val="464648"/>
          <w:spacing w:val="-9"/>
          <w:w w:val="105"/>
        </w:rPr>
        <w:t> </w:t>
      </w:r>
      <w:r>
        <w:rPr>
          <w:color w:val="464648"/>
          <w:w w:val="105"/>
        </w:rPr>
        <w:t>1965</w:t>
      </w:r>
    </w:p>
    <w:p>
      <w:pPr>
        <w:pStyle w:val="BodyText"/>
        <w:spacing w:before="158"/>
        <w:ind w:right="53"/>
        <w:jc w:val="right"/>
      </w:pPr>
      <w:r>
        <w:rPr>
          <w:color w:val="464648"/>
          <w:w w:val="105"/>
        </w:rPr>
        <w:t>49</w:t>
      </w:r>
      <w:r>
        <w:rPr>
          <w:color w:val="464648"/>
          <w:spacing w:val="-4"/>
          <w:w w:val="105"/>
        </w:rPr>
        <w:t> </w:t>
      </w:r>
      <w:r>
        <w:rPr>
          <w:color w:val="464648"/>
          <w:w w:val="105"/>
        </w:rPr>
        <w:t>του</w:t>
      </w:r>
      <w:r>
        <w:rPr>
          <w:color w:val="464648"/>
          <w:spacing w:val="-1"/>
          <w:w w:val="105"/>
        </w:rPr>
        <w:t> </w:t>
      </w:r>
      <w:r>
        <w:rPr>
          <w:color w:val="464648"/>
          <w:w w:val="105"/>
        </w:rPr>
        <w:t>1966</w:t>
      </w:r>
    </w:p>
    <w:p>
      <w:pPr>
        <w:pStyle w:val="BodyText"/>
        <w:spacing w:before="154"/>
        <w:ind w:right="57"/>
        <w:jc w:val="right"/>
      </w:pPr>
      <w:r>
        <w:rPr>
          <w:color w:val="464648"/>
          <w:w w:val="105"/>
        </w:rPr>
        <w:t>50</w:t>
      </w:r>
      <w:r>
        <w:rPr>
          <w:color w:val="464648"/>
          <w:spacing w:val="-3"/>
          <w:w w:val="105"/>
        </w:rPr>
        <w:t> </w:t>
      </w:r>
      <w:r>
        <w:rPr>
          <w:color w:val="464648"/>
          <w:w w:val="105"/>
        </w:rPr>
        <w:t>του</w:t>
      </w:r>
      <w:r>
        <w:rPr>
          <w:color w:val="464648"/>
          <w:spacing w:val="-9"/>
          <w:w w:val="105"/>
        </w:rPr>
        <w:t> </w:t>
      </w:r>
      <w:r>
        <w:rPr>
          <w:color w:val="464648"/>
          <w:w w:val="105"/>
        </w:rPr>
        <w:t>1967</w:t>
      </w:r>
    </w:p>
    <w:p>
      <w:pPr>
        <w:pStyle w:val="BodyText"/>
        <w:spacing w:before="149"/>
        <w:ind w:right="57"/>
        <w:jc w:val="right"/>
      </w:pPr>
      <w:r>
        <w:rPr>
          <w:color w:val="464648"/>
          <w:w w:val="105"/>
        </w:rPr>
        <w:t>87</w:t>
      </w:r>
      <w:r>
        <w:rPr>
          <w:color w:val="464648"/>
          <w:spacing w:val="-5"/>
          <w:w w:val="105"/>
        </w:rPr>
        <w:t> </w:t>
      </w:r>
      <w:r>
        <w:rPr>
          <w:color w:val="464648"/>
          <w:w w:val="105"/>
        </w:rPr>
        <w:t>του</w:t>
      </w:r>
      <w:r>
        <w:rPr>
          <w:color w:val="464648"/>
          <w:spacing w:val="-3"/>
          <w:w w:val="105"/>
        </w:rPr>
        <w:t> </w:t>
      </w:r>
      <w:r>
        <w:rPr>
          <w:color w:val="464648"/>
          <w:w w:val="105"/>
        </w:rPr>
        <w:t>1968</w:t>
      </w:r>
    </w:p>
    <w:p>
      <w:pPr>
        <w:pStyle w:val="BodyText"/>
        <w:spacing w:before="154"/>
        <w:ind w:right="5"/>
        <w:jc w:val="right"/>
      </w:pPr>
      <w:r>
        <w:rPr>
          <w:color w:val="464648"/>
          <w:w w:val="105"/>
        </w:rPr>
        <w:t>58</w:t>
      </w:r>
      <w:r>
        <w:rPr>
          <w:color w:val="464648"/>
          <w:spacing w:val="-5"/>
          <w:w w:val="105"/>
        </w:rPr>
        <w:t> </w:t>
      </w:r>
      <w:r>
        <w:rPr>
          <w:color w:val="464648"/>
          <w:w w:val="105"/>
        </w:rPr>
        <w:t>του</w:t>
      </w:r>
      <w:r>
        <w:rPr>
          <w:color w:val="464648"/>
          <w:spacing w:val="-3"/>
          <w:w w:val="105"/>
        </w:rPr>
        <w:t> </w:t>
      </w:r>
      <w:r>
        <w:rPr>
          <w:color w:val="464648"/>
          <w:w w:val="105"/>
        </w:rPr>
        <w:t>1969.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BodyText"/>
        <w:ind w:left="208"/>
      </w:pPr>
      <w:r>
        <w:rPr>
          <w:color w:val="464648"/>
          <w:w w:val="105"/>
        </w:rPr>
        <w:t>Τροποποίηση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376" w:lineRule="auto" w:before="103" w:after="0"/>
        <w:ind w:left="218" w:right="293" w:firstLine="38"/>
        <w:jc w:val="both"/>
        <w:rPr>
          <w:sz w:val="23"/>
        </w:rPr>
      </w:pPr>
      <w:r>
        <w:rPr>
          <w:color w:val="464648"/>
          <w:w w:val="108"/>
          <w:sz w:val="23"/>
        </w:rPr>
        <w:br w:type="column"/>
      </w:r>
      <w:r>
        <w:rPr>
          <w:color w:val="464648"/>
          <w:sz w:val="23"/>
        </w:rPr>
        <w:t>Ο παρών Νόμος θα αναφέρεται ως </w:t>
      </w:r>
      <w:r>
        <w:rPr>
          <w:color w:val="59595B"/>
          <w:sz w:val="23"/>
        </w:rPr>
        <w:t>ο </w:t>
      </w:r>
      <w:r>
        <w:rPr>
          <w:color w:val="464648"/>
          <w:sz w:val="23"/>
        </w:rPr>
        <w:t>περί Κοινοτικών Σχολείων</w:t>
      </w:r>
      <w:r>
        <w:rPr>
          <w:color w:val="464648"/>
          <w:spacing w:val="1"/>
          <w:sz w:val="23"/>
        </w:rPr>
        <w:t> </w:t>
      </w:r>
      <w:r>
        <w:rPr>
          <w:color w:val="464648"/>
          <w:sz w:val="23"/>
        </w:rPr>
        <w:t>Μέσης Εκπαίδευσης όπως τροποποιήθηκε με τα άρθρα 3(2) και 4 του</w:t>
      </w:r>
      <w:r>
        <w:rPr>
          <w:color w:val="464648"/>
          <w:spacing w:val="1"/>
          <w:sz w:val="23"/>
        </w:rPr>
        <w:t> </w:t>
      </w:r>
      <w:r>
        <w:rPr>
          <w:color w:val="464648"/>
          <w:w w:val="105"/>
          <w:sz w:val="23"/>
        </w:rPr>
        <w:t>περί Μεταβιβάσεως της Ασκήσεως των Αρμοδιοτήτων της Ελληνικής</w:t>
      </w:r>
      <w:r>
        <w:rPr>
          <w:color w:val="464648"/>
          <w:spacing w:val="-65"/>
          <w:w w:val="105"/>
          <w:sz w:val="23"/>
        </w:rPr>
        <w:t> </w:t>
      </w:r>
      <w:r>
        <w:rPr>
          <w:color w:val="464648"/>
          <w:w w:val="105"/>
          <w:sz w:val="23"/>
        </w:rPr>
        <w:t>Κοινοτικής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Συνελεύσεως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και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περί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Υπουργείου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Παιδείας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Νόμου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(Τροποποιητικός) Νόμος του 2021 και θα </w:t>
      </w:r>
      <w:r>
        <w:rPr>
          <w:color w:val="59595B"/>
          <w:w w:val="105"/>
          <w:sz w:val="23"/>
        </w:rPr>
        <w:t>διαβάζεται </w:t>
      </w:r>
      <w:r>
        <w:rPr>
          <w:color w:val="464648"/>
          <w:w w:val="105"/>
          <w:sz w:val="23"/>
        </w:rPr>
        <w:t>μαζί με τον περί</w:t>
      </w:r>
      <w:r>
        <w:rPr>
          <w:color w:val="464648"/>
          <w:spacing w:val="-65"/>
          <w:w w:val="105"/>
          <w:sz w:val="23"/>
        </w:rPr>
        <w:t> </w:t>
      </w:r>
      <w:r>
        <w:rPr>
          <w:color w:val="464648"/>
          <w:w w:val="105"/>
          <w:sz w:val="23"/>
        </w:rPr>
        <w:t>Κοινοτικών Σχολείων Μέσης Εκπαίδευσης Νόμο του 1961 </w:t>
      </w:r>
      <w:r>
        <w:rPr>
          <w:color w:val="59595B"/>
          <w:w w:val="105"/>
          <w:sz w:val="23"/>
        </w:rPr>
        <w:t>έως </w:t>
      </w:r>
      <w:r>
        <w:rPr>
          <w:color w:val="464648"/>
          <w:w w:val="105"/>
          <w:sz w:val="23"/>
        </w:rPr>
        <w:t>2019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όπως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αυτός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τροποποιήθηκε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με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τα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άρθρα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3(2)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και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4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των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περί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Μεταβιβάσεως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της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Ασκήσεως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των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Αρμοδιοτήτων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της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Ελληνικής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Κοινοτικής Συνελεύσεως και περί Υπουργείου Παιδείας Νόμων του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sz w:val="23"/>
        </w:rPr>
        <w:t>1965 έως 1969 (που στο εξής θα αναφέρονται ως </w:t>
      </w:r>
      <w:r>
        <w:rPr>
          <w:color w:val="59595B"/>
          <w:sz w:val="23"/>
        </w:rPr>
        <w:t>«ο </w:t>
      </w:r>
      <w:r>
        <w:rPr>
          <w:color w:val="464648"/>
          <w:sz w:val="23"/>
        </w:rPr>
        <w:t>βασικός νόμος»)</w:t>
      </w:r>
      <w:r>
        <w:rPr>
          <w:color w:val="464648"/>
          <w:spacing w:val="1"/>
          <w:sz w:val="23"/>
        </w:rPr>
        <w:t> </w:t>
      </w:r>
      <w:r>
        <w:rPr>
          <w:color w:val="464648"/>
          <w:w w:val="105"/>
          <w:sz w:val="23"/>
        </w:rPr>
        <w:t>και ο βασικός νόμος και ο παρών Νόμος θα αναφέρονται μαζί ως οι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περί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Κοινοτικών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Σχολείων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Μέσης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Εκπαίδευσης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όπως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τροποποιήθηκαν με τα άρθρα 3(2) και 4 του περί Μεταβιβάσεως της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sz w:val="23"/>
        </w:rPr>
        <w:t>Ασκήσεως των Αρμοδιοτήτων της Ελληνικής Κοινοτικής Συνελεύσεως</w:t>
      </w:r>
      <w:r>
        <w:rPr>
          <w:color w:val="464648"/>
          <w:spacing w:val="1"/>
          <w:sz w:val="23"/>
        </w:rPr>
        <w:t> </w:t>
      </w:r>
      <w:r>
        <w:rPr>
          <w:color w:val="464648"/>
          <w:w w:val="105"/>
          <w:sz w:val="23"/>
        </w:rPr>
        <w:t>και</w:t>
      </w:r>
      <w:r>
        <w:rPr>
          <w:color w:val="464648"/>
          <w:spacing w:val="-9"/>
          <w:w w:val="105"/>
          <w:sz w:val="23"/>
        </w:rPr>
        <w:t> </w:t>
      </w:r>
      <w:r>
        <w:rPr>
          <w:color w:val="464648"/>
          <w:w w:val="105"/>
          <w:sz w:val="23"/>
        </w:rPr>
        <w:t>περί</w:t>
      </w:r>
      <w:r>
        <w:rPr>
          <w:color w:val="464648"/>
          <w:spacing w:val="3"/>
          <w:w w:val="105"/>
          <w:sz w:val="23"/>
        </w:rPr>
        <w:t> </w:t>
      </w:r>
      <w:r>
        <w:rPr>
          <w:color w:val="464648"/>
          <w:w w:val="105"/>
          <w:sz w:val="23"/>
        </w:rPr>
        <w:t>Υπουργείου</w:t>
      </w:r>
      <w:r>
        <w:rPr>
          <w:color w:val="464648"/>
          <w:spacing w:val="12"/>
          <w:w w:val="105"/>
          <w:sz w:val="23"/>
        </w:rPr>
        <w:t> </w:t>
      </w:r>
      <w:r>
        <w:rPr>
          <w:color w:val="464648"/>
          <w:w w:val="105"/>
          <w:sz w:val="23"/>
        </w:rPr>
        <w:t>Παιδείας</w:t>
      </w:r>
      <w:r>
        <w:rPr>
          <w:color w:val="464648"/>
          <w:spacing w:val="9"/>
          <w:w w:val="105"/>
          <w:sz w:val="23"/>
        </w:rPr>
        <w:t> </w:t>
      </w:r>
      <w:r>
        <w:rPr>
          <w:color w:val="464648"/>
          <w:w w:val="105"/>
          <w:sz w:val="23"/>
        </w:rPr>
        <w:t>Νόμου</w:t>
      </w:r>
      <w:r>
        <w:rPr>
          <w:color w:val="464648"/>
          <w:spacing w:val="7"/>
          <w:w w:val="105"/>
          <w:sz w:val="23"/>
        </w:rPr>
        <w:t> </w:t>
      </w:r>
      <w:r>
        <w:rPr>
          <w:color w:val="464648"/>
          <w:w w:val="105"/>
          <w:sz w:val="23"/>
        </w:rPr>
        <w:t>Νόμοι του</w:t>
      </w:r>
      <w:r>
        <w:rPr>
          <w:color w:val="464648"/>
          <w:spacing w:val="-3"/>
          <w:w w:val="105"/>
          <w:sz w:val="23"/>
        </w:rPr>
        <w:t> </w:t>
      </w:r>
      <w:r>
        <w:rPr>
          <w:color w:val="464648"/>
          <w:w w:val="105"/>
          <w:sz w:val="23"/>
        </w:rPr>
        <w:t>1961</w:t>
      </w:r>
      <w:r>
        <w:rPr>
          <w:color w:val="464648"/>
          <w:spacing w:val="-11"/>
          <w:w w:val="105"/>
          <w:sz w:val="23"/>
        </w:rPr>
        <w:t> </w:t>
      </w:r>
      <w:r>
        <w:rPr>
          <w:color w:val="464648"/>
          <w:w w:val="105"/>
          <w:sz w:val="23"/>
        </w:rPr>
        <w:t>έως</w:t>
      </w:r>
      <w:r>
        <w:rPr>
          <w:color w:val="464648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2021</w:t>
      </w:r>
      <w:r>
        <w:rPr>
          <w:color w:val="6D6D6D"/>
          <w:w w:val="105"/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240" w:lineRule="auto" w:before="0" w:after="0"/>
        <w:ind w:left="780" w:right="0" w:hanging="573"/>
        <w:jc w:val="both"/>
        <w:rPr>
          <w:sz w:val="23"/>
        </w:rPr>
      </w:pPr>
      <w:r>
        <w:rPr>
          <w:color w:val="464648"/>
          <w:w w:val="105"/>
          <w:sz w:val="23"/>
        </w:rPr>
        <w:t>Ο</w:t>
      </w:r>
      <w:r>
        <w:rPr>
          <w:color w:val="464648"/>
          <w:spacing w:val="-5"/>
          <w:w w:val="105"/>
          <w:sz w:val="23"/>
        </w:rPr>
        <w:t> </w:t>
      </w:r>
      <w:r>
        <w:rPr>
          <w:color w:val="464648"/>
          <w:w w:val="105"/>
          <w:sz w:val="23"/>
        </w:rPr>
        <w:t>βασικός</w:t>
      </w:r>
      <w:r>
        <w:rPr>
          <w:color w:val="464648"/>
          <w:spacing w:val="9"/>
          <w:w w:val="105"/>
          <w:sz w:val="23"/>
        </w:rPr>
        <w:t> </w:t>
      </w:r>
      <w:r>
        <w:rPr>
          <w:color w:val="464648"/>
          <w:w w:val="105"/>
          <w:sz w:val="23"/>
        </w:rPr>
        <w:t>νόμος</w:t>
      </w:r>
      <w:r>
        <w:rPr>
          <w:color w:val="464648"/>
          <w:spacing w:val="7"/>
          <w:w w:val="105"/>
          <w:sz w:val="23"/>
        </w:rPr>
        <w:t> </w:t>
      </w:r>
      <w:r>
        <w:rPr>
          <w:color w:val="464648"/>
          <w:w w:val="105"/>
          <w:sz w:val="23"/>
        </w:rPr>
        <w:t>τροποποιείται</w:t>
      </w:r>
      <w:r>
        <w:rPr>
          <w:color w:val="464648"/>
          <w:spacing w:val="13"/>
          <w:w w:val="105"/>
          <w:sz w:val="23"/>
        </w:rPr>
        <w:t> </w:t>
      </w:r>
      <w:r>
        <w:rPr>
          <w:color w:val="464648"/>
          <w:w w:val="105"/>
          <w:sz w:val="23"/>
        </w:rPr>
        <w:t>με</w:t>
      </w:r>
      <w:r>
        <w:rPr>
          <w:color w:val="464648"/>
          <w:spacing w:val="2"/>
          <w:w w:val="105"/>
          <w:sz w:val="23"/>
        </w:rPr>
        <w:t> </w:t>
      </w:r>
      <w:r>
        <w:rPr>
          <w:color w:val="59595B"/>
          <w:w w:val="105"/>
          <w:sz w:val="23"/>
        </w:rPr>
        <w:t>την</w:t>
      </w:r>
      <w:r>
        <w:rPr>
          <w:color w:val="59595B"/>
          <w:spacing w:val="1"/>
          <w:w w:val="105"/>
          <w:sz w:val="23"/>
        </w:rPr>
        <w:t> </w:t>
      </w:r>
      <w:r>
        <w:rPr>
          <w:color w:val="464648"/>
          <w:w w:val="105"/>
          <w:sz w:val="23"/>
        </w:rPr>
        <w:t>προσθήκη</w:t>
      </w:r>
      <w:r>
        <w:rPr>
          <w:color w:val="464648"/>
          <w:spacing w:val="9"/>
          <w:w w:val="105"/>
          <w:sz w:val="23"/>
        </w:rPr>
        <w:t> </w:t>
      </w:r>
      <w:r>
        <w:rPr>
          <w:color w:val="464648"/>
          <w:w w:val="105"/>
          <w:sz w:val="23"/>
        </w:rPr>
        <w:t>αμέσως</w:t>
      </w:r>
      <w:r>
        <w:rPr>
          <w:color w:val="464648"/>
          <w:spacing w:val="5"/>
          <w:w w:val="105"/>
          <w:sz w:val="23"/>
        </w:rPr>
        <w:t> </w:t>
      </w:r>
      <w:r>
        <w:rPr>
          <w:color w:val="464648"/>
          <w:w w:val="105"/>
          <w:sz w:val="23"/>
        </w:rPr>
        <w:t>μετά</w:t>
      </w:r>
    </w:p>
    <w:p>
      <w:pPr>
        <w:spacing w:after="0" w:line="240" w:lineRule="auto"/>
        <w:jc w:val="both"/>
        <w:rPr>
          <w:sz w:val="23"/>
        </w:rPr>
        <w:sectPr>
          <w:type w:val="continuous"/>
          <w:pgSz w:w="11900" w:h="16840"/>
          <w:pgMar w:top="0" w:bottom="280" w:left="940" w:right="940"/>
          <w:cols w:num="2" w:equalWidth="0">
            <w:col w:w="2060" w:space="58"/>
            <w:col w:w="7902"/>
          </w:cols>
        </w:sectPr>
      </w:pPr>
    </w:p>
    <w:p>
      <w:pPr>
        <w:pStyle w:val="BodyText"/>
        <w:tabs>
          <w:tab w:pos="2332" w:val="left" w:leader="none"/>
        </w:tabs>
        <w:spacing w:line="393" w:lineRule="auto" w:before="139"/>
        <w:ind w:left="205" w:right="2324" w:firstLine="2"/>
      </w:pPr>
      <w:r>
        <w:rPr>
          <w:color w:val="464648"/>
          <w:w w:val="105"/>
        </w:rPr>
        <w:t>του</w:t>
      </w:r>
      <w:r>
        <w:rPr>
          <w:color w:val="464648"/>
          <w:spacing w:val="-6"/>
          <w:w w:val="105"/>
        </w:rPr>
        <w:t> </w:t>
      </w:r>
      <w:r>
        <w:rPr>
          <w:color w:val="464648"/>
          <w:w w:val="105"/>
        </w:rPr>
        <w:t>βασικού</w:t>
        <w:tab/>
      </w:r>
      <w:r>
        <w:rPr>
          <w:color w:val="464648"/>
        </w:rPr>
        <w:t>το</w:t>
      </w:r>
      <w:r>
        <w:rPr>
          <w:color w:val="464648"/>
          <w:spacing w:val="14"/>
        </w:rPr>
        <w:t> </w:t>
      </w:r>
      <w:r>
        <w:rPr>
          <w:color w:val="464648"/>
        </w:rPr>
        <w:t>άρθρο</w:t>
      </w:r>
      <w:r>
        <w:rPr>
          <w:color w:val="464648"/>
          <w:spacing w:val="27"/>
        </w:rPr>
        <w:t> </w:t>
      </w:r>
      <w:r>
        <w:rPr>
          <w:color w:val="464648"/>
        </w:rPr>
        <w:t>11Α</w:t>
      </w:r>
      <w:r>
        <w:rPr>
          <w:color w:val="464648"/>
          <w:spacing w:val="22"/>
        </w:rPr>
        <w:t> </w:t>
      </w:r>
      <w:r>
        <w:rPr>
          <w:color w:val="464648"/>
        </w:rPr>
        <w:t>αυτού</w:t>
      </w:r>
      <w:r>
        <w:rPr>
          <w:color w:val="464648"/>
          <w:spacing w:val="28"/>
        </w:rPr>
        <w:t> </w:t>
      </w:r>
      <w:r>
        <w:rPr>
          <w:color w:val="464648"/>
        </w:rPr>
        <w:t>του</w:t>
      </w:r>
      <w:r>
        <w:rPr>
          <w:color w:val="464648"/>
          <w:spacing w:val="20"/>
        </w:rPr>
        <w:t> </w:t>
      </w:r>
      <w:r>
        <w:rPr>
          <w:color w:val="464648"/>
        </w:rPr>
        <w:t>ακόλουθου</w:t>
      </w:r>
      <w:r>
        <w:rPr>
          <w:color w:val="464648"/>
          <w:spacing w:val="49"/>
        </w:rPr>
        <w:t> </w:t>
      </w:r>
      <w:r>
        <w:rPr>
          <w:color w:val="464648"/>
        </w:rPr>
        <w:t>νέου</w:t>
      </w:r>
      <w:r>
        <w:rPr>
          <w:color w:val="464648"/>
          <w:spacing w:val="23"/>
        </w:rPr>
        <w:t> </w:t>
      </w:r>
      <w:r>
        <w:rPr>
          <w:color w:val="59595B"/>
        </w:rPr>
        <w:t>άρθρου</w:t>
      </w:r>
      <w:r>
        <w:rPr>
          <w:color w:val="59595B"/>
          <w:spacing w:val="-29"/>
        </w:rPr>
        <w:t> </w:t>
      </w:r>
      <w:r>
        <w:rPr>
          <w:color w:val="7E7C7E"/>
        </w:rPr>
        <w:t>:</w:t>
      </w:r>
      <w:r>
        <w:rPr>
          <w:color w:val="7E7C7E"/>
          <w:spacing w:val="-61"/>
        </w:rPr>
        <w:t> </w:t>
      </w:r>
      <w:r>
        <w:rPr>
          <w:color w:val="464648"/>
          <w:w w:val="105"/>
        </w:rPr>
        <w:t>νόμου</w:t>
      </w:r>
      <w:r>
        <w:rPr>
          <w:color w:val="464648"/>
          <w:spacing w:val="6"/>
          <w:w w:val="105"/>
        </w:rPr>
        <w:t> </w:t>
      </w:r>
      <w:r>
        <w:rPr>
          <w:color w:val="464648"/>
          <w:w w:val="105"/>
        </w:rPr>
        <w:t>με</w:t>
      </w:r>
      <w:r>
        <w:rPr>
          <w:color w:val="464648"/>
          <w:spacing w:val="3"/>
          <w:w w:val="105"/>
        </w:rPr>
        <w:t> </w:t>
      </w:r>
      <w:r>
        <w:rPr>
          <w:color w:val="464648"/>
          <w:w w:val="105"/>
        </w:rPr>
        <w:t>την</w:t>
      </w:r>
    </w:p>
    <w:p>
      <w:pPr>
        <w:pStyle w:val="BodyText"/>
        <w:spacing w:line="243" w:lineRule="exact"/>
        <w:ind w:left="203"/>
      </w:pPr>
      <w:r>
        <w:rPr>
          <w:color w:val="464648"/>
          <w:w w:val="105"/>
        </w:rPr>
        <w:t>προσθήκη</w:t>
      </w:r>
      <w:r>
        <w:rPr>
          <w:color w:val="464648"/>
          <w:spacing w:val="-11"/>
          <w:w w:val="105"/>
        </w:rPr>
        <w:t> </w:t>
      </w:r>
      <w:r>
        <w:rPr>
          <w:color w:val="464648"/>
          <w:w w:val="105"/>
        </w:rPr>
        <w:t>ειδικής</w:t>
      </w:r>
    </w:p>
    <w:p>
      <w:pPr>
        <w:pStyle w:val="BodyText"/>
        <w:spacing w:before="149"/>
        <w:ind w:left="200"/>
      </w:pPr>
      <w:r>
        <w:rPr>
          <w:color w:val="464648"/>
          <w:w w:val="105"/>
        </w:rPr>
        <w:t>διάταξης</w:t>
      </w:r>
      <w:r>
        <w:rPr>
          <w:color w:val="6D6D6D"/>
          <w:w w:val="105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5076" w:val="left" w:leader="none"/>
          <w:tab w:pos="5784" w:val="left" w:leader="none"/>
          <w:tab w:pos="7960" w:val="left" w:leader="none"/>
          <w:tab w:pos="9121" w:val="left" w:leader="none"/>
        </w:tabs>
        <w:ind w:left="2664"/>
      </w:pPr>
      <w:r>
        <w:rPr>
          <w:color w:val="464648"/>
          <w:w w:val="105"/>
        </w:rPr>
        <w:t>«Ειδική</w:t>
      </w:r>
      <w:r>
        <w:rPr>
          <w:color w:val="464648"/>
          <w:spacing w:val="3"/>
          <w:w w:val="105"/>
        </w:rPr>
        <w:t> </w:t>
      </w:r>
      <w:r>
        <w:rPr>
          <w:color w:val="464648"/>
          <w:w w:val="105"/>
        </w:rPr>
        <w:t>διάταξη</w:t>
      </w:r>
      <w:r>
        <w:rPr>
          <w:color w:val="464648"/>
          <w:spacing w:val="4"/>
          <w:w w:val="105"/>
        </w:rPr>
        <w:t> </w:t>
      </w:r>
      <w:r>
        <w:rPr>
          <w:color w:val="464648"/>
          <w:w w:val="105"/>
        </w:rPr>
        <w:t>για</w:t>
        <w:tab/>
        <w:t>11Β</w:t>
      </w:r>
      <w:r>
        <w:rPr>
          <w:color w:val="6D6D6D"/>
          <w:w w:val="105"/>
        </w:rPr>
        <w:t>.</w:t>
        <w:tab/>
      </w:r>
      <w:r>
        <w:rPr>
          <w:color w:val="464648"/>
          <w:w w:val="105"/>
        </w:rPr>
        <w:t>Ανεξαρτήτως</w:t>
        <w:tab/>
      </w:r>
      <w:r>
        <w:rPr>
          <w:color w:val="464648"/>
          <w:w w:val="105"/>
          <w:position w:val="1"/>
        </w:rPr>
        <w:t>των</w:t>
        <w:tab/>
        <w:t>όσων</w:t>
      </w:r>
    </w:p>
    <w:p>
      <w:pPr>
        <w:spacing w:after="0"/>
        <w:sectPr>
          <w:type w:val="continuous"/>
          <w:pgSz w:w="11900" w:h="16840"/>
          <w:pgMar w:top="0" w:bottom="280" w:left="940" w:right="940"/>
        </w:sectPr>
      </w:pPr>
    </w:p>
    <w:p>
      <w:pPr>
        <w:pStyle w:val="BodyText"/>
        <w:spacing w:line="374" w:lineRule="auto" w:before="149"/>
        <w:ind w:left="2643" w:firstLine="15"/>
        <w:jc w:val="both"/>
      </w:pPr>
      <w:r>
        <w:rPr>
          <w:color w:val="464648"/>
          <w:w w:val="105"/>
        </w:rPr>
        <w:t>τις</w:t>
      </w:r>
      <w:r>
        <w:rPr>
          <w:color w:val="464648"/>
          <w:spacing w:val="-16"/>
          <w:w w:val="105"/>
        </w:rPr>
        <w:t> </w:t>
      </w:r>
      <w:r>
        <w:rPr>
          <w:color w:val="464648"/>
          <w:w w:val="105"/>
        </w:rPr>
        <w:t>σχολικές</w:t>
      </w:r>
      <w:r>
        <w:rPr>
          <w:color w:val="464648"/>
          <w:spacing w:val="-6"/>
          <w:w w:val="105"/>
        </w:rPr>
        <w:t> </w:t>
      </w:r>
      <w:r>
        <w:rPr>
          <w:color w:val="464648"/>
          <w:w w:val="105"/>
        </w:rPr>
        <w:t>αργίες</w:t>
      </w:r>
      <w:r>
        <w:rPr>
          <w:color w:val="464648"/>
          <w:spacing w:val="-65"/>
          <w:w w:val="105"/>
        </w:rPr>
        <w:t> </w:t>
      </w:r>
      <w:r>
        <w:rPr>
          <w:color w:val="464648"/>
          <w:w w:val="105"/>
        </w:rPr>
        <w:t>και</w:t>
      </w:r>
      <w:r>
        <w:rPr>
          <w:color w:val="464648"/>
          <w:spacing w:val="-13"/>
          <w:w w:val="105"/>
        </w:rPr>
        <w:t> </w:t>
      </w:r>
      <w:r>
        <w:rPr>
          <w:color w:val="464648"/>
          <w:w w:val="105"/>
        </w:rPr>
        <w:t>τους</w:t>
      </w:r>
      <w:r>
        <w:rPr>
          <w:color w:val="464648"/>
          <w:spacing w:val="-9"/>
          <w:w w:val="105"/>
        </w:rPr>
        <w:t> </w:t>
      </w:r>
      <w:r>
        <w:rPr>
          <w:color w:val="464648"/>
          <w:w w:val="105"/>
        </w:rPr>
        <w:t>σχολικούς</w:t>
      </w:r>
      <w:r>
        <w:rPr>
          <w:color w:val="464648"/>
          <w:spacing w:val="-64"/>
          <w:w w:val="105"/>
        </w:rPr>
        <w:t> </w:t>
      </w:r>
      <w:r>
        <w:rPr>
          <w:color w:val="464648"/>
        </w:rPr>
        <w:t>εορτασμούς</w:t>
      </w:r>
      <w:r>
        <w:rPr>
          <w:color w:val="464648"/>
          <w:spacing w:val="-32"/>
        </w:rPr>
        <w:t> </w:t>
      </w:r>
      <w:r>
        <w:rPr>
          <w:color w:val="7E7C7E"/>
        </w:rPr>
        <w:t>.</w:t>
      </w:r>
    </w:p>
    <w:p>
      <w:pPr>
        <w:pStyle w:val="BodyText"/>
        <w:spacing w:line="367" w:lineRule="auto" w:before="8"/>
        <w:ind w:left="2646"/>
      </w:pPr>
      <w:r>
        <w:rPr>
          <w:color w:val="464648"/>
          <w:w w:val="105"/>
        </w:rPr>
        <w:t>Επίσημη</w:t>
      </w:r>
      <w:r>
        <w:rPr>
          <w:color w:val="464648"/>
          <w:spacing w:val="1"/>
          <w:w w:val="105"/>
        </w:rPr>
        <w:t> </w:t>
      </w:r>
      <w:r>
        <w:rPr>
          <w:color w:val="464648"/>
        </w:rPr>
        <w:t>Εφημερίδα,</w:t>
      </w:r>
    </w:p>
    <w:p>
      <w:pPr>
        <w:pStyle w:val="BodyText"/>
        <w:tabs>
          <w:tab w:pos="2125" w:val="left" w:leader="none"/>
          <w:tab w:pos="3585" w:val="left" w:leader="none"/>
        </w:tabs>
        <w:spacing w:line="374" w:lineRule="auto" w:before="140"/>
        <w:ind w:left="366" w:right="310" w:firstLine="9"/>
        <w:jc w:val="both"/>
      </w:pPr>
      <w:r>
        <w:rPr/>
        <w:br w:type="column"/>
      </w:r>
      <w:r>
        <w:rPr>
          <w:color w:val="464648"/>
          <w:w w:val="105"/>
        </w:rPr>
        <w:t>διαλαμβάνονται</w:t>
      </w:r>
      <w:r>
        <w:rPr>
          <w:color w:val="464648"/>
          <w:spacing w:val="1"/>
          <w:w w:val="105"/>
        </w:rPr>
        <w:t> </w:t>
      </w:r>
      <w:r>
        <w:rPr>
          <w:color w:val="464648"/>
          <w:w w:val="105"/>
        </w:rPr>
        <w:t>στον</w:t>
      </w:r>
      <w:r>
        <w:rPr>
          <w:color w:val="464648"/>
          <w:spacing w:val="1"/>
          <w:w w:val="105"/>
        </w:rPr>
        <w:t> </w:t>
      </w:r>
      <w:r>
        <w:rPr>
          <w:color w:val="464648"/>
          <w:w w:val="105"/>
        </w:rPr>
        <w:t>παρόντα</w:t>
      </w:r>
      <w:r>
        <w:rPr>
          <w:color w:val="464648"/>
          <w:spacing w:val="1"/>
          <w:w w:val="105"/>
        </w:rPr>
        <w:t> </w:t>
      </w:r>
      <w:r>
        <w:rPr>
          <w:color w:val="464648"/>
          <w:w w:val="105"/>
        </w:rPr>
        <w:t>Νόμο</w:t>
      </w:r>
      <w:r>
        <w:rPr>
          <w:color w:val="464648"/>
          <w:spacing w:val="1"/>
          <w:w w:val="105"/>
        </w:rPr>
        <w:t> </w:t>
      </w:r>
      <w:r>
        <w:rPr>
          <w:color w:val="464648"/>
          <w:w w:val="105"/>
        </w:rPr>
        <w:t>και</w:t>
      </w:r>
      <w:r>
        <w:rPr>
          <w:color w:val="464648"/>
          <w:spacing w:val="1"/>
          <w:w w:val="105"/>
        </w:rPr>
        <w:t> </w:t>
      </w:r>
      <w:r>
        <w:rPr>
          <w:color w:val="464648"/>
          <w:w w:val="105"/>
        </w:rPr>
        <w:t>στους</w:t>
      </w:r>
      <w:r>
        <w:rPr>
          <w:color w:val="464648"/>
          <w:spacing w:val="1"/>
          <w:w w:val="105"/>
        </w:rPr>
        <w:t> </w:t>
      </w:r>
      <w:r>
        <w:rPr>
          <w:color w:val="464648"/>
          <w:w w:val="105"/>
        </w:rPr>
        <w:t>περί</w:t>
      </w:r>
      <w:r>
        <w:rPr>
          <w:color w:val="464648"/>
          <w:spacing w:val="1"/>
          <w:w w:val="105"/>
        </w:rPr>
        <w:t> </w:t>
      </w:r>
      <w:r>
        <w:rPr>
          <w:color w:val="464648"/>
          <w:w w:val="105"/>
        </w:rPr>
        <w:t>Λειτουργίας</w:t>
      </w:r>
      <w:r>
        <w:rPr>
          <w:color w:val="464648"/>
          <w:spacing w:val="1"/>
          <w:w w:val="105"/>
        </w:rPr>
        <w:t> </w:t>
      </w:r>
      <w:r>
        <w:rPr>
          <w:color w:val="464648"/>
          <w:w w:val="105"/>
        </w:rPr>
        <w:t>των</w:t>
      </w:r>
      <w:r>
        <w:rPr>
          <w:color w:val="464648"/>
          <w:spacing w:val="1"/>
          <w:w w:val="105"/>
        </w:rPr>
        <w:t> </w:t>
      </w:r>
      <w:r>
        <w:rPr>
          <w:color w:val="464648"/>
          <w:w w:val="105"/>
        </w:rPr>
        <w:t>Δημόσιων</w:t>
      </w:r>
      <w:r>
        <w:rPr>
          <w:color w:val="464648"/>
          <w:spacing w:val="1"/>
          <w:w w:val="105"/>
        </w:rPr>
        <w:t> </w:t>
      </w:r>
      <w:r>
        <w:rPr>
          <w:color w:val="464648"/>
          <w:w w:val="105"/>
        </w:rPr>
        <w:t>Σχολείων</w:t>
        <w:tab/>
        <w:t>Μέσης</w:t>
        <w:tab/>
      </w:r>
      <w:r>
        <w:rPr>
          <w:color w:val="464648"/>
          <w:spacing w:val="-1"/>
          <w:w w:val="105"/>
        </w:rPr>
        <w:t>Εκπαίδευσης</w:t>
      </w:r>
      <w:r>
        <w:rPr>
          <w:color w:val="464648"/>
          <w:spacing w:val="-65"/>
          <w:w w:val="105"/>
        </w:rPr>
        <w:t> </w:t>
      </w:r>
      <w:r>
        <w:rPr>
          <w:color w:val="464648"/>
          <w:w w:val="105"/>
        </w:rPr>
        <w:t>Κανονισμούς</w:t>
      </w:r>
      <w:r>
        <w:rPr>
          <w:color w:val="464648"/>
          <w:spacing w:val="1"/>
          <w:w w:val="105"/>
        </w:rPr>
        <w:t> </w:t>
      </w:r>
      <w:r>
        <w:rPr>
          <w:color w:val="464648"/>
          <w:w w:val="105"/>
        </w:rPr>
        <w:t>που εκδίδονται δυνάμει του</w:t>
      </w:r>
      <w:r>
        <w:rPr>
          <w:color w:val="464648"/>
          <w:spacing w:val="1"/>
          <w:w w:val="105"/>
        </w:rPr>
        <w:t> </w:t>
      </w:r>
      <w:r>
        <w:rPr>
          <w:color w:val="464648"/>
          <w:w w:val="105"/>
        </w:rPr>
        <w:t>Νόμου</w:t>
      </w:r>
      <w:r>
        <w:rPr>
          <w:color w:val="464648"/>
          <w:spacing w:val="7"/>
          <w:w w:val="105"/>
        </w:rPr>
        <w:t> </w:t>
      </w:r>
      <w:r>
        <w:rPr>
          <w:color w:val="464648"/>
          <w:w w:val="105"/>
        </w:rPr>
        <w:t>αυτού</w:t>
      </w:r>
      <w:r>
        <w:rPr>
          <w:color w:val="7E7C7E"/>
          <w:w w:val="105"/>
        </w:rPr>
        <w:t>,</w:t>
      </w:r>
      <w:r>
        <w:rPr>
          <w:color w:val="7E7C7E"/>
          <w:spacing w:val="66"/>
          <w:w w:val="105"/>
        </w:rPr>
        <w:t> </w:t>
      </w:r>
      <w:r>
        <w:rPr>
          <w:color w:val="464648"/>
          <w:w w:val="105"/>
        </w:rPr>
        <w:t>σε</w:t>
      </w:r>
      <w:r>
        <w:rPr>
          <w:color w:val="464648"/>
          <w:spacing w:val="66"/>
          <w:w w:val="105"/>
        </w:rPr>
        <w:t> </w:t>
      </w:r>
      <w:r>
        <w:rPr>
          <w:color w:val="464648"/>
          <w:w w:val="105"/>
        </w:rPr>
        <w:t>σχέση</w:t>
      </w:r>
      <w:r>
        <w:rPr>
          <w:color w:val="464648"/>
          <w:spacing w:val="4"/>
          <w:w w:val="105"/>
        </w:rPr>
        <w:t> </w:t>
      </w:r>
      <w:r>
        <w:rPr>
          <w:color w:val="464648"/>
          <w:w w:val="105"/>
        </w:rPr>
        <w:t>με</w:t>
      </w:r>
      <w:r>
        <w:rPr>
          <w:color w:val="464648"/>
          <w:spacing w:val="66"/>
          <w:w w:val="105"/>
        </w:rPr>
        <w:t> </w:t>
      </w:r>
      <w:r>
        <w:rPr>
          <w:color w:val="464648"/>
          <w:w w:val="105"/>
        </w:rPr>
        <w:t>τις</w:t>
      </w:r>
      <w:r>
        <w:rPr>
          <w:color w:val="464648"/>
          <w:spacing w:val="1"/>
          <w:w w:val="105"/>
        </w:rPr>
        <w:t> </w:t>
      </w:r>
      <w:r>
        <w:rPr>
          <w:color w:val="464648"/>
          <w:w w:val="105"/>
        </w:rPr>
        <w:t>σχολικές</w:t>
      </w:r>
    </w:p>
    <w:p>
      <w:pPr>
        <w:spacing w:after="0" w:line="374" w:lineRule="auto"/>
        <w:jc w:val="both"/>
        <w:sectPr>
          <w:type w:val="continuous"/>
          <w:pgSz w:w="11900" w:h="16840"/>
          <w:pgMar w:top="0" w:bottom="280" w:left="940" w:right="940"/>
          <w:cols w:num="2" w:equalWidth="0">
            <w:col w:w="4653" w:space="40"/>
            <w:col w:w="5327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6"/>
          <w:pgSz w:w="11900" w:h="16840"/>
          <w:pgMar w:header="738" w:footer="0" w:top="980" w:bottom="280" w:left="940" w:right="940"/>
          <w:pgNumType w:start="2"/>
        </w:sectPr>
      </w:pPr>
    </w:p>
    <w:p>
      <w:pPr>
        <w:spacing w:line="391" w:lineRule="auto" w:before="93"/>
        <w:ind w:left="2726" w:right="0" w:firstLine="1"/>
        <w:jc w:val="left"/>
        <w:rPr>
          <w:sz w:val="22"/>
        </w:rPr>
      </w:pPr>
      <w:r>
        <w:rPr>
          <w:color w:val="494949"/>
          <w:sz w:val="22"/>
        </w:rPr>
        <w:t>Παράρτημα</w:t>
      </w:r>
      <w:r>
        <w:rPr>
          <w:color w:val="494949"/>
          <w:spacing w:val="1"/>
          <w:sz w:val="22"/>
        </w:rPr>
        <w:t> </w:t>
      </w:r>
      <w:r>
        <w:rPr>
          <w:color w:val="494949"/>
          <w:sz w:val="22"/>
        </w:rPr>
        <w:t>Τρίτο</w:t>
      </w:r>
      <w:r>
        <w:rPr>
          <w:color w:val="494949"/>
          <w:spacing w:val="13"/>
          <w:sz w:val="22"/>
        </w:rPr>
        <w:t> </w:t>
      </w:r>
      <w:r>
        <w:rPr>
          <w:color w:val="494949"/>
          <w:sz w:val="22"/>
        </w:rPr>
        <w:t>(1):</w:t>
      </w:r>
    </w:p>
    <w:p>
      <w:pPr>
        <w:spacing w:before="7"/>
        <w:ind w:left="2725" w:right="0" w:firstLine="0"/>
        <w:jc w:val="left"/>
        <w:rPr>
          <w:sz w:val="22"/>
        </w:rPr>
      </w:pPr>
      <w:r>
        <w:rPr>
          <w:color w:val="494949"/>
          <w:w w:val="95"/>
          <w:sz w:val="22"/>
        </w:rPr>
        <w:t>24.2</w:t>
      </w:r>
      <w:r>
        <w:rPr>
          <w:color w:val="494949"/>
          <w:spacing w:val="51"/>
          <w:w w:val="95"/>
          <w:sz w:val="22"/>
        </w:rPr>
        <w:t> </w:t>
      </w:r>
      <w:r>
        <w:rPr>
          <w:color w:val="777777"/>
          <w:w w:val="95"/>
          <w:sz w:val="22"/>
        </w:rPr>
        <w:t>.</w:t>
      </w:r>
      <w:r>
        <w:rPr>
          <w:color w:val="494949"/>
          <w:w w:val="95"/>
          <w:sz w:val="22"/>
        </w:rPr>
        <w:t>2</w:t>
      </w:r>
      <w:r>
        <w:rPr>
          <w:color w:val="494949"/>
          <w:spacing w:val="-26"/>
          <w:w w:val="95"/>
          <w:sz w:val="22"/>
        </w:rPr>
        <w:t> </w:t>
      </w:r>
      <w:r>
        <w:rPr>
          <w:color w:val="494949"/>
          <w:w w:val="95"/>
          <w:sz w:val="22"/>
        </w:rPr>
        <w:t>017</w:t>
      </w:r>
    </w:p>
    <w:p>
      <w:pPr>
        <w:spacing w:before="161"/>
        <w:ind w:left="2725" w:right="0" w:firstLine="0"/>
        <w:jc w:val="left"/>
        <w:rPr>
          <w:sz w:val="22"/>
        </w:rPr>
      </w:pPr>
      <w:r>
        <w:rPr>
          <w:color w:val="494949"/>
          <w:w w:val="110"/>
          <w:sz w:val="22"/>
        </w:rPr>
        <w:t>23</w:t>
      </w:r>
      <w:r>
        <w:rPr>
          <w:color w:val="777777"/>
          <w:w w:val="110"/>
          <w:sz w:val="22"/>
        </w:rPr>
        <w:t>.</w:t>
      </w:r>
      <w:r>
        <w:rPr>
          <w:color w:val="494949"/>
          <w:w w:val="110"/>
          <w:sz w:val="22"/>
        </w:rPr>
        <w:t>7</w:t>
      </w:r>
      <w:r>
        <w:rPr>
          <w:color w:val="777777"/>
          <w:w w:val="110"/>
          <w:sz w:val="22"/>
        </w:rPr>
        <w:t>.</w:t>
      </w:r>
      <w:r>
        <w:rPr>
          <w:color w:val="494949"/>
          <w:w w:val="110"/>
          <w:sz w:val="22"/>
        </w:rPr>
        <w:t>2019</w:t>
      </w:r>
    </w:p>
    <w:p>
      <w:pPr>
        <w:spacing w:before="165"/>
        <w:ind w:left="2716" w:right="0" w:firstLine="0"/>
        <w:jc w:val="left"/>
        <w:rPr>
          <w:sz w:val="22"/>
        </w:rPr>
      </w:pPr>
      <w:r>
        <w:rPr>
          <w:color w:val="494949"/>
          <w:w w:val="110"/>
          <w:sz w:val="22"/>
        </w:rPr>
        <w:t>23.6.2020</w:t>
      </w:r>
      <w:r>
        <w:rPr>
          <w:color w:val="777777"/>
          <w:w w:val="110"/>
          <w:sz w:val="22"/>
        </w:rPr>
        <w:t>.</w:t>
      </w:r>
    </w:p>
    <w:p>
      <w:pPr>
        <w:tabs>
          <w:tab w:pos="2032" w:val="left" w:leader="none"/>
          <w:tab w:pos="2546" w:val="left" w:leader="none"/>
          <w:tab w:pos="3222" w:val="left" w:leader="none"/>
          <w:tab w:pos="4502" w:val="left" w:leader="none"/>
        </w:tabs>
        <w:spacing w:line="388" w:lineRule="auto" w:before="103"/>
        <w:ind w:left="1152" w:right="276" w:firstLine="2"/>
        <w:jc w:val="left"/>
        <w:rPr>
          <w:sz w:val="22"/>
        </w:rPr>
      </w:pPr>
      <w:r>
        <w:rPr/>
        <w:br w:type="column"/>
      </w:r>
      <w:r>
        <w:rPr>
          <w:color w:val="494949"/>
          <w:w w:val="110"/>
          <w:sz w:val="22"/>
        </w:rPr>
        <w:t>αργίες</w:t>
        <w:tab/>
        <w:t>και</w:t>
        <w:tab/>
        <w:t>τους</w:t>
        <w:tab/>
        <w:t>σχολικούς</w:t>
        <w:tab/>
      </w:r>
      <w:r>
        <w:rPr>
          <w:color w:val="494949"/>
          <w:w w:val="105"/>
          <w:sz w:val="22"/>
        </w:rPr>
        <w:t>εορτασμούς</w:t>
      </w:r>
      <w:r>
        <w:rPr>
          <w:color w:val="494949"/>
          <w:spacing w:val="-62"/>
          <w:w w:val="105"/>
          <w:sz w:val="22"/>
        </w:rPr>
        <w:t> </w:t>
      </w:r>
      <w:r>
        <w:rPr>
          <w:color w:val="494949"/>
          <w:w w:val="110"/>
          <w:sz w:val="22"/>
        </w:rPr>
        <w:t>ισχύουν</w:t>
      </w:r>
      <w:r>
        <w:rPr>
          <w:color w:val="494949"/>
          <w:spacing w:val="18"/>
          <w:w w:val="110"/>
          <w:sz w:val="22"/>
        </w:rPr>
        <w:t> </w:t>
      </w:r>
      <w:r>
        <w:rPr>
          <w:color w:val="494949"/>
          <w:w w:val="110"/>
          <w:sz w:val="22"/>
        </w:rPr>
        <w:t>τα</w:t>
      </w:r>
      <w:r>
        <w:rPr>
          <w:color w:val="494949"/>
          <w:spacing w:val="-1"/>
          <w:w w:val="110"/>
          <w:sz w:val="22"/>
        </w:rPr>
        <w:t> </w:t>
      </w:r>
      <w:r>
        <w:rPr>
          <w:color w:val="494949"/>
          <w:w w:val="110"/>
          <w:sz w:val="22"/>
        </w:rPr>
        <w:t>ακόλουθα</w:t>
      </w:r>
      <w:r>
        <w:rPr>
          <w:color w:val="8C8C8C"/>
          <w:w w:val="110"/>
          <w:sz w:val="22"/>
        </w:rPr>
        <w:t>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spacing w:line="393" w:lineRule="auto" w:before="0"/>
        <w:ind w:left="1006" w:right="256" w:hanging="410"/>
        <w:jc w:val="both"/>
        <w:rPr>
          <w:sz w:val="22"/>
        </w:rPr>
      </w:pPr>
      <w:r>
        <w:rPr>
          <w:color w:val="5B5B5D"/>
          <w:w w:val="110"/>
          <w:sz w:val="22"/>
        </w:rPr>
        <w:t>(α) </w:t>
      </w:r>
      <w:r>
        <w:rPr>
          <w:color w:val="494949"/>
          <w:w w:val="110"/>
          <w:sz w:val="22"/>
        </w:rPr>
        <w:t>Η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7η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Ιανουαρίου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5B5B5D"/>
          <w:w w:val="110"/>
          <w:sz w:val="22"/>
        </w:rPr>
        <w:t>είναι</w:t>
      </w:r>
      <w:r>
        <w:rPr>
          <w:color w:val="5B5B5D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σχολική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αργία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και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περιλαμβάνεται στις σχολικές διακοπές των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δημόσιων</w:t>
      </w:r>
      <w:r>
        <w:rPr>
          <w:color w:val="494949"/>
          <w:spacing w:val="7"/>
          <w:w w:val="110"/>
          <w:sz w:val="22"/>
        </w:rPr>
        <w:t> </w:t>
      </w:r>
      <w:r>
        <w:rPr>
          <w:color w:val="494949"/>
          <w:w w:val="110"/>
          <w:sz w:val="22"/>
        </w:rPr>
        <w:t>σχολείων</w:t>
      </w:r>
      <w:r>
        <w:rPr>
          <w:color w:val="494949"/>
          <w:spacing w:val="8"/>
          <w:w w:val="110"/>
          <w:sz w:val="22"/>
        </w:rPr>
        <w:t> </w:t>
      </w:r>
      <w:r>
        <w:rPr>
          <w:color w:val="494949"/>
          <w:w w:val="110"/>
          <w:sz w:val="22"/>
        </w:rPr>
        <w:t>μέσης</w:t>
      </w:r>
      <w:r>
        <w:rPr>
          <w:color w:val="494949"/>
          <w:spacing w:val="-6"/>
          <w:w w:val="110"/>
          <w:sz w:val="22"/>
        </w:rPr>
        <w:t> </w:t>
      </w:r>
      <w:r>
        <w:rPr>
          <w:color w:val="494949"/>
          <w:w w:val="110"/>
          <w:sz w:val="22"/>
        </w:rPr>
        <w:t>εκπαίδευσης.</w:t>
      </w:r>
    </w:p>
    <w:p>
      <w:pPr>
        <w:pStyle w:val="BodyText"/>
        <w:rPr>
          <w:sz w:val="24"/>
        </w:rPr>
      </w:pPr>
    </w:p>
    <w:p>
      <w:pPr>
        <w:spacing w:line="393" w:lineRule="auto" w:before="152"/>
        <w:ind w:left="1121" w:right="277" w:hanging="540"/>
        <w:jc w:val="both"/>
        <w:rPr>
          <w:sz w:val="22"/>
        </w:rPr>
      </w:pPr>
      <w:r>
        <w:rPr>
          <w:color w:val="494949"/>
          <w:w w:val="110"/>
          <w:sz w:val="22"/>
        </w:rPr>
        <w:t>(β)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Τα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ονομαστήρια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του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εκάστοτε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Αρχιεπισκόπου Κύπρου δεν είναι σχολική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αργία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και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περιλαμβάνονται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στους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05"/>
          <w:sz w:val="22"/>
        </w:rPr>
        <w:t>καθιερωμένους</w:t>
      </w:r>
      <w:r>
        <w:rPr>
          <w:color w:val="494949"/>
          <w:spacing w:val="1"/>
          <w:w w:val="105"/>
          <w:sz w:val="22"/>
        </w:rPr>
        <w:t> </w:t>
      </w:r>
      <w:r>
        <w:rPr>
          <w:color w:val="494949"/>
          <w:w w:val="105"/>
          <w:sz w:val="22"/>
        </w:rPr>
        <w:t>σχολικούς εορτασμούς </w:t>
      </w:r>
      <w:r>
        <w:rPr>
          <w:color w:val="777777"/>
          <w:w w:val="105"/>
          <w:sz w:val="22"/>
        </w:rPr>
        <w:t>, </w:t>
      </w:r>
      <w:r>
        <w:rPr>
          <w:color w:val="494949"/>
          <w:w w:val="105"/>
          <w:sz w:val="22"/>
        </w:rPr>
        <w:t>για</w:t>
      </w:r>
      <w:r>
        <w:rPr>
          <w:color w:val="494949"/>
          <w:spacing w:val="1"/>
          <w:w w:val="105"/>
          <w:sz w:val="22"/>
        </w:rPr>
        <w:t> </w:t>
      </w:r>
      <w:r>
        <w:rPr>
          <w:color w:val="494949"/>
          <w:w w:val="110"/>
          <w:sz w:val="22"/>
        </w:rPr>
        <w:t>τους οποίους δύναται να διατεθούν μέχρι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δύο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(2)</w:t>
      </w:r>
      <w:r>
        <w:rPr>
          <w:color w:val="494949"/>
          <w:spacing w:val="4"/>
          <w:w w:val="110"/>
          <w:sz w:val="22"/>
        </w:rPr>
        <w:t> </w:t>
      </w:r>
      <w:r>
        <w:rPr>
          <w:color w:val="494949"/>
          <w:w w:val="110"/>
          <w:sz w:val="22"/>
        </w:rPr>
        <w:t>διδακτικές</w:t>
      </w:r>
      <w:r>
        <w:rPr>
          <w:color w:val="494949"/>
          <w:spacing w:val="22"/>
          <w:w w:val="110"/>
          <w:sz w:val="22"/>
        </w:rPr>
        <w:t> </w:t>
      </w:r>
      <w:r>
        <w:rPr>
          <w:color w:val="494949"/>
          <w:w w:val="110"/>
          <w:sz w:val="22"/>
        </w:rPr>
        <w:t>περίοδοι</w:t>
      </w:r>
      <w:r>
        <w:rPr>
          <w:color w:val="777777"/>
          <w:w w:val="110"/>
          <w:sz w:val="22"/>
        </w:rPr>
        <w:t>:</w:t>
      </w:r>
    </w:p>
    <w:p>
      <w:pPr>
        <w:pStyle w:val="BodyText"/>
        <w:rPr>
          <w:sz w:val="24"/>
        </w:rPr>
      </w:pPr>
    </w:p>
    <w:p>
      <w:pPr>
        <w:spacing w:line="396" w:lineRule="auto" w:before="139"/>
        <w:ind w:left="1112" w:right="287" w:firstLine="447"/>
        <w:jc w:val="both"/>
        <w:rPr>
          <w:sz w:val="22"/>
        </w:rPr>
      </w:pPr>
      <w:r>
        <w:rPr>
          <w:color w:val="494949"/>
          <w:w w:val="110"/>
          <w:sz w:val="22"/>
        </w:rPr>
        <w:t>Νοείται ότι στο πλαίσιο των πιο πάνω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σχολικών εορτασμών για τα ονομαστήρια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του εκάστοτε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Αρχιεπισκόπου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10"/>
          <w:sz w:val="22"/>
        </w:rPr>
        <w:t>Κύπρου θα</w:t>
      </w:r>
      <w:r>
        <w:rPr>
          <w:color w:val="494949"/>
          <w:spacing w:val="1"/>
          <w:w w:val="110"/>
          <w:sz w:val="22"/>
        </w:rPr>
        <w:t> </w:t>
      </w:r>
      <w:r>
        <w:rPr>
          <w:color w:val="494949"/>
          <w:w w:val="105"/>
          <w:sz w:val="22"/>
        </w:rPr>
        <w:t>γίνεται αναφορά στην ιστορία της Εκκλησίας</w:t>
      </w:r>
      <w:r>
        <w:rPr>
          <w:color w:val="494949"/>
          <w:spacing w:val="1"/>
          <w:w w:val="105"/>
          <w:sz w:val="22"/>
        </w:rPr>
        <w:t> </w:t>
      </w:r>
      <w:r>
        <w:rPr>
          <w:color w:val="494949"/>
          <w:w w:val="110"/>
          <w:sz w:val="22"/>
        </w:rPr>
        <w:t>της</w:t>
      </w:r>
      <w:r>
        <w:rPr>
          <w:color w:val="494949"/>
          <w:spacing w:val="5"/>
          <w:w w:val="110"/>
          <w:sz w:val="22"/>
        </w:rPr>
        <w:t> </w:t>
      </w:r>
      <w:r>
        <w:rPr>
          <w:color w:val="494949"/>
          <w:w w:val="110"/>
          <w:sz w:val="22"/>
        </w:rPr>
        <w:t>Κύπρου</w:t>
      </w:r>
      <w:r>
        <w:rPr>
          <w:color w:val="777777"/>
          <w:w w:val="110"/>
          <w:sz w:val="22"/>
        </w:rPr>
        <w:t>.</w:t>
      </w:r>
      <w:r>
        <w:rPr>
          <w:color w:val="5B5B5D"/>
          <w:w w:val="110"/>
          <w:sz w:val="22"/>
        </w:rPr>
        <w:t>»</w:t>
      </w:r>
      <w:r>
        <w:rPr>
          <w:color w:val="777777"/>
          <w:w w:val="110"/>
          <w:sz w:val="22"/>
        </w:rPr>
        <w:t>.</w:t>
      </w:r>
    </w:p>
    <w:p>
      <w:pPr>
        <w:spacing w:after="0" w:line="396" w:lineRule="auto"/>
        <w:jc w:val="both"/>
        <w:rPr>
          <w:sz w:val="22"/>
        </w:rPr>
        <w:sectPr>
          <w:type w:val="continuous"/>
          <w:pgSz w:w="11900" w:h="16840"/>
          <w:pgMar w:header="738" w:footer="0" w:top="0" w:bottom="280" w:left="940" w:right="940"/>
          <w:cols w:num="2" w:equalWidth="0">
            <w:col w:w="3947" w:space="40"/>
            <w:col w:w="60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1"/>
        <w:ind w:left="103" w:right="0" w:firstLine="0"/>
        <w:jc w:val="left"/>
        <w:rPr>
          <w:b/>
          <w:sz w:val="22"/>
        </w:rPr>
      </w:pPr>
      <w:r>
        <w:rPr>
          <w:b/>
          <w:color w:val="494949"/>
          <w:w w:val="105"/>
          <w:sz w:val="22"/>
        </w:rPr>
        <w:t>ΘΒΚ/ΧΧΡ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header="738" w:footer="0" w:top="0" w:bottom="280" w:left="940" w:right="940"/>
        </w:sectPr>
      </w:pPr>
    </w:p>
    <w:p>
      <w:pPr>
        <w:pStyle w:val="BodyText"/>
        <w:spacing w:before="6"/>
        <w:rPr>
          <w:b/>
          <w:sz w:val="16"/>
        </w:rPr>
      </w:pPr>
    </w:p>
    <w:p>
      <w:pPr>
        <w:spacing w:before="93"/>
        <w:ind w:left="353" w:right="251" w:firstLine="0"/>
        <w:jc w:val="center"/>
        <w:rPr>
          <w:b/>
          <w:sz w:val="23"/>
        </w:rPr>
      </w:pPr>
      <w:r>
        <w:rPr>
          <w:b/>
          <w:color w:val="4D4D4B"/>
          <w:spacing w:val="-1"/>
          <w:w w:val="105"/>
          <w:sz w:val="23"/>
        </w:rPr>
        <w:t>ΑΙΤΙΟΛΟΓΙΚΗ</w:t>
      </w:r>
      <w:r>
        <w:rPr>
          <w:b/>
          <w:color w:val="4D4D4B"/>
          <w:spacing w:val="-4"/>
          <w:w w:val="105"/>
          <w:sz w:val="23"/>
        </w:rPr>
        <w:t> </w:t>
      </w:r>
      <w:r>
        <w:rPr>
          <w:b/>
          <w:color w:val="4D4D4B"/>
          <w:w w:val="105"/>
          <w:sz w:val="23"/>
        </w:rPr>
        <w:t>ΕΚΘΕΣΗ</w:t>
      </w:r>
    </w:p>
    <w:p>
      <w:pPr>
        <w:pStyle w:val="BodyText"/>
        <w:spacing w:line="374" w:lineRule="auto" w:before="154"/>
        <w:ind w:left="212" w:right="114" w:firstLine="580"/>
        <w:jc w:val="both"/>
      </w:pPr>
      <w:r>
        <w:rPr>
          <w:color w:val="4D4D4B"/>
          <w:w w:val="105"/>
        </w:rPr>
        <w:t>Σκοπός της πρότασης νόμου είναι η τροποποίηση του περί Κοινοτικών Σχολείων</w:t>
      </w:r>
      <w:r>
        <w:rPr>
          <w:color w:val="4D4D4B"/>
          <w:spacing w:val="1"/>
          <w:w w:val="105"/>
        </w:rPr>
        <w:t> </w:t>
      </w:r>
      <w:r>
        <w:rPr>
          <w:color w:val="4D4D4B"/>
          <w:w w:val="105"/>
        </w:rPr>
        <w:t>Μέσης Εκπαίδευσης Νόμου</w:t>
      </w:r>
      <w:r>
        <w:rPr>
          <w:color w:val="727272"/>
          <w:w w:val="105"/>
        </w:rPr>
        <w:t>, </w:t>
      </w:r>
      <w:r>
        <w:rPr>
          <w:color w:val="4D4D4B"/>
          <w:w w:val="105"/>
        </w:rPr>
        <w:t>έτσι ώστε η </w:t>
      </w:r>
      <w:r>
        <w:rPr>
          <w:color w:val="4D4D4B"/>
          <w:w w:val="105"/>
          <w:sz w:val="24"/>
        </w:rPr>
        <w:t>7η </w:t>
      </w:r>
      <w:r>
        <w:rPr>
          <w:color w:val="4D4D4B"/>
          <w:w w:val="105"/>
        </w:rPr>
        <w:t>Ιανουαρίου</w:t>
      </w:r>
      <w:r>
        <w:rPr>
          <w:color w:val="727272"/>
          <w:w w:val="105"/>
        </w:rPr>
        <w:t>, </w:t>
      </w:r>
      <w:r>
        <w:rPr>
          <w:color w:val="4D4D4B"/>
          <w:w w:val="105"/>
        </w:rPr>
        <w:t>που κατά το Ιουλιανό Ημερολόγιο</w:t>
      </w:r>
      <w:r>
        <w:rPr>
          <w:color w:val="4D4D4B"/>
          <w:spacing w:val="-65"/>
          <w:w w:val="105"/>
        </w:rPr>
        <w:t> </w:t>
      </w:r>
      <w:r>
        <w:rPr>
          <w:color w:val="4D4D4B"/>
          <w:w w:val="105"/>
        </w:rPr>
        <w:t>είναι η ημέρα των Χριστουγέννων, αλλά και ταυτόχρονα η γιορτή του Αγίου Ιωάννη του</w:t>
      </w:r>
      <w:r>
        <w:rPr>
          <w:color w:val="4D4D4B"/>
          <w:spacing w:val="1"/>
          <w:w w:val="105"/>
        </w:rPr>
        <w:t> </w:t>
      </w:r>
      <w:r>
        <w:rPr>
          <w:color w:val="4D4D4B"/>
          <w:w w:val="105"/>
        </w:rPr>
        <w:t>Προδρόμου</w:t>
      </w:r>
      <w:r>
        <w:rPr>
          <w:color w:val="727272"/>
          <w:w w:val="105"/>
        </w:rPr>
        <w:t>,</w:t>
      </w:r>
      <w:r>
        <w:rPr>
          <w:color w:val="727272"/>
          <w:spacing w:val="1"/>
          <w:w w:val="105"/>
        </w:rPr>
        <w:t> </w:t>
      </w:r>
      <w:r>
        <w:rPr>
          <w:color w:val="4D4D4B"/>
          <w:w w:val="105"/>
        </w:rPr>
        <w:t>να</w:t>
      </w:r>
      <w:r>
        <w:rPr>
          <w:color w:val="4D4D4B"/>
          <w:spacing w:val="-3"/>
          <w:w w:val="105"/>
        </w:rPr>
        <w:t> </w:t>
      </w:r>
      <w:r>
        <w:rPr>
          <w:color w:val="4D4D4B"/>
          <w:w w:val="105"/>
        </w:rPr>
        <w:t>θεωρείται</w:t>
      </w:r>
      <w:r>
        <w:rPr>
          <w:color w:val="4D4D4B"/>
          <w:spacing w:val="21"/>
          <w:w w:val="105"/>
        </w:rPr>
        <w:t> </w:t>
      </w:r>
      <w:r>
        <w:rPr>
          <w:color w:val="4D4D4B"/>
          <w:w w:val="105"/>
        </w:rPr>
        <w:t>σχολική</w:t>
      </w:r>
      <w:r>
        <w:rPr>
          <w:color w:val="4D4D4B"/>
          <w:spacing w:val="10"/>
          <w:w w:val="105"/>
        </w:rPr>
        <w:t> </w:t>
      </w:r>
      <w:r>
        <w:rPr>
          <w:color w:val="4D4D4B"/>
          <w:w w:val="105"/>
        </w:rPr>
        <w:t>αργία.</w:t>
      </w:r>
    </w:p>
    <w:p>
      <w:pPr>
        <w:pStyle w:val="BodyText"/>
        <w:spacing w:line="376" w:lineRule="auto" w:before="5"/>
        <w:ind w:left="204" w:right="126" w:firstLine="576"/>
        <w:jc w:val="both"/>
      </w:pPr>
      <w:r>
        <w:rPr>
          <w:color w:val="4D4D4B"/>
          <w:w w:val="105"/>
        </w:rPr>
        <w:t>Επιπρόσθετα</w:t>
      </w:r>
      <w:r>
        <w:rPr>
          <w:color w:val="898989"/>
          <w:w w:val="105"/>
        </w:rPr>
        <w:t>,</w:t>
      </w:r>
      <w:r>
        <w:rPr>
          <w:color w:val="898989"/>
          <w:spacing w:val="1"/>
          <w:w w:val="105"/>
        </w:rPr>
        <w:t> </w:t>
      </w:r>
      <w:r>
        <w:rPr>
          <w:color w:val="4D4D4B"/>
          <w:w w:val="105"/>
        </w:rPr>
        <w:t>σύμφωνα</w:t>
      </w:r>
      <w:r>
        <w:rPr>
          <w:color w:val="4D4D4B"/>
          <w:spacing w:val="1"/>
          <w:w w:val="105"/>
        </w:rPr>
        <w:t> </w:t>
      </w:r>
      <w:r>
        <w:rPr>
          <w:color w:val="4D4D4B"/>
          <w:w w:val="105"/>
        </w:rPr>
        <w:t>με</w:t>
      </w:r>
      <w:r>
        <w:rPr>
          <w:color w:val="4D4D4B"/>
          <w:spacing w:val="1"/>
          <w:w w:val="105"/>
        </w:rPr>
        <w:t> </w:t>
      </w:r>
      <w:r>
        <w:rPr>
          <w:color w:val="4D4D4B"/>
          <w:w w:val="105"/>
        </w:rPr>
        <w:t>την</w:t>
      </w:r>
      <w:r>
        <w:rPr>
          <w:color w:val="4D4D4B"/>
          <w:spacing w:val="1"/>
          <w:w w:val="105"/>
        </w:rPr>
        <w:t> </w:t>
      </w:r>
      <w:r>
        <w:rPr>
          <w:color w:val="4D4D4B"/>
          <w:w w:val="105"/>
        </w:rPr>
        <w:t>προτεινόμενη</w:t>
      </w:r>
      <w:r>
        <w:rPr>
          <w:color w:val="4D4D4B"/>
          <w:spacing w:val="1"/>
          <w:w w:val="105"/>
        </w:rPr>
        <w:t> </w:t>
      </w:r>
      <w:r>
        <w:rPr>
          <w:color w:val="4D4D4B"/>
          <w:w w:val="105"/>
        </w:rPr>
        <w:t>ρύθμιση</w:t>
      </w:r>
      <w:r>
        <w:rPr>
          <w:color w:val="4D4D4B"/>
          <w:spacing w:val="1"/>
          <w:w w:val="105"/>
        </w:rPr>
        <w:t> </w:t>
      </w:r>
      <w:r>
        <w:rPr>
          <w:color w:val="4D4D4B"/>
          <w:w w:val="105"/>
        </w:rPr>
        <w:t>τα</w:t>
      </w:r>
      <w:r>
        <w:rPr>
          <w:color w:val="4D4D4B"/>
          <w:spacing w:val="1"/>
          <w:w w:val="105"/>
        </w:rPr>
        <w:t> </w:t>
      </w:r>
      <w:r>
        <w:rPr>
          <w:color w:val="4D4D4B"/>
          <w:w w:val="105"/>
        </w:rPr>
        <w:t>ονομαστήρια</w:t>
      </w:r>
      <w:r>
        <w:rPr>
          <w:color w:val="4D4D4B"/>
          <w:spacing w:val="1"/>
          <w:w w:val="105"/>
        </w:rPr>
        <w:t> </w:t>
      </w:r>
      <w:r>
        <w:rPr>
          <w:color w:val="4D4D4B"/>
          <w:w w:val="105"/>
        </w:rPr>
        <w:t>του</w:t>
      </w:r>
      <w:r>
        <w:rPr>
          <w:color w:val="4D4D4B"/>
          <w:spacing w:val="1"/>
          <w:w w:val="105"/>
        </w:rPr>
        <w:t> </w:t>
      </w:r>
      <w:r>
        <w:rPr>
          <w:color w:val="4D4D4B"/>
          <w:w w:val="105"/>
        </w:rPr>
        <w:t>Αρχιεπισκόπου Κύπρου δε θα αποτελούν με βάση σχετική προτροπή του σχολική αργία</w:t>
      </w:r>
      <w:r>
        <w:rPr>
          <w:color w:val="4D4D4B"/>
          <w:spacing w:val="1"/>
          <w:w w:val="105"/>
        </w:rPr>
        <w:t> </w:t>
      </w:r>
      <w:r>
        <w:rPr>
          <w:color w:val="4D4D4B"/>
        </w:rPr>
        <w:t>αλλά</w:t>
      </w:r>
      <w:r>
        <w:rPr>
          <w:color w:val="4D4D4B"/>
          <w:spacing w:val="1"/>
        </w:rPr>
        <w:t> </w:t>
      </w:r>
      <w:r>
        <w:rPr>
          <w:color w:val="4D4D4B"/>
        </w:rPr>
        <w:t>σχολική</w:t>
      </w:r>
      <w:r>
        <w:rPr>
          <w:color w:val="4D4D4B"/>
          <w:spacing w:val="1"/>
        </w:rPr>
        <w:t> </w:t>
      </w:r>
      <w:r>
        <w:rPr>
          <w:color w:val="4D4D4B"/>
        </w:rPr>
        <w:t>γιορτή </w:t>
      </w:r>
      <w:r>
        <w:rPr>
          <w:color w:val="727272"/>
        </w:rPr>
        <w:t>, </w:t>
      </w:r>
      <w:r>
        <w:rPr>
          <w:color w:val="4D4D4B"/>
        </w:rPr>
        <w:t>η οποία θα</w:t>
      </w:r>
      <w:r>
        <w:rPr>
          <w:color w:val="4D4D4B"/>
          <w:spacing w:val="1"/>
        </w:rPr>
        <w:t> </w:t>
      </w:r>
      <w:r>
        <w:rPr>
          <w:color w:val="4D4D4B"/>
        </w:rPr>
        <w:t>γιορτάζεται</w:t>
      </w:r>
      <w:r>
        <w:rPr>
          <w:color w:val="4D4D4B"/>
          <w:spacing w:val="1"/>
        </w:rPr>
        <w:t> </w:t>
      </w:r>
      <w:r>
        <w:rPr>
          <w:color w:val="4D4D4B"/>
        </w:rPr>
        <w:t>ενδοσχολικά</w:t>
      </w:r>
      <w:r>
        <w:rPr>
          <w:color w:val="4D4D4B"/>
          <w:spacing w:val="1"/>
        </w:rPr>
        <w:t> </w:t>
      </w:r>
      <w:r>
        <w:rPr>
          <w:color w:val="4D4D4B"/>
        </w:rPr>
        <w:t>με αναφορά</w:t>
      </w:r>
      <w:r>
        <w:rPr>
          <w:color w:val="4D4D4B"/>
          <w:spacing w:val="1"/>
        </w:rPr>
        <w:t> </w:t>
      </w:r>
      <w:r>
        <w:rPr>
          <w:color w:val="4D4D4B"/>
        </w:rPr>
        <w:t>στην</w:t>
      </w:r>
      <w:r>
        <w:rPr>
          <w:color w:val="4D4D4B"/>
          <w:spacing w:val="1"/>
        </w:rPr>
        <w:t> </w:t>
      </w:r>
      <w:r>
        <w:rPr>
          <w:color w:val="4D4D4B"/>
        </w:rPr>
        <w:t>ιστορία</w:t>
      </w:r>
      <w:r>
        <w:rPr>
          <w:color w:val="4D4D4B"/>
          <w:spacing w:val="1"/>
        </w:rPr>
        <w:t> </w:t>
      </w:r>
      <w:r>
        <w:rPr>
          <w:color w:val="4D4D4B"/>
        </w:rPr>
        <w:t>της</w:t>
      </w:r>
      <w:r>
        <w:rPr>
          <w:color w:val="4D4D4B"/>
          <w:spacing w:val="1"/>
        </w:rPr>
        <w:t> </w:t>
      </w:r>
      <w:r>
        <w:rPr>
          <w:color w:val="4D4D4B"/>
          <w:w w:val="105"/>
        </w:rPr>
        <w:t>Εκκλησίας</w:t>
      </w:r>
      <w:r>
        <w:rPr>
          <w:color w:val="4D4D4B"/>
          <w:spacing w:val="27"/>
          <w:w w:val="105"/>
        </w:rPr>
        <w:t> </w:t>
      </w:r>
      <w:r>
        <w:rPr>
          <w:color w:val="4D4D4B"/>
          <w:w w:val="105"/>
        </w:rPr>
        <w:t>της</w:t>
      </w:r>
      <w:r>
        <w:rPr>
          <w:color w:val="4D4D4B"/>
          <w:spacing w:val="6"/>
          <w:w w:val="105"/>
        </w:rPr>
        <w:t> </w:t>
      </w:r>
      <w:r>
        <w:rPr>
          <w:color w:val="4D4D4B"/>
          <w:w w:val="105"/>
        </w:rPr>
        <w:t>Κύπρου.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4382514</wp:posOffset>
            </wp:positionH>
            <wp:positionV relativeFrom="paragraph">
              <wp:posOffset>119545</wp:posOffset>
            </wp:positionV>
            <wp:extent cx="950743" cy="79247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743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79" w:lineRule="auto"/>
        <w:ind w:left="4816" w:right="1667" w:firstLine="763"/>
      </w:pPr>
      <w:r>
        <w:rPr>
          <w:color w:val="4D4D4B"/>
          <w:w w:val="105"/>
        </w:rPr>
        <w:t>Κωστής</w:t>
      </w:r>
      <w:r>
        <w:rPr>
          <w:color w:val="4D4D4B"/>
          <w:spacing w:val="6"/>
          <w:w w:val="105"/>
        </w:rPr>
        <w:t> </w:t>
      </w:r>
      <w:r>
        <w:rPr>
          <w:color w:val="4D4D4B"/>
          <w:w w:val="105"/>
        </w:rPr>
        <w:t>Ευσταθίου</w:t>
      </w:r>
      <w:r>
        <w:rPr>
          <w:color w:val="4D4D4B"/>
          <w:spacing w:val="1"/>
          <w:w w:val="105"/>
        </w:rPr>
        <w:t> </w:t>
      </w:r>
      <w:r>
        <w:rPr>
          <w:color w:val="4D4D4B"/>
          <w:spacing w:val="-1"/>
          <w:w w:val="105"/>
        </w:rPr>
        <w:t>βουλευτής</w:t>
      </w:r>
      <w:r>
        <w:rPr>
          <w:color w:val="4D4D4B"/>
          <w:spacing w:val="-8"/>
          <w:w w:val="105"/>
        </w:rPr>
        <w:t> </w:t>
      </w:r>
      <w:r>
        <w:rPr>
          <w:color w:val="4D4D4B"/>
          <w:spacing w:val="-1"/>
          <w:w w:val="105"/>
        </w:rPr>
        <w:t>εκλογικής</w:t>
      </w:r>
      <w:r>
        <w:rPr>
          <w:color w:val="4D4D4B"/>
          <w:spacing w:val="-6"/>
          <w:w w:val="105"/>
        </w:rPr>
        <w:t> </w:t>
      </w:r>
      <w:r>
        <w:rPr>
          <w:color w:val="4D4D4B"/>
          <w:spacing w:val="-1"/>
          <w:w w:val="105"/>
        </w:rPr>
        <w:t>περιφέρειας</w:t>
      </w:r>
    </w:p>
    <w:p>
      <w:pPr>
        <w:pStyle w:val="BodyText"/>
        <w:spacing w:line="260" w:lineRule="exact"/>
        <w:ind w:left="6008"/>
      </w:pPr>
      <w:r>
        <w:rPr>
          <w:color w:val="4D4D4B"/>
          <w:w w:val="105"/>
        </w:rPr>
        <w:t>Λευκωσίας</w:t>
      </w:r>
    </w:p>
    <w:sectPr>
      <w:pgSz w:w="11900" w:h="16840"/>
      <w:pgMar w:header="738" w:footer="0" w:top="98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582489pt;margin-top:35.205421pt;width:14.4pt;height:15.05pt;mso-position-horizontal-relative:page;mso-position-vertical-relative:page;z-index:-15796736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133"/>
                </w:pPr>
                <w:r>
                  <w:rPr/>
                  <w:fldChar w:fldCharType="begin"/>
                </w:r>
                <w:r>
                  <w:rPr>
                    <w:color w:val="4D4D4B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18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64648"/>
        <w:spacing w:val="-1"/>
        <w:w w:val="103"/>
        <w:sz w:val="23"/>
        <w:szCs w:val="23"/>
      </w:rPr>
    </w:lvl>
    <w:lvl w:ilvl="1">
      <w:start w:val="0"/>
      <w:numFmt w:val="bullet"/>
      <w:lvlText w:val="•"/>
      <w:lvlJc w:val="left"/>
      <w:pPr>
        <w:ind w:left="98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9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97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Title" w:type="paragraph">
    <w:name w:val="Title"/>
    <w:basedOn w:val="Normal"/>
    <w:uiPriority w:val="1"/>
    <w:qFormat/>
    <w:pPr>
      <w:spacing w:before="196"/>
      <w:ind w:left="91"/>
    </w:pPr>
    <w:rPr>
      <w:rFonts w:ascii="Times New Roman" w:hAnsi="Times New Roman" w:eastAsia="Times New Roman" w:cs="Times New Roman"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218" w:hanging="573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2021-11-18T10:42:36Z</dcterms:created>
  <dcterms:modified xsi:type="dcterms:W3CDTF">2021-11-18T10:42:36Z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2021-11-17T00:00:00Z</vt:filetime>
  </property>
</Properties>
</file>