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70EAB" w14:textId="10A75943" w:rsidR="008A19FD" w:rsidRPr="00AA737C" w:rsidRDefault="008A19FD" w:rsidP="008A19FD">
      <w:pPr>
        <w:tabs>
          <w:tab w:val="left" w:pos="567"/>
        </w:tabs>
        <w:spacing w:after="0" w:line="480" w:lineRule="auto"/>
        <w:jc w:val="center"/>
        <w:rPr>
          <w:rFonts w:ascii="Arial" w:hAnsi="Arial" w:cs="Arial"/>
          <w:b/>
          <w:bCs/>
          <w:sz w:val="24"/>
          <w:szCs w:val="24"/>
        </w:rPr>
      </w:pPr>
      <w:r w:rsidRPr="00AA737C">
        <w:rPr>
          <w:rFonts w:ascii="Arial" w:hAnsi="Arial" w:cs="Arial"/>
          <w:b/>
          <w:bCs/>
          <w:sz w:val="24"/>
          <w:szCs w:val="24"/>
        </w:rPr>
        <w:t>Έκθεση της Κοινοβουλευτικής Επιτροπής Οικονομικών και Προϋπολογισμού για το νομοσχέδιο «Ο περί Προϋπολογισμού του Κυπριακού Οργανισμού Αναπτύξεως Γης του 2022 Νόμος του 2021»</w:t>
      </w:r>
    </w:p>
    <w:p w14:paraId="7F181C2E" w14:textId="2A331154" w:rsidR="008A19FD" w:rsidRPr="00AA737C" w:rsidRDefault="008A19FD" w:rsidP="008A19FD">
      <w:pPr>
        <w:tabs>
          <w:tab w:val="left" w:pos="567"/>
          <w:tab w:val="left" w:pos="5273"/>
        </w:tabs>
        <w:spacing w:after="0" w:line="480" w:lineRule="auto"/>
        <w:rPr>
          <w:rFonts w:ascii="Arial" w:hAnsi="Arial" w:cs="Arial"/>
          <w:b/>
          <w:bCs/>
          <w:sz w:val="24"/>
          <w:szCs w:val="24"/>
        </w:rPr>
      </w:pPr>
      <w:r w:rsidRPr="00AA737C">
        <w:rPr>
          <w:rFonts w:ascii="Arial" w:hAnsi="Arial" w:cs="Arial"/>
          <w:b/>
          <w:bCs/>
          <w:sz w:val="24"/>
          <w:szCs w:val="24"/>
        </w:rPr>
        <w:t>Παρόντες:</w:t>
      </w:r>
    </w:p>
    <w:p w14:paraId="4678DA67" w14:textId="5C05DEA8" w:rsidR="008A19FD" w:rsidRPr="00AA737C" w:rsidRDefault="008A19FD" w:rsidP="008A19FD">
      <w:pPr>
        <w:tabs>
          <w:tab w:val="left" w:pos="567"/>
          <w:tab w:val="left" w:pos="5387"/>
        </w:tabs>
        <w:spacing w:after="0" w:line="480" w:lineRule="auto"/>
        <w:rPr>
          <w:rFonts w:ascii="Arial" w:hAnsi="Arial" w:cs="Arial"/>
          <w:sz w:val="24"/>
          <w:szCs w:val="24"/>
        </w:rPr>
      </w:pPr>
      <w:r w:rsidRPr="00AA737C">
        <w:rPr>
          <w:rFonts w:ascii="Arial" w:hAnsi="Arial" w:cs="Arial"/>
          <w:b/>
          <w:bCs/>
          <w:sz w:val="24"/>
          <w:szCs w:val="24"/>
        </w:rPr>
        <w:tab/>
      </w:r>
      <w:r w:rsidRPr="00AA737C">
        <w:rPr>
          <w:rFonts w:ascii="Arial" w:hAnsi="Arial" w:cs="Arial"/>
          <w:sz w:val="24"/>
          <w:szCs w:val="24"/>
        </w:rPr>
        <w:t xml:space="preserve">Χριστιάνα </w:t>
      </w:r>
      <w:proofErr w:type="spellStart"/>
      <w:r w:rsidRPr="00AA737C">
        <w:rPr>
          <w:rFonts w:ascii="Arial" w:hAnsi="Arial" w:cs="Arial"/>
          <w:sz w:val="24"/>
          <w:szCs w:val="24"/>
        </w:rPr>
        <w:t>Ερωτοκρίτου</w:t>
      </w:r>
      <w:proofErr w:type="spellEnd"/>
      <w:r w:rsidRPr="00AA737C">
        <w:rPr>
          <w:rFonts w:ascii="Arial" w:hAnsi="Arial" w:cs="Arial"/>
          <w:sz w:val="24"/>
          <w:szCs w:val="24"/>
        </w:rPr>
        <w:t>, πρόεδρος</w:t>
      </w:r>
      <w:r w:rsidRPr="00AA737C">
        <w:rPr>
          <w:rFonts w:ascii="Arial" w:hAnsi="Arial" w:cs="Arial"/>
          <w:sz w:val="24"/>
          <w:szCs w:val="24"/>
        </w:rPr>
        <w:tab/>
        <w:t>Χρίστος Χριστοφίδης</w:t>
      </w:r>
    </w:p>
    <w:p w14:paraId="1E2DDE54" w14:textId="253AF486" w:rsidR="008A19FD" w:rsidRPr="00AA737C" w:rsidRDefault="008A19FD" w:rsidP="008A19FD">
      <w:pPr>
        <w:tabs>
          <w:tab w:val="left" w:pos="567"/>
          <w:tab w:val="left" w:pos="5387"/>
        </w:tabs>
        <w:spacing w:after="0" w:line="480" w:lineRule="auto"/>
        <w:rPr>
          <w:rFonts w:ascii="Arial" w:hAnsi="Arial" w:cs="Arial"/>
          <w:sz w:val="24"/>
          <w:szCs w:val="24"/>
        </w:rPr>
      </w:pPr>
      <w:r w:rsidRPr="00AA737C">
        <w:rPr>
          <w:rFonts w:ascii="Arial" w:hAnsi="Arial" w:cs="Arial"/>
          <w:sz w:val="24"/>
          <w:szCs w:val="24"/>
        </w:rPr>
        <w:tab/>
      </w:r>
      <w:proofErr w:type="spellStart"/>
      <w:r w:rsidRPr="00AA737C">
        <w:rPr>
          <w:rFonts w:ascii="Arial" w:hAnsi="Arial" w:cs="Arial"/>
          <w:sz w:val="24"/>
          <w:szCs w:val="24"/>
        </w:rPr>
        <w:t>Χρύσης</w:t>
      </w:r>
      <w:proofErr w:type="spellEnd"/>
      <w:r w:rsidRPr="00AA737C">
        <w:rPr>
          <w:rFonts w:ascii="Arial" w:hAnsi="Arial" w:cs="Arial"/>
          <w:sz w:val="24"/>
          <w:szCs w:val="24"/>
        </w:rPr>
        <w:t xml:space="preserve"> Παντελίδης</w:t>
      </w:r>
      <w:r w:rsidRPr="00AA737C">
        <w:rPr>
          <w:rFonts w:ascii="Arial" w:hAnsi="Arial" w:cs="Arial"/>
          <w:sz w:val="24"/>
          <w:szCs w:val="24"/>
        </w:rPr>
        <w:tab/>
      </w:r>
      <w:r w:rsidR="00C06441" w:rsidRPr="00AA737C">
        <w:rPr>
          <w:rFonts w:ascii="Arial" w:hAnsi="Arial" w:cs="Arial"/>
          <w:sz w:val="24"/>
          <w:szCs w:val="24"/>
        </w:rPr>
        <w:t>Αλέκος Τρυφωνίδης</w:t>
      </w:r>
      <w:r w:rsidR="00C06441">
        <w:rPr>
          <w:rFonts w:ascii="Arial" w:hAnsi="Arial" w:cs="Arial"/>
          <w:sz w:val="24"/>
          <w:szCs w:val="24"/>
        </w:rPr>
        <w:t xml:space="preserve"> </w:t>
      </w:r>
    </w:p>
    <w:p w14:paraId="4A7A2AC9" w14:textId="0DC91730" w:rsidR="008A19FD" w:rsidRPr="00AA737C" w:rsidRDefault="008A19FD" w:rsidP="008A19FD">
      <w:pPr>
        <w:tabs>
          <w:tab w:val="left" w:pos="567"/>
          <w:tab w:val="left" w:pos="5387"/>
        </w:tabs>
        <w:spacing w:after="0" w:line="480" w:lineRule="auto"/>
        <w:rPr>
          <w:rFonts w:ascii="Arial" w:hAnsi="Arial" w:cs="Arial"/>
          <w:sz w:val="24"/>
          <w:szCs w:val="24"/>
        </w:rPr>
      </w:pPr>
      <w:r w:rsidRPr="00AA737C">
        <w:rPr>
          <w:rFonts w:ascii="Arial" w:hAnsi="Arial" w:cs="Arial"/>
          <w:sz w:val="24"/>
          <w:szCs w:val="24"/>
        </w:rPr>
        <w:tab/>
        <w:t xml:space="preserve">Χάρης Γεωργιάδης </w:t>
      </w:r>
      <w:r w:rsidRPr="00AA737C">
        <w:rPr>
          <w:rFonts w:ascii="Arial" w:hAnsi="Arial" w:cs="Arial"/>
          <w:sz w:val="24"/>
          <w:szCs w:val="24"/>
        </w:rPr>
        <w:tab/>
      </w:r>
      <w:r w:rsidR="00C06441" w:rsidRPr="00AA737C">
        <w:rPr>
          <w:rFonts w:ascii="Arial" w:hAnsi="Arial" w:cs="Arial"/>
          <w:b/>
          <w:bCs/>
          <w:sz w:val="24"/>
          <w:szCs w:val="24"/>
        </w:rPr>
        <w:t>Μη μέλη της επιτροπής:</w:t>
      </w:r>
    </w:p>
    <w:p w14:paraId="2E57DA00" w14:textId="20087BD6" w:rsidR="008A19FD" w:rsidRPr="00AA737C" w:rsidRDefault="008A19FD" w:rsidP="008A19FD">
      <w:pPr>
        <w:tabs>
          <w:tab w:val="left" w:pos="567"/>
          <w:tab w:val="left" w:pos="5387"/>
        </w:tabs>
        <w:spacing w:after="0" w:line="480" w:lineRule="auto"/>
        <w:rPr>
          <w:rFonts w:ascii="Arial" w:hAnsi="Arial" w:cs="Arial"/>
          <w:b/>
          <w:bCs/>
          <w:sz w:val="24"/>
          <w:szCs w:val="24"/>
        </w:rPr>
      </w:pPr>
      <w:r w:rsidRPr="00AA737C">
        <w:rPr>
          <w:rFonts w:ascii="Arial" w:hAnsi="Arial" w:cs="Arial"/>
          <w:sz w:val="24"/>
          <w:szCs w:val="24"/>
        </w:rPr>
        <w:tab/>
      </w:r>
      <w:proofErr w:type="spellStart"/>
      <w:r w:rsidR="00C06441">
        <w:rPr>
          <w:rFonts w:ascii="Arial" w:hAnsi="Arial" w:cs="Arial"/>
          <w:sz w:val="24"/>
          <w:szCs w:val="24"/>
        </w:rPr>
        <w:t>Ονούφριος</w:t>
      </w:r>
      <w:proofErr w:type="spellEnd"/>
      <w:r w:rsidR="00C06441">
        <w:rPr>
          <w:rFonts w:ascii="Arial" w:hAnsi="Arial" w:cs="Arial"/>
          <w:sz w:val="24"/>
          <w:szCs w:val="24"/>
        </w:rPr>
        <w:t xml:space="preserve"> </w:t>
      </w:r>
      <w:proofErr w:type="spellStart"/>
      <w:r w:rsidR="00C06441">
        <w:rPr>
          <w:rFonts w:ascii="Arial" w:hAnsi="Arial" w:cs="Arial"/>
          <w:sz w:val="24"/>
          <w:szCs w:val="24"/>
        </w:rPr>
        <w:t>Κουλλά</w:t>
      </w:r>
      <w:proofErr w:type="spellEnd"/>
      <w:r w:rsidRPr="00AA737C">
        <w:rPr>
          <w:rFonts w:ascii="Arial" w:hAnsi="Arial" w:cs="Arial"/>
          <w:sz w:val="24"/>
          <w:szCs w:val="24"/>
        </w:rPr>
        <w:tab/>
      </w:r>
      <w:r w:rsidR="00C06441" w:rsidRPr="00AA737C">
        <w:rPr>
          <w:rFonts w:ascii="Arial" w:hAnsi="Arial" w:cs="Arial"/>
          <w:sz w:val="24"/>
          <w:szCs w:val="24"/>
          <w:lang w:val="en-US"/>
        </w:rPr>
        <w:t>M</w:t>
      </w:r>
      <w:proofErr w:type="spellStart"/>
      <w:r w:rsidR="00C06441" w:rsidRPr="00AA737C">
        <w:rPr>
          <w:rFonts w:ascii="Arial" w:hAnsi="Arial" w:cs="Arial"/>
          <w:sz w:val="24"/>
          <w:szCs w:val="24"/>
        </w:rPr>
        <w:t>άριος</w:t>
      </w:r>
      <w:proofErr w:type="spellEnd"/>
      <w:r w:rsidR="00C06441" w:rsidRPr="00AA737C">
        <w:rPr>
          <w:rFonts w:ascii="Arial" w:hAnsi="Arial" w:cs="Arial"/>
          <w:sz w:val="24"/>
          <w:szCs w:val="24"/>
        </w:rPr>
        <w:t xml:space="preserve"> Μαυρίδης</w:t>
      </w:r>
    </w:p>
    <w:p w14:paraId="1A617C9C" w14:textId="1A482CE8" w:rsidR="008A19FD" w:rsidRPr="00AA737C" w:rsidRDefault="008A19FD" w:rsidP="008A19FD">
      <w:pPr>
        <w:tabs>
          <w:tab w:val="left" w:pos="567"/>
          <w:tab w:val="left" w:pos="5387"/>
        </w:tabs>
        <w:spacing w:after="0" w:line="480" w:lineRule="auto"/>
        <w:rPr>
          <w:rFonts w:ascii="Arial" w:hAnsi="Arial" w:cs="Arial"/>
          <w:sz w:val="24"/>
          <w:szCs w:val="24"/>
        </w:rPr>
      </w:pPr>
      <w:r w:rsidRPr="00AA737C">
        <w:rPr>
          <w:rFonts w:ascii="Arial" w:hAnsi="Arial" w:cs="Arial"/>
          <w:sz w:val="24"/>
          <w:szCs w:val="24"/>
        </w:rPr>
        <w:tab/>
      </w:r>
      <w:proofErr w:type="spellStart"/>
      <w:r w:rsidR="00C06441" w:rsidRPr="00AA737C">
        <w:rPr>
          <w:rFonts w:ascii="Arial" w:hAnsi="Arial" w:cs="Arial"/>
          <w:sz w:val="24"/>
          <w:szCs w:val="24"/>
        </w:rPr>
        <w:t>Σάβια</w:t>
      </w:r>
      <w:proofErr w:type="spellEnd"/>
      <w:r w:rsidR="00C06441" w:rsidRPr="00AA737C">
        <w:rPr>
          <w:rFonts w:ascii="Arial" w:hAnsi="Arial" w:cs="Arial"/>
          <w:sz w:val="24"/>
          <w:szCs w:val="24"/>
        </w:rPr>
        <w:t xml:space="preserve"> Ορφανίδου</w:t>
      </w:r>
      <w:r w:rsidR="00C06441">
        <w:rPr>
          <w:rFonts w:ascii="Arial" w:hAnsi="Arial" w:cs="Arial"/>
          <w:sz w:val="24"/>
          <w:szCs w:val="24"/>
        </w:rPr>
        <w:t xml:space="preserve"> </w:t>
      </w:r>
      <w:r w:rsidRPr="00AA737C">
        <w:rPr>
          <w:rFonts w:ascii="Arial" w:hAnsi="Arial" w:cs="Arial"/>
          <w:sz w:val="24"/>
          <w:szCs w:val="24"/>
        </w:rPr>
        <w:tab/>
      </w:r>
      <w:r w:rsidR="00C06441" w:rsidRPr="00AA737C">
        <w:rPr>
          <w:rFonts w:ascii="Arial" w:hAnsi="Arial" w:cs="Arial"/>
          <w:sz w:val="24"/>
          <w:szCs w:val="24"/>
        </w:rPr>
        <w:t xml:space="preserve">Σταύρος </w:t>
      </w:r>
      <w:proofErr w:type="spellStart"/>
      <w:r w:rsidR="00C06441" w:rsidRPr="00AA737C">
        <w:rPr>
          <w:rFonts w:ascii="Arial" w:hAnsi="Arial" w:cs="Arial"/>
          <w:sz w:val="24"/>
          <w:szCs w:val="24"/>
        </w:rPr>
        <w:t>Παπαδούρης</w:t>
      </w:r>
      <w:proofErr w:type="spellEnd"/>
      <w:r w:rsidRPr="00AA737C">
        <w:rPr>
          <w:rFonts w:ascii="Arial" w:hAnsi="Arial" w:cs="Arial"/>
          <w:sz w:val="24"/>
          <w:szCs w:val="24"/>
        </w:rPr>
        <w:t xml:space="preserve"> </w:t>
      </w:r>
    </w:p>
    <w:p w14:paraId="11E61B0A" w14:textId="054D8702" w:rsidR="008A19FD" w:rsidRPr="00AA737C" w:rsidRDefault="008A19FD" w:rsidP="008A19FD">
      <w:pPr>
        <w:tabs>
          <w:tab w:val="left" w:pos="567"/>
          <w:tab w:val="left" w:pos="5387"/>
        </w:tabs>
        <w:spacing w:after="0" w:line="480" w:lineRule="auto"/>
        <w:rPr>
          <w:rFonts w:ascii="Arial" w:hAnsi="Arial" w:cs="Arial"/>
          <w:sz w:val="24"/>
          <w:szCs w:val="24"/>
        </w:rPr>
      </w:pPr>
      <w:r w:rsidRPr="00AA737C">
        <w:rPr>
          <w:rFonts w:ascii="Arial" w:hAnsi="Arial" w:cs="Arial"/>
          <w:sz w:val="24"/>
          <w:szCs w:val="24"/>
        </w:rPr>
        <w:tab/>
        <w:t>Αν</w:t>
      </w:r>
      <w:r w:rsidR="00B74D0E">
        <w:rPr>
          <w:rFonts w:ascii="Arial" w:hAnsi="Arial" w:cs="Arial"/>
          <w:sz w:val="24"/>
          <w:szCs w:val="24"/>
        </w:rPr>
        <w:t>τ</w:t>
      </w:r>
      <w:r w:rsidRPr="00AA737C">
        <w:rPr>
          <w:rFonts w:ascii="Arial" w:hAnsi="Arial" w:cs="Arial"/>
          <w:sz w:val="24"/>
          <w:szCs w:val="24"/>
        </w:rPr>
        <w:t xml:space="preserve">ρέας </w:t>
      </w:r>
      <w:proofErr w:type="spellStart"/>
      <w:r w:rsidRPr="00AA737C">
        <w:rPr>
          <w:rFonts w:ascii="Arial" w:hAnsi="Arial" w:cs="Arial"/>
          <w:sz w:val="24"/>
          <w:szCs w:val="24"/>
        </w:rPr>
        <w:t>Καυκαλιάς</w:t>
      </w:r>
      <w:proofErr w:type="spellEnd"/>
      <w:r w:rsidRPr="00AA737C">
        <w:rPr>
          <w:rFonts w:ascii="Arial" w:hAnsi="Arial" w:cs="Arial"/>
          <w:sz w:val="24"/>
          <w:szCs w:val="24"/>
        </w:rPr>
        <w:tab/>
        <w:t xml:space="preserve"> </w:t>
      </w:r>
    </w:p>
    <w:p w14:paraId="40C65BE4" w14:textId="6D8C8AE5" w:rsidR="008A19FD" w:rsidRPr="00AA737C" w:rsidRDefault="008A19FD" w:rsidP="008A19FD">
      <w:pPr>
        <w:tabs>
          <w:tab w:val="left" w:pos="567"/>
          <w:tab w:val="left" w:pos="5387"/>
        </w:tabs>
        <w:spacing w:after="0" w:line="480" w:lineRule="auto"/>
        <w:jc w:val="both"/>
        <w:rPr>
          <w:rFonts w:ascii="Arial" w:hAnsi="Arial" w:cs="Arial"/>
          <w:sz w:val="24"/>
          <w:szCs w:val="24"/>
        </w:rPr>
      </w:pPr>
      <w:r w:rsidRPr="00AA737C">
        <w:rPr>
          <w:rFonts w:ascii="Arial" w:hAnsi="Arial" w:cs="Arial"/>
          <w:sz w:val="24"/>
          <w:szCs w:val="24"/>
        </w:rPr>
        <w:tab/>
        <w:t>Η Κοινοβουλευτική Επιτροπή Οικονομικών και Προϋπολογισμού μελέτησε το πιο πάνω νομοσχέδιο σε δύο συνεδρίε</w:t>
      </w:r>
      <w:bookmarkStart w:id="0" w:name="_GoBack"/>
      <w:bookmarkEnd w:id="0"/>
      <w:r w:rsidRPr="00AA737C">
        <w:rPr>
          <w:rFonts w:ascii="Arial" w:hAnsi="Arial" w:cs="Arial"/>
          <w:sz w:val="24"/>
          <w:szCs w:val="24"/>
        </w:rPr>
        <w:t xml:space="preserve">ς της, που πραγματοποιήθηκαν στις 10 και 17 Ιανουαρίου 2022.  Στην πρώτη συνεδρία της επιτροπής παρευρέθηκαν εκπρόσωποι του Υπουργείου Οικονομικών, του Υπουργείου Εσωτερικών, καθώς και η </w:t>
      </w:r>
      <w:r w:rsidR="00B74D0E">
        <w:rPr>
          <w:rFonts w:ascii="Arial" w:hAnsi="Arial" w:cs="Arial"/>
          <w:sz w:val="24"/>
          <w:szCs w:val="24"/>
        </w:rPr>
        <w:t>γ</w:t>
      </w:r>
      <w:r w:rsidRPr="00AA737C">
        <w:rPr>
          <w:rFonts w:ascii="Arial" w:hAnsi="Arial" w:cs="Arial"/>
          <w:sz w:val="24"/>
          <w:szCs w:val="24"/>
        </w:rPr>
        <w:t xml:space="preserve">ενική </w:t>
      </w:r>
      <w:r w:rsidR="000549F4">
        <w:rPr>
          <w:rFonts w:ascii="Arial" w:hAnsi="Arial" w:cs="Arial"/>
          <w:sz w:val="24"/>
          <w:szCs w:val="24"/>
        </w:rPr>
        <w:t>δ</w:t>
      </w:r>
      <w:r w:rsidRPr="00AA737C">
        <w:rPr>
          <w:rFonts w:ascii="Arial" w:hAnsi="Arial" w:cs="Arial"/>
          <w:sz w:val="24"/>
          <w:szCs w:val="24"/>
        </w:rPr>
        <w:t>ιευθύντρια του Κυπριακού Οργανισμού Αναπτύξεως Γης (ΚΟΑΓ).</w:t>
      </w:r>
    </w:p>
    <w:p w14:paraId="6278F694" w14:textId="0E0FDAF6" w:rsidR="008A19FD" w:rsidRPr="00AA737C" w:rsidRDefault="008A19FD" w:rsidP="008A19FD">
      <w:pPr>
        <w:tabs>
          <w:tab w:val="left" w:pos="567"/>
          <w:tab w:val="left" w:pos="5387"/>
        </w:tabs>
        <w:spacing w:after="0" w:line="480" w:lineRule="auto"/>
        <w:jc w:val="both"/>
        <w:rPr>
          <w:rFonts w:ascii="Arial" w:hAnsi="Arial" w:cs="Arial"/>
          <w:sz w:val="24"/>
          <w:szCs w:val="24"/>
        </w:rPr>
      </w:pPr>
      <w:r w:rsidRPr="00AA737C">
        <w:rPr>
          <w:rFonts w:ascii="Arial" w:hAnsi="Arial" w:cs="Arial"/>
          <w:sz w:val="24"/>
          <w:szCs w:val="24"/>
        </w:rPr>
        <w:tab/>
        <w:t xml:space="preserve">Ο προϋπολογισμός του ΚΟΑΓ για το έτος 2022 προβλέπει δαπάνες ύψους €23.405.582 και έσοδα ύψους </w:t>
      </w:r>
      <w:r w:rsidR="009B0781" w:rsidRPr="00AA737C">
        <w:rPr>
          <w:rFonts w:ascii="Arial" w:hAnsi="Arial" w:cs="Arial"/>
          <w:sz w:val="24"/>
          <w:szCs w:val="24"/>
        </w:rPr>
        <w:t>€22.165.600.</w:t>
      </w:r>
    </w:p>
    <w:p w14:paraId="114FC5D8" w14:textId="65CC76A9" w:rsidR="009B0781" w:rsidRPr="00AA737C" w:rsidRDefault="009B0781" w:rsidP="008A19FD">
      <w:pPr>
        <w:tabs>
          <w:tab w:val="left" w:pos="567"/>
          <w:tab w:val="left" w:pos="5387"/>
        </w:tabs>
        <w:spacing w:after="0" w:line="480" w:lineRule="auto"/>
        <w:jc w:val="both"/>
        <w:rPr>
          <w:rFonts w:ascii="Arial" w:hAnsi="Arial" w:cs="Arial"/>
          <w:sz w:val="24"/>
          <w:szCs w:val="24"/>
        </w:rPr>
      </w:pPr>
      <w:r w:rsidRPr="00AA737C">
        <w:rPr>
          <w:rFonts w:ascii="Arial" w:hAnsi="Arial" w:cs="Arial"/>
          <w:sz w:val="24"/>
          <w:szCs w:val="24"/>
        </w:rPr>
        <w:tab/>
        <w:t>Σύμφωνα με τα στοιχεία που κατατέθηκαν ενώπιον της επιτροπής, οι δαπάνες του οργανισμού για το 2022 αφορούν τα ακόλουθα:</w:t>
      </w:r>
    </w:p>
    <w:p w14:paraId="6FF12CA6" w14:textId="540C5B73" w:rsidR="009B0781" w:rsidRPr="00AA737C" w:rsidRDefault="009B0781" w:rsidP="009B0781">
      <w:pPr>
        <w:tabs>
          <w:tab w:val="left" w:pos="567"/>
          <w:tab w:val="left" w:pos="5387"/>
        </w:tabs>
        <w:spacing w:after="0" w:line="480" w:lineRule="auto"/>
        <w:ind w:left="567" w:hanging="567"/>
        <w:jc w:val="both"/>
        <w:rPr>
          <w:rFonts w:ascii="Arial" w:hAnsi="Arial" w:cs="Arial"/>
          <w:sz w:val="24"/>
          <w:szCs w:val="24"/>
        </w:rPr>
      </w:pPr>
      <w:r w:rsidRPr="00AA737C">
        <w:rPr>
          <w:rFonts w:ascii="Arial" w:hAnsi="Arial" w:cs="Arial"/>
          <w:sz w:val="24"/>
          <w:szCs w:val="24"/>
        </w:rPr>
        <w:t>1.</w:t>
      </w:r>
      <w:r w:rsidRPr="00AA737C">
        <w:rPr>
          <w:rFonts w:ascii="Arial" w:hAnsi="Arial" w:cs="Arial"/>
          <w:sz w:val="24"/>
          <w:szCs w:val="24"/>
        </w:rPr>
        <w:tab/>
      </w:r>
      <w:r w:rsidR="000549F4">
        <w:rPr>
          <w:rFonts w:ascii="Arial" w:hAnsi="Arial" w:cs="Arial"/>
          <w:sz w:val="24"/>
          <w:szCs w:val="24"/>
        </w:rPr>
        <w:t>Απ</w:t>
      </w:r>
      <w:r w:rsidRPr="00AA737C">
        <w:rPr>
          <w:rFonts w:ascii="Arial" w:hAnsi="Arial" w:cs="Arial"/>
          <w:sz w:val="24"/>
          <w:szCs w:val="24"/>
        </w:rPr>
        <w:t>οπληρωμ</w:t>
      </w:r>
      <w:r w:rsidR="000549F4">
        <w:rPr>
          <w:rFonts w:ascii="Arial" w:hAnsi="Arial" w:cs="Arial"/>
          <w:sz w:val="24"/>
          <w:szCs w:val="24"/>
        </w:rPr>
        <w:t>έ</w:t>
      </w:r>
      <w:r w:rsidRPr="00AA737C">
        <w:rPr>
          <w:rFonts w:ascii="Arial" w:hAnsi="Arial" w:cs="Arial"/>
          <w:sz w:val="24"/>
          <w:szCs w:val="24"/>
        </w:rPr>
        <w:t>ς δανείων/οφειλών και επιστροφές ποσών του Σχεδίου Στέγασης Χαμηλά Αμειβομένων</w:t>
      </w:r>
      <w:r w:rsidR="000549F4">
        <w:rPr>
          <w:rFonts w:ascii="Arial" w:hAnsi="Arial" w:cs="Arial"/>
          <w:sz w:val="24"/>
          <w:szCs w:val="24"/>
        </w:rPr>
        <w:t xml:space="preserve"> (ΣΣΧΑ)</w:t>
      </w:r>
      <w:r w:rsidRPr="00AA737C">
        <w:rPr>
          <w:rFonts w:ascii="Arial" w:hAnsi="Arial" w:cs="Arial"/>
          <w:sz w:val="24"/>
          <w:szCs w:val="24"/>
        </w:rPr>
        <w:t xml:space="preserve"> (€8.071.800).</w:t>
      </w:r>
    </w:p>
    <w:p w14:paraId="568388B4" w14:textId="4CF37385" w:rsidR="009B0781" w:rsidRPr="00AA737C" w:rsidRDefault="009B0781" w:rsidP="008A19FD">
      <w:pPr>
        <w:tabs>
          <w:tab w:val="left" w:pos="567"/>
          <w:tab w:val="left" w:pos="5387"/>
        </w:tabs>
        <w:spacing w:after="0" w:line="480" w:lineRule="auto"/>
        <w:jc w:val="both"/>
        <w:rPr>
          <w:rFonts w:ascii="Arial" w:hAnsi="Arial" w:cs="Arial"/>
          <w:sz w:val="24"/>
          <w:szCs w:val="24"/>
        </w:rPr>
      </w:pPr>
      <w:r w:rsidRPr="00AA737C">
        <w:rPr>
          <w:rFonts w:ascii="Arial" w:hAnsi="Arial" w:cs="Arial"/>
          <w:sz w:val="24"/>
          <w:szCs w:val="24"/>
        </w:rPr>
        <w:t>2.</w:t>
      </w:r>
      <w:r w:rsidRPr="00AA737C">
        <w:rPr>
          <w:rFonts w:ascii="Arial" w:hAnsi="Arial" w:cs="Arial"/>
          <w:sz w:val="24"/>
          <w:szCs w:val="24"/>
        </w:rPr>
        <w:tab/>
        <w:t>Κεφαλαιουχικές δαπάνες (€11.550.000).</w:t>
      </w:r>
    </w:p>
    <w:p w14:paraId="32A38831" w14:textId="65EA1A9C" w:rsidR="009B0781" w:rsidRPr="00AA737C" w:rsidRDefault="009B0781" w:rsidP="008A19FD">
      <w:pPr>
        <w:tabs>
          <w:tab w:val="left" w:pos="567"/>
          <w:tab w:val="left" w:pos="5387"/>
        </w:tabs>
        <w:spacing w:after="0" w:line="480" w:lineRule="auto"/>
        <w:jc w:val="both"/>
        <w:rPr>
          <w:rFonts w:ascii="Arial" w:hAnsi="Arial" w:cs="Arial"/>
          <w:sz w:val="24"/>
          <w:szCs w:val="24"/>
        </w:rPr>
      </w:pPr>
      <w:r w:rsidRPr="00AA737C">
        <w:rPr>
          <w:rFonts w:ascii="Arial" w:hAnsi="Arial" w:cs="Arial"/>
          <w:sz w:val="24"/>
          <w:szCs w:val="24"/>
        </w:rPr>
        <w:t>3.</w:t>
      </w:r>
      <w:r w:rsidRPr="00AA737C">
        <w:rPr>
          <w:rFonts w:ascii="Arial" w:hAnsi="Arial" w:cs="Arial"/>
          <w:sz w:val="24"/>
          <w:szCs w:val="24"/>
        </w:rPr>
        <w:tab/>
        <w:t>Αποδοχές προσωπικού (€2.042.682).</w:t>
      </w:r>
    </w:p>
    <w:p w14:paraId="610BC35D" w14:textId="7756D8A9" w:rsidR="009B0781" w:rsidRPr="00AA737C" w:rsidRDefault="009B0781" w:rsidP="008A19FD">
      <w:pPr>
        <w:tabs>
          <w:tab w:val="left" w:pos="567"/>
          <w:tab w:val="left" w:pos="5387"/>
        </w:tabs>
        <w:spacing w:after="0" w:line="480" w:lineRule="auto"/>
        <w:jc w:val="both"/>
        <w:rPr>
          <w:rFonts w:ascii="Arial" w:hAnsi="Arial" w:cs="Arial"/>
          <w:sz w:val="24"/>
          <w:szCs w:val="24"/>
        </w:rPr>
      </w:pPr>
      <w:r w:rsidRPr="00AA737C">
        <w:rPr>
          <w:rFonts w:ascii="Arial" w:hAnsi="Arial" w:cs="Arial"/>
          <w:sz w:val="24"/>
          <w:szCs w:val="24"/>
        </w:rPr>
        <w:t>4.</w:t>
      </w:r>
      <w:r w:rsidRPr="00AA737C">
        <w:rPr>
          <w:rFonts w:ascii="Arial" w:hAnsi="Arial" w:cs="Arial"/>
          <w:sz w:val="24"/>
          <w:szCs w:val="24"/>
        </w:rPr>
        <w:tab/>
        <w:t>Λοιπές διοικητικές δαπάνες (€838.600).</w:t>
      </w:r>
    </w:p>
    <w:p w14:paraId="59C2B292" w14:textId="1913110E" w:rsidR="009B0781" w:rsidRPr="00AA737C" w:rsidRDefault="009B0781" w:rsidP="008A19FD">
      <w:pPr>
        <w:tabs>
          <w:tab w:val="left" w:pos="567"/>
          <w:tab w:val="left" w:pos="5387"/>
        </w:tabs>
        <w:spacing w:after="0" w:line="480" w:lineRule="auto"/>
        <w:jc w:val="both"/>
        <w:rPr>
          <w:rFonts w:ascii="Arial" w:hAnsi="Arial" w:cs="Arial"/>
          <w:sz w:val="24"/>
          <w:szCs w:val="24"/>
        </w:rPr>
      </w:pPr>
      <w:r w:rsidRPr="00AA737C">
        <w:rPr>
          <w:rFonts w:ascii="Arial" w:hAnsi="Arial" w:cs="Arial"/>
          <w:sz w:val="24"/>
          <w:szCs w:val="24"/>
        </w:rPr>
        <w:t>5.</w:t>
      </w:r>
      <w:r w:rsidRPr="00AA737C">
        <w:rPr>
          <w:rFonts w:ascii="Arial" w:hAnsi="Arial" w:cs="Arial"/>
          <w:sz w:val="24"/>
          <w:szCs w:val="24"/>
        </w:rPr>
        <w:tab/>
        <w:t>Αμοιβές και άλλα ωφελήματα (€802.500).</w:t>
      </w:r>
    </w:p>
    <w:p w14:paraId="0B8208A0" w14:textId="520F9568" w:rsidR="009B0781" w:rsidRPr="00AA737C" w:rsidRDefault="009B0781" w:rsidP="008A19FD">
      <w:pPr>
        <w:tabs>
          <w:tab w:val="left" w:pos="567"/>
          <w:tab w:val="left" w:pos="5387"/>
        </w:tabs>
        <w:spacing w:after="0" w:line="480" w:lineRule="auto"/>
        <w:jc w:val="both"/>
        <w:rPr>
          <w:rFonts w:ascii="Arial" w:hAnsi="Arial" w:cs="Arial"/>
          <w:sz w:val="24"/>
          <w:szCs w:val="24"/>
        </w:rPr>
      </w:pPr>
      <w:r w:rsidRPr="00AA737C">
        <w:rPr>
          <w:rFonts w:ascii="Arial" w:hAnsi="Arial" w:cs="Arial"/>
          <w:sz w:val="24"/>
          <w:szCs w:val="24"/>
        </w:rPr>
        <w:lastRenderedPageBreak/>
        <w:t>6.</w:t>
      </w:r>
      <w:r w:rsidRPr="00AA737C">
        <w:rPr>
          <w:rFonts w:ascii="Arial" w:hAnsi="Arial" w:cs="Arial"/>
          <w:sz w:val="24"/>
          <w:szCs w:val="24"/>
        </w:rPr>
        <w:tab/>
        <w:t>Μη προβλεπόμενες δαπάνες και αποθεματικό (€100.000).</w:t>
      </w:r>
    </w:p>
    <w:p w14:paraId="3AE39D0F" w14:textId="2CD1DE07" w:rsidR="009B0781" w:rsidRPr="00AA737C" w:rsidRDefault="009B0781" w:rsidP="008A19FD">
      <w:pPr>
        <w:tabs>
          <w:tab w:val="left" w:pos="567"/>
          <w:tab w:val="left" w:pos="5387"/>
        </w:tabs>
        <w:spacing w:after="0" w:line="480" w:lineRule="auto"/>
        <w:jc w:val="both"/>
        <w:rPr>
          <w:rFonts w:ascii="Arial" w:hAnsi="Arial" w:cs="Arial"/>
          <w:sz w:val="24"/>
          <w:szCs w:val="24"/>
        </w:rPr>
      </w:pPr>
      <w:r w:rsidRPr="00AA737C">
        <w:rPr>
          <w:rFonts w:ascii="Arial" w:hAnsi="Arial" w:cs="Arial"/>
          <w:sz w:val="24"/>
          <w:szCs w:val="24"/>
        </w:rPr>
        <w:tab/>
        <w:t>Σύμφωνα με τα ίδια στοιχεία, τα κυριότερα έσοδα του οργανισμού αναμένεται να προέλθουν από εισπράξεις από την πώληση κατοικιών, διαμερισμάτων και οικοπέδων (€6.276.000)</w:t>
      </w:r>
      <w:r w:rsidR="00E3749E">
        <w:rPr>
          <w:rFonts w:ascii="Arial" w:hAnsi="Arial" w:cs="Arial"/>
          <w:sz w:val="24"/>
          <w:szCs w:val="24"/>
        </w:rPr>
        <w:t>,</w:t>
      </w:r>
      <w:r w:rsidRPr="00AA737C">
        <w:rPr>
          <w:rFonts w:ascii="Arial" w:hAnsi="Arial" w:cs="Arial"/>
          <w:sz w:val="24"/>
          <w:szCs w:val="24"/>
        </w:rPr>
        <w:t xml:space="preserve"> από τόκους εισπρακτέους (€470.600), από τις πολιτογραφήσεις ξένων επενδυτών και πρόσθετο συντελεστή δόμησης (€200.000) και από αναλήψεις από δάνεια (€15.000.000).</w:t>
      </w:r>
    </w:p>
    <w:p w14:paraId="1B83BC31" w14:textId="4619A334" w:rsidR="009B0781" w:rsidRPr="00AA737C" w:rsidRDefault="009B0781" w:rsidP="008A19FD">
      <w:pPr>
        <w:tabs>
          <w:tab w:val="left" w:pos="567"/>
          <w:tab w:val="left" w:pos="5387"/>
        </w:tabs>
        <w:spacing w:after="0" w:line="480" w:lineRule="auto"/>
        <w:jc w:val="both"/>
        <w:rPr>
          <w:rFonts w:ascii="Arial" w:hAnsi="Arial" w:cs="Arial"/>
          <w:sz w:val="24"/>
          <w:szCs w:val="24"/>
        </w:rPr>
      </w:pPr>
      <w:r w:rsidRPr="00AA737C">
        <w:rPr>
          <w:rFonts w:ascii="Arial" w:hAnsi="Arial" w:cs="Arial"/>
          <w:sz w:val="24"/>
          <w:szCs w:val="24"/>
        </w:rPr>
        <w:tab/>
        <w:t>Στο πλαίσιο της συζήτησης του θέματος, η γενική διευθύντρια του ΚΟΑΓ αναφέρθηκε στη νέα στρατηγική πολιτική του οργανισμού, η οποία προσανατολίζεται περισσότερο στη διασφάλιση κατοικίας για οικογένειες με μεσαία και χαμηλά εισοδήματα μέσω του σχεδίου παροχής στέγης με προσιτό ενοίκιο.</w:t>
      </w:r>
    </w:p>
    <w:p w14:paraId="6096D8F5" w14:textId="4A00DA17" w:rsidR="009B0781" w:rsidRPr="00AA737C" w:rsidRDefault="009B0781" w:rsidP="008A19FD">
      <w:pPr>
        <w:tabs>
          <w:tab w:val="left" w:pos="567"/>
          <w:tab w:val="left" w:pos="5387"/>
        </w:tabs>
        <w:spacing w:after="0" w:line="480" w:lineRule="auto"/>
        <w:jc w:val="both"/>
        <w:rPr>
          <w:rFonts w:ascii="Arial" w:hAnsi="Arial" w:cs="Arial"/>
          <w:sz w:val="24"/>
          <w:szCs w:val="24"/>
        </w:rPr>
      </w:pPr>
      <w:r w:rsidRPr="00AA737C">
        <w:rPr>
          <w:rFonts w:ascii="Arial" w:hAnsi="Arial" w:cs="Arial"/>
          <w:sz w:val="24"/>
          <w:szCs w:val="24"/>
        </w:rPr>
        <w:tab/>
        <w:t xml:space="preserve">Όπως η ίδια ανέφερε, διαχρονικά ο ΚΟΑΓ προέβαινε στην ανέγερση και πώληση/διάθεση κατοικιών μέσω των διαφόρων σχεδίων που εφάρμοζε.  </w:t>
      </w:r>
      <w:r w:rsidR="00B37581" w:rsidRPr="00AA737C">
        <w:rPr>
          <w:rFonts w:ascii="Arial" w:hAnsi="Arial" w:cs="Arial"/>
          <w:sz w:val="24"/>
          <w:szCs w:val="24"/>
        </w:rPr>
        <w:t>Υπό τις νέες κοινωνικοοικονομικές συνθήκες που έχουν δημιουργηθεί, όλο και περισσότερος κόσμος δεν έχει πλέον την οικονομική ευχέρεια να προβεί στην αγορά ιδιόκτητης κατοικίας και ως εκ τούτου αναγκάζεται να κατ</w:t>
      </w:r>
      <w:r w:rsidR="00274B28" w:rsidRPr="00AA737C">
        <w:rPr>
          <w:rFonts w:ascii="Arial" w:hAnsi="Arial" w:cs="Arial"/>
          <w:sz w:val="24"/>
          <w:szCs w:val="24"/>
        </w:rPr>
        <w:t>αφύγει στην ενοικίαση στέγης, γεγονός που έχει οδηγήσει σ</w:t>
      </w:r>
      <w:r w:rsidR="005C6BD6">
        <w:rPr>
          <w:rFonts w:ascii="Arial" w:hAnsi="Arial" w:cs="Arial"/>
          <w:sz w:val="24"/>
          <w:szCs w:val="24"/>
        </w:rPr>
        <w:t>ε</w:t>
      </w:r>
      <w:r w:rsidR="00274B28" w:rsidRPr="00AA737C">
        <w:rPr>
          <w:rFonts w:ascii="Arial" w:hAnsi="Arial" w:cs="Arial"/>
          <w:sz w:val="24"/>
          <w:szCs w:val="24"/>
        </w:rPr>
        <w:t xml:space="preserve"> σημαντική αύξηση των ενοικίων.</w:t>
      </w:r>
    </w:p>
    <w:p w14:paraId="22B3B15A" w14:textId="791D1F4B" w:rsidR="00274B28" w:rsidRPr="00AA737C" w:rsidRDefault="00274B28" w:rsidP="008A19FD">
      <w:pPr>
        <w:tabs>
          <w:tab w:val="left" w:pos="567"/>
          <w:tab w:val="left" w:pos="5387"/>
        </w:tabs>
        <w:spacing w:after="0" w:line="480" w:lineRule="auto"/>
        <w:jc w:val="both"/>
        <w:rPr>
          <w:rFonts w:ascii="Arial" w:hAnsi="Arial" w:cs="Arial"/>
          <w:sz w:val="24"/>
          <w:szCs w:val="24"/>
        </w:rPr>
      </w:pPr>
      <w:r w:rsidRPr="00AA737C">
        <w:rPr>
          <w:rFonts w:ascii="Arial" w:hAnsi="Arial" w:cs="Arial"/>
          <w:sz w:val="24"/>
          <w:szCs w:val="24"/>
        </w:rPr>
        <w:tab/>
        <w:t>Συναφώς, ο ΚΟΑΓ ανταποκρινόμενος στις νέες συνθήκες θα εφαρμόσει το Σχέδιο Προσιτού Ενοικίου, σύμφωνα με το οποίο θα ανεγείρονται κατοικίες και θα διατίθενται στους δικαιούχους με χαμηλό ενοίκιο.  Οι εν λόγω κατοικίες θα συντηρούνται και θα διατηρούνται σε πολύ καλή κατάσταση, με στόχο να βοηθηθεί διαχρονικά όσο το δυνατό μεγαλύτερη μερίδα του πληθυσμού.</w:t>
      </w:r>
    </w:p>
    <w:p w14:paraId="257F04E2" w14:textId="49485852" w:rsidR="00274B28" w:rsidRPr="00AA737C" w:rsidRDefault="00274B28" w:rsidP="008A19FD">
      <w:pPr>
        <w:tabs>
          <w:tab w:val="left" w:pos="567"/>
          <w:tab w:val="left" w:pos="5387"/>
        </w:tabs>
        <w:spacing w:after="0" w:line="480" w:lineRule="auto"/>
        <w:jc w:val="both"/>
        <w:rPr>
          <w:rFonts w:ascii="Arial" w:hAnsi="Arial" w:cs="Arial"/>
          <w:sz w:val="24"/>
          <w:szCs w:val="24"/>
        </w:rPr>
      </w:pPr>
      <w:r w:rsidRPr="00AA737C">
        <w:rPr>
          <w:rFonts w:ascii="Arial" w:hAnsi="Arial" w:cs="Arial"/>
          <w:sz w:val="24"/>
          <w:szCs w:val="24"/>
        </w:rPr>
        <w:tab/>
        <w:t xml:space="preserve">Ειδικότερα, στο πλαίσιο αυτό ο ΚΟΑΓ θα προβεί μεταξύ άλλων στην ανάπτυξη τριών τεμαχίων στη Λεμεσό με τη συμμετοχή του </w:t>
      </w:r>
      <w:r w:rsidR="008D1EEF">
        <w:rPr>
          <w:rFonts w:ascii="Arial" w:hAnsi="Arial" w:cs="Arial"/>
          <w:sz w:val="24"/>
          <w:szCs w:val="24"/>
        </w:rPr>
        <w:t>δ</w:t>
      </w:r>
      <w:r w:rsidRPr="00AA737C">
        <w:rPr>
          <w:rFonts w:ascii="Arial" w:hAnsi="Arial" w:cs="Arial"/>
          <w:sz w:val="24"/>
          <w:szCs w:val="24"/>
        </w:rPr>
        <w:t xml:space="preserve">ήμου Λεμεσού με στόχο την ανέγερση και διάθεση με προσιτό ενοίκιο εξακόσιων οικιστικών μονάδων.  Προς τον σκοπό αυτό ο </w:t>
      </w:r>
      <w:r w:rsidR="008D1EEF">
        <w:rPr>
          <w:rFonts w:ascii="Arial" w:hAnsi="Arial" w:cs="Arial"/>
          <w:sz w:val="24"/>
          <w:szCs w:val="24"/>
        </w:rPr>
        <w:t>δ</w:t>
      </w:r>
      <w:r w:rsidRPr="00AA737C">
        <w:rPr>
          <w:rFonts w:ascii="Arial" w:hAnsi="Arial" w:cs="Arial"/>
          <w:sz w:val="24"/>
          <w:szCs w:val="24"/>
        </w:rPr>
        <w:t xml:space="preserve">ήμος Λεμεσού θα διαθέσει τρία μεγάλα ιδιόκτητα τεμάχια με τη μέθοδο της αντιπαροχής </w:t>
      </w:r>
      <w:r w:rsidRPr="00AA737C">
        <w:rPr>
          <w:rFonts w:ascii="Arial" w:hAnsi="Arial" w:cs="Arial"/>
          <w:sz w:val="24"/>
          <w:szCs w:val="24"/>
        </w:rPr>
        <w:lastRenderedPageBreak/>
        <w:t>στον ΚΟΑΓ.  Το έργο θα προχωρήσει σε φάσεις και αναμένεται να ολοκληρωθεί σε πέντε χρόνια και στην εν λόγω ανάπτυξη θα ενσωματωθούν διάφορες κοινωφελείς υπηρεσίες για σκοπούς εξυπηρέτησης της ανάπτυξης.</w:t>
      </w:r>
    </w:p>
    <w:p w14:paraId="5702FDBF" w14:textId="0C08F95B" w:rsidR="00274B28" w:rsidRPr="00AA737C" w:rsidRDefault="00274B28" w:rsidP="008A19FD">
      <w:pPr>
        <w:tabs>
          <w:tab w:val="left" w:pos="567"/>
          <w:tab w:val="left" w:pos="5387"/>
        </w:tabs>
        <w:spacing w:after="0" w:line="480" w:lineRule="auto"/>
        <w:jc w:val="both"/>
        <w:rPr>
          <w:rFonts w:ascii="Arial" w:hAnsi="Arial" w:cs="Arial"/>
          <w:sz w:val="24"/>
          <w:szCs w:val="24"/>
        </w:rPr>
      </w:pPr>
      <w:r w:rsidRPr="00AA737C">
        <w:rPr>
          <w:rFonts w:ascii="Arial" w:hAnsi="Arial" w:cs="Arial"/>
          <w:sz w:val="24"/>
          <w:szCs w:val="24"/>
        </w:rPr>
        <w:tab/>
        <w:t xml:space="preserve">Παρόμοιο έργο θα εκτελεστεί και στη Λάρνακα σε γη που αγοράστηκε από τον ΚΟΑΓ για τον σκοπό αυτό, καθώς και στη Λευκωσία στην περιοχή </w:t>
      </w:r>
      <w:proofErr w:type="spellStart"/>
      <w:r w:rsidRPr="00AA737C">
        <w:rPr>
          <w:rFonts w:ascii="Arial" w:hAnsi="Arial" w:cs="Arial"/>
          <w:sz w:val="24"/>
          <w:szCs w:val="24"/>
        </w:rPr>
        <w:t>Καϊμακλίου</w:t>
      </w:r>
      <w:proofErr w:type="spellEnd"/>
      <w:r w:rsidRPr="00AA737C">
        <w:rPr>
          <w:rFonts w:ascii="Arial" w:hAnsi="Arial" w:cs="Arial"/>
          <w:sz w:val="24"/>
          <w:szCs w:val="24"/>
        </w:rPr>
        <w:t>, όπου ήδη βρίσκεται σε εξέλιξη έργο που περιλαμβάνει δεκαέξι κατοικίες.</w:t>
      </w:r>
    </w:p>
    <w:p w14:paraId="09D15FC5" w14:textId="5CCF5E95" w:rsidR="00274B28" w:rsidRPr="00AA737C" w:rsidRDefault="00274B28" w:rsidP="008A19FD">
      <w:pPr>
        <w:tabs>
          <w:tab w:val="left" w:pos="567"/>
          <w:tab w:val="left" w:pos="5387"/>
        </w:tabs>
        <w:spacing w:after="0" w:line="480" w:lineRule="auto"/>
        <w:jc w:val="both"/>
        <w:rPr>
          <w:rFonts w:ascii="Arial" w:hAnsi="Arial" w:cs="Arial"/>
          <w:sz w:val="24"/>
          <w:szCs w:val="24"/>
        </w:rPr>
      </w:pPr>
      <w:r w:rsidRPr="00AA737C">
        <w:rPr>
          <w:rFonts w:ascii="Arial" w:hAnsi="Arial" w:cs="Arial"/>
          <w:sz w:val="24"/>
          <w:szCs w:val="24"/>
        </w:rPr>
        <w:tab/>
        <w:t>Σημειώνεται ότι η γενική διευθύντρια του ΚΟΑΓ κατέθεσε στην επιτροπή σχετικό σημείωμα στο οποίο περιλαμβάνονται λεπτομέρειες για τα προαναφερόμενα έργα.</w:t>
      </w:r>
    </w:p>
    <w:p w14:paraId="1A6C68CD" w14:textId="6F93219C" w:rsidR="005D7EC0" w:rsidRPr="00AA737C" w:rsidRDefault="005D7EC0" w:rsidP="008A19FD">
      <w:pPr>
        <w:tabs>
          <w:tab w:val="left" w:pos="567"/>
          <w:tab w:val="left" w:pos="5387"/>
        </w:tabs>
        <w:spacing w:after="0" w:line="480" w:lineRule="auto"/>
        <w:jc w:val="both"/>
        <w:rPr>
          <w:rFonts w:ascii="Arial" w:hAnsi="Arial" w:cs="Arial"/>
          <w:sz w:val="24"/>
          <w:szCs w:val="24"/>
        </w:rPr>
      </w:pPr>
      <w:r w:rsidRPr="00AA737C">
        <w:rPr>
          <w:rFonts w:ascii="Arial" w:hAnsi="Arial" w:cs="Arial"/>
          <w:sz w:val="24"/>
          <w:szCs w:val="24"/>
        </w:rPr>
        <w:tab/>
        <w:t xml:space="preserve">Απαντώντας σε σχετικά ερωτήματα που τέθηκαν από μέλη της επιτροπής, η γενική διευθύντρια του ΚΟΑΓ αναφέρθηκε επίσης σε </w:t>
      </w:r>
      <w:proofErr w:type="spellStart"/>
      <w:r w:rsidRPr="00AA737C">
        <w:rPr>
          <w:rFonts w:ascii="Arial" w:hAnsi="Arial" w:cs="Arial"/>
          <w:sz w:val="24"/>
          <w:szCs w:val="24"/>
        </w:rPr>
        <w:t>προϋπολογιζόμενο</w:t>
      </w:r>
      <w:proofErr w:type="spellEnd"/>
      <w:r w:rsidRPr="00AA737C">
        <w:rPr>
          <w:rFonts w:ascii="Arial" w:hAnsi="Arial" w:cs="Arial"/>
          <w:sz w:val="24"/>
          <w:szCs w:val="24"/>
        </w:rPr>
        <w:t xml:space="preserve"> ποσό ύψους €8.000.000, το οποίο αφορά επιστροφή στην κυβέρνηση ποσού που είχε παραχωρηθεί στον οργανισμό για σκοπούς υλοποίησης του ΣΣΧΑ.</w:t>
      </w:r>
    </w:p>
    <w:p w14:paraId="1829EFBA" w14:textId="11C39064" w:rsidR="005D7EC0" w:rsidRPr="00AA737C" w:rsidRDefault="005D7EC0" w:rsidP="008A19FD">
      <w:pPr>
        <w:tabs>
          <w:tab w:val="left" w:pos="567"/>
          <w:tab w:val="left" w:pos="5387"/>
        </w:tabs>
        <w:spacing w:after="0" w:line="480" w:lineRule="auto"/>
        <w:jc w:val="both"/>
        <w:rPr>
          <w:rFonts w:ascii="Arial" w:hAnsi="Arial" w:cs="Arial"/>
          <w:sz w:val="24"/>
          <w:szCs w:val="24"/>
        </w:rPr>
      </w:pPr>
      <w:r w:rsidRPr="00AA737C">
        <w:rPr>
          <w:rFonts w:ascii="Arial" w:hAnsi="Arial" w:cs="Arial"/>
          <w:sz w:val="24"/>
          <w:szCs w:val="24"/>
        </w:rPr>
        <w:tab/>
        <w:t xml:space="preserve">Περαιτέρω, σύμφωνα με την ίδια, το πρόβλημα που αντιμετωπίζουν ορισμένοι αγοραστές με την έκδοση τίτλου ιδιοκτησίας στο συγκρότημα «Δάφνη» στον </w:t>
      </w:r>
      <w:proofErr w:type="spellStart"/>
      <w:r w:rsidRPr="00AA737C">
        <w:rPr>
          <w:rFonts w:ascii="Arial" w:hAnsi="Arial" w:cs="Arial"/>
          <w:sz w:val="24"/>
          <w:szCs w:val="24"/>
        </w:rPr>
        <w:t>Στρόβολο</w:t>
      </w:r>
      <w:proofErr w:type="spellEnd"/>
      <w:r w:rsidRPr="00AA737C">
        <w:rPr>
          <w:rFonts w:ascii="Arial" w:hAnsi="Arial" w:cs="Arial"/>
          <w:sz w:val="24"/>
          <w:szCs w:val="24"/>
        </w:rPr>
        <w:t xml:space="preserve">, κυρίως λόγω παράνομων επεκτάσεων, βρίσκεται σε πορεία διευθέτησης, αξιοποιώντας </w:t>
      </w:r>
      <w:r w:rsidR="005C6BD6" w:rsidRPr="00AA737C">
        <w:rPr>
          <w:rFonts w:ascii="Arial" w:hAnsi="Arial" w:cs="Arial"/>
          <w:sz w:val="24"/>
          <w:szCs w:val="24"/>
        </w:rPr>
        <w:t xml:space="preserve">κυρίως </w:t>
      </w:r>
      <w:r w:rsidRPr="00AA737C">
        <w:rPr>
          <w:rFonts w:ascii="Arial" w:hAnsi="Arial" w:cs="Arial"/>
          <w:sz w:val="24"/>
          <w:szCs w:val="24"/>
        </w:rPr>
        <w:t>τη σχετική νομοθεσία, η οποία επιτρέπει την έκδοση τίτλου ιδιοκτησίας με σημειώσεις.</w:t>
      </w:r>
    </w:p>
    <w:p w14:paraId="3EB0E935" w14:textId="17AACA60" w:rsidR="005D7EC0" w:rsidRDefault="005D7EC0" w:rsidP="008A19FD">
      <w:pPr>
        <w:tabs>
          <w:tab w:val="left" w:pos="567"/>
          <w:tab w:val="left" w:pos="5387"/>
        </w:tabs>
        <w:spacing w:after="0" w:line="480" w:lineRule="auto"/>
        <w:jc w:val="both"/>
        <w:rPr>
          <w:rFonts w:ascii="Arial" w:hAnsi="Arial" w:cs="Arial"/>
          <w:sz w:val="24"/>
          <w:szCs w:val="24"/>
        </w:rPr>
      </w:pPr>
      <w:r w:rsidRPr="00AA737C">
        <w:rPr>
          <w:rFonts w:ascii="Arial" w:hAnsi="Arial" w:cs="Arial"/>
          <w:sz w:val="24"/>
          <w:szCs w:val="24"/>
        </w:rPr>
        <w:tab/>
        <w:t xml:space="preserve">Η Κοινοβουλευτική Επιτροπή Οικονομικών και Προϋπολογισμού, αφού έλαβε υπόψη όλα όσα τέθηκαν ενώπιόν </w:t>
      </w:r>
      <w:r w:rsidR="005C6BD6">
        <w:rPr>
          <w:rFonts w:ascii="Arial" w:hAnsi="Arial" w:cs="Arial"/>
          <w:sz w:val="24"/>
          <w:szCs w:val="24"/>
        </w:rPr>
        <w:t>της</w:t>
      </w:r>
      <w:r w:rsidR="009F5FD7">
        <w:rPr>
          <w:rFonts w:ascii="Arial" w:hAnsi="Arial" w:cs="Arial"/>
          <w:sz w:val="24"/>
          <w:szCs w:val="24"/>
        </w:rPr>
        <w:t>,</w:t>
      </w:r>
      <w:r w:rsidR="005C6BD6">
        <w:rPr>
          <w:rFonts w:ascii="Arial" w:hAnsi="Arial" w:cs="Arial"/>
          <w:sz w:val="24"/>
          <w:szCs w:val="24"/>
        </w:rPr>
        <w:t xml:space="preserve"> κατέληξε στις ακόλουθες θέσεις:</w:t>
      </w:r>
    </w:p>
    <w:p w14:paraId="643A720A" w14:textId="5245E915" w:rsidR="005C6BD6" w:rsidRDefault="005C6BD6" w:rsidP="005C6BD6">
      <w:pPr>
        <w:tabs>
          <w:tab w:val="left" w:pos="567"/>
          <w:tab w:val="left" w:pos="5387"/>
        </w:tabs>
        <w:spacing w:after="0" w:line="480" w:lineRule="auto"/>
        <w:ind w:left="567" w:hanging="567"/>
        <w:jc w:val="both"/>
        <w:rPr>
          <w:rFonts w:ascii="Arial" w:hAnsi="Arial" w:cs="Arial"/>
          <w:sz w:val="24"/>
          <w:szCs w:val="24"/>
        </w:rPr>
      </w:pPr>
      <w:r>
        <w:rPr>
          <w:rFonts w:ascii="Arial" w:hAnsi="Arial" w:cs="Arial"/>
          <w:sz w:val="24"/>
          <w:szCs w:val="24"/>
        </w:rPr>
        <w:t>1.</w:t>
      </w:r>
      <w:r>
        <w:rPr>
          <w:rFonts w:ascii="Arial" w:hAnsi="Arial" w:cs="Arial"/>
          <w:sz w:val="24"/>
          <w:szCs w:val="24"/>
        </w:rPr>
        <w:tab/>
        <w:t>Η πρόεδρος και το μέλος της βουλευτές της κοινοβουλευτικής ομάδας του Δ</w:t>
      </w:r>
      <w:r w:rsidR="00A707B0">
        <w:rPr>
          <w:rFonts w:ascii="Arial" w:hAnsi="Arial" w:cs="Arial"/>
          <w:sz w:val="24"/>
          <w:szCs w:val="24"/>
        </w:rPr>
        <w:t>ημοκρατικού Κόμματος</w:t>
      </w:r>
      <w:r>
        <w:rPr>
          <w:rFonts w:ascii="Arial" w:hAnsi="Arial" w:cs="Arial"/>
          <w:sz w:val="24"/>
          <w:szCs w:val="24"/>
        </w:rPr>
        <w:t>, τα μέλη της βουλευτές της κοινοβουλευτικής ομάδας ΑΚΕΛ-Αριστερά-Νέες Δυνάμεις, καθώς και το μέλος της βουλευτ</w:t>
      </w:r>
      <w:r w:rsidR="002B7CEB">
        <w:rPr>
          <w:rFonts w:ascii="Arial" w:hAnsi="Arial" w:cs="Arial"/>
          <w:sz w:val="24"/>
          <w:szCs w:val="24"/>
        </w:rPr>
        <w:t>ής</w:t>
      </w:r>
      <w:r>
        <w:rPr>
          <w:rFonts w:ascii="Arial" w:hAnsi="Arial" w:cs="Arial"/>
          <w:sz w:val="24"/>
          <w:szCs w:val="24"/>
        </w:rPr>
        <w:t xml:space="preserve"> της Δ</w:t>
      </w:r>
      <w:r w:rsidR="00A707B0">
        <w:rPr>
          <w:rFonts w:ascii="Arial" w:hAnsi="Arial" w:cs="Arial"/>
          <w:sz w:val="24"/>
          <w:szCs w:val="24"/>
        </w:rPr>
        <w:t xml:space="preserve">ημοκρατικής Παράταξης </w:t>
      </w:r>
      <w:r>
        <w:rPr>
          <w:rFonts w:ascii="Arial" w:hAnsi="Arial" w:cs="Arial"/>
          <w:sz w:val="24"/>
          <w:szCs w:val="24"/>
        </w:rPr>
        <w:t>επιφυλάχθηκαν να τοποθετηθούν κατά τη συζήτηση του θέματος</w:t>
      </w:r>
      <w:r w:rsidR="002B7CEB">
        <w:rPr>
          <w:rFonts w:ascii="Arial" w:hAnsi="Arial" w:cs="Arial"/>
          <w:sz w:val="24"/>
          <w:szCs w:val="24"/>
        </w:rPr>
        <w:t xml:space="preserve"> στην ολομέλεια του σώματος.</w:t>
      </w:r>
    </w:p>
    <w:p w14:paraId="43ED330F" w14:textId="0E228E9C" w:rsidR="002B7CEB" w:rsidRDefault="002B7CEB" w:rsidP="005C6BD6">
      <w:pPr>
        <w:tabs>
          <w:tab w:val="left" w:pos="567"/>
          <w:tab w:val="left" w:pos="5387"/>
        </w:tabs>
        <w:spacing w:after="0" w:line="480" w:lineRule="auto"/>
        <w:ind w:left="567" w:hanging="567"/>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t>Τα μέλη της επιτροπής βουλευτές της κοινοβουλευτικής ομάδας του Δ</w:t>
      </w:r>
      <w:r w:rsidR="00A707B0">
        <w:rPr>
          <w:rFonts w:ascii="Arial" w:hAnsi="Arial" w:cs="Arial"/>
          <w:sz w:val="24"/>
          <w:szCs w:val="24"/>
        </w:rPr>
        <w:t xml:space="preserve">ημοκρατικού Συναγερμού </w:t>
      </w:r>
      <w:r>
        <w:rPr>
          <w:rFonts w:ascii="Arial" w:hAnsi="Arial" w:cs="Arial"/>
          <w:sz w:val="24"/>
          <w:szCs w:val="24"/>
        </w:rPr>
        <w:t>τάχθηκαν υπέρ της ψήφισης του νομοσχεδίου σε νόμο για την κατά νόμο έγκριση του προϋπολογισμού του ΚΟΑΓ για το έτος 2022.</w:t>
      </w:r>
    </w:p>
    <w:p w14:paraId="5ECDD830" w14:textId="73D8D7D7" w:rsidR="002B7CEB" w:rsidRPr="00AA737C" w:rsidRDefault="002B7CEB" w:rsidP="002B7CEB">
      <w:pPr>
        <w:tabs>
          <w:tab w:val="left" w:pos="567"/>
          <w:tab w:val="left" w:pos="5387"/>
        </w:tabs>
        <w:spacing w:after="0" w:line="480" w:lineRule="auto"/>
        <w:jc w:val="both"/>
        <w:rPr>
          <w:rFonts w:ascii="Arial" w:hAnsi="Arial" w:cs="Arial"/>
          <w:sz w:val="24"/>
          <w:szCs w:val="24"/>
        </w:rPr>
      </w:pPr>
      <w:r>
        <w:rPr>
          <w:rFonts w:ascii="Arial" w:hAnsi="Arial" w:cs="Arial"/>
          <w:sz w:val="24"/>
          <w:szCs w:val="24"/>
        </w:rPr>
        <w:tab/>
        <w:t>Στη βάση των πιο πάνω τοποθετήσεων, η Κοινοβουλευτική Επιτροπή Οικονομικών και Προϋπολογισμού</w:t>
      </w:r>
      <w:r w:rsidR="009F5FD7">
        <w:rPr>
          <w:rFonts w:ascii="Arial" w:hAnsi="Arial" w:cs="Arial"/>
          <w:sz w:val="24"/>
          <w:szCs w:val="24"/>
        </w:rPr>
        <w:t xml:space="preserve"> </w:t>
      </w:r>
      <w:r w:rsidR="009F5FD7">
        <w:rPr>
          <w:rFonts w:ascii="Arial" w:hAnsi="Arial" w:cs="Arial"/>
          <w:sz w:val="24"/>
          <w:szCs w:val="24"/>
        </w:rPr>
        <w:t>υποβάλλει</w:t>
      </w:r>
      <w:r w:rsidR="009F5FD7">
        <w:rPr>
          <w:rFonts w:ascii="Arial" w:hAnsi="Arial" w:cs="Arial"/>
          <w:sz w:val="24"/>
          <w:szCs w:val="24"/>
        </w:rPr>
        <w:t xml:space="preserve"> </w:t>
      </w:r>
      <w:r>
        <w:rPr>
          <w:rFonts w:ascii="Arial" w:hAnsi="Arial" w:cs="Arial"/>
          <w:sz w:val="24"/>
          <w:szCs w:val="24"/>
        </w:rPr>
        <w:t xml:space="preserve">την παρούσα έκθεσή της </w:t>
      </w:r>
      <w:r w:rsidR="009F5FD7">
        <w:rPr>
          <w:rFonts w:ascii="Arial" w:hAnsi="Arial" w:cs="Arial"/>
          <w:sz w:val="24"/>
          <w:szCs w:val="24"/>
        </w:rPr>
        <w:t xml:space="preserve">για τη λήψη τελικής απόφασης </w:t>
      </w:r>
      <w:r w:rsidR="009F5FD7">
        <w:rPr>
          <w:rFonts w:ascii="Arial" w:hAnsi="Arial" w:cs="Arial"/>
          <w:sz w:val="24"/>
          <w:szCs w:val="24"/>
        </w:rPr>
        <w:t xml:space="preserve">επί του </w:t>
      </w:r>
      <w:r>
        <w:rPr>
          <w:rFonts w:ascii="Arial" w:hAnsi="Arial" w:cs="Arial"/>
          <w:sz w:val="24"/>
          <w:szCs w:val="24"/>
        </w:rPr>
        <w:t>νομοσχ</w:t>
      </w:r>
      <w:r w:rsidR="00186548">
        <w:rPr>
          <w:rFonts w:ascii="Arial" w:hAnsi="Arial" w:cs="Arial"/>
          <w:sz w:val="24"/>
          <w:szCs w:val="24"/>
        </w:rPr>
        <w:t>εδίου</w:t>
      </w:r>
      <w:r>
        <w:rPr>
          <w:rFonts w:ascii="Arial" w:hAnsi="Arial" w:cs="Arial"/>
          <w:sz w:val="24"/>
          <w:szCs w:val="24"/>
        </w:rPr>
        <w:t xml:space="preserve"> κατά τη συζήτησή του στην ολομέλεια του σώματος.</w:t>
      </w:r>
    </w:p>
    <w:p w14:paraId="4FA4B47A" w14:textId="77777777" w:rsidR="00274B28" w:rsidRPr="00AA737C" w:rsidRDefault="00274B28" w:rsidP="008A19FD">
      <w:pPr>
        <w:tabs>
          <w:tab w:val="left" w:pos="567"/>
          <w:tab w:val="left" w:pos="5387"/>
        </w:tabs>
        <w:spacing w:after="0" w:line="480" w:lineRule="auto"/>
        <w:jc w:val="both"/>
        <w:rPr>
          <w:rFonts w:ascii="Arial" w:hAnsi="Arial" w:cs="Arial"/>
          <w:sz w:val="24"/>
          <w:szCs w:val="24"/>
        </w:rPr>
      </w:pPr>
    </w:p>
    <w:p w14:paraId="294D2813" w14:textId="2B4B3D53" w:rsidR="005D7EC0" w:rsidRDefault="005D7EC0" w:rsidP="008A19FD">
      <w:pPr>
        <w:tabs>
          <w:tab w:val="left" w:pos="567"/>
          <w:tab w:val="left" w:pos="5387"/>
        </w:tabs>
        <w:spacing w:after="0" w:line="480" w:lineRule="auto"/>
        <w:rPr>
          <w:rFonts w:ascii="Arial" w:hAnsi="Arial" w:cs="Arial"/>
          <w:sz w:val="24"/>
          <w:szCs w:val="24"/>
        </w:rPr>
      </w:pPr>
    </w:p>
    <w:p w14:paraId="007C5BEB" w14:textId="3DDEF3C7" w:rsidR="002B7CEB" w:rsidRDefault="002B7CEB" w:rsidP="008A19FD">
      <w:pPr>
        <w:tabs>
          <w:tab w:val="left" w:pos="567"/>
          <w:tab w:val="left" w:pos="5387"/>
        </w:tabs>
        <w:spacing w:after="0" w:line="480" w:lineRule="auto"/>
        <w:rPr>
          <w:rFonts w:ascii="Arial" w:hAnsi="Arial" w:cs="Arial"/>
          <w:sz w:val="24"/>
          <w:szCs w:val="24"/>
        </w:rPr>
      </w:pPr>
    </w:p>
    <w:p w14:paraId="7F285ECB" w14:textId="77777777" w:rsidR="00430E47" w:rsidRPr="00AA737C" w:rsidRDefault="00430E47" w:rsidP="00430E47">
      <w:pPr>
        <w:tabs>
          <w:tab w:val="left" w:pos="567"/>
          <w:tab w:val="left" w:pos="5387"/>
        </w:tabs>
        <w:spacing w:after="0" w:line="480" w:lineRule="auto"/>
        <w:rPr>
          <w:rFonts w:ascii="Arial" w:hAnsi="Arial" w:cs="Arial"/>
          <w:sz w:val="24"/>
          <w:szCs w:val="24"/>
        </w:rPr>
      </w:pPr>
      <w:r w:rsidRPr="00AA737C">
        <w:rPr>
          <w:rFonts w:ascii="Arial" w:hAnsi="Arial" w:cs="Arial"/>
          <w:sz w:val="24"/>
          <w:szCs w:val="24"/>
        </w:rPr>
        <w:t>1</w:t>
      </w:r>
      <w:r>
        <w:rPr>
          <w:rFonts w:ascii="Arial" w:hAnsi="Arial" w:cs="Arial"/>
          <w:sz w:val="24"/>
          <w:szCs w:val="24"/>
        </w:rPr>
        <w:t>8</w:t>
      </w:r>
      <w:r w:rsidRPr="00AA737C">
        <w:rPr>
          <w:rFonts w:ascii="Arial" w:hAnsi="Arial" w:cs="Arial"/>
          <w:sz w:val="24"/>
          <w:szCs w:val="24"/>
        </w:rPr>
        <w:t xml:space="preserve"> Ιανουαρίου 2022</w:t>
      </w:r>
    </w:p>
    <w:p w14:paraId="3024FDB8" w14:textId="77777777" w:rsidR="00430E47" w:rsidRDefault="00430E47" w:rsidP="002B7CEB">
      <w:pPr>
        <w:tabs>
          <w:tab w:val="left" w:pos="567"/>
          <w:tab w:val="left" w:pos="5387"/>
        </w:tabs>
        <w:spacing w:after="0" w:line="480" w:lineRule="auto"/>
        <w:rPr>
          <w:rFonts w:ascii="Arial" w:hAnsi="Arial" w:cs="Arial"/>
          <w:sz w:val="24"/>
          <w:szCs w:val="24"/>
        </w:rPr>
      </w:pPr>
    </w:p>
    <w:p w14:paraId="5A08D0A7" w14:textId="4AC985F6" w:rsidR="002B7CEB" w:rsidRDefault="005D7EC0" w:rsidP="002B7CEB">
      <w:pPr>
        <w:tabs>
          <w:tab w:val="left" w:pos="567"/>
          <w:tab w:val="left" w:pos="5387"/>
        </w:tabs>
        <w:spacing w:after="0" w:line="480" w:lineRule="auto"/>
        <w:rPr>
          <w:rFonts w:ascii="Arial" w:hAnsi="Arial" w:cs="Arial"/>
          <w:sz w:val="24"/>
          <w:szCs w:val="24"/>
        </w:rPr>
      </w:pPr>
      <w:proofErr w:type="spellStart"/>
      <w:r w:rsidRPr="00AA737C">
        <w:rPr>
          <w:rFonts w:ascii="Arial" w:hAnsi="Arial" w:cs="Arial"/>
          <w:sz w:val="24"/>
          <w:szCs w:val="24"/>
        </w:rPr>
        <w:t>Αρ</w:t>
      </w:r>
      <w:proofErr w:type="spellEnd"/>
      <w:r w:rsidRPr="00AA737C">
        <w:rPr>
          <w:rFonts w:ascii="Arial" w:hAnsi="Arial" w:cs="Arial"/>
          <w:sz w:val="24"/>
          <w:szCs w:val="24"/>
        </w:rPr>
        <w:t xml:space="preserve">. </w:t>
      </w:r>
      <w:proofErr w:type="spellStart"/>
      <w:r w:rsidRPr="00AA737C">
        <w:rPr>
          <w:rFonts w:ascii="Arial" w:hAnsi="Arial" w:cs="Arial"/>
          <w:sz w:val="24"/>
          <w:szCs w:val="24"/>
        </w:rPr>
        <w:t>Φακ</w:t>
      </w:r>
      <w:proofErr w:type="spellEnd"/>
      <w:r w:rsidRPr="00AA737C">
        <w:rPr>
          <w:rFonts w:ascii="Arial" w:hAnsi="Arial" w:cs="Arial"/>
          <w:sz w:val="24"/>
          <w:szCs w:val="24"/>
        </w:rPr>
        <w:t>.</w:t>
      </w:r>
      <w:r w:rsidRPr="00C06441">
        <w:rPr>
          <w:rFonts w:ascii="Arial" w:hAnsi="Arial" w:cs="Arial"/>
          <w:sz w:val="24"/>
          <w:szCs w:val="24"/>
        </w:rPr>
        <w:t>:  23.01.062.199-2021</w:t>
      </w:r>
      <w:r w:rsidR="002B7CEB" w:rsidRPr="002B7CEB">
        <w:rPr>
          <w:rFonts w:ascii="Arial" w:hAnsi="Arial" w:cs="Arial"/>
          <w:sz w:val="24"/>
          <w:szCs w:val="24"/>
        </w:rPr>
        <w:t xml:space="preserve"> </w:t>
      </w:r>
    </w:p>
    <w:p w14:paraId="39C2176A" w14:textId="77777777" w:rsidR="002B7CEB" w:rsidRDefault="002B7CEB" w:rsidP="002B7CEB">
      <w:pPr>
        <w:tabs>
          <w:tab w:val="left" w:pos="567"/>
          <w:tab w:val="left" w:pos="5387"/>
        </w:tabs>
        <w:spacing w:after="0" w:line="480" w:lineRule="auto"/>
        <w:rPr>
          <w:rFonts w:ascii="Arial" w:hAnsi="Arial" w:cs="Arial"/>
          <w:sz w:val="24"/>
          <w:szCs w:val="24"/>
        </w:rPr>
      </w:pPr>
    </w:p>
    <w:p w14:paraId="1DFB912D" w14:textId="66E0FA0F" w:rsidR="002B7CEB" w:rsidRPr="00AA737C" w:rsidRDefault="002B7CEB" w:rsidP="002B7CEB">
      <w:pPr>
        <w:tabs>
          <w:tab w:val="left" w:pos="567"/>
          <w:tab w:val="left" w:pos="5387"/>
        </w:tabs>
        <w:spacing w:after="0" w:line="480" w:lineRule="auto"/>
        <w:rPr>
          <w:rFonts w:ascii="Arial" w:hAnsi="Arial" w:cs="Arial"/>
          <w:sz w:val="24"/>
          <w:szCs w:val="24"/>
        </w:rPr>
      </w:pPr>
      <w:r w:rsidRPr="00AA737C">
        <w:rPr>
          <w:rFonts w:ascii="Arial" w:hAnsi="Arial" w:cs="Arial"/>
          <w:sz w:val="24"/>
          <w:szCs w:val="24"/>
        </w:rPr>
        <w:t>ΚΠ/</w:t>
      </w:r>
      <w:r w:rsidR="00430E47">
        <w:rPr>
          <w:rFonts w:ascii="Arial" w:hAnsi="Arial" w:cs="Arial"/>
          <w:sz w:val="24"/>
          <w:szCs w:val="24"/>
        </w:rPr>
        <w:t>ΝΧ,ΓΜ/</w:t>
      </w:r>
      <w:r w:rsidRPr="00AA737C">
        <w:rPr>
          <w:rFonts w:ascii="Arial" w:hAnsi="Arial" w:cs="Arial"/>
          <w:sz w:val="24"/>
          <w:szCs w:val="24"/>
        </w:rPr>
        <w:t>ΜΓ</w:t>
      </w:r>
    </w:p>
    <w:p w14:paraId="54DF63C5" w14:textId="56FD3D78" w:rsidR="005D7EC0" w:rsidRPr="00AA737C" w:rsidRDefault="005D7EC0" w:rsidP="008A19FD">
      <w:pPr>
        <w:tabs>
          <w:tab w:val="left" w:pos="567"/>
          <w:tab w:val="left" w:pos="5387"/>
        </w:tabs>
        <w:spacing w:after="0" w:line="480" w:lineRule="auto"/>
        <w:rPr>
          <w:rFonts w:ascii="Arial" w:hAnsi="Arial" w:cs="Arial"/>
          <w:sz w:val="24"/>
          <w:szCs w:val="24"/>
        </w:rPr>
      </w:pPr>
    </w:p>
    <w:sectPr w:rsidR="005D7EC0" w:rsidRPr="00AA737C" w:rsidSect="006E6E0F">
      <w:headerReference w:type="default" r:id="rId6"/>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01EBD" w14:textId="77777777" w:rsidR="00F22152" w:rsidRDefault="00F22152" w:rsidP="006E6E0F">
      <w:pPr>
        <w:spacing w:after="0" w:line="240" w:lineRule="auto"/>
      </w:pPr>
      <w:r>
        <w:separator/>
      </w:r>
    </w:p>
  </w:endnote>
  <w:endnote w:type="continuationSeparator" w:id="0">
    <w:p w14:paraId="0FA245D6" w14:textId="77777777" w:rsidR="00F22152" w:rsidRDefault="00F22152" w:rsidP="006E6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000CF" w14:textId="77777777" w:rsidR="00F22152" w:rsidRDefault="00F22152" w:rsidP="006E6E0F">
      <w:pPr>
        <w:spacing w:after="0" w:line="240" w:lineRule="auto"/>
      </w:pPr>
      <w:r>
        <w:separator/>
      </w:r>
    </w:p>
  </w:footnote>
  <w:footnote w:type="continuationSeparator" w:id="0">
    <w:p w14:paraId="1AAE9AD4" w14:textId="77777777" w:rsidR="00F22152" w:rsidRDefault="00F22152" w:rsidP="006E6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622773"/>
      <w:docPartObj>
        <w:docPartGallery w:val="Page Numbers (Top of Page)"/>
        <w:docPartUnique/>
      </w:docPartObj>
    </w:sdtPr>
    <w:sdtEndPr>
      <w:rPr>
        <w:rFonts w:ascii="Arial" w:hAnsi="Arial" w:cs="Arial"/>
        <w:noProof/>
        <w:sz w:val="24"/>
        <w:szCs w:val="24"/>
      </w:rPr>
    </w:sdtEndPr>
    <w:sdtContent>
      <w:p w14:paraId="2D0964C3" w14:textId="1F82B08F" w:rsidR="006E6E0F" w:rsidRPr="002B7CEB" w:rsidRDefault="006E6E0F">
        <w:pPr>
          <w:pStyle w:val="Header"/>
          <w:jc w:val="center"/>
          <w:rPr>
            <w:rFonts w:ascii="Arial" w:hAnsi="Arial" w:cs="Arial"/>
            <w:sz w:val="24"/>
            <w:szCs w:val="24"/>
          </w:rPr>
        </w:pPr>
        <w:r w:rsidRPr="002B7CEB">
          <w:rPr>
            <w:rFonts w:ascii="Arial" w:hAnsi="Arial" w:cs="Arial"/>
            <w:sz w:val="24"/>
            <w:szCs w:val="24"/>
          </w:rPr>
          <w:fldChar w:fldCharType="begin"/>
        </w:r>
        <w:r w:rsidRPr="002B7CEB">
          <w:rPr>
            <w:rFonts w:ascii="Arial" w:hAnsi="Arial" w:cs="Arial"/>
            <w:sz w:val="24"/>
            <w:szCs w:val="24"/>
          </w:rPr>
          <w:instrText xml:space="preserve"> PAGE   \* MERGEFORMAT </w:instrText>
        </w:r>
        <w:r w:rsidRPr="002B7CEB">
          <w:rPr>
            <w:rFonts w:ascii="Arial" w:hAnsi="Arial" w:cs="Arial"/>
            <w:sz w:val="24"/>
            <w:szCs w:val="24"/>
          </w:rPr>
          <w:fldChar w:fldCharType="separate"/>
        </w:r>
        <w:r w:rsidRPr="002B7CEB">
          <w:rPr>
            <w:rFonts w:ascii="Arial" w:hAnsi="Arial" w:cs="Arial"/>
            <w:noProof/>
            <w:sz w:val="24"/>
            <w:szCs w:val="24"/>
          </w:rPr>
          <w:t>2</w:t>
        </w:r>
        <w:r w:rsidRPr="002B7CEB">
          <w:rPr>
            <w:rFonts w:ascii="Arial" w:hAnsi="Arial" w:cs="Arial"/>
            <w:noProof/>
            <w:sz w:val="24"/>
            <w:szCs w:val="24"/>
          </w:rPr>
          <w:fldChar w:fldCharType="end"/>
        </w:r>
      </w:p>
    </w:sdtContent>
  </w:sdt>
  <w:p w14:paraId="67579C05" w14:textId="77777777" w:rsidR="006E6E0F" w:rsidRDefault="006E6E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9FD"/>
    <w:rsid w:val="000549F4"/>
    <w:rsid w:val="000F4563"/>
    <w:rsid w:val="00172891"/>
    <w:rsid w:val="00186548"/>
    <w:rsid w:val="00274B28"/>
    <w:rsid w:val="002B7CEB"/>
    <w:rsid w:val="00430E47"/>
    <w:rsid w:val="005C6BD6"/>
    <w:rsid w:val="005D7EC0"/>
    <w:rsid w:val="006B6632"/>
    <w:rsid w:val="006E6E0F"/>
    <w:rsid w:val="006F52EF"/>
    <w:rsid w:val="007017A1"/>
    <w:rsid w:val="008A19FD"/>
    <w:rsid w:val="008D1EEF"/>
    <w:rsid w:val="009B0781"/>
    <w:rsid w:val="009B1AF4"/>
    <w:rsid w:val="009F5FD7"/>
    <w:rsid w:val="00A707B0"/>
    <w:rsid w:val="00AA737C"/>
    <w:rsid w:val="00B37581"/>
    <w:rsid w:val="00B53EBC"/>
    <w:rsid w:val="00B74D0E"/>
    <w:rsid w:val="00C06441"/>
    <w:rsid w:val="00E3749E"/>
    <w:rsid w:val="00F22152"/>
    <w:rsid w:val="00F24C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6EBEE"/>
  <w15:chartTrackingRefBased/>
  <w15:docId w15:val="{A91B741D-94EA-42AD-83A5-5C146483B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E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6E0F"/>
  </w:style>
  <w:style w:type="paragraph" w:styleId="Footer">
    <w:name w:val="footer"/>
    <w:basedOn w:val="Normal"/>
    <w:link w:val="FooterChar"/>
    <w:uiPriority w:val="99"/>
    <w:unhideWhenUsed/>
    <w:rsid w:val="006E6E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6E0F"/>
  </w:style>
  <w:style w:type="paragraph" w:styleId="BalloonText">
    <w:name w:val="Balloon Text"/>
    <w:basedOn w:val="Normal"/>
    <w:link w:val="BalloonTextChar"/>
    <w:uiPriority w:val="99"/>
    <w:semiHidden/>
    <w:unhideWhenUsed/>
    <w:rsid w:val="00AA7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GEORGIOU MARY</dc:creator>
  <cp:keywords/>
  <dc:description/>
  <cp:lastModifiedBy>OP</cp:lastModifiedBy>
  <cp:revision>2</cp:revision>
  <cp:lastPrinted>2022-01-18T11:34:00Z</cp:lastPrinted>
  <dcterms:created xsi:type="dcterms:W3CDTF">2022-01-18T11:42:00Z</dcterms:created>
  <dcterms:modified xsi:type="dcterms:W3CDTF">2022-01-18T11:42:00Z</dcterms:modified>
</cp:coreProperties>
</file>