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D8" w:rsidRPr="002243E0" w:rsidRDefault="002243E0" w:rsidP="005230D8">
      <w:pPr>
        <w:rPr>
          <w:color w:val="000000"/>
          <w:lang w:val="en-US"/>
        </w:rPr>
      </w:pPr>
      <w:r>
        <w:rPr>
          <w:color w:val="000000"/>
        </w:rPr>
        <w:t xml:space="preserve">Υ.Δ.Δ.Τ. </w:t>
      </w:r>
      <w:r>
        <w:rPr>
          <w:color w:val="000000"/>
          <w:lang w:val="en-US"/>
        </w:rPr>
        <w:t>12.03.001.582.001</w:t>
      </w:r>
    </w:p>
    <w:p w:rsidR="005230D8" w:rsidRPr="00706A94" w:rsidRDefault="005230D8" w:rsidP="005230D8">
      <w:pPr>
        <w:rPr>
          <w:color w:val="000000"/>
          <w:sz w:val="22"/>
          <w:szCs w:val="22"/>
        </w:rPr>
      </w:pPr>
    </w:p>
    <w:p w:rsidR="000B71F2" w:rsidRDefault="000B71F2" w:rsidP="005230D8">
      <w:pPr>
        <w:rPr>
          <w:color w:val="000000"/>
          <w:sz w:val="22"/>
          <w:szCs w:val="22"/>
        </w:rPr>
      </w:pPr>
    </w:p>
    <w:p w:rsidR="00706A94" w:rsidRDefault="00706A94" w:rsidP="005230D8">
      <w:pPr>
        <w:rPr>
          <w:color w:val="000000"/>
          <w:sz w:val="22"/>
          <w:szCs w:val="22"/>
          <w:lang w:val="en-US"/>
        </w:rPr>
      </w:pPr>
    </w:p>
    <w:p w:rsidR="002243E0" w:rsidRPr="002243E0" w:rsidRDefault="002243E0" w:rsidP="005230D8">
      <w:pPr>
        <w:rPr>
          <w:color w:val="000000"/>
          <w:sz w:val="22"/>
          <w:szCs w:val="22"/>
          <w:lang w:val="en-US"/>
        </w:rPr>
      </w:pPr>
    </w:p>
    <w:p w:rsidR="005230D8" w:rsidRPr="00706A94" w:rsidRDefault="005230D8" w:rsidP="005230D8">
      <w:pPr>
        <w:rPr>
          <w:color w:val="000000"/>
          <w:sz w:val="22"/>
          <w:szCs w:val="22"/>
        </w:rPr>
      </w:pPr>
    </w:p>
    <w:p w:rsidR="005230D8" w:rsidRPr="00706A94" w:rsidRDefault="005230D8" w:rsidP="005230D8">
      <w:pPr>
        <w:ind w:left="2880" w:firstLine="720"/>
        <w:rPr>
          <w:b/>
          <w:sz w:val="22"/>
          <w:szCs w:val="22"/>
          <w:u w:val="single"/>
        </w:rPr>
      </w:pPr>
      <w:r w:rsidRPr="00706A94">
        <w:rPr>
          <w:b/>
          <w:sz w:val="22"/>
          <w:szCs w:val="22"/>
          <w:u w:val="single"/>
        </w:rPr>
        <w:t>ΕΙΣΗΓΗΤΙΚΗ ΕΚΘΕΣΗ</w:t>
      </w:r>
    </w:p>
    <w:p w:rsidR="005230D8" w:rsidRDefault="005230D8" w:rsidP="005230D8">
      <w:pPr>
        <w:rPr>
          <w:b/>
          <w:sz w:val="22"/>
          <w:szCs w:val="22"/>
          <w:u w:val="single"/>
        </w:rPr>
      </w:pPr>
    </w:p>
    <w:p w:rsidR="00706A94" w:rsidRPr="00706A94" w:rsidRDefault="00706A94" w:rsidP="005230D8">
      <w:pPr>
        <w:rPr>
          <w:b/>
          <w:sz w:val="22"/>
          <w:szCs w:val="22"/>
          <w:u w:val="single"/>
        </w:rPr>
      </w:pPr>
    </w:p>
    <w:p w:rsidR="005230D8" w:rsidRPr="00706A94" w:rsidRDefault="005230D8" w:rsidP="005230D8">
      <w:pPr>
        <w:jc w:val="center"/>
        <w:rPr>
          <w:rFonts w:cs="Times New Roman"/>
          <w:b/>
          <w:sz w:val="22"/>
          <w:szCs w:val="22"/>
          <w:u w:val="single"/>
        </w:rPr>
      </w:pPr>
      <w:r w:rsidRPr="00706A94">
        <w:rPr>
          <w:rFonts w:cs="Times New Roman"/>
          <w:b/>
          <w:sz w:val="22"/>
          <w:szCs w:val="22"/>
          <w:u w:val="single"/>
        </w:rPr>
        <w:t>Νομοσχέδιο με τίτλο «Ο περί της Διεθνούς Συνεργασίας σε Ποινικά Θέματα Νόμος (Τροποποιητικός) Νόμος του 20</w:t>
      </w:r>
      <w:r w:rsidR="002243E0" w:rsidRPr="002243E0">
        <w:rPr>
          <w:rFonts w:cs="Times New Roman"/>
          <w:b/>
          <w:sz w:val="22"/>
          <w:szCs w:val="22"/>
          <w:u w:val="single"/>
        </w:rPr>
        <w:t>21</w:t>
      </w:r>
      <w:r w:rsidRPr="00706A94">
        <w:rPr>
          <w:rFonts w:cs="Times New Roman"/>
          <w:b/>
          <w:sz w:val="22"/>
          <w:szCs w:val="22"/>
          <w:u w:val="single"/>
        </w:rPr>
        <w:t>»</w:t>
      </w:r>
    </w:p>
    <w:p w:rsidR="005230D8" w:rsidRPr="00706A94" w:rsidRDefault="005230D8" w:rsidP="005230D8">
      <w:pPr>
        <w:jc w:val="center"/>
        <w:rPr>
          <w:rFonts w:cs="Times New Roman"/>
          <w:b/>
          <w:sz w:val="22"/>
          <w:szCs w:val="22"/>
          <w:u w:val="single"/>
        </w:rPr>
      </w:pPr>
      <w:r w:rsidRPr="00706A94">
        <w:rPr>
          <w:rFonts w:cs="Times New Roman"/>
          <w:b/>
          <w:sz w:val="22"/>
          <w:szCs w:val="22"/>
          <w:u w:val="single"/>
        </w:rPr>
        <w:t xml:space="preserve"> </w:t>
      </w:r>
    </w:p>
    <w:p w:rsidR="005230D8" w:rsidRPr="00706A94" w:rsidRDefault="005230D8" w:rsidP="005230D8">
      <w:pPr>
        <w:rPr>
          <w:b/>
          <w:sz w:val="22"/>
          <w:szCs w:val="22"/>
          <w:u w:val="single"/>
        </w:rPr>
      </w:pPr>
    </w:p>
    <w:p w:rsidR="005230D8" w:rsidRPr="00706A94" w:rsidRDefault="005230D8" w:rsidP="005230D8">
      <w:pPr>
        <w:ind w:hanging="90"/>
        <w:jc w:val="both"/>
        <w:rPr>
          <w:rFonts w:cs="Times New Roman"/>
          <w:sz w:val="22"/>
          <w:szCs w:val="22"/>
        </w:rPr>
      </w:pPr>
      <w:r w:rsidRPr="00706A94">
        <w:rPr>
          <w:rFonts w:eastAsia="Calibri" w:cs="Times New Roman"/>
          <w:sz w:val="22"/>
          <w:szCs w:val="22"/>
        </w:rPr>
        <w:t xml:space="preserve"> Το συνημμένο νομοσχέδιο με τίτλο «</w:t>
      </w:r>
      <w:r w:rsidRPr="00706A94">
        <w:rPr>
          <w:rFonts w:cs="Times New Roman"/>
          <w:sz w:val="22"/>
          <w:szCs w:val="22"/>
        </w:rPr>
        <w:t xml:space="preserve">Ο περί της Διεθνούς Συνεργασίας σε Ποινικά Θέματα Νόμος (Τροποποιητικός) Νόμος του </w:t>
      </w:r>
      <w:r w:rsidR="002243E0" w:rsidRPr="002243E0">
        <w:rPr>
          <w:rFonts w:cs="Times New Roman"/>
          <w:sz w:val="22"/>
          <w:szCs w:val="22"/>
        </w:rPr>
        <w:t>2021</w:t>
      </w:r>
      <w:r w:rsidRPr="00706A94">
        <w:rPr>
          <w:rFonts w:eastAsia="Calibri" w:cs="Times New Roman"/>
          <w:sz w:val="22"/>
          <w:szCs w:val="22"/>
        </w:rPr>
        <w:t xml:space="preserve">» ετοιμάστηκε από το Υπουργείο Δικαιοσύνης και Δημοσίας Τάξεως, </w:t>
      </w:r>
      <w:r w:rsidR="002243E0">
        <w:rPr>
          <w:rFonts w:eastAsia="Calibri" w:cs="Times New Roman"/>
          <w:sz w:val="22"/>
          <w:szCs w:val="22"/>
        </w:rPr>
        <w:t>και ελέγχθηκε νομοτεχνικά από τη Νομική Υπηρεσία. Σ</w:t>
      </w:r>
      <w:r w:rsidRPr="00706A94">
        <w:rPr>
          <w:sz w:val="22"/>
          <w:szCs w:val="22"/>
        </w:rPr>
        <w:t>κοπό</w:t>
      </w:r>
      <w:r w:rsidR="002243E0">
        <w:rPr>
          <w:sz w:val="22"/>
          <w:szCs w:val="22"/>
        </w:rPr>
        <w:t xml:space="preserve"> έχει </w:t>
      </w:r>
      <w:r w:rsidRPr="00706A94">
        <w:rPr>
          <w:sz w:val="22"/>
          <w:szCs w:val="22"/>
        </w:rPr>
        <w:t xml:space="preserve">να καλύψει </w:t>
      </w:r>
      <w:r w:rsidR="002243E0">
        <w:rPr>
          <w:sz w:val="22"/>
          <w:szCs w:val="22"/>
        </w:rPr>
        <w:t xml:space="preserve">τη συνεργασία στα θέματα νομικής συνδρομής με το Ηνωμένο Βασίλειο της Μεγάλης Βρετανίας και της Βόρειας Ιρλανδίας , δυνάμει της Συμφωνίας Εμπορίου και Συνεργασίας μεταξύ της Ευρωπαϊκής Ένωσης και της Ευρωπαϊκής Κοινότητας Ατομικής Ενέργειας , αφ’ ενός , και του Ηνωμένου Βασιλείου της Μεγάλης Βρετανίας και της Βόρειας Ιρλανδίας, αφ’ ετέρου, η οποία διέπει τις σχέσεις του Ηνωμένου Βασιλείου και Κρατών-Μελών της Ευρωπαϊκής Ένωσης μετά το </w:t>
      </w:r>
      <w:r w:rsidR="002243E0">
        <w:rPr>
          <w:sz w:val="22"/>
          <w:szCs w:val="22"/>
          <w:lang w:val="en-US"/>
        </w:rPr>
        <w:t>Brexit</w:t>
      </w:r>
      <w:r w:rsidR="002243E0" w:rsidRPr="002243E0">
        <w:rPr>
          <w:sz w:val="22"/>
          <w:szCs w:val="22"/>
        </w:rPr>
        <w:t>.</w:t>
      </w:r>
    </w:p>
    <w:p w:rsidR="005230D8" w:rsidRPr="00706A94" w:rsidRDefault="005230D8" w:rsidP="005230D8">
      <w:pPr>
        <w:rPr>
          <w:b/>
          <w:sz w:val="22"/>
          <w:szCs w:val="22"/>
          <w:u w:val="single"/>
        </w:rPr>
      </w:pPr>
    </w:p>
    <w:p w:rsidR="005230D8" w:rsidRPr="00706A94" w:rsidRDefault="00706A94" w:rsidP="005230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513715</wp:posOffset>
                </wp:positionV>
                <wp:extent cx="320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35DEB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40.45pt" to="-17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IptQEAAMIDAAAOAAAAZHJzL2Uyb0RvYy54bWysU8GOEzEMvSPxD1HudKZbhNC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315595</wp:posOffset>
                </wp:positionV>
                <wp:extent cx="3200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B8776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6pt,24.85pt" to="-17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230D8" w:rsidRPr="00706A94">
        <w:rPr>
          <w:sz w:val="22"/>
          <w:szCs w:val="22"/>
        </w:rPr>
        <w:t>2.</w:t>
      </w:r>
      <w:r w:rsidR="005230D8" w:rsidRPr="00706A94">
        <w:rPr>
          <w:sz w:val="22"/>
          <w:szCs w:val="22"/>
        </w:rPr>
        <w:tab/>
        <w:t xml:space="preserve">Επισυνάπτεται ως </w:t>
      </w:r>
      <w:r w:rsidR="005230D8" w:rsidRPr="00706A94">
        <w:rPr>
          <w:sz w:val="22"/>
          <w:szCs w:val="22"/>
          <w:u w:val="single"/>
        </w:rPr>
        <w:t xml:space="preserve">Παράρτημα </w:t>
      </w:r>
      <w:r w:rsidRPr="00706A94">
        <w:rPr>
          <w:sz w:val="22"/>
          <w:szCs w:val="22"/>
          <w:u w:val="single"/>
        </w:rPr>
        <w:t>01</w:t>
      </w:r>
      <w:r w:rsidR="005230D8" w:rsidRPr="00706A94">
        <w:rPr>
          <w:sz w:val="22"/>
          <w:szCs w:val="22"/>
        </w:rPr>
        <w:t xml:space="preserve"> το σχετικό νομοσχέδιο συνοδευόμενο από την Αιτιολογική Έκθεση  υπογραμμένη από το Γενικό Εισαγγελέα της Δημοκρατίας. </w:t>
      </w:r>
      <w:r w:rsidR="005230D8" w:rsidRPr="00706A94">
        <w:rPr>
          <w:color w:val="000000"/>
          <w:sz w:val="22"/>
          <w:szCs w:val="22"/>
        </w:rPr>
        <w:t>Επι</w:t>
      </w:r>
      <w:r w:rsidRPr="00706A94">
        <w:rPr>
          <w:color w:val="000000"/>
          <w:sz w:val="22"/>
          <w:szCs w:val="22"/>
        </w:rPr>
        <w:t>συνάπτεται</w:t>
      </w:r>
      <w:r w:rsidR="005230D8" w:rsidRPr="00706A94">
        <w:rPr>
          <w:color w:val="000000"/>
          <w:sz w:val="22"/>
          <w:szCs w:val="22"/>
        </w:rPr>
        <w:t xml:space="preserve"> επίσης ως </w:t>
      </w:r>
      <w:r w:rsidR="005230D8" w:rsidRPr="00706A94">
        <w:rPr>
          <w:color w:val="000000"/>
          <w:sz w:val="22"/>
          <w:szCs w:val="22"/>
          <w:u w:val="single"/>
        </w:rPr>
        <w:t xml:space="preserve">Παράρτημα </w:t>
      </w:r>
      <w:r w:rsidRPr="00706A94">
        <w:rPr>
          <w:color w:val="000000"/>
          <w:sz w:val="22"/>
          <w:szCs w:val="22"/>
          <w:u w:val="single"/>
        </w:rPr>
        <w:t>02</w:t>
      </w:r>
      <w:r w:rsidR="005230D8" w:rsidRPr="00706A94">
        <w:rPr>
          <w:color w:val="000000"/>
          <w:sz w:val="22"/>
          <w:szCs w:val="22"/>
        </w:rPr>
        <w:t xml:space="preserve"> το Ερωτηματολόγιο Ανάλυσης Αντικτύπου της προτεινόμενης νομοθεσίας, συμπληρωμένο στα σημεία που αρμόζει</w:t>
      </w:r>
      <w:r w:rsidR="00E3144F">
        <w:rPr>
          <w:color w:val="000000"/>
          <w:sz w:val="22"/>
          <w:szCs w:val="22"/>
        </w:rPr>
        <w:t xml:space="preserve">, και </w:t>
      </w:r>
      <w:r w:rsidR="00E3144F" w:rsidRPr="00E3144F">
        <w:rPr>
          <w:color w:val="000000"/>
          <w:sz w:val="22"/>
          <w:szCs w:val="22"/>
          <w:u w:val="single"/>
        </w:rPr>
        <w:t>Παράρτημα 03</w:t>
      </w:r>
      <w:r w:rsidR="00E3144F">
        <w:rPr>
          <w:color w:val="000000"/>
          <w:sz w:val="22"/>
          <w:szCs w:val="22"/>
        </w:rPr>
        <w:t xml:space="preserve"> το Προσχέδιο της Απόφασης του Υπουργικού Συμβουλίου με την επιστολή του Υπουργού Εξωτερικών ημερομηνίας 26.08.2021.</w:t>
      </w:r>
    </w:p>
    <w:p w:rsidR="005230D8" w:rsidRPr="00706A94" w:rsidRDefault="005230D8" w:rsidP="005230D8">
      <w:pPr>
        <w:jc w:val="both"/>
        <w:rPr>
          <w:color w:val="000000"/>
          <w:sz w:val="22"/>
          <w:szCs w:val="22"/>
          <w:u w:val="single"/>
        </w:rPr>
      </w:pPr>
    </w:p>
    <w:p w:rsidR="005230D8" w:rsidRPr="00706A94" w:rsidRDefault="005230D8" w:rsidP="005230D8">
      <w:pPr>
        <w:jc w:val="both"/>
        <w:rPr>
          <w:sz w:val="22"/>
          <w:szCs w:val="22"/>
        </w:rPr>
      </w:pPr>
      <w:r w:rsidRPr="00706A94">
        <w:rPr>
          <w:color w:val="000000"/>
          <w:sz w:val="22"/>
          <w:szCs w:val="22"/>
        </w:rPr>
        <w:t>3.</w:t>
      </w:r>
      <w:r w:rsidRPr="00706A94">
        <w:rPr>
          <w:color w:val="000000"/>
          <w:sz w:val="22"/>
          <w:szCs w:val="22"/>
        </w:rPr>
        <w:tab/>
        <w:t xml:space="preserve">Το νομοσχέδιο εγκρίθηκε από το Υπουργικό Συμβούλιο κατά τη συνεδρία του ημερομηνίας </w:t>
      </w:r>
      <w:r w:rsidR="00E3144F">
        <w:rPr>
          <w:color w:val="000000"/>
          <w:sz w:val="22"/>
          <w:szCs w:val="22"/>
        </w:rPr>
        <w:t>31.03</w:t>
      </w:r>
      <w:r w:rsidR="002243E0" w:rsidRPr="002243E0">
        <w:rPr>
          <w:color w:val="000000"/>
          <w:sz w:val="22"/>
          <w:szCs w:val="22"/>
        </w:rPr>
        <w:t>.2021</w:t>
      </w:r>
      <w:r w:rsidRPr="00706A94">
        <w:rPr>
          <w:color w:val="000000"/>
          <w:sz w:val="22"/>
          <w:szCs w:val="22"/>
        </w:rPr>
        <w:t>.</w:t>
      </w:r>
    </w:p>
    <w:p w:rsidR="005230D8" w:rsidRPr="00706A94" w:rsidRDefault="005230D8" w:rsidP="005230D8">
      <w:pPr>
        <w:jc w:val="both"/>
        <w:rPr>
          <w:sz w:val="22"/>
          <w:szCs w:val="22"/>
        </w:rPr>
      </w:pPr>
    </w:p>
    <w:p w:rsidR="005230D8" w:rsidRPr="00706A94" w:rsidRDefault="005230D8" w:rsidP="005230D8">
      <w:pPr>
        <w:jc w:val="both"/>
        <w:rPr>
          <w:sz w:val="22"/>
          <w:szCs w:val="22"/>
        </w:rPr>
      </w:pPr>
    </w:p>
    <w:p w:rsidR="005230D8" w:rsidRPr="00706A94" w:rsidRDefault="005230D8" w:rsidP="005230D8">
      <w:pPr>
        <w:jc w:val="both"/>
        <w:rPr>
          <w:sz w:val="22"/>
          <w:szCs w:val="22"/>
        </w:rPr>
      </w:pPr>
    </w:p>
    <w:p w:rsidR="005230D8" w:rsidRPr="00706A94" w:rsidRDefault="005230D8" w:rsidP="005230D8">
      <w:pPr>
        <w:jc w:val="both"/>
        <w:rPr>
          <w:sz w:val="22"/>
          <w:szCs w:val="22"/>
        </w:rPr>
      </w:pPr>
    </w:p>
    <w:p w:rsidR="005230D8" w:rsidRPr="00706A94" w:rsidRDefault="005230D8" w:rsidP="005230D8">
      <w:pPr>
        <w:jc w:val="both"/>
        <w:rPr>
          <w:sz w:val="22"/>
          <w:szCs w:val="22"/>
        </w:rPr>
      </w:pPr>
    </w:p>
    <w:p w:rsidR="005230D8" w:rsidRPr="00706A94" w:rsidRDefault="005230D8" w:rsidP="005230D8">
      <w:pPr>
        <w:jc w:val="both"/>
        <w:rPr>
          <w:sz w:val="22"/>
          <w:szCs w:val="22"/>
        </w:rPr>
      </w:pPr>
    </w:p>
    <w:p w:rsidR="005230D8" w:rsidRPr="00706A94" w:rsidRDefault="005230D8" w:rsidP="005230D8">
      <w:pPr>
        <w:ind w:left="3600" w:firstLine="720"/>
        <w:jc w:val="center"/>
        <w:rPr>
          <w:color w:val="000000"/>
          <w:sz w:val="22"/>
          <w:szCs w:val="22"/>
        </w:rPr>
      </w:pPr>
      <w:r w:rsidRPr="00706A94">
        <w:rPr>
          <w:color w:val="000000"/>
          <w:sz w:val="22"/>
          <w:szCs w:val="22"/>
        </w:rPr>
        <w:t>ΥΠΟΥΡΓΕΙΟ ΔΙΚΑΙΟΣΥΝΗΣ</w:t>
      </w:r>
    </w:p>
    <w:p w:rsidR="005230D8" w:rsidRPr="00706A94" w:rsidRDefault="005230D8" w:rsidP="005230D8">
      <w:pPr>
        <w:ind w:left="4320"/>
        <w:jc w:val="center"/>
        <w:rPr>
          <w:color w:val="000000"/>
          <w:sz w:val="22"/>
          <w:szCs w:val="22"/>
        </w:rPr>
      </w:pPr>
      <w:r w:rsidRPr="00706A94">
        <w:rPr>
          <w:color w:val="000000"/>
          <w:sz w:val="22"/>
          <w:szCs w:val="22"/>
        </w:rPr>
        <w:t>ΚΑΙ ΔΗΜΟΣΙΑΣ ΤΑΞΕΩΣ</w:t>
      </w:r>
    </w:p>
    <w:p w:rsidR="005230D8" w:rsidRPr="00706A94" w:rsidRDefault="005230D8" w:rsidP="005230D8">
      <w:pPr>
        <w:rPr>
          <w:strike/>
          <w:color w:val="000000"/>
          <w:sz w:val="22"/>
          <w:szCs w:val="22"/>
        </w:rPr>
      </w:pPr>
    </w:p>
    <w:p w:rsidR="005230D8" w:rsidRPr="00706A94" w:rsidRDefault="005230D8" w:rsidP="005230D8">
      <w:pPr>
        <w:rPr>
          <w:strike/>
          <w:color w:val="000000"/>
          <w:sz w:val="22"/>
          <w:szCs w:val="22"/>
        </w:rPr>
      </w:pPr>
    </w:p>
    <w:p w:rsidR="005230D8" w:rsidRPr="00706A94" w:rsidRDefault="005230D8" w:rsidP="005230D8">
      <w:pPr>
        <w:rPr>
          <w:strike/>
          <w:color w:val="000000"/>
          <w:sz w:val="22"/>
          <w:szCs w:val="22"/>
        </w:rPr>
      </w:pPr>
    </w:p>
    <w:p w:rsidR="005230D8" w:rsidRPr="00706A94" w:rsidRDefault="005230D8" w:rsidP="005230D8">
      <w:pPr>
        <w:rPr>
          <w:strike/>
          <w:color w:val="000000"/>
          <w:sz w:val="22"/>
          <w:szCs w:val="22"/>
        </w:rPr>
      </w:pPr>
    </w:p>
    <w:p w:rsidR="005230D8" w:rsidRPr="00706A94" w:rsidRDefault="005230D8" w:rsidP="005230D8">
      <w:pPr>
        <w:rPr>
          <w:strike/>
          <w:color w:val="000000"/>
          <w:sz w:val="22"/>
          <w:szCs w:val="22"/>
        </w:rPr>
      </w:pPr>
      <w:bookmarkStart w:id="0" w:name="_GoBack"/>
      <w:bookmarkEnd w:id="0"/>
    </w:p>
    <w:p w:rsidR="005230D8" w:rsidRPr="00706A94" w:rsidRDefault="005E1BA0" w:rsidP="005230D8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243E0">
        <w:rPr>
          <w:sz w:val="22"/>
          <w:szCs w:val="22"/>
        </w:rPr>
        <w:t xml:space="preserve"> Σεπτεμβρίου 2021</w:t>
      </w:r>
    </w:p>
    <w:p w:rsidR="00E16276" w:rsidRPr="00706A94" w:rsidRDefault="00E16276">
      <w:pPr>
        <w:rPr>
          <w:sz w:val="22"/>
          <w:szCs w:val="22"/>
        </w:rPr>
      </w:pPr>
    </w:p>
    <w:sectPr w:rsidR="00E16276" w:rsidRPr="0070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D8"/>
    <w:rsid w:val="000B71F2"/>
    <w:rsid w:val="002243E0"/>
    <w:rsid w:val="005230D8"/>
    <w:rsid w:val="005E1BA0"/>
    <w:rsid w:val="00706A94"/>
    <w:rsid w:val="00E16276"/>
    <w:rsid w:val="00E3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D8"/>
    <w:pPr>
      <w:spacing w:after="0" w:line="240" w:lineRule="auto"/>
    </w:pPr>
    <w:rPr>
      <w:rFonts w:ascii="Arial" w:eastAsia="Times New Roman" w:hAnsi="Arial" w:cs="Arial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F2"/>
    <w:rPr>
      <w:rFonts w:ascii="Segoe UI" w:eastAsia="Times New Roman" w:hAnsi="Segoe UI" w:cs="Segoe UI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D8"/>
    <w:pPr>
      <w:spacing w:after="0" w:line="240" w:lineRule="auto"/>
    </w:pPr>
    <w:rPr>
      <w:rFonts w:ascii="Arial" w:eastAsia="Times New Roman" w:hAnsi="Arial" w:cs="Arial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F2"/>
    <w:rPr>
      <w:rFonts w:ascii="Segoe UI" w:eastAsia="Times New Roman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Mounti  Maria</dc:creator>
  <cp:lastModifiedBy>User</cp:lastModifiedBy>
  <cp:revision>4</cp:revision>
  <cp:lastPrinted>2021-09-06T08:15:00Z</cp:lastPrinted>
  <dcterms:created xsi:type="dcterms:W3CDTF">2021-09-02T10:33:00Z</dcterms:created>
  <dcterms:modified xsi:type="dcterms:W3CDTF">2021-09-06T08:15:00Z</dcterms:modified>
</cp:coreProperties>
</file>